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87" w:rsidRPr="00046FDC" w:rsidRDefault="009B49E6" w:rsidP="00046FDC">
      <w:pPr>
        <w:adjustRightInd w:val="0"/>
        <w:snapToGrid w:val="0"/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046FDC">
        <w:rPr>
          <w:rFonts w:hint="eastAsia"/>
          <w:b/>
          <w:sz w:val="28"/>
          <w:szCs w:val="28"/>
        </w:rPr>
        <w:t>附件</w:t>
      </w:r>
    </w:p>
    <w:p w:rsidR="009B49E6" w:rsidRPr="009B4978" w:rsidRDefault="000B68BA" w:rsidP="000B68BA">
      <w:pPr>
        <w:adjustRightInd w:val="0"/>
        <w:snapToGrid w:val="0"/>
        <w:spacing w:line="600" w:lineRule="exact"/>
        <w:ind w:right="84"/>
        <w:jc w:val="center"/>
        <w:rPr>
          <w:rFonts w:ascii="宋体" w:eastAsia="宋体" w:hAnsi="宋体"/>
          <w:b/>
          <w:sz w:val="46"/>
          <w:szCs w:val="46"/>
        </w:rPr>
      </w:pPr>
      <w:r w:rsidRPr="009B4978">
        <w:rPr>
          <w:rFonts w:ascii="宋体" w:eastAsia="宋体" w:hAnsi="宋体"/>
          <w:b/>
          <w:sz w:val="46"/>
          <w:szCs w:val="46"/>
        </w:rPr>
        <w:t>2021</w:t>
      </w:r>
      <w:r w:rsidR="009B4978" w:rsidRPr="009B4978">
        <w:rPr>
          <w:rFonts w:ascii="宋体" w:eastAsia="宋体" w:hAnsi="宋体" w:hint="eastAsia"/>
          <w:b/>
          <w:sz w:val="46"/>
          <w:szCs w:val="46"/>
        </w:rPr>
        <w:t>年</w:t>
      </w:r>
      <w:r w:rsidRPr="009B4978">
        <w:rPr>
          <w:rFonts w:ascii="宋体" w:eastAsia="宋体" w:hAnsi="宋体" w:hint="eastAsia"/>
          <w:b/>
          <w:sz w:val="46"/>
          <w:szCs w:val="46"/>
        </w:rPr>
        <w:t>工作报告及2</w:t>
      </w:r>
      <w:r w:rsidRPr="009B4978">
        <w:rPr>
          <w:rFonts w:ascii="宋体" w:eastAsia="宋体" w:hAnsi="宋体"/>
          <w:b/>
          <w:sz w:val="46"/>
          <w:szCs w:val="46"/>
        </w:rPr>
        <w:t>022</w:t>
      </w:r>
      <w:r w:rsidR="009B4978" w:rsidRPr="009B4978">
        <w:rPr>
          <w:rFonts w:ascii="宋体" w:eastAsia="宋体" w:hAnsi="宋体" w:hint="eastAsia"/>
          <w:b/>
          <w:sz w:val="46"/>
          <w:szCs w:val="46"/>
        </w:rPr>
        <w:t>年</w:t>
      </w:r>
      <w:r w:rsidR="009B4978" w:rsidRPr="009B4978">
        <w:rPr>
          <w:rFonts w:ascii="宋体" w:eastAsia="宋体" w:hAnsi="宋体"/>
          <w:b/>
          <w:sz w:val="46"/>
          <w:szCs w:val="46"/>
        </w:rPr>
        <w:t>发展预期目标</w:t>
      </w:r>
    </w:p>
    <w:p w:rsidR="000B68BA" w:rsidRPr="000B68BA" w:rsidRDefault="000B68BA" w:rsidP="000B68BA">
      <w:pPr>
        <w:adjustRightInd w:val="0"/>
        <w:snapToGrid w:val="0"/>
        <w:spacing w:line="600" w:lineRule="exact"/>
        <w:ind w:right="561"/>
        <w:jc w:val="center"/>
        <w:rPr>
          <w:rFonts w:ascii="华文仿宋" w:eastAsia="华文仿宋" w:hAnsi="华文仿宋"/>
          <w:b/>
          <w:sz w:val="32"/>
          <w:szCs w:val="32"/>
        </w:rPr>
      </w:pPr>
      <w:r w:rsidRPr="000B68BA">
        <w:rPr>
          <w:rFonts w:ascii="华文仿宋" w:eastAsia="华文仿宋" w:hAnsi="华文仿宋" w:hint="eastAsia"/>
          <w:b/>
          <w:sz w:val="32"/>
          <w:szCs w:val="32"/>
        </w:rPr>
        <w:t>（单位名称）</w:t>
      </w:r>
    </w:p>
    <w:p w:rsidR="008B0C0B" w:rsidRDefault="008B0C0B" w:rsidP="006736C5">
      <w:pPr>
        <w:adjustRightInd w:val="0"/>
        <w:snapToGrid w:val="0"/>
        <w:spacing w:line="580" w:lineRule="exact"/>
        <w:ind w:right="561"/>
        <w:jc w:val="left"/>
        <w:rPr>
          <w:rFonts w:ascii="黑体" w:eastAsia="黑体" w:hAnsi="黑体" w:cs="Times New Roman"/>
          <w:sz w:val="32"/>
          <w:szCs w:val="32"/>
        </w:rPr>
      </w:pPr>
    </w:p>
    <w:p w:rsidR="000B68BA" w:rsidRPr="008B0C0B" w:rsidRDefault="008B0C0B" w:rsidP="006736C5">
      <w:pPr>
        <w:adjustRightInd w:val="0"/>
        <w:snapToGrid w:val="0"/>
        <w:spacing w:line="580" w:lineRule="exact"/>
        <w:ind w:right="561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8B0C0B">
        <w:rPr>
          <w:rFonts w:ascii="黑体" w:eastAsia="黑体" w:hAnsi="黑体" w:cs="Times New Roman" w:hint="eastAsia"/>
          <w:sz w:val="32"/>
          <w:szCs w:val="32"/>
        </w:rPr>
        <w:t>一、2</w:t>
      </w:r>
      <w:r w:rsidRPr="008B0C0B">
        <w:rPr>
          <w:rFonts w:ascii="黑体" w:eastAsia="黑体" w:hAnsi="黑体" w:cs="Times New Roman"/>
          <w:sz w:val="32"/>
          <w:szCs w:val="32"/>
        </w:rPr>
        <w:t>021</w:t>
      </w:r>
      <w:r w:rsidRPr="008B0C0B">
        <w:rPr>
          <w:rFonts w:ascii="黑体" w:eastAsia="黑体" w:hAnsi="黑体" w:cs="Times New Roman" w:hint="eastAsia"/>
          <w:sz w:val="32"/>
          <w:szCs w:val="32"/>
        </w:rPr>
        <w:t>年度工作</w:t>
      </w:r>
      <w:r w:rsidR="000B68BA" w:rsidRPr="008B0C0B">
        <w:rPr>
          <w:rFonts w:ascii="黑体" w:eastAsia="黑体" w:hAnsi="黑体" w:cs="Times New Roman" w:hint="eastAsia"/>
          <w:sz w:val="32"/>
          <w:szCs w:val="32"/>
        </w:rPr>
        <w:t>成绩和存在问题</w:t>
      </w:r>
    </w:p>
    <w:p w:rsidR="008B0C0B" w:rsidRPr="008B0C0B" w:rsidRDefault="008B0C0B" w:rsidP="00962128">
      <w:pPr>
        <w:adjustRightInd w:val="0"/>
        <w:snapToGrid w:val="0"/>
        <w:spacing w:line="580" w:lineRule="exact"/>
        <w:ind w:right="-58" w:firstLineChars="200" w:firstLine="64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8B0C0B">
        <w:rPr>
          <w:rFonts w:ascii="华文楷体" w:eastAsia="华文楷体" w:hAnsi="华文楷体" w:cs="Times New Roman" w:hint="eastAsia"/>
          <w:sz w:val="32"/>
          <w:szCs w:val="32"/>
        </w:rPr>
        <w:t>（包括党建、教学、科技、人才、</w:t>
      </w:r>
      <w:r w:rsidR="004D3BB7">
        <w:rPr>
          <w:rFonts w:ascii="华文楷体" w:eastAsia="华文楷体" w:hAnsi="华文楷体" w:cs="Times New Roman" w:hint="eastAsia"/>
          <w:sz w:val="32"/>
          <w:szCs w:val="32"/>
        </w:rPr>
        <w:t>学科、</w:t>
      </w:r>
      <w:r w:rsidRPr="008B0C0B">
        <w:rPr>
          <w:rFonts w:ascii="华文楷体" w:eastAsia="华文楷体" w:hAnsi="华文楷体" w:cs="Times New Roman" w:hint="eastAsia"/>
          <w:sz w:val="32"/>
          <w:szCs w:val="32"/>
        </w:rPr>
        <w:t>平台建设等方面</w:t>
      </w:r>
      <w:r w:rsidR="00875942">
        <w:rPr>
          <w:rFonts w:ascii="华文楷体" w:eastAsia="华文楷体" w:hAnsi="华文楷体" w:cs="Times New Roman" w:hint="eastAsia"/>
          <w:sz w:val="32"/>
          <w:szCs w:val="32"/>
        </w:rPr>
        <w:t>工作，</w:t>
      </w:r>
      <w:r w:rsidRPr="008B0C0B">
        <w:rPr>
          <w:rFonts w:ascii="华文楷体" w:eastAsia="华文楷体" w:hAnsi="华文楷体" w:cs="Times New Roman" w:hint="eastAsia"/>
          <w:sz w:val="32"/>
          <w:szCs w:val="32"/>
        </w:rPr>
        <w:t>取得的重大标志性成果</w:t>
      </w:r>
      <w:r>
        <w:rPr>
          <w:rFonts w:ascii="华文楷体" w:eastAsia="华文楷体" w:hAnsi="华文楷体" w:cs="Times New Roman" w:hint="eastAsia"/>
          <w:sz w:val="32"/>
          <w:szCs w:val="32"/>
        </w:rPr>
        <w:t>，以及存在的</w:t>
      </w:r>
      <w:r w:rsidR="000E77FE">
        <w:rPr>
          <w:rFonts w:ascii="华文楷体" w:eastAsia="华文楷体" w:hAnsi="华文楷体" w:cs="Times New Roman" w:hint="eastAsia"/>
          <w:sz w:val="32"/>
          <w:szCs w:val="32"/>
        </w:rPr>
        <w:t>问题和</w:t>
      </w:r>
      <w:r>
        <w:rPr>
          <w:rFonts w:ascii="华文楷体" w:eastAsia="华文楷体" w:hAnsi="华文楷体" w:cs="Times New Roman" w:hint="eastAsia"/>
          <w:sz w:val="32"/>
          <w:szCs w:val="32"/>
        </w:rPr>
        <w:t>不足等</w:t>
      </w:r>
      <w:r w:rsidRPr="008B0C0B">
        <w:rPr>
          <w:rFonts w:ascii="华文楷体" w:eastAsia="华文楷体" w:hAnsi="华文楷体" w:cs="Times New Roman" w:hint="eastAsia"/>
          <w:sz w:val="32"/>
          <w:szCs w:val="32"/>
        </w:rPr>
        <w:t>）</w:t>
      </w:r>
    </w:p>
    <w:p w:rsidR="008B0C0B" w:rsidRPr="008B0C0B" w:rsidRDefault="008B0C0B" w:rsidP="006736C5">
      <w:pPr>
        <w:adjustRightInd w:val="0"/>
        <w:snapToGrid w:val="0"/>
        <w:spacing w:line="580" w:lineRule="exact"/>
        <w:ind w:right="561"/>
        <w:jc w:val="left"/>
        <w:rPr>
          <w:rFonts w:ascii="黑体" w:eastAsia="黑体" w:hAnsi="黑体" w:cs="Times New Roman"/>
          <w:sz w:val="32"/>
          <w:szCs w:val="32"/>
        </w:rPr>
      </w:pPr>
    </w:p>
    <w:p w:rsidR="008B0C0B" w:rsidRDefault="008B0C0B" w:rsidP="006736C5">
      <w:pPr>
        <w:adjustRightInd w:val="0"/>
        <w:snapToGrid w:val="0"/>
        <w:spacing w:line="580" w:lineRule="exact"/>
        <w:ind w:right="561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8B0C0B">
        <w:rPr>
          <w:rFonts w:ascii="黑体" w:eastAsia="黑体" w:hAnsi="黑体" w:cs="Times New Roman"/>
          <w:sz w:val="32"/>
          <w:szCs w:val="32"/>
        </w:rPr>
        <w:t>二、2022</w:t>
      </w:r>
      <w:r w:rsidRPr="008B0C0B">
        <w:rPr>
          <w:rFonts w:ascii="黑体" w:eastAsia="黑体" w:hAnsi="黑体" w:cs="Times New Roman" w:hint="eastAsia"/>
          <w:sz w:val="32"/>
          <w:szCs w:val="32"/>
        </w:rPr>
        <w:t>年度</w:t>
      </w:r>
      <w:r w:rsidRPr="008B0C0B">
        <w:rPr>
          <w:rFonts w:ascii="黑体" w:eastAsia="黑体" w:hAnsi="黑体" w:cs="Times New Roman"/>
          <w:sz w:val="32"/>
          <w:szCs w:val="32"/>
        </w:rPr>
        <w:t>发展预期目标</w:t>
      </w:r>
    </w:p>
    <w:p w:rsidR="008B0C0B" w:rsidRPr="008B0C0B" w:rsidRDefault="008B0C0B" w:rsidP="00962128">
      <w:pPr>
        <w:adjustRightInd w:val="0"/>
        <w:snapToGrid w:val="0"/>
        <w:spacing w:line="580" w:lineRule="exact"/>
        <w:ind w:right="-58" w:firstLineChars="200" w:firstLine="64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8B0C0B">
        <w:rPr>
          <w:rFonts w:ascii="华文楷体" w:eastAsia="华文楷体" w:hAnsi="华文楷体" w:cs="Times New Roman" w:hint="eastAsia"/>
          <w:sz w:val="32"/>
          <w:szCs w:val="32"/>
        </w:rPr>
        <w:t>（包括总体目标、</w:t>
      </w:r>
      <w:r w:rsidR="00875942">
        <w:rPr>
          <w:rFonts w:ascii="华文楷体" w:eastAsia="华文楷体" w:hAnsi="华文楷体" w:cs="Times New Roman" w:hint="eastAsia"/>
          <w:sz w:val="32"/>
          <w:szCs w:val="32"/>
        </w:rPr>
        <w:t>实施方案、</w:t>
      </w:r>
      <w:r w:rsidRPr="008B0C0B">
        <w:rPr>
          <w:rFonts w:ascii="华文楷体" w:eastAsia="华文楷体" w:hAnsi="华文楷体" w:cs="Times New Roman" w:hint="eastAsia"/>
          <w:sz w:val="32"/>
          <w:szCs w:val="32"/>
        </w:rPr>
        <w:t>具体指标</w:t>
      </w:r>
      <w:r w:rsidR="00046FDC">
        <w:rPr>
          <w:rFonts w:ascii="华文楷体" w:eastAsia="华文楷体" w:hAnsi="华文楷体" w:cs="Times New Roman" w:hint="eastAsia"/>
          <w:sz w:val="32"/>
          <w:szCs w:val="32"/>
        </w:rPr>
        <w:t>、重点工作</w:t>
      </w:r>
      <w:r w:rsidRPr="008B0C0B">
        <w:rPr>
          <w:rFonts w:ascii="华文楷体" w:eastAsia="华文楷体" w:hAnsi="华文楷体" w:cs="Times New Roman" w:hint="eastAsia"/>
          <w:sz w:val="32"/>
          <w:szCs w:val="32"/>
        </w:rPr>
        <w:t>等）</w:t>
      </w:r>
    </w:p>
    <w:p w:rsidR="008B0C0B" w:rsidRPr="008B0C0B" w:rsidRDefault="008B0C0B" w:rsidP="006736C5">
      <w:pPr>
        <w:adjustRightInd w:val="0"/>
        <w:snapToGrid w:val="0"/>
        <w:spacing w:line="580" w:lineRule="exact"/>
        <w:ind w:right="561"/>
        <w:jc w:val="left"/>
        <w:rPr>
          <w:sz w:val="32"/>
          <w:szCs w:val="32"/>
        </w:rPr>
      </w:pPr>
    </w:p>
    <w:p w:rsidR="008B0C0B" w:rsidRPr="008B0C0B" w:rsidRDefault="008B0C0B" w:rsidP="006736C5">
      <w:pPr>
        <w:adjustRightInd w:val="0"/>
        <w:snapToGrid w:val="0"/>
        <w:spacing w:line="580" w:lineRule="exact"/>
        <w:ind w:right="561" w:firstLineChars="200" w:firstLine="640"/>
        <w:jc w:val="left"/>
        <w:rPr>
          <w:sz w:val="32"/>
          <w:szCs w:val="32"/>
        </w:rPr>
      </w:pPr>
      <w:r w:rsidRPr="008B0C0B">
        <w:rPr>
          <w:rFonts w:ascii="黑体" w:eastAsia="黑体" w:hAnsi="黑体" w:cs="Times New Roman" w:hint="eastAsia"/>
          <w:sz w:val="32"/>
          <w:szCs w:val="32"/>
        </w:rPr>
        <w:t>三、需要</w:t>
      </w:r>
      <w:r>
        <w:rPr>
          <w:rFonts w:ascii="黑体" w:eastAsia="黑体" w:hAnsi="黑体" w:cs="Times New Roman" w:hint="eastAsia"/>
          <w:sz w:val="32"/>
          <w:szCs w:val="32"/>
        </w:rPr>
        <w:t>苏州医学院</w:t>
      </w:r>
      <w:r w:rsidRPr="008B0C0B">
        <w:rPr>
          <w:rFonts w:ascii="黑体" w:eastAsia="黑体" w:hAnsi="黑体" w:cs="Times New Roman" w:hint="eastAsia"/>
          <w:sz w:val="32"/>
          <w:szCs w:val="32"/>
        </w:rPr>
        <w:t>统筹解决的重点问题</w:t>
      </w:r>
    </w:p>
    <w:sectPr w:rsidR="008B0C0B" w:rsidRPr="008B0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A6" w:rsidRDefault="002D56A6" w:rsidP="00993D87">
      <w:r>
        <w:separator/>
      </w:r>
    </w:p>
  </w:endnote>
  <w:endnote w:type="continuationSeparator" w:id="0">
    <w:p w:rsidR="002D56A6" w:rsidRDefault="002D56A6" w:rsidP="0099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A6" w:rsidRDefault="002D56A6" w:rsidP="00993D87">
      <w:r>
        <w:separator/>
      </w:r>
    </w:p>
  </w:footnote>
  <w:footnote w:type="continuationSeparator" w:id="0">
    <w:p w:rsidR="002D56A6" w:rsidRDefault="002D56A6" w:rsidP="0099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AF"/>
    <w:rsid w:val="00002D17"/>
    <w:rsid w:val="000255D1"/>
    <w:rsid w:val="00026EFA"/>
    <w:rsid w:val="00046FDC"/>
    <w:rsid w:val="000A0BDD"/>
    <w:rsid w:val="000B68BA"/>
    <w:rsid w:val="000E77FE"/>
    <w:rsid w:val="00167D3C"/>
    <w:rsid w:val="00174EAF"/>
    <w:rsid w:val="002216AB"/>
    <w:rsid w:val="002800B0"/>
    <w:rsid w:val="00281A85"/>
    <w:rsid w:val="002D56A6"/>
    <w:rsid w:val="003244E1"/>
    <w:rsid w:val="00357274"/>
    <w:rsid w:val="003E7D71"/>
    <w:rsid w:val="004139EE"/>
    <w:rsid w:val="004818C0"/>
    <w:rsid w:val="004B0035"/>
    <w:rsid w:val="004B1CCD"/>
    <w:rsid w:val="004D3BB7"/>
    <w:rsid w:val="004D7198"/>
    <w:rsid w:val="00561952"/>
    <w:rsid w:val="005E1858"/>
    <w:rsid w:val="00615D65"/>
    <w:rsid w:val="006254D1"/>
    <w:rsid w:val="006736C5"/>
    <w:rsid w:val="006C29D9"/>
    <w:rsid w:val="007106DC"/>
    <w:rsid w:val="00742BE1"/>
    <w:rsid w:val="007C1C6B"/>
    <w:rsid w:val="00875942"/>
    <w:rsid w:val="008B0C0B"/>
    <w:rsid w:val="008E76F6"/>
    <w:rsid w:val="0093722C"/>
    <w:rsid w:val="00942B03"/>
    <w:rsid w:val="00962128"/>
    <w:rsid w:val="00993D87"/>
    <w:rsid w:val="009B4978"/>
    <w:rsid w:val="009B49E6"/>
    <w:rsid w:val="00A01BBD"/>
    <w:rsid w:val="00A421AE"/>
    <w:rsid w:val="00A65002"/>
    <w:rsid w:val="00A87D77"/>
    <w:rsid w:val="00AA48BE"/>
    <w:rsid w:val="00AE5577"/>
    <w:rsid w:val="00B0674A"/>
    <w:rsid w:val="00B146DD"/>
    <w:rsid w:val="00B82D59"/>
    <w:rsid w:val="00B86C7B"/>
    <w:rsid w:val="00C2793D"/>
    <w:rsid w:val="00C87163"/>
    <w:rsid w:val="00D04211"/>
    <w:rsid w:val="00D06BD9"/>
    <w:rsid w:val="00DD6D11"/>
    <w:rsid w:val="00DF58C4"/>
    <w:rsid w:val="00E54E6F"/>
    <w:rsid w:val="00E5699C"/>
    <w:rsid w:val="00EC2AF9"/>
    <w:rsid w:val="00EE31A3"/>
    <w:rsid w:val="00F76494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82F5C"/>
  <w15:docId w15:val="{80AA7276-0986-412B-8CD3-58A00C52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D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D87"/>
    <w:rPr>
      <w:sz w:val="18"/>
      <w:szCs w:val="18"/>
    </w:rPr>
  </w:style>
  <w:style w:type="character" w:styleId="a7">
    <w:name w:val="Hyperlink"/>
    <w:basedOn w:val="a0"/>
    <w:uiPriority w:val="99"/>
    <w:unhideWhenUsed/>
    <w:rsid w:val="00993D87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0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jiang</cp:lastModifiedBy>
  <cp:revision>13</cp:revision>
  <dcterms:created xsi:type="dcterms:W3CDTF">2021-12-25T08:45:00Z</dcterms:created>
  <dcterms:modified xsi:type="dcterms:W3CDTF">2021-12-26T01:22:00Z</dcterms:modified>
</cp:coreProperties>
</file>