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E4530">
      <w:pPr>
        <w:kinsoku/>
        <w:topLinePunct/>
        <w:autoSpaceDE/>
        <w:spacing w:line="580" w:lineRule="exact"/>
        <w:jc w:val="both"/>
        <w:rPr>
          <w:rFonts w:ascii="Times New Roman" w:hAnsi="Times New Roman" w:eastAsia="方正黑体_GBK" w:cs="Times New Roman"/>
          <w:sz w:val="32"/>
          <w:szCs w:val="32"/>
          <w:lang w:eastAsia="zh-CN"/>
        </w:rPr>
      </w:pPr>
    </w:p>
    <w:p w14:paraId="38812246">
      <w:pPr>
        <w:kinsoku/>
        <w:topLinePunct/>
        <w:autoSpaceDE/>
        <w:spacing w:line="580" w:lineRule="exact"/>
        <w:jc w:val="center"/>
        <w:rPr>
          <w:rFonts w:ascii="Times New Roman" w:hAnsi="Times New Roman" w:eastAsia="方正小标宋_GBK" w:cs="Times New Roman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第十九届“挑战杯”全国大学生课外学术科技作品竞赛“人工智能+”专项赛作品汇总表</w:t>
      </w:r>
    </w:p>
    <w:p w14:paraId="4D0C971E">
      <w:pPr>
        <w:kinsoku/>
        <w:topLinePunct/>
        <w:autoSpaceDE/>
        <w:spacing w:after="120" w:line="560" w:lineRule="exact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</w:p>
    <w:p w14:paraId="770E42DF">
      <w:pPr>
        <w:kinsoku/>
        <w:topLinePunct/>
        <w:autoSpaceDE/>
        <w:spacing w:after="120" w:line="560" w:lineRule="exact"/>
        <w:jc w:val="both"/>
        <w:rPr>
          <w:rFonts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作品申报单位（盖章）：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eastAsia="zh-CN"/>
        </w:rPr>
        <w:t xml:space="preserve">        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 xml:space="preserve">      联系人：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eastAsia="zh-CN"/>
        </w:rPr>
        <w:t xml:space="preserve">      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 xml:space="preserve">      联系方式：</w:t>
      </w:r>
      <w:r>
        <w:rPr>
          <w:rFonts w:hint="eastAsia" w:ascii="方正楷体_GBK" w:hAnsi="方正楷体_GBK" w:eastAsia="方正楷体_GBK" w:cs="方正楷体_GBK"/>
          <w:sz w:val="32"/>
          <w:szCs w:val="32"/>
          <w:u w:val="single"/>
          <w:lang w:eastAsia="zh-CN"/>
        </w:rPr>
        <w:t xml:space="preserve">               </w:t>
      </w:r>
      <w:r>
        <w:rPr>
          <w:rFonts w:hint="eastAsia" w:ascii="Times New Roman" w:hAnsi="Times New Roman" w:eastAsia="方正仿宋_GBK" w:cs="Times New Roman"/>
          <w:color w:val="FFFFFF" w:themeColor="background1"/>
          <w:sz w:val="32"/>
          <w:szCs w:val="32"/>
          <w:u w:val="single"/>
          <w:lang w:eastAsia="zh-CN"/>
          <w14:textFill>
            <w14:solidFill>
              <w14:schemeClr w14:val="bg1"/>
            </w14:solidFill>
          </w14:textFill>
        </w:rPr>
        <w:t>1</w:t>
      </w:r>
    </w:p>
    <w:tbl>
      <w:tblPr>
        <w:tblStyle w:val="2"/>
        <w:tblW w:w="139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4832"/>
        <w:gridCol w:w="2338"/>
        <w:gridCol w:w="1620"/>
        <w:gridCol w:w="2086"/>
        <w:gridCol w:w="2108"/>
      </w:tblGrid>
      <w:tr w14:paraId="2B09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930" w:type="dxa"/>
            <w:vAlign w:val="center"/>
          </w:tcPr>
          <w:p w14:paraId="79285134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4832" w:type="dxa"/>
            <w:vAlign w:val="center"/>
          </w:tcPr>
          <w:p w14:paraId="1AC0432F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项目名称</w:t>
            </w:r>
          </w:p>
        </w:tc>
        <w:tc>
          <w:tcPr>
            <w:tcW w:w="2338" w:type="dxa"/>
            <w:vAlign w:val="center"/>
          </w:tcPr>
          <w:p w14:paraId="5CDE2F53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项目类别</w:t>
            </w:r>
          </w:p>
        </w:tc>
        <w:tc>
          <w:tcPr>
            <w:tcW w:w="1620" w:type="dxa"/>
            <w:vAlign w:val="center"/>
          </w:tcPr>
          <w:p w14:paraId="52CA6768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学历层次</w:t>
            </w:r>
          </w:p>
        </w:tc>
        <w:tc>
          <w:tcPr>
            <w:tcW w:w="2086" w:type="dxa"/>
            <w:vAlign w:val="center"/>
          </w:tcPr>
          <w:p w14:paraId="39EDDBF8">
            <w:pPr>
              <w:kinsoku/>
              <w:topLinePunct/>
              <w:autoSpaceDE/>
              <w:autoSpaceDN/>
              <w:spacing w:line="3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lang w:eastAsia="zh-CN"/>
              </w:rPr>
              <w:t>第一作者</w:t>
            </w:r>
          </w:p>
          <w:p w14:paraId="751C951A">
            <w:pPr>
              <w:kinsoku/>
              <w:topLinePunct/>
              <w:autoSpaceDE/>
              <w:autoSpaceDN/>
              <w:spacing w:line="300" w:lineRule="exact"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  <w:lang w:eastAsia="zh-CN"/>
              </w:rPr>
              <w:t>（项目代表）</w:t>
            </w:r>
          </w:p>
        </w:tc>
        <w:tc>
          <w:tcPr>
            <w:tcW w:w="2108" w:type="dxa"/>
            <w:vAlign w:val="center"/>
          </w:tcPr>
          <w:p w14:paraId="649108BE">
            <w:pPr>
              <w:kinsoku/>
              <w:topLinePunct/>
              <w:autoSpaceDE/>
              <w:autoSpaceDN/>
              <w:jc w:val="center"/>
              <w:textAlignment w:val="auto"/>
              <w:rPr>
                <w:rFonts w:ascii="Times New Roman" w:hAnsi="Times New Roman" w:eastAsia="方正黑体_GBK" w:cs="Times New Roman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sz w:val="28"/>
                <w:szCs w:val="28"/>
              </w:rPr>
              <w:t>联系方式</w:t>
            </w:r>
          </w:p>
        </w:tc>
      </w:tr>
      <w:tr w14:paraId="69CA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212BC805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27A53C6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090B64C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15252D7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4E4CD5B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74AE9D0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583F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24EA66D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4F781F9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4E5FF93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E93A6D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8735A5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5C5C8C6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21CF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11D5061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345819A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32DC8EA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2589F76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2CEA5E1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362770BE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05A7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4C1DDFD0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31200DD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35C0FFA6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81C62C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0405BC6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6B1A05B9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14C77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093555A8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5E23D61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1FD9E656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56635E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3D2DBAE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1E67F24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CD8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425EF86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506CECEC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7DCA019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49ABA7E4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954ABE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20544B4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61B71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671B97CD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289B75DB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6F0518FD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19C9839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5F88955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15D684F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BA3A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48EB96DE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1107AD93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6E9A9B98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C50031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4936058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04E40BC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5011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0F6F53E0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3CF1707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157593D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AB5D242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0C50136F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77063A8D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7A60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930" w:type="dxa"/>
            <w:vAlign w:val="center"/>
          </w:tcPr>
          <w:p w14:paraId="56503A1C">
            <w:pPr>
              <w:kinsoku/>
              <w:topLinePunct/>
              <w:autoSpaceDE/>
              <w:ind w:left="-540" w:leftChars="-257" w:firstLine="719" w:firstLineChars="257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832" w:type="dxa"/>
            <w:vAlign w:val="center"/>
          </w:tcPr>
          <w:p w14:paraId="5ED22D85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338" w:type="dxa"/>
            <w:vAlign w:val="center"/>
          </w:tcPr>
          <w:p w14:paraId="40292FFE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0722F39A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62E803A1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2108" w:type="dxa"/>
          </w:tcPr>
          <w:p w14:paraId="79E02987">
            <w:pPr>
              <w:kinsoku/>
              <w:topLinePunct/>
              <w:autoSpaceDE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</w:p>
        </w:tc>
      </w:tr>
    </w:tbl>
    <w:p w14:paraId="4949B897">
      <w:pPr>
        <w:kinsoku/>
        <w:topLinePunct/>
        <w:autoSpaceDE/>
        <w:spacing w:line="440" w:lineRule="exact"/>
        <w:ind w:left="896" w:hanging="896" w:hangingChars="320"/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</w:pPr>
    </w:p>
    <w:p w14:paraId="2810C696">
      <w:pPr>
        <w:kinsoku/>
        <w:topLinePunct/>
        <w:autoSpaceDE/>
        <w:spacing w:line="440" w:lineRule="exact"/>
        <w:ind w:left="896" w:hanging="896" w:hangingChars="320"/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eastAsia="zh-CN"/>
        </w:rPr>
        <w:t>注：</w:t>
      </w:r>
      <w:r>
        <w:rPr>
          <w:rFonts w:hint="eastAsia" w:ascii="Times New Roman" w:hAnsi="Times New Roman" w:eastAsia="方正楷体_GBK" w:cs="Times New Roman"/>
          <w:color w:val="auto"/>
          <w:sz w:val="28"/>
          <w:szCs w:val="28"/>
          <w:lang w:eastAsia="zh-CN"/>
        </w:rPr>
        <w:t>1.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项目类别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”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请填写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“人工智能+”创意赛、“人工智能+”应用赛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，每件作品只能申报一类；</w:t>
      </w:r>
    </w:p>
    <w:p w14:paraId="269F439B">
      <w:pPr>
        <w:kinsoku/>
        <w:topLinePunct/>
        <w:autoSpaceDE/>
        <w:spacing w:line="440" w:lineRule="exact"/>
        <w:ind w:firstLine="560" w:firstLineChars="200"/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2.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学历层次请按学历最高作者归类到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博士研究生、</w:t>
      </w:r>
      <w:r>
        <w:rPr>
          <w:rFonts w:ascii="Times New Roman" w:hAnsi="Times New Roman" w:eastAsia="方正仿宋_GBK" w:cs="Times New Roman"/>
          <w:color w:val="auto"/>
          <w:sz w:val="28"/>
          <w:szCs w:val="28"/>
          <w:lang w:eastAsia="zh-CN"/>
        </w:rPr>
        <w:t>硕士研究生、本科生或专科生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；</w:t>
      </w:r>
    </w:p>
    <w:p w14:paraId="151695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ind w:firstLine="560" w:firstLineChars="200"/>
        <w:textAlignment w:val="baseline"/>
      </w:pP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.承诺书、汇总表盖章PDF扫描件及word文档打包以“学院（部）名称-人工智能+”命名，于6月2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Times New Roman"/>
          <w:color w:val="auto"/>
          <w:sz w:val="28"/>
          <w:szCs w:val="28"/>
          <w:lang w:eastAsia="zh-CN"/>
        </w:rPr>
        <w:t>日前发送至邮箱zybai@suda.edu.cn。</w:t>
      </w: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3A771D3-08DB-451C-9314-8846B57798D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379E9A0A-228C-4EEB-AFB5-40FCF556006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555EFD6E-E400-41C6-A93B-59A08F8F70F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0B3AAE8D-97F7-4A23-A224-F54BDFE37B59}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5" w:fontKey="{EB144F7A-CD2C-4E52-A62A-C907F703795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479FC"/>
    <w:rsid w:val="591C6949"/>
    <w:rsid w:val="622C2FD8"/>
    <w:rsid w:val="7CA003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246</Characters>
  <Lines>0</Lines>
  <Paragraphs>0</Paragraphs>
  <TotalTime>0</TotalTime>
  <ScaleCrop>false</ScaleCrop>
  <LinksUpToDate>false</LinksUpToDate>
  <CharactersWithSpaces>293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蓝</cp:lastModifiedBy>
  <dcterms:modified xsi:type="dcterms:W3CDTF">2025-06-13T08:42:41Z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eyJoZGlkIjoiNzA2OGUyYWU0NGUzMWRlYjM3Y2U1M2M1YjNmMGIzMmIiLCJ1c2VySWQiOiIyODkwNzIwNDEifQ==</vt:lpwstr>
  </property>
  <property fmtid="{D5CDD505-2E9C-101B-9397-08002B2CF9AE}" pid="4" name="ICV">
    <vt:lpwstr>AA846876A8A940E68C3C4CA5E625E718_13</vt:lpwstr>
  </property>
</Properties>
</file>