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苏州大学医学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教学日历（理论部分）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eastAsia="zh-CN"/>
        </w:rPr>
        <w:t>一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——二○二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eastAsia="zh-CN"/>
        </w:rPr>
        <w:t>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年度第二学期</w:t>
      </w:r>
    </w:p>
    <w:p>
      <w:pPr>
        <w:autoSpaceDE w:val="0"/>
        <w:autoSpaceDN w:val="0"/>
        <w:adjustRightInd w:val="0"/>
        <w:spacing w:before="180" w:line="300" w:lineRule="auto"/>
        <w:ind w:left="-1" w:leftChars="-86" w:hanging="180"/>
        <w:jc w:val="left"/>
        <w:rPr>
          <w:rFonts w:hint="default" w:ascii="黑体" w:hAnsi="黑体" w:eastAsia="黑体" w:cs="黑体"/>
          <w:color w:val="FF0000"/>
          <w:kern w:val="0"/>
          <w:sz w:val="24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课程名称：放射治疗技术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                 理论学时：</w:t>
      </w:r>
      <w:r>
        <w:rPr>
          <w:rFonts w:hint="eastAsia" w:ascii="黑体" w:hAnsi="黑体" w:eastAsia="黑体" w:cs="黑体"/>
          <w:kern w:val="0"/>
          <w:sz w:val="24"/>
        </w:rPr>
        <w:t>45  人数：</w:t>
      </w:r>
      <w:r>
        <w:rPr>
          <w:rFonts w:hint="eastAsia" w:ascii="黑体" w:hAnsi="黑体" w:eastAsia="黑体" w:cs="黑体"/>
          <w:kern w:val="0"/>
          <w:sz w:val="24"/>
          <w:lang w:val="en-US" w:eastAsia="zh-CN"/>
        </w:rPr>
        <w:t>17</w:t>
      </w:r>
    </w:p>
    <w:p>
      <w:pPr>
        <w:autoSpaceDE w:val="0"/>
        <w:autoSpaceDN w:val="0"/>
        <w:adjustRightInd w:val="0"/>
        <w:spacing w:after="120" w:line="300" w:lineRule="auto"/>
        <w:ind w:left="-1" w:leftChars="-86" w:hanging="180"/>
        <w:jc w:val="left"/>
        <w:rPr>
          <w:rFonts w:hint="eastAsia"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课程负责教师：周菊英                         授课班级：201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8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级医学物理</w:t>
      </w:r>
    </w:p>
    <w:tbl>
      <w:tblPr>
        <w:tblStyle w:val="3"/>
        <w:tblW w:w="917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562"/>
        <w:gridCol w:w="850"/>
        <w:gridCol w:w="838"/>
        <w:gridCol w:w="800"/>
        <w:gridCol w:w="2987"/>
        <w:gridCol w:w="607"/>
        <w:gridCol w:w="1048"/>
        <w:gridCol w:w="148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562" w:type="dxa"/>
            <w:vMerge w:val="restart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850" w:type="dxa"/>
            <w:vMerge w:val="restart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838" w:type="dxa"/>
            <w:vMerge w:val="restart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800" w:type="dxa"/>
            <w:vMerge w:val="restart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2987" w:type="dxa"/>
            <w:vMerge w:val="restart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教学大纲分章或题目名称</w:t>
            </w:r>
          </w:p>
        </w:tc>
        <w:tc>
          <w:tcPr>
            <w:tcW w:w="607" w:type="dxa"/>
            <w:vMerge w:val="restart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2529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授课教师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562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38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00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87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07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48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481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职称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85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38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80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29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绪论</w:t>
            </w:r>
          </w:p>
        </w:tc>
        <w:tc>
          <w:tcPr>
            <w:tcW w:w="60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周菊英</w:t>
            </w:r>
          </w:p>
        </w:tc>
        <w:tc>
          <w:tcPr>
            <w:tcW w:w="1481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85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838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80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3-4</w:t>
            </w:r>
          </w:p>
        </w:tc>
        <w:tc>
          <w:tcPr>
            <w:tcW w:w="29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放射治疗生物学基础</w:t>
            </w:r>
          </w:p>
        </w:tc>
        <w:tc>
          <w:tcPr>
            <w:tcW w:w="60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李  莉</w:t>
            </w:r>
          </w:p>
        </w:tc>
        <w:tc>
          <w:tcPr>
            <w:tcW w:w="1481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副主任医师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85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838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80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29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放射治疗物理学基础</w:t>
            </w:r>
          </w:p>
        </w:tc>
        <w:tc>
          <w:tcPr>
            <w:tcW w:w="60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詹  蔚</w:t>
            </w:r>
          </w:p>
        </w:tc>
        <w:tc>
          <w:tcPr>
            <w:tcW w:w="1481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工程师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85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838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80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3-4</w:t>
            </w:r>
          </w:p>
        </w:tc>
        <w:tc>
          <w:tcPr>
            <w:tcW w:w="29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放射治疗设备</w:t>
            </w:r>
          </w:p>
        </w:tc>
        <w:tc>
          <w:tcPr>
            <w:tcW w:w="60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倪  婕</w:t>
            </w:r>
          </w:p>
        </w:tc>
        <w:tc>
          <w:tcPr>
            <w:tcW w:w="1481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工程师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85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838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80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29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模室技术</w:t>
            </w:r>
          </w:p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放射治疗单</w:t>
            </w:r>
          </w:p>
        </w:tc>
        <w:tc>
          <w:tcPr>
            <w:tcW w:w="60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符天晓</w:t>
            </w:r>
          </w:p>
        </w:tc>
        <w:tc>
          <w:tcPr>
            <w:tcW w:w="1481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副主任技师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85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3.1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838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80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3-4</w:t>
            </w:r>
          </w:p>
        </w:tc>
        <w:tc>
          <w:tcPr>
            <w:tcW w:w="29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放射治疗方法</w:t>
            </w:r>
          </w:p>
        </w:tc>
        <w:tc>
          <w:tcPr>
            <w:tcW w:w="60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Cs w:val="21"/>
                <w:lang w:eastAsia="zh-CN"/>
              </w:rPr>
              <w:t>张汝婷</w:t>
            </w:r>
          </w:p>
        </w:tc>
        <w:tc>
          <w:tcPr>
            <w:tcW w:w="1481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  <w:t>主管技师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85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16</w:t>
            </w:r>
          </w:p>
        </w:tc>
        <w:tc>
          <w:tcPr>
            <w:tcW w:w="838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80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29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放射治疗实施过程</w:t>
            </w:r>
          </w:p>
        </w:tc>
        <w:tc>
          <w:tcPr>
            <w:tcW w:w="60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Cs w:val="21"/>
                <w:lang w:eastAsia="zh-CN"/>
              </w:rPr>
              <w:t>蒋华</w:t>
            </w:r>
          </w:p>
        </w:tc>
        <w:tc>
          <w:tcPr>
            <w:tcW w:w="1481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  <w:t>主管技师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85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17</w:t>
            </w:r>
          </w:p>
        </w:tc>
        <w:tc>
          <w:tcPr>
            <w:tcW w:w="838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80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3-4</w:t>
            </w:r>
          </w:p>
        </w:tc>
        <w:tc>
          <w:tcPr>
            <w:tcW w:w="29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头颈部肿瘤的放射治疗技术(一)</w:t>
            </w:r>
          </w:p>
        </w:tc>
        <w:tc>
          <w:tcPr>
            <w:tcW w:w="60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秦颂兵</w:t>
            </w:r>
          </w:p>
        </w:tc>
        <w:tc>
          <w:tcPr>
            <w:tcW w:w="1481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85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23</w:t>
            </w:r>
          </w:p>
        </w:tc>
        <w:tc>
          <w:tcPr>
            <w:tcW w:w="838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80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29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头颈部肿瘤的放射治疗技术(二)</w:t>
            </w:r>
          </w:p>
        </w:tc>
        <w:tc>
          <w:tcPr>
            <w:tcW w:w="60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秦颂兵</w:t>
            </w:r>
          </w:p>
        </w:tc>
        <w:tc>
          <w:tcPr>
            <w:tcW w:w="1481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85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24</w:t>
            </w:r>
          </w:p>
        </w:tc>
        <w:tc>
          <w:tcPr>
            <w:tcW w:w="838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80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3-4</w:t>
            </w:r>
          </w:p>
        </w:tc>
        <w:tc>
          <w:tcPr>
            <w:tcW w:w="29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中枢神经系统肿瘤的放射治疗技术</w:t>
            </w:r>
          </w:p>
        </w:tc>
        <w:tc>
          <w:tcPr>
            <w:tcW w:w="60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徐晓婷</w:t>
            </w:r>
          </w:p>
        </w:tc>
        <w:tc>
          <w:tcPr>
            <w:tcW w:w="1481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6</w:t>
            </w:r>
          </w:p>
        </w:tc>
        <w:tc>
          <w:tcPr>
            <w:tcW w:w="85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838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80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29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胸部肿瘤的放射治疗技术(一)</w:t>
            </w:r>
          </w:p>
        </w:tc>
        <w:tc>
          <w:tcPr>
            <w:tcW w:w="60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赵  奇</w:t>
            </w:r>
          </w:p>
        </w:tc>
        <w:tc>
          <w:tcPr>
            <w:tcW w:w="1481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副主任医师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6</w:t>
            </w:r>
          </w:p>
        </w:tc>
        <w:tc>
          <w:tcPr>
            <w:tcW w:w="85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31</w:t>
            </w:r>
          </w:p>
        </w:tc>
        <w:tc>
          <w:tcPr>
            <w:tcW w:w="838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80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3-4</w:t>
            </w:r>
          </w:p>
        </w:tc>
        <w:tc>
          <w:tcPr>
            <w:tcW w:w="29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胸部肿瘤的放射治疗技术(二)</w:t>
            </w:r>
          </w:p>
        </w:tc>
        <w:tc>
          <w:tcPr>
            <w:tcW w:w="60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赵  奇</w:t>
            </w:r>
          </w:p>
        </w:tc>
        <w:tc>
          <w:tcPr>
            <w:tcW w:w="1481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副主任医师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85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4.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838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80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29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腹部消化系统肿瘤的放疗技术(一)</w:t>
            </w:r>
          </w:p>
        </w:tc>
        <w:tc>
          <w:tcPr>
            <w:tcW w:w="60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李金利</w:t>
            </w:r>
          </w:p>
        </w:tc>
        <w:tc>
          <w:tcPr>
            <w:tcW w:w="1481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副主任医师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85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4.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838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80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3-4</w:t>
            </w:r>
          </w:p>
        </w:tc>
        <w:tc>
          <w:tcPr>
            <w:tcW w:w="29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腹部消化系统肿瘤的放疗技术(二)</w:t>
            </w:r>
          </w:p>
        </w:tc>
        <w:tc>
          <w:tcPr>
            <w:tcW w:w="60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李金利</w:t>
            </w:r>
          </w:p>
        </w:tc>
        <w:tc>
          <w:tcPr>
            <w:tcW w:w="1481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副主任医师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85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4.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13</w:t>
            </w:r>
          </w:p>
        </w:tc>
        <w:tc>
          <w:tcPr>
            <w:tcW w:w="838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80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29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泌尿系统肿瘤的放射治疗技术</w:t>
            </w:r>
          </w:p>
        </w:tc>
        <w:tc>
          <w:tcPr>
            <w:tcW w:w="60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孙  斐</w:t>
            </w:r>
          </w:p>
        </w:tc>
        <w:tc>
          <w:tcPr>
            <w:tcW w:w="1481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住院医师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85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4.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14</w:t>
            </w:r>
          </w:p>
        </w:tc>
        <w:tc>
          <w:tcPr>
            <w:tcW w:w="838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80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3-4</w:t>
            </w:r>
          </w:p>
        </w:tc>
        <w:tc>
          <w:tcPr>
            <w:tcW w:w="29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女性生殖系统肿瘤的放射治疗技术</w:t>
            </w:r>
          </w:p>
        </w:tc>
        <w:tc>
          <w:tcPr>
            <w:tcW w:w="60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龚  唯</w:t>
            </w:r>
          </w:p>
        </w:tc>
        <w:tc>
          <w:tcPr>
            <w:tcW w:w="1481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9</w:t>
            </w:r>
          </w:p>
        </w:tc>
        <w:tc>
          <w:tcPr>
            <w:tcW w:w="85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4.2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838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80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29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乳腺癌的放射治疗技术</w:t>
            </w:r>
          </w:p>
        </w:tc>
        <w:tc>
          <w:tcPr>
            <w:tcW w:w="60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姚怡敏</w:t>
            </w:r>
          </w:p>
        </w:tc>
        <w:tc>
          <w:tcPr>
            <w:tcW w:w="1481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9</w:t>
            </w:r>
          </w:p>
        </w:tc>
        <w:tc>
          <w:tcPr>
            <w:tcW w:w="85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4.2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838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80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3-4</w:t>
            </w:r>
          </w:p>
        </w:tc>
        <w:tc>
          <w:tcPr>
            <w:tcW w:w="29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男性生殖系统肿瘤的放射治疗技术</w:t>
            </w:r>
          </w:p>
        </w:tc>
        <w:tc>
          <w:tcPr>
            <w:tcW w:w="60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姬  磊</w:t>
            </w:r>
          </w:p>
        </w:tc>
        <w:tc>
          <w:tcPr>
            <w:tcW w:w="1481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10</w:t>
            </w:r>
          </w:p>
        </w:tc>
        <w:tc>
          <w:tcPr>
            <w:tcW w:w="85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4.27</w:t>
            </w:r>
          </w:p>
        </w:tc>
        <w:tc>
          <w:tcPr>
            <w:tcW w:w="838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80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29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恶性淋巴瘤的放射治疗技术</w:t>
            </w:r>
          </w:p>
        </w:tc>
        <w:tc>
          <w:tcPr>
            <w:tcW w:w="60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王利利</w:t>
            </w:r>
          </w:p>
        </w:tc>
        <w:tc>
          <w:tcPr>
            <w:tcW w:w="1481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10</w:t>
            </w:r>
          </w:p>
        </w:tc>
        <w:tc>
          <w:tcPr>
            <w:tcW w:w="85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28</w:t>
            </w:r>
          </w:p>
        </w:tc>
        <w:tc>
          <w:tcPr>
            <w:tcW w:w="838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80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3-4</w:t>
            </w:r>
          </w:p>
        </w:tc>
        <w:tc>
          <w:tcPr>
            <w:tcW w:w="29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肿瘤放射治疗的护理</w:t>
            </w:r>
          </w:p>
        </w:tc>
        <w:tc>
          <w:tcPr>
            <w:tcW w:w="60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杨益群</w:t>
            </w:r>
          </w:p>
        </w:tc>
        <w:tc>
          <w:tcPr>
            <w:tcW w:w="1481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主任护师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11</w:t>
            </w:r>
          </w:p>
        </w:tc>
        <w:tc>
          <w:tcPr>
            <w:tcW w:w="85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5.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838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80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3-4</w:t>
            </w:r>
          </w:p>
        </w:tc>
        <w:tc>
          <w:tcPr>
            <w:tcW w:w="29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放射治疗的质量控制</w:t>
            </w:r>
          </w:p>
        </w:tc>
        <w:tc>
          <w:tcPr>
            <w:tcW w:w="60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徐玥靓</w:t>
            </w:r>
          </w:p>
        </w:tc>
        <w:tc>
          <w:tcPr>
            <w:tcW w:w="1481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技 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5.1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838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80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29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全身照射</w:t>
            </w:r>
          </w:p>
        </w:tc>
        <w:tc>
          <w:tcPr>
            <w:tcW w:w="60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许  愿</w:t>
            </w:r>
          </w:p>
        </w:tc>
        <w:tc>
          <w:tcPr>
            <w:tcW w:w="1481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副主任医师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12</w:t>
            </w:r>
          </w:p>
        </w:tc>
        <w:tc>
          <w:tcPr>
            <w:tcW w:w="85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5.1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838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80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3-4</w:t>
            </w:r>
          </w:p>
        </w:tc>
        <w:tc>
          <w:tcPr>
            <w:tcW w:w="29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总  结</w:t>
            </w:r>
          </w:p>
        </w:tc>
        <w:tc>
          <w:tcPr>
            <w:tcW w:w="60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  <w:t>李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  <w:t>莉</w:t>
            </w:r>
          </w:p>
        </w:tc>
        <w:tc>
          <w:tcPr>
            <w:tcW w:w="1481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副主任医师</w:t>
            </w:r>
          </w:p>
        </w:tc>
      </w:tr>
    </w:tbl>
    <w:p>
      <w:pPr>
        <w:widowControl/>
        <w:spacing w:line="360" w:lineRule="auto"/>
        <w:ind w:left="1" w:leftChars="-85" w:hanging="179" w:hangingChars="85"/>
        <w:rPr>
          <w:rFonts w:hint="eastAsia"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 xml:space="preserve">注：上课地点  </w:t>
      </w:r>
      <w:r>
        <w:rPr>
          <w:rFonts w:hint="eastAsia" w:ascii="宋体" w:hAnsi="宋体" w:cs="宋体"/>
          <w:b/>
          <w:bCs/>
          <w:kern w:val="0"/>
          <w:szCs w:val="21"/>
          <w:lang w:eastAsia="zh-CN"/>
        </w:rPr>
        <w:t>东教楼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 xml:space="preserve"> 216</w:t>
      </w:r>
      <w:r>
        <w:rPr>
          <w:rFonts w:hint="eastAsia" w:ascii="宋体" w:hAnsi="宋体" w:cs="宋体"/>
          <w:b/>
          <w:bCs/>
          <w:kern w:val="0"/>
          <w:szCs w:val="21"/>
        </w:rPr>
        <w:t xml:space="preserve"> </w:t>
      </w:r>
    </w:p>
    <w:p>
      <w:pPr>
        <w:widowControl/>
        <w:spacing w:line="360" w:lineRule="auto"/>
        <w:ind w:firstLine="211" w:firstLineChars="100"/>
        <w:rPr>
          <w:rFonts w:hint="eastAsia"/>
        </w:rPr>
      </w:pPr>
      <w:r>
        <w:rPr>
          <w:rFonts w:hint="eastAsia" w:ascii="宋体" w:hAnsi="宋体" w:cs="宋体"/>
          <w:b/>
          <w:bCs/>
          <w:kern w:val="0"/>
          <w:szCs w:val="21"/>
        </w:rPr>
        <w:t>上课时间：1-12周 周三 1-2节   1-11周 周四 3-4节</w:t>
      </w:r>
    </w:p>
    <w:tbl>
      <w:tblPr>
        <w:tblStyle w:val="3"/>
        <w:tblpPr w:leftFromText="180" w:rightFromText="180" w:vertAnchor="text" w:horzAnchor="page" w:tblpX="1777" w:tblpY="30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96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8:00—8:50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bookmarkStart w:id="0" w:name="_GoBack"/>
            <w:r>
              <w:rPr>
                <w:kern w:val="0"/>
                <w:sz w:val="18"/>
                <w:szCs w:val="18"/>
                <w:shd w:val="clear" w:color="auto" w:fill="auto"/>
              </w:rPr>
              <w:t>5</w:t>
            </w:r>
            <w:bookmarkEnd w:id="0"/>
          </w:p>
        </w:tc>
        <w:tc>
          <w:tcPr>
            <w:tcW w:w="18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13: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9:00—9:50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10:10—11:00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0—16: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20: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0—2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11:10—12:00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0—17: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sectPr>
          <w:headerReference r:id="rId3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</w:p>
    <w:p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苏州大学医学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教学日历（实验、见习部分）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eastAsia="zh-CN"/>
        </w:rPr>
        <w:t>一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——二○二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eastAsia="zh-CN"/>
        </w:rPr>
        <w:t>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年度第二学期</w:t>
      </w:r>
    </w:p>
    <w:p>
      <w:pPr>
        <w:autoSpaceDE w:val="0"/>
        <w:autoSpaceDN w:val="0"/>
        <w:adjustRightInd w:val="0"/>
        <w:spacing w:before="120" w:line="300" w:lineRule="auto"/>
        <w:ind w:left="-1" w:leftChars="-86" w:hanging="180" w:hangingChars="75"/>
        <w:jc w:val="left"/>
        <w:rPr>
          <w:rFonts w:hint="eastAsia"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课程名称：放射治疗技术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                          实验、见习学时：9</w:t>
      </w:r>
    </w:p>
    <w:p>
      <w:pPr>
        <w:autoSpaceDE w:val="0"/>
        <w:autoSpaceDN w:val="0"/>
        <w:adjustRightInd w:val="0"/>
        <w:spacing w:after="60" w:line="300" w:lineRule="auto"/>
        <w:ind w:left="2" w:leftChars="-85" w:hanging="180" w:hangingChars="75"/>
        <w:jc w:val="left"/>
        <w:rPr>
          <w:rFonts w:hint="eastAsia"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授课班级：201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8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级医学物理                              人数：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17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人</w:t>
      </w:r>
    </w:p>
    <w:tbl>
      <w:tblPr>
        <w:tblStyle w:val="3"/>
        <w:tblW w:w="907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574"/>
        <w:gridCol w:w="750"/>
        <w:gridCol w:w="687"/>
        <w:gridCol w:w="729"/>
        <w:gridCol w:w="2585"/>
        <w:gridCol w:w="761"/>
        <w:gridCol w:w="463"/>
        <w:gridCol w:w="475"/>
        <w:gridCol w:w="479"/>
        <w:gridCol w:w="993"/>
        <w:gridCol w:w="570"/>
        <w:gridCol w:w="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6" w:type="dxa"/>
          <w:trHeight w:val="20" w:hRule="atLeast"/>
          <w:jc w:val="center"/>
        </w:trPr>
        <w:tc>
          <w:tcPr>
            <w:tcW w:w="574" w:type="dxa"/>
            <w:vMerge w:val="restart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750" w:type="dxa"/>
            <w:vMerge w:val="restart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687" w:type="dxa"/>
            <w:vMerge w:val="restart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729" w:type="dxa"/>
            <w:vMerge w:val="restart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2585" w:type="dxa"/>
            <w:vMerge w:val="restart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实验、见习项目名称</w:t>
            </w:r>
          </w:p>
        </w:tc>
        <w:tc>
          <w:tcPr>
            <w:tcW w:w="761" w:type="dxa"/>
            <w:vMerge w:val="restart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1417" w:type="dxa"/>
            <w:gridSpan w:val="3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实验性质</w:t>
            </w:r>
          </w:p>
        </w:tc>
        <w:tc>
          <w:tcPr>
            <w:tcW w:w="993" w:type="dxa"/>
            <w:vMerge w:val="restart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带教教师</w:t>
            </w:r>
          </w:p>
        </w:tc>
        <w:tc>
          <w:tcPr>
            <w:tcW w:w="570" w:type="dxa"/>
            <w:vMerge w:val="restart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分组情况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6" w:type="dxa"/>
          <w:trHeight w:val="20" w:hRule="atLeast"/>
          <w:jc w:val="center"/>
        </w:trPr>
        <w:tc>
          <w:tcPr>
            <w:tcW w:w="574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50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87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29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585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46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验证性</w:t>
            </w:r>
          </w:p>
        </w:tc>
        <w:tc>
          <w:tcPr>
            <w:tcW w:w="47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综合性</w:t>
            </w:r>
          </w:p>
        </w:tc>
        <w:tc>
          <w:tcPr>
            <w:tcW w:w="479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设计性</w:t>
            </w:r>
          </w:p>
        </w:tc>
        <w:tc>
          <w:tcPr>
            <w:tcW w:w="993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70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574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75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3.18</w:t>
            </w:r>
          </w:p>
        </w:tc>
        <w:tc>
          <w:tcPr>
            <w:tcW w:w="6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729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258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模室的操作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模拟机操作</w:t>
            </w:r>
          </w:p>
        </w:tc>
        <w:tc>
          <w:tcPr>
            <w:tcW w:w="761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46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7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√</w:t>
            </w:r>
          </w:p>
        </w:tc>
        <w:tc>
          <w:tcPr>
            <w:tcW w:w="479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99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卢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潇</w:t>
            </w:r>
          </w:p>
        </w:tc>
        <w:tc>
          <w:tcPr>
            <w:tcW w:w="576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default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  <w:t xml:space="preserve">  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574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6</w:t>
            </w:r>
          </w:p>
        </w:tc>
        <w:tc>
          <w:tcPr>
            <w:tcW w:w="75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4.1</w:t>
            </w:r>
          </w:p>
        </w:tc>
        <w:tc>
          <w:tcPr>
            <w:tcW w:w="6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729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258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直线加速器操作（一）</w:t>
            </w:r>
          </w:p>
        </w:tc>
        <w:tc>
          <w:tcPr>
            <w:tcW w:w="761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46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7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√</w:t>
            </w:r>
          </w:p>
        </w:tc>
        <w:tc>
          <w:tcPr>
            <w:tcW w:w="479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99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  <w:t>陈颖</w:t>
            </w:r>
          </w:p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  <w:t>喻梦阳</w:t>
            </w:r>
          </w:p>
        </w:tc>
        <w:tc>
          <w:tcPr>
            <w:tcW w:w="576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574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75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4</w:t>
            </w:r>
            <w:r>
              <w:rPr>
                <w:rFonts w:ascii="楷体" w:hAnsi="楷体" w:eastAsia="楷体" w:cs="楷体"/>
                <w:kern w:val="0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6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729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258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直线加速器操作（二）</w:t>
            </w:r>
          </w:p>
        </w:tc>
        <w:tc>
          <w:tcPr>
            <w:tcW w:w="761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46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7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√</w:t>
            </w:r>
          </w:p>
        </w:tc>
        <w:tc>
          <w:tcPr>
            <w:tcW w:w="479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99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  <w:t>宋伟</w:t>
            </w:r>
          </w:p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  <w:t>顾煜倩</w:t>
            </w:r>
          </w:p>
        </w:tc>
        <w:tc>
          <w:tcPr>
            <w:tcW w:w="576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574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75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6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729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258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46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47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479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99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76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</w:tr>
    </w:tbl>
    <w:p>
      <w:pPr>
        <w:widowControl/>
        <w:spacing w:line="360" w:lineRule="auto"/>
        <w:ind w:left="-12" w:leftChars="-86" w:hanging="169" w:hangingChars="80"/>
        <w:jc w:val="left"/>
        <w:rPr>
          <w:rFonts w:hint="eastAsia" w:ascii="宋体" w:hAnsi="宋体" w:cs="宋体"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注：实验室或见习科室名称：肿瘤放射治疗科</w:t>
      </w:r>
    </w:p>
    <w:p>
      <w:pPr>
        <w:widowControl/>
        <w:spacing w:line="360" w:lineRule="auto"/>
        <w:ind w:left="2097" w:leftChars="100" w:hanging="1887" w:hangingChars="895"/>
        <w:jc w:val="left"/>
        <w:rPr>
          <w:rFonts w:hint="eastAsia"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 xml:space="preserve"> 实验、见习地点：苏大附一院十梓街院区17号楼肿瘤放疗科（第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4、8</w:t>
      </w:r>
      <w:r>
        <w:rPr>
          <w:rFonts w:hint="eastAsia" w:ascii="宋体" w:hAnsi="宋体" w:cs="宋体"/>
          <w:b/>
          <w:bCs/>
          <w:kern w:val="0"/>
          <w:szCs w:val="21"/>
        </w:rPr>
        <w:t>周）</w:t>
      </w:r>
    </w:p>
    <w:p>
      <w:pPr>
        <w:widowControl/>
        <w:spacing w:line="360" w:lineRule="auto"/>
        <w:ind w:left="2090" w:hanging="2090"/>
        <w:jc w:val="left"/>
        <w:rPr>
          <w:rFonts w:hint="eastAsia"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 xml:space="preserve">                   苏大附一院总院地下二层肿瘤放疗</w:t>
      </w:r>
      <w:r>
        <w:rPr>
          <w:rFonts w:hint="eastAsia" w:ascii="宋体" w:hAnsi="宋体" w:cs="宋体"/>
          <w:b/>
          <w:bCs/>
          <w:kern w:val="0"/>
          <w:szCs w:val="21"/>
          <w:lang w:eastAsia="zh-CN"/>
        </w:rPr>
        <w:t>中心</w:t>
      </w:r>
      <w:r>
        <w:rPr>
          <w:rFonts w:hint="eastAsia" w:ascii="宋体" w:hAnsi="宋体" w:cs="宋体"/>
          <w:b/>
          <w:bCs/>
          <w:kern w:val="0"/>
          <w:szCs w:val="21"/>
        </w:rPr>
        <w:t>（第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Cs w:val="21"/>
        </w:rPr>
        <w:t>周）</w:t>
      </w:r>
    </w:p>
    <w:tbl>
      <w:tblPr>
        <w:tblStyle w:val="3"/>
        <w:tblpPr w:leftFromText="180" w:rightFromText="180" w:vertAnchor="text" w:horzAnchor="page" w:tblpXSpec="center" w:tblpY="309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296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8:00—8:50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  <w:shd w:val="clear" w:color="auto" w:fill="auto"/>
              </w:rPr>
            </w:pPr>
            <w:r>
              <w:rPr>
                <w:kern w:val="0"/>
                <w:sz w:val="18"/>
                <w:szCs w:val="18"/>
                <w:shd w:val="clear" w:color="auto" w:fill="auto"/>
              </w:rPr>
              <w:t>5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  <w:shd w:val="clear" w:color="auto" w:fill="auto"/>
              </w:rPr>
            </w:pPr>
            <w:r>
              <w:rPr>
                <w:kern w:val="0"/>
                <w:sz w:val="18"/>
                <w:szCs w:val="18"/>
                <w:shd w:val="clear" w:color="auto" w:fill="auto"/>
              </w:rPr>
              <w:t>13:</w:t>
            </w:r>
            <w:r>
              <w:rPr>
                <w:rFonts w:hint="eastAsia"/>
                <w:kern w:val="0"/>
                <w:sz w:val="18"/>
                <w:szCs w:val="18"/>
                <w:shd w:val="clear" w:color="auto" w:fill="auto"/>
              </w:rPr>
              <w:t>3</w:t>
            </w:r>
            <w:r>
              <w:rPr>
                <w:kern w:val="0"/>
                <w:sz w:val="18"/>
                <w:szCs w:val="18"/>
                <w:shd w:val="clear" w:color="auto" w:fill="auto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  <w:shd w:val="clear" w:color="auto" w:fill="auto"/>
              </w:rPr>
              <w:t>4</w:t>
            </w:r>
            <w:r>
              <w:rPr>
                <w:kern w:val="0"/>
                <w:sz w:val="18"/>
                <w:szCs w:val="18"/>
                <w:shd w:val="clear" w:color="auto" w:fill="auto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shd w:val="clear" w:color="auto" w:fill="auto"/>
              </w:rPr>
              <w:t>2</w:t>
            </w:r>
            <w:r>
              <w:rPr>
                <w:kern w:val="0"/>
                <w:sz w:val="18"/>
                <w:szCs w:val="18"/>
                <w:shd w:val="clear" w:color="auto" w:fill="auto"/>
              </w:rPr>
              <w:t>0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9:00—9:50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10:10—11:00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0—16: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20: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0—2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11:10—12:00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0—17: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360" w:lineRule="auto"/>
        <w:ind w:left="2090" w:hanging="2090"/>
        <w:jc w:val="left"/>
        <w:rPr>
          <w:rFonts w:hint="eastAsia" w:ascii="宋体" w:hAnsi="宋体" w:cs="宋体"/>
          <w:b/>
          <w:bCs/>
          <w:kern w:val="0"/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2010E3"/>
    <w:rsid w:val="6C2010E3"/>
    <w:rsid w:val="79A63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2022-01-17T08:14:00Z</dcterms:created>
  <dc:creator>Daisy</dc:creator>
  <cp:lastModifiedBy>Daisy</cp:lastModifiedBy>
  <dcterms:modified xsi:type="dcterms:W3CDTF">2022-01-17T08:23:21Z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