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eastAsia="zh-CN"/>
        </w:rPr>
        <w:t>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年度第二学期</w:t>
      </w:r>
    </w:p>
    <w:p>
      <w:pPr>
        <w:autoSpaceDE w:val="0"/>
        <w:autoSpaceDN w:val="0"/>
        <w:adjustRightInd w:val="0"/>
        <w:spacing w:before="180" w:line="300" w:lineRule="auto"/>
        <w:ind w:left="-1" w:leftChars="-86" w:hanging="180"/>
        <w:jc w:val="left"/>
        <w:rPr>
          <w:rFonts w:hint="default" w:ascii="黑体" w:hAnsi="黑体" w:eastAsia="黑体" w:cs="黑体"/>
          <w:color w:val="000000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课程名称：放射治疗物理学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理论学时：45</w:t>
      </w:r>
      <w:r>
        <w:rPr>
          <w:rFonts w:hint="eastAsia" w:ascii="黑体" w:hAnsi="黑体" w:eastAsia="黑体" w:cs="黑体"/>
          <w:kern w:val="0"/>
          <w:sz w:val="24"/>
        </w:rPr>
        <w:t xml:space="preserve">  人数：</w:t>
      </w:r>
      <w:r>
        <w:rPr>
          <w:rFonts w:hint="eastAsia" w:ascii="黑体" w:hAnsi="黑体" w:eastAsia="黑体" w:cs="黑体"/>
          <w:kern w:val="0"/>
          <w:sz w:val="24"/>
          <w:lang w:val="en-US" w:eastAsia="zh-CN"/>
        </w:rPr>
        <w:t>17</w:t>
      </w:r>
    </w:p>
    <w:p>
      <w:pPr>
        <w:autoSpaceDE w:val="0"/>
        <w:autoSpaceDN w:val="0"/>
        <w:adjustRightInd w:val="0"/>
        <w:spacing w:after="120" w:line="300" w:lineRule="auto"/>
        <w:ind w:left="-1" w:leftChars="-86" w:hanging="180"/>
        <w:jc w:val="left"/>
        <w:rPr>
          <w:rFonts w:hint="eastAsia"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课程负责教师：周菊英                             授课班级：1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8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级医学物理</w:t>
      </w:r>
    </w:p>
    <w:tbl>
      <w:tblPr>
        <w:tblStyle w:val="3"/>
        <w:tblW w:w="892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50"/>
        <w:gridCol w:w="887"/>
        <w:gridCol w:w="763"/>
        <w:gridCol w:w="825"/>
        <w:gridCol w:w="3087"/>
        <w:gridCol w:w="700"/>
        <w:gridCol w:w="931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50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87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63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25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087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700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01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5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7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3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87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exact"/>
          <w:jc w:val="center"/>
        </w:trPr>
        <w:tc>
          <w:tcPr>
            <w:tcW w:w="6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2.22</w:t>
            </w: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放射治疗物理学概况</w:t>
            </w:r>
          </w:p>
        </w:tc>
        <w:tc>
          <w:tcPr>
            <w:tcW w:w="7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周菊英</w:t>
            </w: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辐射剂量学的基本概念</w:t>
            </w:r>
          </w:p>
        </w:tc>
        <w:tc>
          <w:tcPr>
            <w:tcW w:w="7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孙 亮</w:t>
            </w: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副教授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常用放射治疗设备</w:t>
            </w:r>
          </w:p>
        </w:tc>
        <w:tc>
          <w:tcPr>
            <w:tcW w:w="7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周菊英</w:t>
            </w: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教  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射线的测量</w:t>
            </w:r>
          </w:p>
        </w:tc>
        <w:tc>
          <w:tcPr>
            <w:tcW w:w="7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詹  蔚</w:t>
            </w: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工程师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22</w:t>
            </w: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临床常用技术和应用</w:t>
            </w:r>
          </w:p>
        </w:tc>
        <w:tc>
          <w:tcPr>
            <w:tcW w:w="7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周菊英</w:t>
            </w: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教  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8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29</w:t>
            </w: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临床常用放疗方案</w:t>
            </w:r>
          </w:p>
        </w:tc>
        <w:tc>
          <w:tcPr>
            <w:tcW w:w="7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周菊英</w:t>
            </w: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教  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8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4.8</w:t>
            </w: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  <w:t>五</w:t>
            </w:r>
          </w:p>
        </w:tc>
        <w:tc>
          <w:tcPr>
            <w:tcW w:w="8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0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电子线照射剂量学</w:t>
            </w:r>
          </w:p>
        </w:tc>
        <w:tc>
          <w:tcPr>
            <w:tcW w:w="7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陈  龙</w:t>
            </w: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工程师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zh-CN"/>
              </w:rPr>
              <w:t>三维适形放疗及调强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放疗设备</w:t>
            </w:r>
          </w:p>
        </w:tc>
        <w:tc>
          <w:tcPr>
            <w:tcW w:w="7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郭  建</w:t>
            </w: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  <w:t>副主任技师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8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光子照射剂量学</w:t>
            </w:r>
          </w:p>
        </w:tc>
        <w:tc>
          <w:tcPr>
            <w:tcW w:w="7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詹  蔚</w:t>
            </w: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工程师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近距离放射治疗剂量学</w:t>
            </w:r>
          </w:p>
        </w:tc>
        <w:tc>
          <w:tcPr>
            <w:tcW w:w="7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孙  亮</w:t>
            </w: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副教授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8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六</w:t>
            </w:r>
            <w:bookmarkStart w:id="0" w:name="_GoBack"/>
            <w:bookmarkEnd w:id="0"/>
          </w:p>
        </w:tc>
        <w:tc>
          <w:tcPr>
            <w:tcW w:w="8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中子近距离照射剂量学</w:t>
            </w:r>
          </w:p>
        </w:tc>
        <w:tc>
          <w:tcPr>
            <w:tcW w:w="7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孙  亮</w:t>
            </w: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副教授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0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放疗的质量保证和质量控制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治疗计划系统和治疗计划评估</w:t>
            </w:r>
          </w:p>
        </w:tc>
        <w:tc>
          <w:tcPr>
            <w:tcW w:w="7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郭  建</w:t>
            </w: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  <w:t>副主任技师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65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8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0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pacing w:line="360" w:lineRule="auto"/>
        <w:ind w:left="1" w:leftChars="-85" w:hanging="179" w:hangingChars="85"/>
        <w:rPr>
          <w:rFonts w:hint="eastAsia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注：上课地点：东教楼 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2</w:t>
      </w:r>
      <w:r>
        <w:rPr>
          <w:rFonts w:hint="eastAsia" w:ascii="宋体" w:hAnsi="宋体" w:cs="宋体"/>
          <w:b/>
          <w:bCs/>
          <w:kern w:val="0"/>
          <w:szCs w:val="21"/>
        </w:rPr>
        <w:t>0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2</w:t>
      </w:r>
    </w:p>
    <w:p>
      <w:pPr>
        <w:widowControl/>
        <w:spacing w:line="360" w:lineRule="auto"/>
        <w:ind w:firstLine="211" w:firstLineChars="100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上课时间：1-1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2</w:t>
      </w:r>
      <w:r>
        <w:rPr>
          <w:rFonts w:hint="eastAsia" w:ascii="宋体" w:hAnsi="宋体" w:cs="宋体"/>
          <w:b/>
          <w:bCs/>
          <w:kern w:val="0"/>
          <w:szCs w:val="21"/>
        </w:rPr>
        <w:t>周 周二 5-8节；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7</w:t>
      </w:r>
      <w:r>
        <w:rPr>
          <w:rFonts w:hint="eastAsia" w:ascii="宋体" w:hAnsi="宋体" w:cs="宋体"/>
          <w:b/>
          <w:bCs/>
          <w:kern w:val="0"/>
          <w:szCs w:val="21"/>
        </w:rPr>
        <w:t>周 周五 3-4节。</w:t>
      </w: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tbl>
      <w:tblPr>
        <w:tblStyle w:val="3"/>
        <w:tblpPr w:leftFromText="180" w:rightFromText="180" w:vertAnchor="text" w:horzAnchor="page" w:tblpX="1777" w:tblpY="3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auto" w:fill="auto"/>
              </w:rPr>
              <w:t>5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eastAsia="zh-CN"/>
        </w:rPr>
        <w:t>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年度第二学期</w:t>
      </w:r>
    </w:p>
    <w:p>
      <w:pPr>
        <w:autoSpaceDE w:val="0"/>
        <w:autoSpaceDN w:val="0"/>
        <w:adjustRightInd w:val="0"/>
        <w:spacing w:before="120" w:line="300" w:lineRule="auto"/>
        <w:ind w:left="-1" w:leftChars="-86" w:hanging="180" w:hangingChars="75"/>
        <w:jc w:val="left"/>
        <w:rPr>
          <w:rFonts w:hint="eastAsia"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课程名称：放射治疗物理学 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实验、见习总学时：18</w:t>
      </w:r>
    </w:p>
    <w:p>
      <w:pPr>
        <w:autoSpaceDE w:val="0"/>
        <w:autoSpaceDN w:val="0"/>
        <w:adjustRightInd w:val="0"/>
        <w:spacing w:after="60" w:line="300" w:lineRule="auto"/>
        <w:ind w:left="2" w:leftChars="-85" w:hanging="180" w:hangingChars="75"/>
        <w:jc w:val="left"/>
        <w:rPr>
          <w:rFonts w:hint="default" w:ascii="黑体" w:hAnsi="黑体" w:eastAsia="黑体" w:cs="黑体"/>
          <w:color w:val="000000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授课班级：1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8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级医学物理                            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17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688"/>
        <w:gridCol w:w="625"/>
        <w:gridCol w:w="681"/>
        <w:gridCol w:w="2100"/>
        <w:gridCol w:w="612"/>
        <w:gridCol w:w="475"/>
        <w:gridCol w:w="513"/>
        <w:gridCol w:w="487"/>
        <w:gridCol w:w="994"/>
        <w:gridCol w:w="6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2" w:hRule="atLeast"/>
          <w:jc w:val="center"/>
        </w:trPr>
        <w:tc>
          <w:tcPr>
            <w:tcW w:w="600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688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81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00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12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475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994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686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14" w:hRule="atLeast"/>
          <w:jc w:val="center"/>
        </w:trPr>
        <w:tc>
          <w:tcPr>
            <w:tcW w:w="60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8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210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12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47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51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994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8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2.21</w:t>
            </w:r>
          </w:p>
        </w:tc>
        <w:tc>
          <w:tcPr>
            <w:tcW w:w="6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6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21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放射治疗设备</w:t>
            </w:r>
          </w:p>
        </w:tc>
        <w:tc>
          <w:tcPr>
            <w:tcW w:w="61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倪  婕</w:t>
            </w:r>
          </w:p>
        </w:tc>
        <w:tc>
          <w:tcPr>
            <w:tcW w:w="6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68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6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6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21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操作及故障排查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61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李一秋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68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.2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6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210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近距离治疗</w:t>
            </w:r>
          </w:p>
        </w:tc>
        <w:tc>
          <w:tcPr>
            <w:tcW w:w="61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  莉</w:t>
            </w:r>
          </w:p>
        </w:tc>
        <w:tc>
          <w:tcPr>
            <w:tcW w:w="6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2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  <w:t>六</w:t>
            </w:r>
          </w:p>
        </w:tc>
        <w:tc>
          <w:tcPr>
            <w:tcW w:w="68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治疗技术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61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2"/>
                <w:w w:val="24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陈  龙</w:t>
            </w:r>
          </w:p>
        </w:tc>
        <w:tc>
          <w:tcPr>
            <w:tcW w:w="6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exact"/>
          <w:jc w:val="center"/>
        </w:trPr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4.18</w:t>
            </w:r>
          </w:p>
        </w:tc>
        <w:tc>
          <w:tcPr>
            <w:tcW w:w="6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68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zh-CN"/>
              </w:rPr>
              <w:t>放射质控</w:t>
            </w:r>
          </w:p>
        </w:tc>
        <w:tc>
          <w:tcPr>
            <w:tcW w:w="61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eastAsia="zh-CN"/>
              </w:rPr>
              <w:t>甘广辉</w:t>
            </w:r>
          </w:p>
        </w:tc>
        <w:tc>
          <w:tcPr>
            <w:tcW w:w="68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4.24</w:t>
            </w:r>
          </w:p>
        </w:tc>
        <w:tc>
          <w:tcPr>
            <w:tcW w:w="6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  <w:t>日</w:t>
            </w:r>
          </w:p>
        </w:tc>
        <w:tc>
          <w:tcPr>
            <w:tcW w:w="68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5-7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  <w:t>计划系统及网络</w:t>
            </w:r>
          </w:p>
        </w:tc>
        <w:tc>
          <w:tcPr>
            <w:tcW w:w="61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7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楷体" w:cs="Arial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48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徐玥靓</w:t>
            </w:r>
          </w:p>
        </w:tc>
        <w:tc>
          <w:tcPr>
            <w:tcW w:w="68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pacing w:line="360" w:lineRule="auto"/>
        <w:ind w:left="-12" w:leftChars="-86" w:hanging="169" w:hangingChars="80"/>
        <w:jc w:val="left"/>
        <w:rPr>
          <w:rFonts w:hint="eastAsia"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注：实验室或见习科室名称：肿瘤放射治疗科</w:t>
      </w:r>
    </w:p>
    <w:p>
      <w:pPr>
        <w:widowControl/>
        <w:spacing w:line="360" w:lineRule="auto"/>
        <w:ind w:left="2097" w:leftChars="100" w:hanging="1887" w:hangingChars="895"/>
        <w:jc w:val="left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 实验、见习地点：苏大附一院十梓街院区17号楼肿瘤放疗科（第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、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3、5</w:t>
      </w:r>
      <w:r>
        <w:rPr>
          <w:rFonts w:hint="eastAsia" w:ascii="宋体" w:hAnsi="宋体" w:cs="宋体"/>
          <w:b/>
          <w:bCs/>
          <w:kern w:val="0"/>
          <w:szCs w:val="21"/>
        </w:rPr>
        <w:t>周）</w:t>
      </w:r>
    </w:p>
    <w:p>
      <w:pPr>
        <w:widowControl/>
        <w:spacing w:line="360" w:lineRule="auto"/>
        <w:ind w:left="2090" w:hanging="2090"/>
        <w:jc w:val="left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                   苏大附一院总院地下二层肿瘤放疗科物理室（第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6、9</w:t>
      </w:r>
      <w:r>
        <w:rPr>
          <w:rFonts w:hint="eastAsia" w:ascii="宋体" w:hAnsi="宋体" w:cs="宋体"/>
          <w:b/>
          <w:bCs/>
          <w:kern w:val="0"/>
          <w:szCs w:val="21"/>
        </w:rPr>
        <w:t>周）</w:t>
      </w:r>
    </w:p>
    <w:tbl>
      <w:tblPr>
        <w:tblStyle w:val="3"/>
        <w:tblpPr w:leftFromText="180" w:rightFromText="180" w:vertAnchor="text" w:horzAnchor="page" w:tblpX="1777" w:tblpY="3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auto" w:fill="auto"/>
              </w:rPr>
              <w:t>5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1C07A0"/>
    <w:rsid w:val="111A6C99"/>
    <w:rsid w:val="671C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2022-01-17T08:23:00Z</dcterms:created>
  <dc:creator>Daisy</dc:creator>
  <cp:lastModifiedBy>Daisy</cp:lastModifiedBy>
  <dcterms:modified xsi:type="dcterms:W3CDTF">2022-01-24T03:01:37Z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