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5491B78" w14:textId="30CF0171" w:rsidR="002B333B" w:rsidRDefault="00685E52">
      <w:pPr>
        <w:spacing w:line="700" w:lineRule="exact"/>
        <w:jc w:val="center"/>
        <w:rPr>
          <w:rFonts w:ascii="宋体" w:hAnsi="宋体"/>
          <w:b/>
          <w:sz w:val="32"/>
          <w:szCs w:val="32"/>
        </w:rPr>
      </w:pPr>
      <w:r>
        <w:rPr>
          <w:rFonts w:ascii="宋体" w:hAnsi="宋体" w:hint="eastAsia"/>
          <w:b/>
          <w:sz w:val="32"/>
          <w:szCs w:val="32"/>
        </w:rPr>
        <w:t>20</w:t>
      </w:r>
      <w:r>
        <w:rPr>
          <w:rFonts w:ascii="宋体" w:hAnsi="宋体"/>
          <w:b/>
          <w:sz w:val="32"/>
          <w:szCs w:val="32"/>
        </w:rPr>
        <w:t>2</w:t>
      </w:r>
      <w:r w:rsidR="00395246">
        <w:rPr>
          <w:rFonts w:ascii="宋体" w:hAnsi="宋体"/>
          <w:b/>
          <w:sz w:val="32"/>
          <w:szCs w:val="32"/>
        </w:rPr>
        <w:t>5</w:t>
      </w:r>
      <w:r>
        <w:rPr>
          <w:rFonts w:ascii="宋体" w:hAnsi="宋体" w:hint="eastAsia"/>
          <w:b/>
          <w:sz w:val="32"/>
          <w:szCs w:val="32"/>
        </w:rPr>
        <w:t>年苏州大学苏州医学院学生课外科研项目申报指南</w:t>
      </w:r>
    </w:p>
    <w:p w14:paraId="60AF772D" w14:textId="77777777" w:rsidR="002B333B" w:rsidRDefault="002B333B">
      <w:pPr>
        <w:spacing w:line="300" w:lineRule="exact"/>
        <w:jc w:val="center"/>
        <w:rPr>
          <w:rFonts w:ascii="宋体" w:hAnsi="宋体"/>
          <w:b/>
          <w:szCs w:val="21"/>
        </w:rPr>
      </w:pPr>
    </w:p>
    <w:tbl>
      <w:tblPr>
        <w:tblW w:w="846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445"/>
        <w:gridCol w:w="1089"/>
        <w:gridCol w:w="87"/>
        <w:gridCol w:w="2398"/>
        <w:gridCol w:w="3444"/>
      </w:tblGrid>
      <w:tr w:rsidR="002B333B" w14:paraId="6581EF4C" w14:textId="77777777">
        <w:trPr>
          <w:trHeight w:val="166"/>
        </w:trPr>
        <w:tc>
          <w:tcPr>
            <w:tcW w:w="2534" w:type="dxa"/>
            <w:gridSpan w:val="2"/>
          </w:tcPr>
          <w:p w14:paraId="467BD61C" w14:textId="77777777" w:rsidR="002B333B" w:rsidRDefault="00685E52">
            <w:pPr>
              <w:spacing w:line="600" w:lineRule="exact"/>
              <w:jc w:val="center"/>
              <w:rPr>
                <w:rFonts w:ascii="宋体" w:hAnsi="宋体"/>
                <w:b/>
                <w:sz w:val="24"/>
              </w:rPr>
            </w:pPr>
            <w:r>
              <w:rPr>
                <w:rFonts w:ascii="宋体" w:hAnsi="宋体" w:hint="eastAsia"/>
                <w:b/>
                <w:sz w:val="24"/>
              </w:rPr>
              <w:t>学院或科研院所</w:t>
            </w:r>
          </w:p>
        </w:tc>
        <w:tc>
          <w:tcPr>
            <w:tcW w:w="5929" w:type="dxa"/>
            <w:gridSpan w:val="3"/>
          </w:tcPr>
          <w:p w14:paraId="17D1C512" w14:textId="77777777" w:rsidR="002B333B" w:rsidRPr="009B5433" w:rsidRDefault="00884C23">
            <w:pPr>
              <w:spacing w:line="600" w:lineRule="exact"/>
              <w:rPr>
                <w:rFonts w:ascii="隶书" w:eastAsia="隶书" w:hAnsi="宋体"/>
                <w:sz w:val="44"/>
                <w:szCs w:val="44"/>
                <w:u w:val="single"/>
              </w:rPr>
            </w:pPr>
            <w:r w:rsidRPr="009B5433">
              <w:rPr>
                <w:rFonts w:ascii="宋体" w:hAnsi="宋体" w:hint="eastAsia"/>
                <w:sz w:val="24"/>
              </w:rPr>
              <w:t>放射医学与防护学院</w:t>
            </w:r>
          </w:p>
        </w:tc>
      </w:tr>
      <w:tr w:rsidR="002B333B" w14:paraId="4F49E9CB" w14:textId="77777777">
        <w:trPr>
          <w:trHeight w:val="170"/>
        </w:trPr>
        <w:tc>
          <w:tcPr>
            <w:tcW w:w="2534" w:type="dxa"/>
            <w:gridSpan w:val="2"/>
          </w:tcPr>
          <w:p w14:paraId="44C61372" w14:textId="77777777" w:rsidR="002B333B" w:rsidRDefault="00685E52">
            <w:pPr>
              <w:spacing w:line="600" w:lineRule="exact"/>
              <w:jc w:val="center"/>
              <w:rPr>
                <w:rFonts w:ascii="宋体" w:hAnsi="宋体"/>
                <w:b/>
                <w:sz w:val="24"/>
              </w:rPr>
            </w:pPr>
            <w:r>
              <w:rPr>
                <w:rFonts w:ascii="宋体" w:hAnsi="宋体" w:hint="eastAsia"/>
                <w:b/>
                <w:sz w:val="24"/>
              </w:rPr>
              <w:t>学科领域</w:t>
            </w:r>
          </w:p>
        </w:tc>
        <w:tc>
          <w:tcPr>
            <w:tcW w:w="5929" w:type="dxa"/>
            <w:gridSpan w:val="3"/>
          </w:tcPr>
          <w:p w14:paraId="7DE4D846" w14:textId="77777777" w:rsidR="002B333B" w:rsidRDefault="001E3448">
            <w:pPr>
              <w:spacing w:line="600" w:lineRule="exact"/>
              <w:rPr>
                <w:rFonts w:ascii="宋体" w:hAnsi="宋体"/>
                <w:sz w:val="24"/>
              </w:rPr>
            </w:pPr>
            <w:r>
              <w:rPr>
                <w:rFonts w:ascii="宋体" w:hAnsi="宋体" w:hint="eastAsia"/>
                <w:sz w:val="24"/>
              </w:rPr>
              <w:t>定量生物医学</w:t>
            </w:r>
          </w:p>
        </w:tc>
      </w:tr>
      <w:tr w:rsidR="000F184C" w14:paraId="02D6E023" w14:textId="77777777">
        <w:trPr>
          <w:trHeight w:val="617"/>
        </w:trPr>
        <w:tc>
          <w:tcPr>
            <w:tcW w:w="8463" w:type="dxa"/>
            <w:gridSpan w:val="5"/>
          </w:tcPr>
          <w:p w14:paraId="619AEE08" w14:textId="77777777" w:rsidR="000F184C" w:rsidRPr="00E42F8A" w:rsidRDefault="000F184C" w:rsidP="000F184C">
            <w:pPr>
              <w:spacing w:line="500" w:lineRule="exact"/>
              <w:rPr>
                <w:rFonts w:eastAsia="仿宋_GB2312"/>
                <w:sz w:val="24"/>
              </w:rPr>
            </w:pPr>
            <w:r w:rsidRPr="00E42F8A">
              <w:rPr>
                <w:b/>
                <w:szCs w:val="21"/>
              </w:rPr>
              <w:t>研究方向、内容简介</w:t>
            </w:r>
          </w:p>
          <w:p w14:paraId="0FAA8838" w14:textId="77777777" w:rsidR="000F184C" w:rsidRPr="00E42F8A" w:rsidRDefault="000F184C" w:rsidP="000F184C">
            <w:pPr>
              <w:snapToGrid w:val="0"/>
              <w:spacing w:line="360" w:lineRule="auto"/>
              <w:ind w:firstLineChars="200" w:firstLine="480"/>
              <w:rPr>
                <w:sz w:val="24"/>
              </w:rPr>
            </w:pPr>
            <w:r w:rsidRPr="00E42F8A">
              <w:rPr>
                <w:sz w:val="24"/>
              </w:rPr>
              <w:t>研究方向：新型纳米材料与蛋白质构象疾病中关键蛋白的相互作用及分子机理研究</w:t>
            </w:r>
          </w:p>
          <w:p w14:paraId="1C38819F" w14:textId="77777777" w:rsidR="00F771FF" w:rsidRPr="00F771FF" w:rsidRDefault="000F184C" w:rsidP="00F771FF">
            <w:pPr>
              <w:adjustRightInd w:val="0"/>
              <w:snapToGrid w:val="0"/>
              <w:spacing w:line="360" w:lineRule="auto"/>
              <w:ind w:firstLineChars="200" w:firstLine="480"/>
              <w:rPr>
                <w:sz w:val="24"/>
              </w:rPr>
            </w:pPr>
            <w:r w:rsidRPr="00E42F8A">
              <w:rPr>
                <w:sz w:val="24"/>
              </w:rPr>
              <w:t>内容简介：蛋白质构象疾病如老年痴呆症已成为人类第四大致死病因，目前有限的基于传统小分子的药物只能改善其某些症状却无法从根本上阻止病情的恶化。设计多功能抑制剂阻断</w:t>
            </w:r>
            <w:r w:rsidRPr="00E42F8A">
              <w:rPr>
                <w:sz w:val="24"/>
              </w:rPr>
              <w:t>AD</w:t>
            </w:r>
            <w:r w:rsidRPr="00E42F8A">
              <w:rPr>
                <w:sz w:val="24"/>
              </w:rPr>
              <w:t>复杂病理网络或是更有效的</w:t>
            </w:r>
            <w:r w:rsidRPr="00E42F8A">
              <w:rPr>
                <w:sz w:val="24"/>
              </w:rPr>
              <w:t>AD</w:t>
            </w:r>
            <w:r w:rsidRPr="00E42F8A">
              <w:rPr>
                <w:sz w:val="24"/>
              </w:rPr>
              <w:t>防治策略。碳纳米点因尺寸可调、活性位点多、可设计性强使其可以克服小分子的劣势成为更具潜力的新型抗</w:t>
            </w:r>
            <w:r w:rsidRPr="00E42F8A">
              <w:rPr>
                <w:sz w:val="24"/>
              </w:rPr>
              <w:t>AD</w:t>
            </w:r>
            <w:r w:rsidRPr="00E42F8A">
              <w:rPr>
                <w:sz w:val="24"/>
              </w:rPr>
              <w:t>药物设计平台。课题组前期通过理性设计、合成、功能筛选发现一款兼具抑制</w:t>
            </w:r>
            <w:r w:rsidRPr="00E42F8A">
              <w:rPr>
                <w:sz w:val="24"/>
              </w:rPr>
              <w:t>Aβ</w:t>
            </w:r>
            <w:r w:rsidRPr="00E42F8A">
              <w:rPr>
                <w:sz w:val="24"/>
              </w:rPr>
              <w:t>聚集和消除</w:t>
            </w:r>
            <w:r w:rsidRPr="00E42F8A">
              <w:rPr>
                <w:sz w:val="24"/>
              </w:rPr>
              <w:t>ROS</w:t>
            </w:r>
            <w:r w:rsidRPr="00E42F8A">
              <w:rPr>
                <w:sz w:val="24"/>
              </w:rPr>
              <w:t>的双</w:t>
            </w:r>
            <w:proofErr w:type="gramStart"/>
            <w:r w:rsidRPr="00E42F8A">
              <w:rPr>
                <w:sz w:val="24"/>
              </w:rPr>
              <w:t>功能碳点抑制剂</w:t>
            </w:r>
            <w:proofErr w:type="gramEnd"/>
            <w:r w:rsidRPr="00E42F8A">
              <w:rPr>
                <w:sz w:val="24"/>
              </w:rPr>
              <w:t>，</w:t>
            </w:r>
            <w:r w:rsidRPr="00E42F8A">
              <w:rPr>
                <w:sz w:val="24"/>
              </w:rPr>
              <w:t>P-AST</w:t>
            </w:r>
            <w:r w:rsidRPr="00E42F8A">
              <w:rPr>
                <w:sz w:val="24"/>
              </w:rPr>
              <w:t>。目前在体外实验已初步取得了</w:t>
            </w:r>
            <w:r w:rsidRPr="00E42F8A">
              <w:rPr>
                <w:sz w:val="24"/>
              </w:rPr>
              <w:t>P-AST</w:t>
            </w:r>
            <w:r w:rsidRPr="00E42F8A">
              <w:rPr>
                <w:sz w:val="24"/>
              </w:rPr>
              <w:t>具有消除氧化应激、缓解神经炎症以及抑制</w:t>
            </w:r>
            <w:r w:rsidRPr="00E42F8A">
              <w:rPr>
                <w:sz w:val="24"/>
              </w:rPr>
              <w:t>Aβ</w:t>
            </w:r>
            <w:r w:rsidRPr="00E42F8A">
              <w:rPr>
                <w:sz w:val="24"/>
              </w:rPr>
              <w:t>聚集等功能的重要研究成果。本课题</w:t>
            </w:r>
            <w:r w:rsidR="00154AD6">
              <w:rPr>
                <w:rFonts w:hint="eastAsia"/>
                <w:sz w:val="24"/>
              </w:rPr>
              <w:t>计划</w:t>
            </w:r>
            <w:r w:rsidRPr="00E42F8A">
              <w:rPr>
                <w:sz w:val="24"/>
              </w:rPr>
              <w:t>以团队形式完成，拟采用体外培养细胞，结合</w:t>
            </w:r>
            <w:r w:rsidRPr="00E42F8A">
              <w:rPr>
                <w:sz w:val="24"/>
              </w:rPr>
              <w:t xml:space="preserve"> AD </w:t>
            </w:r>
            <w:r w:rsidRPr="00E42F8A">
              <w:rPr>
                <w:sz w:val="24"/>
              </w:rPr>
              <w:t>转基因小鼠实验，运用形态学、免疫组织和细胞化学、生化技术及分子建模等多学科手段，厘清</w:t>
            </w:r>
            <w:r w:rsidRPr="00E42F8A">
              <w:rPr>
                <w:sz w:val="24"/>
              </w:rPr>
              <w:t xml:space="preserve"> P-AST</w:t>
            </w:r>
            <w:r w:rsidRPr="00E42F8A">
              <w:rPr>
                <w:sz w:val="24"/>
              </w:rPr>
              <w:t>的尺寸、表面官能团、电荷等物化参数与其</w:t>
            </w:r>
            <w:r w:rsidRPr="00E42F8A">
              <w:rPr>
                <w:sz w:val="24"/>
              </w:rPr>
              <w:t>“</w:t>
            </w:r>
            <w:r w:rsidRPr="00E42F8A">
              <w:rPr>
                <w:sz w:val="24"/>
              </w:rPr>
              <w:t>抑制</w:t>
            </w:r>
            <w:r w:rsidRPr="00E42F8A">
              <w:rPr>
                <w:sz w:val="24"/>
              </w:rPr>
              <w:t xml:space="preserve"> Aβ </w:t>
            </w:r>
            <w:r w:rsidRPr="00E42F8A">
              <w:rPr>
                <w:sz w:val="24"/>
              </w:rPr>
              <w:t>多肽聚集</w:t>
            </w:r>
            <w:r w:rsidRPr="00E42F8A">
              <w:rPr>
                <w:sz w:val="24"/>
              </w:rPr>
              <w:t>”+“</w:t>
            </w:r>
            <w:r w:rsidRPr="00E42F8A">
              <w:rPr>
                <w:sz w:val="24"/>
              </w:rPr>
              <w:t>清除</w:t>
            </w:r>
            <w:r w:rsidRPr="00E42F8A">
              <w:rPr>
                <w:sz w:val="24"/>
              </w:rPr>
              <w:t xml:space="preserve"> ROS” </w:t>
            </w:r>
            <w:r w:rsidRPr="00E42F8A">
              <w:rPr>
                <w:sz w:val="24"/>
              </w:rPr>
              <w:t>双功能</w:t>
            </w:r>
            <w:proofErr w:type="gramStart"/>
            <w:r w:rsidRPr="00E42F8A">
              <w:rPr>
                <w:sz w:val="24"/>
              </w:rPr>
              <w:t>的构效关系</w:t>
            </w:r>
            <w:proofErr w:type="gramEnd"/>
            <w:r w:rsidRPr="00E42F8A">
              <w:rPr>
                <w:sz w:val="24"/>
              </w:rPr>
              <w:t>及分子机制。</w:t>
            </w:r>
            <w:r w:rsidRPr="00F771FF">
              <w:rPr>
                <w:b/>
                <w:sz w:val="24"/>
              </w:rPr>
              <w:t>本项目的研究内容主要是结合多尺度理论模拟与多层次实验揭示</w:t>
            </w:r>
            <w:r w:rsidRPr="00F771FF">
              <w:rPr>
                <w:b/>
                <w:sz w:val="24"/>
              </w:rPr>
              <w:t>P-AST</w:t>
            </w:r>
            <w:r w:rsidRPr="00F771FF">
              <w:rPr>
                <w:b/>
                <w:sz w:val="24"/>
              </w:rPr>
              <w:t>抑制</w:t>
            </w:r>
            <w:r w:rsidRPr="00F771FF">
              <w:rPr>
                <w:b/>
                <w:sz w:val="24"/>
              </w:rPr>
              <w:t>AD</w:t>
            </w:r>
            <w:r w:rsidRPr="00F771FF">
              <w:rPr>
                <w:b/>
                <w:sz w:val="24"/>
              </w:rPr>
              <w:t>关键治病蛋白</w:t>
            </w:r>
            <w:r w:rsidRPr="00F771FF">
              <w:rPr>
                <w:b/>
                <w:sz w:val="24"/>
              </w:rPr>
              <w:t>Aβ</w:t>
            </w:r>
            <w:r w:rsidRPr="00F771FF">
              <w:rPr>
                <w:b/>
                <w:sz w:val="24"/>
              </w:rPr>
              <w:t>聚集的微观机制，期望成功构建出</w:t>
            </w:r>
            <w:r w:rsidRPr="00F771FF">
              <w:rPr>
                <w:b/>
                <w:sz w:val="24"/>
              </w:rPr>
              <w:t>P-AST</w:t>
            </w:r>
            <w:r w:rsidRPr="00F771FF">
              <w:rPr>
                <w:b/>
                <w:sz w:val="24"/>
              </w:rPr>
              <w:t>与其抗</w:t>
            </w:r>
            <w:r w:rsidRPr="00F771FF">
              <w:rPr>
                <w:b/>
                <w:sz w:val="24"/>
              </w:rPr>
              <w:t xml:space="preserve"> AD </w:t>
            </w:r>
            <w:r w:rsidRPr="00F771FF">
              <w:rPr>
                <w:b/>
                <w:sz w:val="24"/>
              </w:rPr>
              <w:t>生物效应</w:t>
            </w:r>
            <w:proofErr w:type="gramStart"/>
            <w:r w:rsidRPr="00F771FF">
              <w:rPr>
                <w:b/>
                <w:sz w:val="24"/>
              </w:rPr>
              <w:t>的构效关系</w:t>
            </w:r>
            <w:proofErr w:type="gramEnd"/>
            <w:r w:rsidRPr="00F771FF">
              <w:rPr>
                <w:b/>
                <w:sz w:val="24"/>
              </w:rPr>
              <w:t>。</w:t>
            </w:r>
            <w:r w:rsidR="00F771FF">
              <w:rPr>
                <w:rFonts w:hint="eastAsia"/>
                <w:sz w:val="24"/>
              </w:rPr>
              <w:t>具体研究内容包括</w:t>
            </w:r>
            <w:r w:rsidR="00F771FF" w:rsidRPr="00F771FF">
              <w:rPr>
                <w:rFonts w:hint="eastAsia"/>
                <w:sz w:val="24"/>
              </w:rPr>
              <w:t>理论模拟方面，分别构建</w:t>
            </w:r>
            <w:r w:rsidR="00F771FF" w:rsidRPr="00651A6A">
              <w:rPr>
                <w:sz w:val="24"/>
              </w:rPr>
              <w:t xml:space="preserve"> P-AST</w:t>
            </w:r>
            <w:r w:rsidR="00F771FF" w:rsidRPr="00651A6A">
              <w:rPr>
                <w:sz w:val="24"/>
              </w:rPr>
              <w:t>与</w:t>
            </w:r>
            <w:r w:rsidR="00F771FF" w:rsidRPr="00651A6A">
              <w:rPr>
                <w:sz w:val="24"/>
              </w:rPr>
              <w:t xml:space="preserve"> Aβ </w:t>
            </w:r>
            <w:r w:rsidR="00F771FF" w:rsidRPr="00651A6A">
              <w:rPr>
                <w:sz w:val="24"/>
              </w:rPr>
              <w:t>多肽单体及寡聚体相互作用及其对照组体系。考察</w:t>
            </w:r>
            <w:r w:rsidR="00F771FF" w:rsidRPr="00651A6A">
              <w:rPr>
                <w:sz w:val="24"/>
              </w:rPr>
              <w:t xml:space="preserve"> P-AST</w:t>
            </w:r>
            <w:r w:rsidR="00F771FF" w:rsidRPr="00651A6A">
              <w:rPr>
                <w:sz w:val="24"/>
              </w:rPr>
              <w:t>影响</w:t>
            </w:r>
            <w:r w:rsidR="00F771FF" w:rsidRPr="00651A6A">
              <w:rPr>
                <w:sz w:val="24"/>
              </w:rPr>
              <w:t xml:space="preserve"> Aβ </w:t>
            </w:r>
            <w:r w:rsidR="00F771FF" w:rsidRPr="00651A6A">
              <w:rPr>
                <w:sz w:val="24"/>
              </w:rPr>
              <w:t>多肽聚集成核期和快速生长期的动力学过程；细胞层面上，分别采用外源</w:t>
            </w:r>
            <w:r w:rsidR="00F771FF" w:rsidRPr="00651A6A">
              <w:rPr>
                <w:sz w:val="24"/>
              </w:rPr>
              <w:t xml:space="preserve"> Aβ</w:t>
            </w:r>
            <w:r w:rsidR="00F771FF" w:rsidRPr="00651A6A">
              <w:rPr>
                <w:sz w:val="24"/>
                <w:vertAlign w:val="subscript"/>
              </w:rPr>
              <w:t>42</w:t>
            </w:r>
            <w:r w:rsidR="00F771FF" w:rsidRPr="00F771FF">
              <w:rPr>
                <w:rFonts w:hint="eastAsia"/>
                <w:sz w:val="24"/>
              </w:rPr>
              <w:t>神经元毒性模型细胞模型进行验证</w:t>
            </w:r>
            <w:r w:rsidR="004D3E76" w:rsidRPr="00651A6A">
              <w:rPr>
                <w:sz w:val="24"/>
              </w:rPr>
              <w:t>P-AST</w:t>
            </w:r>
            <w:r w:rsidR="004D3E76" w:rsidRPr="00E42F8A">
              <w:rPr>
                <w:sz w:val="24"/>
              </w:rPr>
              <w:t>抑制</w:t>
            </w:r>
            <w:r w:rsidR="004D3E76" w:rsidRPr="00E42F8A">
              <w:rPr>
                <w:sz w:val="24"/>
              </w:rPr>
              <w:t xml:space="preserve"> Aβ </w:t>
            </w:r>
            <w:r w:rsidR="004D3E76" w:rsidRPr="00E42F8A">
              <w:rPr>
                <w:sz w:val="24"/>
              </w:rPr>
              <w:t>多肽聚集</w:t>
            </w:r>
            <w:r w:rsidR="00F771FF" w:rsidRPr="00F771FF">
              <w:rPr>
                <w:rFonts w:hint="eastAsia"/>
                <w:sz w:val="24"/>
              </w:rPr>
              <w:t>生物学效应</w:t>
            </w:r>
            <w:r w:rsidR="00F771FF">
              <w:rPr>
                <w:rFonts w:hint="eastAsia"/>
                <w:sz w:val="24"/>
              </w:rPr>
              <w:t>。</w:t>
            </w:r>
          </w:p>
          <w:p w14:paraId="3ED169DC" w14:textId="77777777" w:rsidR="000F184C" w:rsidRPr="00E42F8A" w:rsidRDefault="000F184C" w:rsidP="00651A6A">
            <w:pPr>
              <w:adjustRightInd w:val="0"/>
              <w:snapToGrid w:val="0"/>
              <w:spacing w:line="360" w:lineRule="auto"/>
              <w:ind w:firstLineChars="200" w:firstLine="480"/>
              <w:rPr>
                <w:rFonts w:eastAsia="仿宋_GB2312"/>
                <w:sz w:val="24"/>
              </w:rPr>
            </w:pPr>
          </w:p>
        </w:tc>
      </w:tr>
      <w:tr w:rsidR="002B333B" w14:paraId="320BA3E9" w14:textId="77777777">
        <w:trPr>
          <w:trHeight w:val="1341"/>
        </w:trPr>
        <w:tc>
          <w:tcPr>
            <w:tcW w:w="8463" w:type="dxa"/>
            <w:gridSpan w:val="5"/>
          </w:tcPr>
          <w:p w14:paraId="08614F92" w14:textId="77777777" w:rsidR="002B333B" w:rsidRDefault="00685E52">
            <w:pPr>
              <w:spacing w:line="500" w:lineRule="exact"/>
              <w:rPr>
                <w:rFonts w:ascii="宋体" w:hAnsi="宋体"/>
                <w:b/>
                <w:szCs w:val="21"/>
              </w:rPr>
            </w:pPr>
            <w:r>
              <w:rPr>
                <w:rFonts w:ascii="宋体" w:hAnsi="宋体" w:hint="eastAsia"/>
                <w:b/>
                <w:szCs w:val="21"/>
              </w:rPr>
              <w:t>目前研究水平及指导学生项目情况（包括最新进展、指导过‘创新性实验项目</w:t>
            </w:r>
            <w:r>
              <w:rPr>
                <w:rFonts w:ascii="宋体" w:hAnsi="宋体"/>
                <w:b/>
                <w:szCs w:val="21"/>
              </w:rPr>
              <w:t>’</w:t>
            </w:r>
            <w:r>
              <w:rPr>
                <w:rFonts w:ascii="宋体" w:hAnsi="宋体" w:hint="eastAsia"/>
                <w:b/>
                <w:szCs w:val="21"/>
              </w:rPr>
              <w:t>或‘䇹政学者</w:t>
            </w:r>
            <w:r>
              <w:rPr>
                <w:rFonts w:ascii="宋体" w:hAnsi="宋体"/>
                <w:b/>
                <w:szCs w:val="21"/>
              </w:rPr>
              <w:t>’</w:t>
            </w:r>
            <w:r>
              <w:rPr>
                <w:rFonts w:ascii="宋体" w:hAnsi="宋体" w:hint="eastAsia"/>
                <w:b/>
                <w:szCs w:val="21"/>
              </w:rPr>
              <w:t>的情况）</w:t>
            </w:r>
          </w:p>
          <w:p w14:paraId="18365801" w14:textId="629D743F" w:rsidR="00F00C52" w:rsidRDefault="00F00C52" w:rsidP="00701F4C">
            <w:pPr>
              <w:snapToGrid w:val="0"/>
              <w:spacing w:line="360" w:lineRule="auto"/>
              <w:ind w:firstLineChars="200" w:firstLine="480"/>
              <w:rPr>
                <w:kern w:val="2"/>
                <w:sz w:val="24"/>
                <w:lang w:bidi="ar"/>
              </w:rPr>
            </w:pPr>
            <w:r w:rsidRPr="00555082">
              <w:rPr>
                <w:rFonts w:hint="eastAsia"/>
                <w:kern w:val="2"/>
                <w:sz w:val="24"/>
                <w:lang w:bidi="ar"/>
              </w:rPr>
              <w:t>本课题组</w:t>
            </w:r>
            <w:r w:rsidR="00651A6A" w:rsidRPr="00555082">
              <w:rPr>
                <w:rFonts w:hint="eastAsia"/>
                <w:kern w:val="2"/>
                <w:sz w:val="24"/>
                <w:lang w:bidi="ar"/>
              </w:rPr>
              <w:t>长期</w:t>
            </w:r>
            <w:r w:rsidRPr="00555082">
              <w:rPr>
                <w:rFonts w:hint="eastAsia"/>
                <w:kern w:val="2"/>
                <w:sz w:val="24"/>
                <w:lang w:bidi="ar"/>
              </w:rPr>
              <w:t>致力于结合</w:t>
            </w:r>
            <w:r w:rsidR="00407EC6" w:rsidRPr="00555082">
              <w:rPr>
                <w:rFonts w:hint="eastAsia"/>
                <w:kern w:val="2"/>
                <w:sz w:val="24"/>
                <w:lang w:bidi="ar"/>
              </w:rPr>
              <w:t>新型纳米药物在神经退行性疾病防治中的</w:t>
            </w:r>
            <w:r w:rsidRPr="00555082">
              <w:rPr>
                <w:rFonts w:hint="eastAsia"/>
                <w:kern w:val="2"/>
                <w:sz w:val="24"/>
                <w:lang w:bidi="ar"/>
              </w:rPr>
              <w:t>研究，</w:t>
            </w:r>
            <w:r w:rsidRPr="00555082">
              <w:rPr>
                <w:rFonts w:hint="eastAsia"/>
                <w:kern w:val="2"/>
                <w:sz w:val="24"/>
                <w:lang w:bidi="ar"/>
              </w:rPr>
              <w:lastRenderedPageBreak/>
              <w:t>在蛋白的折叠与功能，蛋白质误折叠疾病机理与药物设计，纳米生物学等方向获得了系列科研成果。已发表</w:t>
            </w:r>
            <w:r w:rsidRPr="00555082">
              <w:rPr>
                <w:kern w:val="2"/>
                <w:sz w:val="24"/>
                <w:lang w:bidi="ar"/>
              </w:rPr>
              <w:t>3</w:t>
            </w:r>
            <w:r w:rsidR="004408F9" w:rsidRPr="00555082">
              <w:rPr>
                <w:rFonts w:hint="eastAsia"/>
                <w:kern w:val="2"/>
                <w:sz w:val="24"/>
                <w:lang w:bidi="ar"/>
              </w:rPr>
              <w:t>0</w:t>
            </w:r>
            <w:r w:rsidR="004408F9" w:rsidRPr="00555082">
              <w:rPr>
                <w:rFonts w:hint="eastAsia"/>
                <w:kern w:val="2"/>
                <w:sz w:val="24"/>
                <w:lang w:bidi="ar"/>
              </w:rPr>
              <w:t>余</w:t>
            </w:r>
            <w:r w:rsidRPr="00555082">
              <w:rPr>
                <w:rFonts w:hint="eastAsia"/>
                <w:kern w:val="2"/>
                <w:sz w:val="24"/>
                <w:lang w:bidi="ar"/>
              </w:rPr>
              <w:t>篇</w:t>
            </w:r>
            <w:r w:rsidRPr="00555082">
              <w:rPr>
                <w:kern w:val="2"/>
                <w:sz w:val="24"/>
                <w:lang w:bidi="ar"/>
              </w:rPr>
              <w:t>SCI</w:t>
            </w:r>
            <w:r w:rsidRPr="00555082">
              <w:rPr>
                <w:rFonts w:hint="eastAsia"/>
                <w:kern w:val="2"/>
                <w:sz w:val="24"/>
                <w:lang w:bidi="ar"/>
              </w:rPr>
              <w:t>论文，</w:t>
            </w:r>
            <w:r w:rsidR="009D691D" w:rsidRPr="00555082">
              <w:rPr>
                <w:rFonts w:hint="eastAsia"/>
                <w:kern w:val="2"/>
                <w:sz w:val="24"/>
                <w:lang w:bidi="ar"/>
              </w:rPr>
              <w:t>以（并列）第一或（共同）通讯作者</w:t>
            </w:r>
            <w:r w:rsidRPr="00555082">
              <w:rPr>
                <w:rFonts w:hint="eastAsia"/>
                <w:kern w:val="2"/>
                <w:sz w:val="24"/>
                <w:lang w:bidi="ar"/>
              </w:rPr>
              <w:t>发表在</w:t>
            </w:r>
            <w:r w:rsidRPr="00555082">
              <w:rPr>
                <w:kern w:val="2"/>
                <w:sz w:val="24"/>
                <w:lang w:bidi="ar"/>
              </w:rPr>
              <w:t>Chem</w:t>
            </w:r>
            <w:r w:rsidR="009D691D" w:rsidRPr="00555082">
              <w:rPr>
                <w:rFonts w:hint="eastAsia"/>
                <w:kern w:val="2"/>
                <w:sz w:val="24"/>
                <w:lang w:bidi="ar"/>
              </w:rPr>
              <w:t>ical</w:t>
            </w:r>
            <w:r w:rsidRPr="00555082">
              <w:rPr>
                <w:kern w:val="2"/>
                <w:sz w:val="24"/>
                <w:lang w:bidi="ar"/>
              </w:rPr>
              <w:t xml:space="preserve"> Sci</w:t>
            </w:r>
            <w:r w:rsidR="009D691D" w:rsidRPr="00555082">
              <w:rPr>
                <w:rFonts w:hint="eastAsia"/>
                <w:kern w:val="2"/>
                <w:sz w:val="24"/>
                <w:lang w:bidi="ar"/>
              </w:rPr>
              <w:t>ence</w:t>
            </w:r>
            <w:r w:rsidRPr="00555082">
              <w:rPr>
                <w:kern w:val="2"/>
                <w:sz w:val="24"/>
                <w:lang w:bidi="ar"/>
              </w:rPr>
              <w:t>(1</w:t>
            </w:r>
            <w:r w:rsidRPr="00555082">
              <w:rPr>
                <w:rFonts w:hint="eastAsia"/>
                <w:kern w:val="2"/>
                <w:sz w:val="24"/>
                <w:lang w:bidi="ar"/>
              </w:rPr>
              <w:t>篇</w:t>
            </w:r>
            <w:r w:rsidRPr="00555082">
              <w:rPr>
                <w:kern w:val="2"/>
                <w:sz w:val="24"/>
                <w:lang w:bidi="ar"/>
              </w:rPr>
              <w:t>)</w:t>
            </w:r>
            <w:r w:rsidRPr="00555082">
              <w:rPr>
                <w:rFonts w:hint="eastAsia"/>
                <w:kern w:val="2"/>
                <w:sz w:val="24"/>
                <w:lang w:bidi="ar"/>
              </w:rPr>
              <w:t>，</w:t>
            </w:r>
            <w:r w:rsidRPr="00555082">
              <w:rPr>
                <w:kern w:val="2"/>
                <w:sz w:val="24"/>
                <w:lang w:bidi="ar"/>
              </w:rPr>
              <w:t>ACS Nano(1</w:t>
            </w:r>
            <w:r w:rsidRPr="00555082">
              <w:rPr>
                <w:rFonts w:hint="eastAsia"/>
                <w:kern w:val="2"/>
                <w:sz w:val="24"/>
                <w:lang w:bidi="ar"/>
              </w:rPr>
              <w:t>篇</w:t>
            </w:r>
            <w:r w:rsidRPr="00555082">
              <w:rPr>
                <w:kern w:val="2"/>
                <w:sz w:val="24"/>
                <w:lang w:bidi="ar"/>
              </w:rPr>
              <w:t>)</w:t>
            </w:r>
            <w:r w:rsidR="004408F9" w:rsidRPr="00555082">
              <w:rPr>
                <w:rFonts w:hint="eastAsia"/>
                <w:kern w:val="2"/>
                <w:sz w:val="24"/>
                <w:lang w:bidi="ar"/>
              </w:rPr>
              <w:t>，</w:t>
            </w:r>
            <w:r w:rsidR="004408F9" w:rsidRPr="00555082">
              <w:rPr>
                <w:rFonts w:hint="eastAsia"/>
                <w:kern w:val="2"/>
                <w:sz w:val="24"/>
                <w:lang w:bidi="ar"/>
              </w:rPr>
              <w:t>Carbon</w:t>
            </w:r>
            <w:r w:rsidR="004408F9" w:rsidRPr="00555082">
              <w:rPr>
                <w:rFonts w:hint="eastAsia"/>
                <w:kern w:val="2"/>
                <w:sz w:val="24"/>
                <w:lang w:bidi="ar"/>
              </w:rPr>
              <w:t>（</w:t>
            </w:r>
            <w:r w:rsidR="004408F9" w:rsidRPr="00555082">
              <w:rPr>
                <w:rFonts w:hint="eastAsia"/>
                <w:kern w:val="2"/>
                <w:sz w:val="24"/>
                <w:lang w:bidi="ar"/>
              </w:rPr>
              <w:t>1</w:t>
            </w:r>
            <w:r w:rsidR="004408F9" w:rsidRPr="00555082">
              <w:rPr>
                <w:rFonts w:hint="eastAsia"/>
                <w:kern w:val="2"/>
                <w:sz w:val="24"/>
                <w:lang w:bidi="ar"/>
              </w:rPr>
              <w:t>篇），</w:t>
            </w:r>
            <w:r w:rsidR="004408F9" w:rsidRPr="00555082">
              <w:rPr>
                <w:rFonts w:hint="eastAsia"/>
                <w:kern w:val="2"/>
                <w:sz w:val="24"/>
                <w:lang w:bidi="ar"/>
              </w:rPr>
              <w:t xml:space="preserve">ACS Applied Material and Interfaces </w:t>
            </w:r>
            <w:r w:rsidRPr="00555082">
              <w:rPr>
                <w:kern w:val="2"/>
                <w:sz w:val="24"/>
                <w:lang w:bidi="ar"/>
              </w:rPr>
              <w:t>(</w:t>
            </w:r>
            <w:r w:rsidR="004408F9" w:rsidRPr="00555082">
              <w:rPr>
                <w:rFonts w:hint="eastAsia"/>
                <w:kern w:val="2"/>
                <w:sz w:val="24"/>
                <w:lang w:bidi="ar"/>
              </w:rPr>
              <w:t>1</w:t>
            </w:r>
            <w:r w:rsidRPr="00555082">
              <w:rPr>
                <w:rFonts w:hint="eastAsia"/>
                <w:kern w:val="2"/>
                <w:sz w:val="24"/>
                <w:lang w:bidi="ar"/>
              </w:rPr>
              <w:t>篇</w:t>
            </w:r>
            <w:r w:rsidRPr="00555082">
              <w:rPr>
                <w:kern w:val="2"/>
                <w:sz w:val="24"/>
                <w:lang w:bidi="ar"/>
              </w:rPr>
              <w:t>)</w:t>
            </w:r>
            <w:r w:rsidR="004408F9" w:rsidRPr="00555082">
              <w:rPr>
                <w:rFonts w:hint="eastAsia"/>
                <w:kern w:val="2"/>
                <w:sz w:val="24"/>
                <w:lang w:bidi="ar"/>
              </w:rPr>
              <w:t xml:space="preserve"> </w:t>
            </w:r>
            <w:r w:rsidRPr="00555082">
              <w:rPr>
                <w:rFonts w:hint="eastAsia"/>
                <w:kern w:val="2"/>
                <w:sz w:val="24"/>
                <w:lang w:bidi="ar"/>
              </w:rPr>
              <w:t>等知名学术刊物上，其中</w:t>
            </w:r>
            <w:r w:rsidRPr="00555082">
              <w:rPr>
                <w:kern w:val="2"/>
                <w:sz w:val="24"/>
                <w:lang w:bidi="ar"/>
              </w:rPr>
              <w:t>ESI</w:t>
            </w:r>
            <w:r w:rsidRPr="00555082">
              <w:rPr>
                <w:rFonts w:hint="eastAsia"/>
                <w:kern w:val="2"/>
                <w:sz w:val="24"/>
                <w:lang w:bidi="ar"/>
              </w:rPr>
              <w:t>高被</w:t>
            </w:r>
            <w:proofErr w:type="gramStart"/>
            <w:r w:rsidRPr="00555082">
              <w:rPr>
                <w:rFonts w:hint="eastAsia"/>
                <w:kern w:val="2"/>
                <w:sz w:val="24"/>
                <w:lang w:bidi="ar"/>
              </w:rPr>
              <w:t>引论文</w:t>
            </w:r>
            <w:proofErr w:type="gramEnd"/>
            <w:r w:rsidR="004408F9" w:rsidRPr="00555082">
              <w:rPr>
                <w:rFonts w:hint="eastAsia"/>
                <w:kern w:val="2"/>
                <w:sz w:val="24"/>
                <w:lang w:bidi="ar"/>
              </w:rPr>
              <w:t>1</w:t>
            </w:r>
            <w:r w:rsidRPr="00555082">
              <w:rPr>
                <w:rFonts w:hint="eastAsia"/>
                <w:kern w:val="2"/>
                <w:sz w:val="24"/>
                <w:lang w:bidi="ar"/>
              </w:rPr>
              <w:t>篇。主持国家自然科学基金两项，</w:t>
            </w:r>
            <w:r w:rsidR="00380111" w:rsidRPr="00555082">
              <w:rPr>
                <w:rFonts w:hint="eastAsia"/>
                <w:kern w:val="2"/>
                <w:sz w:val="24"/>
                <w:lang w:bidi="ar"/>
              </w:rPr>
              <w:t>参与国家重点研发计划一项</w:t>
            </w:r>
            <w:r w:rsidRPr="00555082">
              <w:rPr>
                <w:rFonts w:hint="eastAsia"/>
                <w:kern w:val="2"/>
                <w:sz w:val="24"/>
                <w:lang w:bidi="ar"/>
              </w:rPr>
              <w:t>。</w:t>
            </w:r>
          </w:p>
          <w:p w14:paraId="77DADF2A" w14:textId="77777777" w:rsidR="00F00C52" w:rsidRDefault="00F00C52" w:rsidP="00701F4C">
            <w:pPr>
              <w:snapToGrid w:val="0"/>
              <w:spacing w:line="360" w:lineRule="auto"/>
              <w:ind w:firstLineChars="200" w:firstLine="480"/>
              <w:rPr>
                <w:kern w:val="2"/>
                <w:sz w:val="24"/>
                <w:lang w:bidi="ar"/>
              </w:rPr>
            </w:pPr>
            <w:r>
              <w:rPr>
                <w:rFonts w:hint="eastAsia"/>
                <w:kern w:val="2"/>
                <w:sz w:val="24"/>
                <w:lang w:bidi="ar"/>
              </w:rPr>
              <w:t>课题组</w:t>
            </w:r>
            <w:r w:rsidR="00CA6EFF">
              <w:rPr>
                <w:rFonts w:hint="eastAsia"/>
                <w:kern w:val="2"/>
                <w:sz w:val="24"/>
                <w:lang w:bidi="ar"/>
              </w:rPr>
              <w:t>经高通量筛选已获得</w:t>
            </w:r>
            <w:r w:rsidR="00407EC6">
              <w:rPr>
                <w:rFonts w:hint="eastAsia"/>
                <w:kern w:val="2"/>
                <w:sz w:val="24"/>
                <w:lang w:bidi="ar"/>
              </w:rPr>
              <w:t>新型</w:t>
            </w:r>
            <w:r>
              <w:rPr>
                <w:rFonts w:hint="eastAsia"/>
                <w:kern w:val="2"/>
                <w:sz w:val="24"/>
                <w:lang w:bidi="ar"/>
              </w:rPr>
              <w:t>多功能纳米点</w:t>
            </w:r>
            <w:r w:rsidR="00407EC6">
              <w:rPr>
                <w:rFonts w:ascii="宋体" w:hAnsi="宋体" w:hint="eastAsia"/>
                <w:sz w:val="24"/>
              </w:rPr>
              <w:t>P</w:t>
            </w:r>
            <w:r w:rsidR="00407EC6">
              <w:rPr>
                <w:rFonts w:ascii="宋体" w:hAnsi="宋体"/>
                <w:sz w:val="24"/>
              </w:rPr>
              <w:t>-AST</w:t>
            </w:r>
            <w:r w:rsidR="00651A6A">
              <w:rPr>
                <w:rFonts w:ascii="宋体" w:hAnsi="宋体" w:hint="eastAsia"/>
                <w:sz w:val="24"/>
              </w:rPr>
              <w:t>并在体外分子水平获得其</w:t>
            </w:r>
            <w:r w:rsidR="00651A6A" w:rsidRPr="00E42F8A">
              <w:rPr>
                <w:sz w:val="24"/>
              </w:rPr>
              <w:t>抑制</w:t>
            </w:r>
            <w:r w:rsidR="00651A6A">
              <w:rPr>
                <w:rFonts w:hint="eastAsia"/>
                <w:sz w:val="24"/>
              </w:rPr>
              <w:t>A</w:t>
            </w:r>
            <w:r w:rsidR="00651A6A">
              <w:rPr>
                <w:sz w:val="24"/>
              </w:rPr>
              <w:t>D</w:t>
            </w:r>
            <w:r w:rsidR="00651A6A">
              <w:rPr>
                <w:rFonts w:hint="eastAsia"/>
                <w:sz w:val="24"/>
              </w:rPr>
              <w:t>发病关键致病蛋白</w:t>
            </w:r>
            <w:r w:rsidR="00651A6A">
              <w:rPr>
                <w:rFonts w:hint="eastAsia"/>
                <w:sz w:val="24"/>
              </w:rPr>
              <w:t>-</w:t>
            </w:r>
            <w:r w:rsidR="00651A6A" w:rsidRPr="00E42F8A">
              <w:rPr>
                <w:sz w:val="24"/>
              </w:rPr>
              <w:t xml:space="preserve"> Aβ </w:t>
            </w:r>
            <w:r w:rsidR="00651A6A" w:rsidRPr="00E42F8A">
              <w:rPr>
                <w:sz w:val="24"/>
              </w:rPr>
              <w:t>多肽聚集</w:t>
            </w:r>
            <w:r w:rsidR="00651A6A">
              <w:rPr>
                <w:rFonts w:hint="eastAsia"/>
                <w:sz w:val="24"/>
              </w:rPr>
              <w:t>的重要前期结果。本项目主要依托</w:t>
            </w:r>
            <w:r w:rsidR="00651A6A" w:rsidRPr="00651A6A">
              <w:rPr>
                <w:rFonts w:hint="eastAsia"/>
                <w:sz w:val="24"/>
              </w:rPr>
              <w:t>放射医学与辐射防护国家重点实验室先进的理论计算平台和各种实验平台</w:t>
            </w:r>
            <w:r w:rsidR="00651A6A">
              <w:rPr>
                <w:rFonts w:hint="eastAsia"/>
                <w:sz w:val="24"/>
              </w:rPr>
              <w:t>完成</w:t>
            </w:r>
            <w:r w:rsidR="00651A6A" w:rsidRPr="00651A6A">
              <w:rPr>
                <w:rFonts w:hint="eastAsia"/>
                <w:sz w:val="24"/>
              </w:rPr>
              <w:t>。</w:t>
            </w:r>
            <w:r w:rsidR="00651A6A">
              <w:rPr>
                <w:rFonts w:hint="eastAsia"/>
                <w:kern w:val="2"/>
                <w:sz w:val="24"/>
                <w:lang w:bidi="ar"/>
              </w:rPr>
              <w:t xml:space="preserve"> </w:t>
            </w:r>
          </w:p>
          <w:p w14:paraId="22B043C9" w14:textId="42950A77" w:rsidR="002B333B" w:rsidRPr="00346974" w:rsidRDefault="00F00C52" w:rsidP="00555082">
            <w:pPr>
              <w:snapToGrid w:val="0"/>
              <w:spacing w:line="360" w:lineRule="auto"/>
              <w:ind w:firstLineChars="200" w:firstLine="480"/>
              <w:rPr>
                <w:rFonts w:ascii="仿宋_GB2312" w:eastAsia="仿宋_GB2312" w:hAnsi="宋体"/>
                <w:b/>
                <w:sz w:val="24"/>
              </w:rPr>
            </w:pPr>
            <w:r w:rsidRPr="00555082">
              <w:rPr>
                <w:rFonts w:hint="eastAsia"/>
                <w:kern w:val="2"/>
                <w:sz w:val="24"/>
                <w:lang w:bidi="ar"/>
              </w:rPr>
              <w:t>指导教师</w:t>
            </w:r>
            <w:r w:rsidR="00346974" w:rsidRPr="00555082">
              <w:rPr>
                <w:kern w:val="2"/>
                <w:sz w:val="24"/>
                <w:lang w:bidi="ar"/>
              </w:rPr>
              <w:t>2023</w:t>
            </w:r>
            <w:r w:rsidR="00346974" w:rsidRPr="00555082">
              <w:rPr>
                <w:rFonts w:hint="eastAsia"/>
                <w:kern w:val="2"/>
                <w:sz w:val="24"/>
                <w:lang w:bidi="ar"/>
              </w:rPr>
              <w:t>年指导本科生参加第十八届“挑战杯”全国大学生课外学术科技作品竞赛“揭榜挂帅”专项赛，获得国家级二等奖。</w:t>
            </w:r>
            <w:r w:rsidR="00346974" w:rsidRPr="00555082">
              <w:rPr>
                <w:kern w:val="2"/>
                <w:sz w:val="24"/>
                <w:lang w:bidi="ar"/>
              </w:rPr>
              <w:t>2022</w:t>
            </w:r>
            <w:r w:rsidR="00346974" w:rsidRPr="00555082">
              <w:rPr>
                <w:rFonts w:hint="eastAsia"/>
                <w:kern w:val="2"/>
                <w:sz w:val="24"/>
                <w:lang w:bidi="ar"/>
              </w:rPr>
              <w:t>年指导本科生参加苏州大学第</w:t>
            </w:r>
            <w:r w:rsidR="00346974" w:rsidRPr="00555082">
              <w:rPr>
                <w:kern w:val="2"/>
                <w:sz w:val="24"/>
                <w:lang w:bidi="ar"/>
              </w:rPr>
              <w:t>22</w:t>
            </w:r>
            <w:r w:rsidR="00346974" w:rsidRPr="00555082">
              <w:rPr>
                <w:rFonts w:hint="eastAsia"/>
                <w:kern w:val="2"/>
                <w:sz w:val="24"/>
                <w:lang w:bidi="ar"/>
              </w:rPr>
              <w:t>届“挑战杯”大学生课外学术科技作品竞赛，获得校级二等奖</w:t>
            </w:r>
            <w:r w:rsidR="00252DF8" w:rsidRPr="00555082">
              <w:rPr>
                <w:rFonts w:hint="eastAsia"/>
                <w:kern w:val="2"/>
                <w:sz w:val="24"/>
                <w:lang w:bidi="ar"/>
              </w:rPr>
              <w:t>。</w:t>
            </w:r>
          </w:p>
          <w:p w14:paraId="5F253914" w14:textId="77777777" w:rsidR="002B333B" w:rsidRDefault="002B333B">
            <w:pPr>
              <w:spacing w:line="700" w:lineRule="exact"/>
              <w:rPr>
                <w:rFonts w:ascii="宋体" w:hAnsi="宋体"/>
                <w:b/>
                <w:sz w:val="24"/>
              </w:rPr>
            </w:pPr>
          </w:p>
        </w:tc>
      </w:tr>
      <w:tr w:rsidR="002B333B" w14:paraId="0BD082B9" w14:textId="77777777">
        <w:trPr>
          <w:trHeight w:val="558"/>
        </w:trPr>
        <w:tc>
          <w:tcPr>
            <w:tcW w:w="8463" w:type="dxa"/>
            <w:gridSpan w:val="5"/>
          </w:tcPr>
          <w:p w14:paraId="039BEDDA" w14:textId="77777777" w:rsidR="002B333B" w:rsidRDefault="00685E52">
            <w:pPr>
              <w:spacing w:line="500" w:lineRule="exact"/>
              <w:rPr>
                <w:rFonts w:ascii="宋体" w:hAnsi="宋体"/>
                <w:b/>
                <w:szCs w:val="21"/>
              </w:rPr>
            </w:pPr>
            <w:r>
              <w:rPr>
                <w:rFonts w:ascii="宋体" w:hAnsi="宋体" w:hint="eastAsia"/>
                <w:b/>
                <w:szCs w:val="21"/>
              </w:rPr>
              <w:lastRenderedPageBreak/>
              <w:t>对项目实施人的要求（需注明适合指导学生的年级专业，医学院现有专业：生物技术、生物信息学、食品质量与安全、生物制药、临床医学、儿科学、医学影像学、放射医学、口腔医学、预防医学、法医学、药学、中药学、护理学、医学检验技术）</w:t>
            </w:r>
          </w:p>
          <w:p w14:paraId="10006D42" w14:textId="77777777" w:rsidR="00FA1DC1" w:rsidRDefault="00FA1DC1" w:rsidP="00FA1DC1">
            <w:pPr>
              <w:ind w:firstLineChars="200" w:firstLine="480"/>
              <w:rPr>
                <w:kern w:val="2"/>
                <w:sz w:val="24"/>
                <w:lang w:bidi="ar"/>
              </w:rPr>
            </w:pPr>
          </w:p>
          <w:p w14:paraId="7B6C4521" w14:textId="21ACBB00" w:rsidR="00FA1DC1" w:rsidRDefault="00FA1DC1" w:rsidP="00FA1DC1">
            <w:pPr>
              <w:ind w:firstLineChars="200" w:firstLine="480"/>
              <w:rPr>
                <w:kern w:val="2"/>
                <w:sz w:val="24"/>
                <w:lang w:bidi="ar"/>
              </w:rPr>
            </w:pPr>
            <w:r>
              <w:rPr>
                <w:rFonts w:hint="eastAsia"/>
                <w:kern w:val="2"/>
                <w:sz w:val="24"/>
                <w:lang w:bidi="ar"/>
              </w:rPr>
              <w:t>具有对科研的好奇心，能够抵抗一定科研研究的压力，围绕着指南课题进行文献调研、实验设计和实验，对神经退行性疾病有一定了解。能够有足够的</w:t>
            </w:r>
            <w:r w:rsidR="00CC644D">
              <w:rPr>
                <w:rFonts w:hint="eastAsia"/>
                <w:kern w:val="2"/>
                <w:sz w:val="24"/>
                <w:lang w:bidi="ar"/>
              </w:rPr>
              <w:t>课外</w:t>
            </w:r>
            <w:r>
              <w:rPr>
                <w:rFonts w:hint="eastAsia"/>
                <w:kern w:val="2"/>
                <w:sz w:val="24"/>
                <w:lang w:bidi="ar"/>
              </w:rPr>
              <w:t>时间完成指南中的任务。</w:t>
            </w:r>
          </w:p>
          <w:p w14:paraId="03A5001F" w14:textId="7DD918EE" w:rsidR="002B333B" w:rsidRDefault="00FA1DC1" w:rsidP="008A0B97">
            <w:pPr>
              <w:spacing w:line="500" w:lineRule="exact"/>
              <w:ind w:firstLineChars="200" w:firstLine="480"/>
              <w:rPr>
                <w:rFonts w:ascii="宋体" w:hAnsi="宋体"/>
                <w:b/>
                <w:sz w:val="24"/>
              </w:rPr>
            </w:pPr>
            <w:r>
              <w:rPr>
                <w:rFonts w:hint="eastAsia"/>
                <w:kern w:val="2"/>
                <w:sz w:val="24"/>
                <w:lang w:bidi="ar"/>
              </w:rPr>
              <w:t>适合指导学生的专业</w:t>
            </w:r>
            <w:r w:rsidR="00395246">
              <w:rPr>
                <w:rFonts w:hint="eastAsia"/>
                <w:kern w:val="2"/>
                <w:sz w:val="24"/>
                <w:lang w:bidi="ar"/>
              </w:rPr>
              <w:t>；</w:t>
            </w:r>
            <w:r w:rsidR="00395246" w:rsidRPr="00395246">
              <w:rPr>
                <w:rFonts w:hint="eastAsia"/>
                <w:kern w:val="2"/>
                <w:sz w:val="24"/>
                <w:lang w:bidi="ar"/>
              </w:rPr>
              <w:t>24/25</w:t>
            </w:r>
            <w:r w:rsidR="00395246" w:rsidRPr="00395246">
              <w:rPr>
                <w:rFonts w:hint="eastAsia"/>
                <w:kern w:val="2"/>
                <w:sz w:val="24"/>
                <w:lang w:bidi="ar"/>
              </w:rPr>
              <w:t>级、适用所有专业</w:t>
            </w:r>
          </w:p>
          <w:p w14:paraId="6C0265EC" w14:textId="77777777" w:rsidR="002B333B" w:rsidRDefault="002B333B">
            <w:pPr>
              <w:spacing w:line="500" w:lineRule="exact"/>
              <w:rPr>
                <w:rFonts w:ascii="宋体" w:hAnsi="宋体"/>
                <w:b/>
                <w:sz w:val="24"/>
              </w:rPr>
            </w:pPr>
          </w:p>
          <w:p w14:paraId="330D0592" w14:textId="77777777" w:rsidR="002B333B" w:rsidRDefault="002B333B">
            <w:pPr>
              <w:spacing w:line="500" w:lineRule="exact"/>
              <w:rPr>
                <w:rFonts w:ascii="宋体" w:hAnsi="宋体"/>
                <w:b/>
                <w:sz w:val="24"/>
              </w:rPr>
            </w:pPr>
          </w:p>
          <w:p w14:paraId="159B8F2E" w14:textId="77777777" w:rsidR="00A5055C" w:rsidRDefault="00A5055C">
            <w:pPr>
              <w:spacing w:line="500" w:lineRule="exact"/>
              <w:rPr>
                <w:rFonts w:ascii="宋体" w:hAnsi="宋体"/>
                <w:b/>
                <w:sz w:val="24"/>
              </w:rPr>
            </w:pPr>
          </w:p>
        </w:tc>
      </w:tr>
      <w:tr w:rsidR="002B333B" w14:paraId="2F0F87EB" w14:textId="77777777">
        <w:trPr>
          <w:trHeight w:val="174"/>
        </w:trPr>
        <w:tc>
          <w:tcPr>
            <w:tcW w:w="8463" w:type="dxa"/>
            <w:gridSpan w:val="5"/>
          </w:tcPr>
          <w:p w14:paraId="5933B0B9" w14:textId="77777777" w:rsidR="002B333B" w:rsidRDefault="00685E52">
            <w:pPr>
              <w:spacing w:line="500" w:lineRule="exact"/>
              <w:jc w:val="center"/>
            </w:pPr>
            <w:r>
              <w:rPr>
                <w:rFonts w:ascii="宋体" w:hAnsi="宋体" w:hint="eastAsia"/>
                <w:b/>
                <w:szCs w:val="21"/>
              </w:rPr>
              <w:t>可提供的指导教师及联系方式（注明研究方向，限一位指导教师）</w:t>
            </w:r>
          </w:p>
        </w:tc>
      </w:tr>
      <w:tr w:rsidR="002B333B" w14:paraId="56868C54" w14:textId="77777777">
        <w:trPr>
          <w:trHeight w:val="191"/>
        </w:trPr>
        <w:tc>
          <w:tcPr>
            <w:tcW w:w="1445" w:type="dxa"/>
          </w:tcPr>
          <w:p w14:paraId="01DE0CA1" w14:textId="77777777" w:rsidR="002B333B" w:rsidRDefault="00685E52">
            <w:pPr>
              <w:spacing w:line="500" w:lineRule="exact"/>
              <w:jc w:val="center"/>
              <w:rPr>
                <w:rFonts w:ascii="宋体" w:hAnsi="宋体"/>
                <w:szCs w:val="21"/>
              </w:rPr>
            </w:pPr>
            <w:r>
              <w:rPr>
                <w:rFonts w:ascii="宋体" w:hAnsi="宋体" w:hint="eastAsia"/>
                <w:szCs w:val="21"/>
              </w:rPr>
              <w:t>姓名</w:t>
            </w:r>
          </w:p>
        </w:tc>
        <w:tc>
          <w:tcPr>
            <w:tcW w:w="1176" w:type="dxa"/>
            <w:gridSpan w:val="2"/>
          </w:tcPr>
          <w:p w14:paraId="3E973030" w14:textId="77777777" w:rsidR="002B333B" w:rsidRDefault="00685E52">
            <w:pPr>
              <w:spacing w:line="500" w:lineRule="exact"/>
              <w:ind w:left="132"/>
              <w:jc w:val="center"/>
              <w:rPr>
                <w:rFonts w:ascii="宋体" w:hAnsi="宋体"/>
                <w:szCs w:val="21"/>
              </w:rPr>
            </w:pPr>
            <w:r>
              <w:rPr>
                <w:rFonts w:ascii="宋体" w:hAnsi="宋体" w:hint="eastAsia"/>
                <w:szCs w:val="21"/>
              </w:rPr>
              <w:t>职称</w:t>
            </w:r>
          </w:p>
        </w:tc>
        <w:tc>
          <w:tcPr>
            <w:tcW w:w="2398" w:type="dxa"/>
          </w:tcPr>
          <w:p w14:paraId="49208804" w14:textId="77777777" w:rsidR="002B333B" w:rsidRDefault="00685E52">
            <w:pPr>
              <w:spacing w:line="500" w:lineRule="exact"/>
              <w:ind w:left="534"/>
              <w:jc w:val="center"/>
              <w:rPr>
                <w:rFonts w:ascii="宋体" w:hAnsi="宋体"/>
                <w:szCs w:val="21"/>
              </w:rPr>
            </w:pPr>
            <w:r>
              <w:rPr>
                <w:rFonts w:ascii="宋体" w:hAnsi="宋体" w:hint="eastAsia"/>
                <w:szCs w:val="21"/>
              </w:rPr>
              <w:t>联系邮箱</w:t>
            </w:r>
          </w:p>
        </w:tc>
        <w:tc>
          <w:tcPr>
            <w:tcW w:w="3444" w:type="dxa"/>
          </w:tcPr>
          <w:p w14:paraId="000EE57D" w14:textId="77777777" w:rsidR="002B333B" w:rsidRDefault="00685E52">
            <w:pPr>
              <w:spacing w:line="500" w:lineRule="exact"/>
              <w:jc w:val="center"/>
              <w:rPr>
                <w:rFonts w:ascii="宋体" w:hAnsi="宋体"/>
                <w:szCs w:val="21"/>
              </w:rPr>
            </w:pPr>
            <w:r>
              <w:rPr>
                <w:rFonts w:ascii="宋体" w:hAnsi="宋体"/>
                <w:szCs w:val="21"/>
              </w:rPr>
              <w:t>研究方向</w:t>
            </w:r>
          </w:p>
        </w:tc>
      </w:tr>
      <w:tr w:rsidR="002B333B" w14:paraId="3023F4C7" w14:textId="77777777">
        <w:trPr>
          <w:trHeight w:val="1377"/>
        </w:trPr>
        <w:tc>
          <w:tcPr>
            <w:tcW w:w="1445" w:type="dxa"/>
          </w:tcPr>
          <w:p w14:paraId="02C25AE5" w14:textId="73F58406" w:rsidR="002B333B" w:rsidRPr="00325B3B" w:rsidRDefault="00457991" w:rsidP="008A0B97">
            <w:pPr>
              <w:spacing w:line="500" w:lineRule="exact"/>
              <w:rPr>
                <w:rFonts w:ascii="宋体" w:hAnsi="宋体"/>
                <w:szCs w:val="21"/>
              </w:rPr>
            </w:pPr>
            <w:bookmarkStart w:id="0" w:name="OLE_LINK1"/>
            <w:r>
              <w:rPr>
                <w:rFonts w:ascii="宋体" w:hAnsi="宋体" w:hint="eastAsia"/>
                <w:szCs w:val="21"/>
              </w:rPr>
              <w:t>孟烜宇</w:t>
            </w:r>
            <w:bookmarkEnd w:id="0"/>
          </w:p>
        </w:tc>
        <w:tc>
          <w:tcPr>
            <w:tcW w:w="1176" w:type="dxa"/>
            <w:gridSpan w:val="2"/>
          </w:tcPr>
          <w:p w14:paraId="7525C546" w14:textId="2CD6D7B0" w:rsidR="002B333B" w:rsidRPr="00325B3B" w:rsidRDefault="00457991" w:rsidP="00325B3B">
            <w:pPr>
              <w:spacing w:line="500" w:lineRule="exact"/>
              <w:jc w:val="center"/>
              <w:rPr>
                <w:rFonts w:ascii="宋体" w:hAnsi="宋体"/>
                <w:szCs w:val="21"/>
              </w:rPr>
            </w:pPr>
            <w:r>
              <w:rPr>
                <w:rFonts w:ascii="宋体" w:hAnsi="宋体" w:hint="eastAsia"/>
                <w:szCs w:val="21"/>
              </w:rPr>
              <w:t>副教授</w:t>
            </w:r>
          </w:p>
        </w:tc>
        <w:tc>
          <w:tcPr>
            <w:tcW w:w="2398" w:type="dxa"/>
          </w:tcPr>
          <w:p w14:paraId="450E1694" w14:textId="0E45C249" w:rsidR="002B333B" w:rsidRPr="00325B3B" w:rsidRDefault="00457991" w:rsidP="00325B3B">
            <w:pPr>
              <w:spacing w:line="500" w:lineRule="exact"/>
              <w:jc w:val="center"/>
              <w:rPr>
                <w:rFonts w:ascii="宋体" w:hAnsi="宋体"/>
                <w:szCs w:val="21"/>
              </w:rPr>
            </w:pPr>
            <w:bookmarkStart w:id="1" w:name="_GoBack"/>
            <w:r>
              <w:rPr>
                <w:rFonts w:ascii="宋体" w:hAnsi="宋体" w:hint="eastAsia"/>
                <w:szCs w:val="21"/>
              </w:rPr>
              <w:t>xymeng@suda.edu.cn</w:t>
            </w:r>
            <w:bookmarkEnd w:id="1"/>
          </w:p>
        </w:tc>
        <w:tc>
          <w:tcPr>
            <w:tcW w:w="3444" w:type="dxa"/>
          </w:tcPr>
          <w:p w14:paraId="4884F7D1" w14:textId="3F1C1B38" w:rsidR="002B333B" w:rsidRPr="00325B3B" w:rsidRDefault="000D38D1" w:rsidP="00325B3B">
            <w:pPr>
              <w:spacing w:line="500" w:lineRule="exact"/>
              <w:jc w:val="center"/>
              <w:rPr>
                <w:rFonts w:ascii="宋体" w:hAnsi="宋体"/>
                <w:szCs w:val="21"/>
              </w:rPr>
            </w:pPr>
            <w:r>
              <w:rPr>
                <w:rFonts w:ascii="宋体" w:hAnsi="宋体" w:hint="eastAsia"/>
                <w:szCs w:val="21"/>
              </w:rPr>
              <w:t>纳米材料的</w:t>
            </w:r>
            <w:r w:rsidR="00456EDE">
              <w:rPr>
                <w:rFonts w:ascii="宋体" w:hAnsi="宋体" w:hint="eastAsia"/>
                <w:szCs w:val="21"/>
              </w:rPr>
              <w:t>生物学</w:t>
            </w:r>
            <w:r>
              <w:rPr>
                <w:rFonts w:ascii="宋体" w:hAnsi="宋体" w:hint="eastAsia"/>
                <w:szCs w:val="21"/>
              </w:rPr>
              <w:t>效应</w:t>
            </w:r>
          </w:p>
        </w:tc>
      </w:tr>
    </w:tbl>
    <w:p w14:paraId="6E7246B0" w14:textId="77777777" w:rsidR="00685E52" w:rsidRDefault="00685E52"/>
    <w:sectPr w:rsidR="00685E52">
      <w:headerReference w:type="default" r:id="rId6"/>
      <w:pgSz w:w="11906" w:h="16838" w:orient="landscape"/>
      <w:pgMar w:top="1247" w:right="1797" w:bottom="1247" w:left="1797"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4892A5" w14:textId="77777777" w:rsidR="00166A11" w:rsidRDefault="00166A11">
      <w:r>
        <w:separator/>
      </w:r>
    </w:p>
  </w:endnote>
  <w:endnote w:type="continuationSeparator" w:id="0">
    <w:p w14:paraId="29BC0921" w14:textId="77777777" w:rsidR="00166A11" w:rsidRDefault="00166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un-ExtA">
    <w:altName w:val="Cambria"/>
    <w:panose1 w:val="00000000000000000000"/>
    <w:charset w:val="00"/>
    <w:family w:val="roman"/>
    <w:notTrueType/>
    <w:pitch w:val="default"/>
  </w:font>
  <w:font w:name="隶书">
    <w:panose1 w:val="02010509060101010101"/>
    <w:charset w:val="86"/>
    <w:family w:val="modern"/>
    <w:pitch w:val="fixed"/>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69218A" w14:textId="77777777" w:rsidR="00166A11" w:rsidRDefault="00166A11">
      <w:r>
        <w:separator/>
      </w:r>
    </w:p>
  </w:footnote>
  <w:footnote w:type="continuationSeparator" w:id="0">
    <w:p w14:paraId="18E401A5" w14:textId="77777777" w:rsidR="00166A11" w:rsidRDefault="00166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D73CB" w14:textId="77777777" w:rsidR="002B333B" w:rsidRDefault="002B333B">
    <w:pPr>
      <w:pStyle w:val="ad"/>
      <w:pBdr>
        <w:bottom w:val="none" w:sz="0" w:space="0" w:color="00000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balanceSingleByteDoubleByteWidth/>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33B"/>
    <w:rsid w:val="000450BE"/>
    <w:rsid w:val="0006508F"/>
    <w:rsid w:val="000D38D1"/>
    <w:rsid w:val="000D66DB"/>
    <w:rsid w:val="000F0285"/>
    <w:rsid w:val="000F184C"/>
    <w:rsid w:val="00154AD6"/>
    <w:rsid w:val="00156062"/>
    <w:rsid w:val="00166A11"/>
    <w:rsid w:val="001C7DAD"/>
    <w:rsid w:val="001E3448"/>
    <w:rsid w:val="00223EDD"/>
    <w:rsid w:val="00252DF8"/>
    <w:rsid w:val="002B333B"/>
    <w:rsid w:val="002E726E"/>
    <w:rsid w:val="00325B3B"/>
    <w:rsid w:val="00340BCC"/>
    <w:rsid w:val="00344AF1"/>
    <w:rsid w:val="00346974"/>
    <w:rsid w:val="003731F7"/>
    <w:rsid w:val="00380111"/>
    <w:rsid w:val="00395246"/>
    <w:rsid w:val="003C46D2"/>
    <w:rsid w:val="003D7699"/>
    <w:rsid w:val="00407EC6"/>
    <w:rsid w:val="00433E3D"/>
    <w:rsid w:val="004403AB"/>
    <w:rsid w:val="004408F9"/>
    <w:rsid w:val="00456EDE"/>
    <w:rsid w:val="00457991"/>
    <w:rsid w:val="004D3E76"/>
    <w:rsid w:val="0054384C"/>
    <w:rsid w:val="00555082"/>
    <w:rsid w:val="005C5D21"/>
    <w:rsid w:val="005F729D"/>
    <w:rsid w:val="00651A6A"/>
    <w:rsid w:val="00666480"/>
    <w:rsid w:val="00685E52"/>
    <w:rsid w:val="006B67E9"/>
    <w:rsid w:val="006C4910"/>
    <w:rsid w:val="00701F4C"/>
    <w:rsid w:val="008572CC"/>
    <w:rsid w:val="00884C23"/>
    <w:rsid w:val="008A0B97"/>
    <w:rsid w:val="008C36FD"/>
    <w:rsid w:val="009062F4"/>
    <w:rsid w:val="009B5433"/>
    <w:rsid w:val="009C717C"/>
    <w:rsid w:val="009D691D"/>
    <w:rsid w:val="00A0603F"/>
    <w:rsid w:val="00A37136"/>
    <w:rsid w:val="00A5055C"/>
    <w:rsid w:val="00A8368E"/>
    <w:rsid w:val="00AA783A"/>
    <w:rsid w:val="00B458A4"/>
    <w:rsid w:val="00B679F2"/>
    <w:rsid w:val="00B76612"/>
    <w:rsid w:val="00B9352E"/>
    <w:rsid w:val="00BE5BF1"/>
    <w:rsid w:val="00C3052E"/>
    <w:rsid w:val="00CA6EFF"/>
    <w:rsid w:val="00CB49B6"/>
    <w:rsid w:val="00CC644D"/>
    <w:rsid w:val="00CF75D6"/>
    <w:rsid w:val="00D4246B"/>
    <w:rsid w:val="00E60B6C"/>
    <w:rsid w:val="00EA065D"/>
    <w:rsid w:val="00EB31C2"/>
    <w:rsid w:val="00EF1467"/>
    <w:rsid w:val="00F00C52"/>
    <w:rsid w:val="00F4757C"/>
    <w:rsid w:val="00F771FF"/>
    <w:rsid w:val="00F94456"/>
    <w:rsid w:val="00FA1D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C6E9B0"/>
  <w15:docId w15:val="{55F0281A-5A70-4A07-9CC9-D6F363A63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sz w:val="21"/>
      <w:szCs w:val="24"/>
    </w:rPr>
  </w:style>
  <w:style w:type="paragraph" w:styleId="1">
    <w:name w:val="heading 1"/>
    <w:basedOn w:val="a"/>
    <w:next w:val="a"/>
    <w:link w:val="10"/>
    <w:uiPriority w:val="9"/>
    <w:qFormat/>
    <w:pPr>
      <w:keepNext/>
      <w:keepLines/>
      <w:spacing w:before="480" w:after="200"/>
      <w:outlineLvl w:val="0"/>
    </w:pPr>
    <w:rPr>
      <w:rFonts w:ascii="等线" w:eastAsia="等线" w:hAnsi="等线" w:cs="等线"/>
      <w:sz w:val="40"/>
      <w:szCs w:val="40"/>
    </w:rPr>
  </w:style>
  <w:style w:type="paragraph" w:styleId="2">
    <w:name w:val="heading 2"/>
    <w:basedOn w:val="a"/>
    <w:next w:val="a"/>
    <w:link w:val="20"/>
    <w:uiPriority w:val="9"/>
    <w:unhideWhenUsed/>
    <w:qFormat/>
    <w:pPr>
      <w:keepNext/>
      <w:keepLines/>
      <w:spacing w:before="360" w:after="200"/>
      <w:outlineLvl w:val="1"/>
    </w:pPr>
    <w:rPr>
      <w:rFonts w:ascii="等线" w:eastAsia="等线" w:hAnsi="等线" w:cs="等线"/>
      <w:sz w:val="34"/>
    </w:rPr>
  </w:style>
  <w:style w:type="paragraph" w:styleId="3">
    <w:name w:val="heading 3"/>
    <w:basedOn w:val="a"/>
    <w:next w:val="a"/>
    <w:link w:val="30"/>
    <w:uiPriority w:val="9"/>
    <w:unhideWhenUsed/>
    <w:qFormat/>
    <w:pPr>
      <w:keepNext/>
      <w:keepLines/>
      <w:spacing w:before="320" w:after="200"/>
      <w:outlineLvl w:val="2"/>
    </w:pPr>
    <w:rPr>
      <w:rFonts w:ascii="等线" w:eastAsia="等线" w:hAnsi="等线" w:cs="等线"/>
      <w:sz w:val="30"/>
      <w:szCs w:val="30"/>
    </w:rPr>
  </w:style>
  <w:style w:type="paragraph" w:styleId="4">
    <w:name w:val="heading 4"/>
    <w:basedOn w:val="a"/>
    <w:next w:val="a"/>
    <w:link w:val="40"/>
    <w:uiPriority w:val="9"/>
    <w:unhideWhenUsed/>
    <w:qFormat/>
    <w:pPr>
      <w:keepNext/>
      <w:keepLines/>
      <w:spacing w:before="320" w:after="200"/>
      <w:outlineLvl w:val="3"/>
    </w:pPr>
    <w:rPr>
      <w:rFonts w:ascii="等线" w:eastAsia="等线" w:hAnsi="等线" w:cs="等线"/>
      <w:b/>
      <w:bCs/>
      <w:sz w:val="26"/>
      <w:szCs w:val="26"/>
    </w:rPr>
  </w:style>
  <w:style w:type="paragraph" w:styleId="5">
    <w:name w:val="heading 5"/>
    <w:basedOn w:val="a"/>
    <w:next w:val="a"/>
    <w:link w:val="50"/>
    <w:uiPriority w:val="9"/>
    <w:unhideWhenUsed/>
    <w:qFormat/>
    <w:pPr>
      <w:keepNext/>
      <w:keepLines/>
      <w:spacing w:before="320" w:after="200"/>
      <w:outlineLvl w:val="4"/>
    </w:pPr>
    <w:rPr>
      <w:rFonts w:ascii="等线" w:eastAsia="等线" w:hAnsi="等线" w:cs="等线"/>
      <w:b/>
      <w:bCs/>
      <w:sz w:val="24"/>
    </w:rPr>
  </w:style>
  <w:style w:type="paragraph" w:styleId="6">
    <w:name w:val="heading 6"/>
    <w:basedOn w:val="a"/>
    <w:next w:val="a"/>
    <w:link w:val="60"/>
    <w:uiPriority w:val="9"/>
    <w:unhideWhenUsed/>
    <w:qFormat/>
    <w:pPr>
      <w:keepNext/>
      <w:keepLines/>
      <w:spacing w:before="320" w:after="200"/>
      <w:outlineLvl w:val="5"/>
    </w:pPr>
    <w:rPr>
      <w:rFonts w:ascii="等线" w:eastAsia="等线" w:hAnsi="等线" w:cs="等线"/>
      <w:b/>
      <w:bCs/>
      <w:sz w:val="22"/>
      <w:szCs w:val="22"/>
    </w:rPr>
  </w:style>
  <w:style w:type="paragraph" w:styleId="7">
    <w:name w:val="heading 7"/>
    <w:basedOn w:val="a"/>
    <w:next w:val="a"/>
    <w:link w:val="70"/>
    <w:uiPriority w:val="9"/>
    <w:unhideWhenUsed/>
    <w:qFormat/>
    <w:pPr>
      <w:keepNext/>
      <w:keepLines/>
      <w:spacing w:before="320" w:after="200"/>
      <w:outlineLvl w:val="6"/>
    </w:pPr>
    <w:rPr>
      <w:rFonts w:ascii="等线" w:eastAsia="等线" w:hAnsi="等线" w:cs="等线"/>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等线" w:eastAsia="等线" w:hAnsi="等线" w:cs="等线"/>
      <w:i/>
      <w:iCs/>
      <w:sz w:val="22"/>
      <w:szCs w:val="22"/>
    </w:rPr>
  </w:style>
  <w:style w:type="paragraph" w:styleId="9">
    <w:name w:val="heading 9"/>
    <w:basedOn w:val="a"/>
    <w:next w:val="a"/>
    <w:link w:val="90"/>
    <w:uiPriority w:val="9"/>
    <w:unhideWhenUsed/>
    <w:qFormat/>
    <w:pPr>
      <w:keepNext/>
      <w:keepLines/>
      <w:spacing w:before="320" w:after="200"/>
      <w:outlineLvl w:val="8"/>
    </w:pPr>
    <w:rPr>
      <w:rFonts w:ascii="等线" w:eastAsia="等线" w:hAnsi="等线" w:cs="等线"/>
      <w:i/>
      <w:iCs/>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
    <w:rPr>
      <w:rFonts w:ascii="等线" w:eastAsia="等线" w:hAnsi="等线" w:cs="等线"/>
      <w:sz w:val="40"/>
      <w:szCs w:val="40"/>
    </w:rPr>
  </w:style>
  <w:style w:type="character" w:customStyle="1" w:styleId="20">
    <w:name w:val="标题 2 字符"/>
    <w:link w:val="2"/>
    <w:uiPriority w:val="9"/>
    <w:rPr>
      <w:rFonts w:ascii="等线" w:eastAsia="等线" w:hAnsi="等线" w:cs="等线"/>
      <w:sz w:val="34"/>
    </w:rPr>
  </w:style>
  <w:style w:type="character" w:customStyle="1" w:styleId="30">
    <w:name w:val="标题 3 字符"/>
    <w:link w:val="3"/>
    <w:uiPriority w:val="9"/>
    <w:rPr>
      <w:rFonts w:ascii="等线" w:eastAsia="等线" w:hAnsi="等线" w:cs="等线"/>
      <w:sz w:val="30"/>
      <w:szCs w:val="30"/>
    </w:rPr>
  </w:style>
  <w:style w:type="character" w:customStyle="1" w:styleId="40">
    <w:name w:val="标题 4 字符"/>
    <w:link w:val="4"/>
    <w:uiPriority w:val="9"/>
    <w:rPr>
      <w:rFonts w:ascii="等线" w:eastAsia="等线" w:hAnsi="等线" w:cs="等线"/>
      <w:b/>
      <w:bCs/>
      <w:sz w:val="26"/>
      <w:szCs w:val="26"/>
    </w:rPr>
  </w:style>
  <w:style w:type="character" w:customStyle="1" w:styleId="50">
    <w:name w:val="标题 5 字符"/>
    <w:link w:val="5"/>
    <w:uiPriority w:val="9"/>
    <w:rPr>
      <w:rFonts w:ascii="等线" w:eastAsia="等线" w:hAnsi="等线" w:cs="等线"/>
      <w:b/>
      <w:bCs/>
      <w:sz w:val="24"/>
      <w:szCs w:val="24"/>
    </w:rPr>
  </w:style>
  <w:style w:type="character" w:customStyle="1" w:styleId="60">
    <w:name w:val="标题 6 字符"/>
    <w:link w:val="6"/>
    <w:uiPriority w:val="9"/>
    <w:rPr>
      <w:rFonts w:ascii="等线" w:eastAsia="等线" w:hAnsi="等线" w:cs="等线"/>
      <w:b/>
      <w:bCs/>
      <w:sz w:val="22"/>
      <w:szCs w:val="22"/>
    </w:rPr>
  </w:style>
  <w:style w:type="character" w:customStyle="1" w:styleId="70">
    <w:name w:val="标题 7 字符"/>
    <w:link w:val="7"/>
    <w:uiPriority w:val="9"/>
    <w:rPr>
      <w:rFonts w:ascii="等线" w:eastAsia="等线" w:hAnsi="等线" w:cs="等线"/>
      <w:b/>
      <w:bCs/>
      <w:i/>
      <w:iCs/>
      <w:sz w:val="22"/>
      <w:szCs w:val="22"/>
    </w:rPr>
  </w:style>
  <w:style w:type="character" w:customStyle="1" w:styleId="80">
    <w:name w:val="标题 8 字符"/>
    <w:link w:val="8"/>
    <w:uiPriority w:val="9"/>
    <w:rPr>
      <w:rFonts w:ascii="等线" w:eastAsia="等线" w:hAnsi="等线" w:cs="等线"/>
      <w:i/>
      <w:iCs/>
      <w:sz w:val="22"/>
      <w:szCs w:val="22"/>
    </w:rPr>
  </w:style>
  <w:style w:type="character" w:customStyle="1" w:styleId="90">
    <w:name w:val="标题 9 字符"/>
    <w:link w:val="9"/>
    <w:uiPriority w:val="9"/>
    <w:rPr>
      <w:rFonts w:ascii="等线" w:eastAsia="等线" w:hAnsi="等线" w:cs="等线"/>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标题 字符"/>
    <w:link w:val="a5"/>
    <w:uiPriority w:val="10"/>
    <w:rPr>
      <w:sz w:val="48"/>
      <w:szCs w:val="48"/>
    </w:rPr>
  </w:style>
  <w:style w:type="paragraph" w:styleId="a7">
    <w:name w:val="Subtitle"/>
    <w:basedOn w:val="a"/>
    <w:next w:val="a"/>
    <w:link w:val="a8"/>
    <w:uiPriority w:val="11"/>
    <w:qFormat/>
    <w:pPr>
      <w:spacing w:before="200" w:after="200"/>
    </w:pPr>
    <w:rPr>
      <w:sz w:val="24"/>
    </w:rPr>
  </w:style>
  <w:style w:type="character" w:customStyle="1" w:styleId="a8">
    <w:name w:val="副标题 字符"/>
    <w:link w:val="a7"/>
    <w:uiPriority w:val="11"/>
    <w:rPr>
      <w:sz w:val="24"/>
      <w:szCs w:val="24"/>
    </w:rPr>
  </w:style>
  <w:style w:type="paragraph" w:styleId="a9">
    <w:name w:val="Quote"/>
    <w:basedOn w:val="a"/>
    <w:next w:val="a"/>
    <w:link w:val="aa"/>
    <w:uiPriority w:val="29"/>
    <w:qFormat/>
    <w:pPr>
      <w:ind w:left="720" w:right="720"/>
    </w:pPr>
    <w:rPr>
      <w:i/>
    </w:rPr>
  </w:style>
  <w:style w:type="character" w:customStyle="1" w:styleId="aa">
    <w:name w:val="引用 字符"/>
    <w:link w:val="a9"/>
    <w:uiPriority w:val="29"/>
    <w:rPr>
      <w:i/>
    </w:rPr>
  </w:style>
  <w:style w:type="paragraph" w:styleId="ab">
    <w:name w:val="Intense Quote"/>
    <w:basedOn w:val="a"/>
    <w:next w:val="a"/>
    <w:link w:val="ac"/>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c">
    <w:name w:val="明显引用 字符"/>
    <w:link w:val="ab"/>
    <w:uiPriority w:val="30"/>
    <w:rPr>
      <w:i/>
    </w:rPr>
  </w:style>
  <w:style w:type="paragraph" w:styleId="ad">
    <w:name w:val="header"/>
    <w:basedOn w:val="a"/>
    <w:link w:val="ae"/>
    <w:pPr>
      <w:pBdr>
        <w:bottom w:val="single" w:sz="6" w:space="1" w:color="000000"/>
      </w:pBdr>
      <w:tabs>
        <w:tab w:val="center" w:pos="4153"/>
        <w:tab w:val="right" w:pos="8306"/>
      </w:tabs>
      <w:jc w:val="center"/>
    </w:pPr>
    <w:rPr>
      <w:sz w:val="18"/>
      <w:szCs w:val="18"/>
      <w:lang w:eastAsia="en-US"/>
    </w:rPr>
  </w:style>
  <w:style w:type="character" w:customStyle="1" w:styleId="HeaderChar">
    <w:name w:val="Header Char"/>
    <w:uiPriority w:val="99"/>
  </w:style>
  <w:style w:type="paragraph" w:styleId="af">
    <w:name w:val="footer"/>
    <w:basedOn w:val="a"/>
    <w:link w:val="af0"/>
    <w:pPr>
      <w:tabs>
        <w:tab w:val="center" w:pos="4153"/>
        <w:tab w:val="right" w:pos="8306"/>
      </w:tabs>
      <w:jc w:val="left"/>
    </w:pPr>
    <w:rPr>
      <w:sz w:val="18"/>
      <w:szCs w:val="18"/>
      <w:lang w:eastAsia="en-US"/>
    </w:rPr>
  </w:style>
  <w:style w:type="character" w:customStyle="1" w:styleId="FooterChar">
    <w:name w:val="Footer Char"/>
    <w:uiPriority w:val="99"/>
  </w:style>
  <w:style w:type="paragraph" w:styleId="af1">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af2">
    <w:name w:val="Table Grid"/>
    <w:basedOn w:val="a1"/>
    <w:pPr>
      <w:widowControl w:val="0"/>
      <w:jc w:val="both"/>
    </w:pP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1">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2">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2">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2">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2">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1">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1">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3">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3">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3">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3">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3">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2">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3">
    <w:name w:val="Hyperlink"/>
    <w:rPr>
      <w:color w:val="0000FF"/>
      <w:u w:val="single"/>
    </w:rPr>
  </w:style>
  <w:style w:type="paragraph" w:styleId="af4">
    <w:name w:val="footnote text"/>
    <w:basedOn w:val="a"/>
    <w:link w:val="af5"/>
    <w:uiPriority w:val="99"/>
    <w:semiHidden/>
    <w:unhideWhenUsed/>
    <w:pPr>
      <w:spacing w:after="40"/>
    </w:pPr>
    <w:rPr>
      <w:sz w:val="18"/>
    </w:rPr>
  </w:style>
  <w:style w:type="character" w:customStyle="1" w:styleId="af5">
    <w:name w:val="脚注文本 字符"/>
    <w:link w:val="af4"/>
    <w:uiPriority w:val="99"/>
    <w:rPr>
      <w:sz w:val="18"/>
    </w:rPr>
  </w:style>
  <w:style w:type="character" w:styleId="af6">
    <w:name w:val="footnote reference"/>
    <w:uiPriority w:val="99"/>
    <w:unhideWhenUsed/>
    <w:rPr>
      <w:vertAlign w:val="superscript"/>
    </w:rPr>
  </w:style>
  <w:style w:type="paragraph" w:styleId="af7">
    <w:name w:val="endnote text"/>
    <w:basedOn w:val="a"/>
    <w:link w:val="af8"/>
    <w:uiPriority w:val="99"/>
    <w:semiHidden/>
    <w:unhideWhenUsed/>
    <w:rPr>
      <w:sz w:val="20"/>
    </w:rPr>
  </w:style>
  <w:style w:type="character" w:customStyle="1" w:styleId="af8">
    <w:name w:val="尾注文本 字符"/>
    <w:link w:val="af7"/>
    <w:uiPriority w:val="99"/>
    <w:rPr>
      <w:sz w:val="20"/>
    </w:rPr>
  </w:style>
  <w:style w:type="character" w:styleId="af9">
    <w:name w:val="endnote reference"/>
    <w:uiPriority w:val="99"/>
    <w:semiHidden/>
    <w:unhideWhenUsed/>
    <w:rPr>
      <w:vertAlign w:val="superscript"/>
    </w:rPr>
  </w:style>
  <w:style w:type="paragraph" w:styleId="TOC1">
    <w:name w:val="toc 1"/>
    <w:basedOn w:val="a"/>
    <w:next w:val="a"/>
    <w:uiPriority w:val="39"/>
    <w:unhideWhenUsed/>
    <w:pPr>
      <w:spacing w:after="57"/>
    </w:pPr>
  </w:style>
  <w:style w:type="paragraph" w:styleId="TOC2">
    <w:name w:val="toc 2"/>
    <w:basedOn w:val="a"/>
    <w:next w:val="a"/>
    <w:uiPriority w:val="39"/>
    <w:unhideWhenUsed/>
    <w:pPr>
      <w:spacing w:after="57"/>
      <w:ind w:left="283"/>
    </w:pPr>
  </w:style>
  <w:style w:type="paragraph" w:styleId="TOC3">
    <w:name w:val="toc 3"/>
    <w:basedOn w:val="a"/>
    <w:next w:val="a"/>
    <w:uiPriority w:val="39"/>
    <w:unhideWhenUsed/>
    <w:pPr>
      <w:spacing w:after="57"/>
      <w:ind w:left="567"/>
    </w:pPr>
  </w:style>
  <w:style w:type="paragraph" w:styleId="TOC4">
    <w:name w:val="toc 4"/>
    <w:basedOn w:val="a"/>
    <w:next w:val="a"/>
    <w:uiPriority w:val="39"/>
    <w:unhideWhenUsed/>
    <w:pPr>
      <w:spacing w:after="57"/>
      <w:ind w:left="850"/>
    </w:pPr>
  </w:style>
  <w:style w:type="paragraph" w:styleId="TOC5">
    <w:name w:val="toc 5"/>
    <w:basedOn w:val="a"/>
    <w:next w:val="a"/>
    <w:uiPriority w:val="39"/>
    <w:unhideWhenUsed/>
    <w:pPr>
      <w:spacing w:after="57"/>
      <w:ind w:left="1134"/>
    </w:pPr>
  </w:style>
  <w:style w:type="paragraph" w:styleId="TOC6">
    <w:name w:val="toc 6"/>
    <w:basedOn w:val="a"/>
    <w:next w:val="a"/>
    <w:uiPriority w:val="39"/>
    <w:unhideWhenUsed/>
    <w:pPr>
      <w:spacing w:after="57"/>
      <w:ind w:left="1417"/>
    </w:pPr>
  </w:style>
  <w:style w:type="paragraph" w:styleId="TOC7">
    <w:name w:val="toc 7"/>
    <w:basedOn w:val="a"/>
    <w:next w:val="a"/>
    <w:uiPriority w:val="39"/>
    <w:unhideWhenUsed/>
    <w:pPr>
      <w:spacing w:after="57"/>
      <w:ind w:left="1701"/>
    </w:pPr>
  </w:style>
  <w:style w:type="paragraph" w:styleId="TOC8">
    <w:name w:val="toc 8"/>
    <w:basedOn w:val="a"/>
    <w:next w:val="a"/>
    <w:uiPriority w:val="39"/>
    <w:unhideWhenUsed/>
    <w:pPr>
      <w:spacing w:after="57"/>
      <w:ind w:left="1984"/>
    </w:pPr>
  </w:style>
  <w:style w:type="paragraph" w:styleId="TOC9">
    <w:name w:val="toc 9"/>
    <w:basedOn w:val="a"/>
    <w:next w:val="a"/>
    <w:uiPriority w:val="39"/>
    <w:unhideWhenUsed/>
    <w:pPr>
      <w:spacing w:after="57"/>
      <w:ind w:left="2268"/>
    </w:pPr>
  </w:style>
  <w:style w:type="paragraph" w:styleId="TOC">
    <w:name w:val="TOC Heading"/>
    <w:uiPriority w:val="39"/>
    <w:unhideWhenUsed/>
  </w:style>
  <w:style w:type="paragraph" w:styleId="afa">
    <w:name w:val="table of figures"/>
    <w:basedOn w:val="a"/>
    <w:next w:val="a"/>
    <w:uiPriority w:val="99"/>
    <w:unhideWhenUsed/>
  </w:style>
  <w:style w:type="paragraph" w:styleId="afb">
    <w:name w:val="Balloon Text"/>
    <w:basedOn w:val="a"/>
    <w:semiHidden/>
    <w:rPr>
      <w:sz w:val="18"/>
      <w:szCs w:val="18"/>
    </w:rPr>
  </w:style>
  <w:style w:type="character" w:customStyle="1" w:styleId="ae">
    <w:name w:val="页眉 字符"/>
    <w:link w:val="ad"/>
    <w:rPr>
      <w:sz w:val="18"/>
      <w:szCs w:val="18"/>
    </w:rPr>
  </w:style>
  <w:style w:type="character" w:customStyle="1" w:styleId="af0">
    <w:name w:val="页脚 字符"/>
    <w:link w:val="af"/>
    <w:rPr>
      <w:sz w:val="18"/>
      <w:szCs w:val="18"/>
    </w:rPr>
  </w:style>
  <w:style w:type="character" w:customStyle="1" w:styleId="fontstyle01">
    <w:name w:val="fontstyle01"/>
    <w:basedOn w:val="a0"/>
    <w:rsid w:val="00B9352E"/>
    <w:rPr>
      <w:rFonts w:ascii="Sun-ExtA" w:hAnsi="Sun-ExtA" w:hint="default"/>
      <w:b w:val="0"/>
      <w:bCs w:val="0"/>
      <w:i w:val="0"/>
      <w:iCs w:val="0"/>
      <w:color w:val="000000"/>
      <w:sz w:val="22"/>
      <w:szCs w:val="22"/>
    </w:rPr>
  </w:style>
  <w:style w:type="character" w:styleId="afc">
    <w:name w:val="Strong"/>
    <w:uiPriority w:val="22"/>
    <w:qFormat/>
    <w:rsid w:val="00325B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075031">
      <w:bodyDiv w:val="1"/>
      <w:marLeft w:val="0"/>
      <w:marRight w:val="0"/>
      <w:marTop w:val="0"/>
      <w:marBottom w:val="0"/>
      <w:divBdr>
        <w:top w:val="none" w:sz="0" w:space="0" w:color="auto"/>
        <w:left w:val="none" w:sz="0" w:space="0" w:color="auto"/>
        <w:bottom w:val="none" w:sz="0" w:space="0" w:color="auto"/>
        <w:right w:val="none" w:sz="0" w:space="0" w:color="auto"/>
      </w:divBdr>
    </w:div>
    <w:div w:id="1367488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228</Words>
  <Characters>1306</Characters>
  <Application>Microsoft Office Word</Application>
  <DocSecurity>0</DocSecurity>
  <Lines>10</Lines>
  <Paragraphs>3</Paragraphs>
  <ScaleCrop>false</ScaleCrop>
  <Company>微软中国</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关于编写《2010年苏州大学“大学生创新实验计划”项目申报指南》的通知</dc:title>
  <dc:creator>微软用户</dc:creator>
  <cp:lastModifiedBy>xhyin</cp:lastModifiedBy>
  <cp:revision>16</cp:revision>
  <dcterms:created xsi:type="dcterms:W3CDTF">2024-10-18T01:53:00Z</dcterms:created>
  <dcterms:modified xsi:type="dcterms:W3CDTF">2025-10-09T05:14:00Z</dcterms:modified>
  <cp:version>1048576</cp:version>
</cp:coreProperties>
</file>