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97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94"/>
        <w:gridCol w:w="66"/>
        <w:gridCol w:w="669"/>
        <w:gridCol w:w="97"/>
        <w:gridCol w:w="689"/>
        <w:gridCol w:w="162"/>
        <w:gridCol w:w="583"/>
        <w:gridCol w:w="267"/>
        <w:gridCol w:w="2287"/>
        <w:gridCol w:w="570"/>
        <w:gridCol w:w="443"/>
        <w:gridCol w:w="275"/>
        <w:gridCol w:w="165"/>
        <w:gridCol w:w="467"/>
        <w:gridCol w:w="88"/>
        <w:gridCol w:w="905"/>
        <w:gridCol w:w="192"/>
        <w:gridCol w:w="796"/>
        <w:gridCol w:w="182"/>
      </w:tblGrid>
      <w:tr w14:paraId="2693C5E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983" w:hRule="atLeast"/>
          <w:jc w:val="center"/>
        </w:trPr>
        <w:tc>
          <w:tcPr>
            <w:tcW w:w="9497" w:type="dxa"/>
            <w:gridSpan w:val="19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083FF93B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苏州大学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  <w:lang w:val="en-US" w:eastAsia="zh-CN"/>
              </w:rPr>
              <w:t>苏州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医学院教学日历（理论部分）</w:t>
            </w:r>
          </w:p>
          <w:p w14:paraId="04922CBB">
            <w:pPr>
              <w:autoSpaceDE w:val="0"/>
              <w:autoSpaceDN w:val="0"/>
              <w:adjustRightInd w:val="0"/>
              <w:jc w:val="center"/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二○二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——二○二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学年度第二学期</w:t>
            </w:r>
          </w:p>
          <w:p w14:paraId="36D8A8E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课程名称：妇产科学                              理论总学时：36 </w:t>
            </w:r>
          </w:p>
          <w:p w14:paraId="1E3EC88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eastAsia="黑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课程负责教师：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周金华</w:t>
            </w:r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                            授课班级：202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4"/>
              </w:rPr>
              <w:t>级5+3儿科班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30人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）</w:t>
            </w:r>
          </w:p>
        </w:tc>
      </w:tr>
      <w:tr w14:paraId="0F0138C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10" w:hRule="atLeast"/>
          <w:jc w:val="center"/>
        </w:trPr>
        <w:tc>
          <w:tcPr>
            <w:tcW w:w="660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CAA0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66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865C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851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B61D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683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575" w:type="dxa"/>
            <w:gridSpan w:val="4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DA45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720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AA1F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075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02F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授课教师</w:t>
            </w:r>
          </w:p>
        </w:tc>
      </w:tr>
      <w:tr w14:paraId="1A046A5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10" w:hRule="atLeast"/>
          <w:jc w:val="center"/>
        </w:trPr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E10C4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00702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A998F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C4FB7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357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4689C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0A78B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8D5A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D1ADAE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职称</w:t>
            </w:r>
          </w:p>
        </w:tc>
      </w:tr>
      <w:tr w14:paraId="364807F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69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3BD6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660D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3.2</w:t>
            </w:r>
          </w:p>
          <w:p w14:paraId="1F1F8ED8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8FEA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46C819F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72EA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2AEEA8A3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5D7E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女性生殖系统生理</w:t>
            </w:r>
          </w:p>
          <w:p w14:paraId="6CD3E1A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妊娠生理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05D7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5B4B05B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95DF3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影</w:t>
            </w:r>
          </w:p>
          <w:p w14:paraId="237BEA0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蔡红红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33522B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5AB66C6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38E0D24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8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0F33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2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569B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3.9</w:t>
            </w:r>
          </w:p>
          <w:p w14:paraId="7F70F19E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8A16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7DD5319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EF46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4090278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A77B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妊娠诊断</w:t>
            </w:r>
          </w:p>
          <w:p w14:paraId="5FAC58D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流产、异位妊娠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3537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0C121A8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CE1F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朱晓兰</w:t>
            </w:r>
          </w:p>
          <w:p w14:paraId="6FBF30CA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张  瑞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F44270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3ABBDE7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4E88181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1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E47F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3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A2ED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3.16</w:t>
            </w:r>
          </w:p>
          <w:p w14:paraId="5DD5EF02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EB33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75BA063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B8E5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77CF23B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A1C8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妊娠期高血压疾病、ICP</w:t>
            </w:r>
          </w:p>
          <w:p w14:paraId="493A57D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妊娠合并心脏病、肝炎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6D69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08AB8DC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6AA5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林丽娴</w:t>
            </w:r>
          </w:p>
          <w:p w14:paraId="69D5EB4C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潘  鑫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76CF0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主治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医师</w:t>
            </w:r>
          </w:p>
          <w:p w14:paraId="5F8254C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7443741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1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ADD5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4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605A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3.23</w:t>
            </w:r>
          </w:p>
          <w:p w14:paraId="314961FD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3.24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B918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5A589BF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D58F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4F56F50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3F39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胎儿窘迫、羊水栓塞</w:t>
            </w:r>
          </w:p>
          <w:p w14:paraId="4BA7481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前置胎盘、胎盘早剥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F1DE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744222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C89E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蕾</w:t>
            </w:r>
          </w:p>
          <w:p w14:paraId="7ADB3D2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邹心炜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DBE8F2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主治医师 </w:t>
            </w:r>
          </w:p>
          <w:p w14:paraId="0B4277F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4187D5C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7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2015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5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470F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3.30</w:t>
            </w:r>
          </w:p>
          <w:p w14:paraId="6CF53B13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3.31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A71D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08E0F50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7DC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3BD6038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4F2A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正常分娩</w:t>
            </w:r>
          </w:p>
          <w:p w14:paraId="6DC0FCA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异常分娩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03F4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C9B3D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B6D5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郭  艳</w:t>
            </w:r>
          </w:p>
          <w:p w14:paraId="73F99CB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徐妍婷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3F5733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  <w:p w14:paraId="0DB1542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34AB672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61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71BC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6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47347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D0B2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EF0AF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AF5E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产后出血、子宫破裂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440E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41AF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  沁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4EC5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39EB3D0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33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4D4D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7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4164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4.13</w:t>
            </w:r>
          </w:p>
          <w:p w14:paraId="1C37FA9F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4.14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9FAE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7DB8A26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490C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08F6480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B03A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女性生殖系统炎症</w:t>
            </w:r>
          </w:p>
          <w:p w14:paraId="70837F2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子宫肌瘤、内膜癌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CF36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6D1F705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425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孟惠娟</w:t>
            </w:r>
          </w:p>
          <w:p w14:paraId="2250B0E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  洁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DA1E55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16D1E18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16A6D8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3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F7A3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8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2629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4.20</w:t>
            </w:r>
          </w:p>
          <w:p w14:paraId="6353E250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7945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4ECD810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二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A45F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2FF51B8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6-7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868A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子宫颈癌</w:t>
            </w:r>
          </w:p>
          <w:p w14:paraId="06CA335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卵巢肿瘤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4D1A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172CD1F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8FE19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周金华</w:t>
            </w:r>
          </w:p>
          <w:p w14:paraId="5B659B8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娟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96ED2C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教  授</w:t>
            </w:r>
          </w:p>
          <w:p w14:paraId="6FAC1BE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121A4ED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61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A7A3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9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2021E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E4F3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40176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6BE3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妊娠滋养细胞肿瘤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B0F6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46C5F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施  秀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364E84B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副主任医师</w:t>
            </w:r>
          </w:p>
        </w:tc>
      </w:tr>
      <w:tr w14:paraId="10D551E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79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37FD3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C5460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5.11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C4BD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6DB2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CCB7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内异症、排卵障碍性</w:t>
            </w:r>
          </w:p>
          <w:p w14:paraId="261C3BF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异常子宫出血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6CA3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A976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范  文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6178EB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1A1CD68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79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C95FA46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0E7648C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5.18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FF5B2E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一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1E9B96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52AC09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生育规划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94A38D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F353519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auto"/>
                <w:kern w:val="0"/>
                <w:szCs w:val="21"/>
                <w:lang w:val="en-US" w:eastAsia="zh-CN"/>
              </w:rPr>
              <w:t>杨  芳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C318C1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副主任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医师</w:t>
            </w:r>
          </w:p>
        </w:tc>
      </w:tr>
      <w:tr w14:paraId="3488576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1830" w:hRule="atLeast"/>
          <w:jc w:val="center"/>
        </w:trPr>
        <w:tc>
          <w:tcPr>
            <w:tcW w:w="9315" w:type="dxa"/>
            <w:gridSpan w:val="18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6A484A23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注：上课地点：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工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业园区东延路46号东延四季公寓14幢一楼，1号教室                            </w:t>
            </w:r>
          </w:p>
          <w:p w14:paraId="611C21C2">
            <w:pPr>
              <w:autoSpaceDE w:val="0"/>
              <w:autoSpaceDN w:val="0"/>
              <w:adjustRightInd w:val="0"/>
              <w:ind w:firstLine="422" w:firstLineChars="200"/>
              <w:jc w:val="left"/>
              <w:rPr>
                <w:rFonts w:hint="eastAsia" w:ascii="宋体" w:hAnsi="宋体" w:eastAsia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上课时间：周一1-2节（8:00-9:35）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周二6-7节（14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:00-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:35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）</w:t>
            </w:r>
          </w:p>
          <w:p w14:paraId="3719F447">
            <w:pPr>
              <w:autoSpaceDE w:val="0"/>
              <w:autoSpaceDN w:val="0"/>
              <w:adjustRightInd w:val="0"/>
              <w:spacing w:line="360" w:lineRule="auto"/>
              <w:ind w:firstLine="420"/>
              <w:jc w:val="left"/>
              <w:rPr>
                <w:rFonts w:hint="eastAsia" w:asci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每节课的时间为</w:t>
            </w:r>
            <w:r>
              <w:rPr>
                <w:rFonts w:hint="eastAsia" w:ascii="宋体" w:hAnsi="宋体" w:cs="宋体"/>
                <w:b/>
                <w:sz w:val="32"/>
                <w:szCs w:val="32"/>
                <w:u w:val="single"/>
              </w:rPr>
              <w:t>45</w:t>
            </w:r>
            <w:r>
              <w:rPr>
                <w:rFonts w:hint="eastAsia" w:ascii="宋体" w:hAnsi="宋体" w:cs="宋体"/>
                <w:sz w:val="18"/>
                <w:szCs w:val="18"/>
              </w:rPr>
              <w:t>分钟</w:t>
            </w:r>
          </w:p>
          <w:p w14:paraId="59ABF4EB">
            <w:pPr>
              <w:autoSpaceDE w:val="0"/>
              <w:autoSpaceDN w:val="0"/>
              <w:adjustRightInd w:val="0"/>
              <w:jc w:val="center"/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</w:pPr>
          </w:p>
          <w:p w14:paraId="1E96FD0E">
            <w:pPr>
              <w:autoSpaceDE w:val="0"/>
              <w:autoSpaceDN w:val="0"/>
              <w:adjustRightInd w:val="0"/>
              <w:jc w:val="center"/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</w:pPr>
          </w:p>
          <w:p w14:paraId="2661A275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苏州大学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  <w:lang w:val="en-US" w:eastAsia="zh-CN"/>
              </w:rPr>
              <w:t>苏州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医学院教学日历（实验、见习部分）</w:t>
            </w:r>
          </w:p>
          <w:p w14:paraId="1AB8A58F">
            <w:pPr>
              <w:autoSpaceDE w:val="0"/>
              <w:autoSpaceDN w:val="0"/>
              <w:adjustRightInd w:val="0"/>
              <w:jc w:val="center"/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二○二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——二○二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学年度第二学期</w:t>
            </w:r>
          </w:p>
          <w:p w14:paraId="4C445274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课程名称：妇产科学                                      实验、见习总学时：18 </w:t>
            </w:r>
          </w:p>
          <w:p w14:paraId="31358A87">
            <w:pPr>
              <w:autoSpaceDE w:val="0"/>
              <w:autoSpaceDN w:val="0"/>
              <w:adjustRightInd w:val="0"/>
              <w:spacing w:line="360" w:lineRule="auto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授课班级：202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 w:val="24"/>
              </w:rPr>
              <w:t>级5+3儿科班                               人数：30</w:t>
            </w:r>
          </w:p>
        </w:tc>
      </w:tr>
      <w:tr w14:paraId="5D00FBF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cantSplit/>
          <w:trHeight w:val="410" w:hRule="atLeast"/>
          <w:jc w:val="center"/>
        </w:trPr>
        <w:tc>
          <w:tcPr>
            <w:tcW w:w="594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56641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35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128E2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86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7522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45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CCC80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554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A68D8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570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0446F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350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B80C7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185" w:type="dxa"/>
            <w:gridSpan w:val="3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386A7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796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7A2EC36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分</w:t>
            </w:r>
          </w:p>
          <w:p w14:paraId="3BD80AB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组</w:t>
            </w:r>
          </w:p>
          <w:p w14:paraId="0D1B5FD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情</w:t>
            </w:r>
          </w:p>
          <w:p w14:paraId="33B5E6A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况</w:t>
            </w:r>
          </w:p>
        </w:tc>
      </w:tr>
      <w:tr w14:paraId="5C82D3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cantSplit/>
          <w:trHeight w:val="1207" w:hRule="atLeast"/>
          <w:jc w:val="center"/>
        </w:trPr>
        <w:tc>
          <w:tcPr>
            <w:tcW w:w="594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88020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3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647B1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86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BD9BA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4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B3789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2554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28FD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7E802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8142F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验证</w:t>
            </w:r>
          </w:p>
          <w:p w14:paraId="1EF7CBD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性</w:t>
            </w: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642D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综</w:t>
            </w:r>
          </w:p>
          <w:p w14:paraId="097B8EC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合</w:t>
            </w:r>
          </w:p>
          <w:p w14:paraId="23A5DE0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性</w:t>
            </w: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4B0AA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设</w:t>
            </w:r>
          </w:p>
          <w:p w14:paraId="1AE7AD3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计</w:t>
            </w:r>
          </w:p>
          <w:p w14:paraId="503CE77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性</w:t>
            </w:r>
          </w:p>
        </w:tc>
        <w:tc>
          <w:tcPr>
            <w:tcW w:w="1185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E97DE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A0E5FB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</w:tr>
      <w:tr w14:paraId="7786F61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6B348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1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ABC23F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3.4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7304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  <w:p w14:paraId="09A419B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B2140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4892B58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B1BC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女性生殖系统发育与解剖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55603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77A84BC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1A64E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41BA1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F8D6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27046D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AA90AC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15DF4E9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0EEC2BD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8495F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2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C1D3A7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3.11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DCE58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  <w:p w14:paraId="202BEF4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39D33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31286E5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4BFFA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妇产科常用辅助检查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394EE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7A13665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1DFC0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94ADA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AB6ED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E3E21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495390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067D955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6D8BE3A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DBDCE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3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F0330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3.18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0E245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  <w:p w14:paraId="5602A7B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F7EA6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7B15047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92677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熟悉门诊妇产科情况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0FBA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7C2372C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54618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1BA8C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AA34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1CCFE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9E3428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196D8A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7A4279F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7121C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4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E21172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3.25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9F327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  <w:p w14:paraId="600AABD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42A28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529C548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A1966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宫外孕病案分析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AF214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4CFBFA8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2BF20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012F3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A556A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48D17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C27803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401271A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44EDC92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6CA56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5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989EA9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4.1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85DC5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  <w:p w14:paraId="7288460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12BF7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0A28860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7B4F7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产科教学查房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9C1F7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42ED359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DA94A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74B0A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C7328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45B9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8FFB5D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33445F9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55E9A06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9CEEF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6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3E5752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4.8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45725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  <w:p w14:paraId="25B0761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FB870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4D49AFC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06FF6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电教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9F22C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4BD507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0CE6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50D55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2EE17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A14FC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B7BDEB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5F138F1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12D14FA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90525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7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DDA972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4.15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2CCBF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  <w:p w14:paraId="4D62A69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1F16E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3016621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CE9B0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妇科教学查房</w:t>
            </w:r>
            <w:r>
              <w:rPr>
                <w:rFonts w:hint="eastAsia" w:ascii="楷体" w:hAnsi="楷体" w:eastAsia="楷体"/>
                <w:kern w:val="0"/>
                <w:szCs w:val="21"/>
              </w:rPr>
              <w:t>1</w:t>
            </w:r>
          </w:p>
          <w:p w14:paraId="77FFCBE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（包含内膜异位症微课）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B04A3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7A71768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DE5E9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28BB8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A2F5C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42CB2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7AC915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77E22A0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755178B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B0275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8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E72DEF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4.22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20A2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  <w:p w14:paraId="31E8F4A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7F05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11240BC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A4385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妇科教学查房2</w:t>
            </w:r>
          </w:p>
          <w:p w14:paraId="58CC867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（包含消失的绒毛微课）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F826C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20E6199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6AEBC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E96FB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3B50F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C8D47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5317D4E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28B7645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617FDCB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F9EA4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9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CC775D">
            <w:pPr>
              <w:autoSpaceDE w:val="0"/>
              <w:autoSpaceDN w:val="0"/>
              <w:adjustRightIn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4.29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F986C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  <w:p w14:paraId="5E104DB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三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ADF5F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  <w:p w14:paraId="7EB55D8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BA640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卵巢肿瘤病案分析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DF8A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1D20A84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765C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81542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3E589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F58A5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张雅文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00159F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6126871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1175467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cantSplit/>
          <w:trHeight w:val="1858" w:hRule="atLeast"/>
          <w:jc w:val="center"/>
        </w:trPr>
        <w:tc>
          <w:tcPr>
            <w:tcW w:w="9315" w:type="dxa"/>
            <w:gridSpan w:val="18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top"/>
          </w:tcPr>
          <w:p w14:paraId="2FA28F6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注：实验、见习地点：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苏大附一院总院妇产科示教室（一期住院部9楼AB病区之间连廊处）</w:t>
            </w:r>
          </w:p>
          <w:p w14:paraId="28B919C8">
            <w:pPr>
              <w:autoSpaceDE w:val="0"/>
              <w:autoSpaceDN w:val="0"/>
              <w:adjustRightInd w:val="0"/>
              <w:spacing w:line="360" w:lineRule="auto"/>
              <w:ind w:firstLine="422" w:firstLineChars="200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时间：周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三2-3节（8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: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0-1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: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40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周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6-7节（14:00-15:35）</w:t>
            </w:r>
          </w:p>
          <w:p w14:paraId="243460EB">
            <w:pPr>
              <w:autoSpaceDE w:val="0"/>
              <w:autoSpaceDN w:val="0"/>
              <w:adjustRightInd w:val="0"/>
              <w:rPr>
                <w:rFonts w:ascii="黑体" w:eastAsia="黑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每节课的时间为</w:t>
            </w:r>
            <w:r>
              <w:rPr>
                <w:rFonts w:hint="eastAsia"/>
                <w:b/>
                <w:sz w:val="32"/>
                <w:szCs w:val="32"/>
                <w:u w:val="single"/>
              </w:rPr>
              <w:t>45</w:t>
            </w:r>
            <w:r>
              <w:rPr>
                <w:rFonts w:hint="eastAsia"/>
                <w:sz w:val="18"/>
                <w:szCs w:val="18"/>
              </w:rPr>
              <w:t>分钟</w:t>
            </w:r>
            <w:bookmarkStart w:id="0" w:name="_GoBack"/>
            <w:bookmarkEnd w:id="0"/>
          </w:p>
        </w:tc>
      </w:tr>
    </w:tbl>
    <w:p w14:paraId="035037FE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C64F0D"/>
    <w:rsid w:val="37093406"/>
    <w:rsid w:val="3A734F9B"/>
    <w:rsid w:val="4C4C094E"/>
    <w:rsid w:val="57C600D8"/>
    <w:rsid w:val="6D73789E"/>
    <w:rsid w:val="7AC6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 Char Char2"/>
    <w:link w:val="2"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2025-12-31T06:19:00Z</dcterms:created>
  <dc:creator>邓阳</dc:creator>
  <cp:lastModifiedBy>邓阳</cp:lastModifiedBy>
  <dcterms:modified xsi:type="dcterms:W3CDTF">2025-12-31T06:26:44Z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86C16B1966E64B04A1063A85F52DA533_11</vt:lpwstr>
  </property>
  <property fmtid="{D5CDD505-2E9C-101B-9397-08002B2CF9AE}" pid="4" name="KSOTemplateDocerSaveRecord">
    <vt:lpwstr>eyJoZGlkIjoiNmMzZGM3YzM5MmZmZmYzNzU1YWIyNTE3YWExZTZlNzQiLCJ1c2VySWQiOiIxNjcxMDg2NTQwIn0=</vt:lpwstr>
  </property>
</Properties>
</file>