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E50231" w14:textId="2F4CEC3E" w:rsidR="006F64C9" w:rsidRDefault="001E5724" w:rsidP="004A5079">
      <w:pPr>
        <w:spacing w:beforeLines="50" w:before="156" w:afterLines="50" w:after="156"/>
        <w:jc w:val="center"/>
        <w:rPr>
          <w:rFonts w:ascii="黑体" w:eastAsia="黑体" w:hAnsi="黑体"/>
          <w:sz w:val="32"/>
          <w:szCs w:val="32"/>
        </w:rPr>
      </w:pPr>
      <w:r w:rsidRPr="001E5724">
        <w:rPr>
          <w:rFonts w:ascii="黑体" w:eastAsia="黑体" w:hAnsi="黑体" w:hint="eastAsia"/>
          <w:sz w:val="32"/>
          <w:szCs w:val="32"/>
        </w:rPr>
        <w:t>《</w:t>
      </w:r>
      <w:r w:rsidR="00FE7105">
        <w:rPr>
          <w:rFonts w:ascii="黑体" w:eastAsia="黑体" w:hAnsi="黑体" w:hint="eastAsia"/>
          <w:sz w:val="32"/>
          <w:szCs w:val="32"/>
        </w:rPr>
        <w:t>儿科急救医学</w:t>
      </w:r>
      <w:r w:rsidRPr="001E5724">
        <w:rPr>
          <w:rFonts w:ascii="黑体" w:eastAsia="黑体" w:hAnsi="黑体" w:hint="eastAsia"/>
          <w:sz w:val="32"/>
          <w:szCs w:val="32"/>
        </w:rPr>
        <w:t>》课程教学大纲</w:t>
      </w:r>
    </w:p>
    <w:p w14:paraId="2291CB93" w14:textId="393D38B3" w:rsidR="00D13271" w:rsidRDefault="00E05E8B" w:rsidP="004A5079">
      <w:pPr>
        <w:pStyle w:val="a3"/>
        <w:spacing w:beforeLines="50" w:before="156" w:afterLines="50" w:after="156"/>
        <w:ind w:firstLineChars="200" w:firstLine="562"/>
        <w:jc w:val="left"/>
        <w:rPr>
          <w:rFonts w:hAnsi="宋体" w:cs="宋体"/>
        </w:rPr>
      </w:pPr>
      <w:r>
        <w:rPr>
          <w:rFonts w:ascii="黑体" w:eastAsia="黑体" w:hAnsi="黑体" w:cs="宋体" w:hint="eastAsia"/>
          <w:b/>
          <w:sz w:val="28"/>
          <w:szCs w:val="28"/>
        </w:rPr>
        <w:t>一、</w:t>
      </w:r>
      <w:r w:rsidR="00D13271" w:rsidRPr="00C8492C">
        <w:rPr>
          <w:rFonts w:ascii="黑体" w:eastAsia="黑体" w:hAnsi="黑体" w:cs="宋体" w:hint="eastAsia"/>
          <w:b/>
          <w:sz w:val="28"/>
          <w:szCs w:val="28"/>
        </w:rPr>
        <w:t>课程基本信息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5"/>
        <w:gridCol w:w="3685"/>
        <w:gridCol w:w="1134"/>
        <w:gridCol w:w="2744"/>
      </w:tblGrid>
      <w:tr w:rsidR="00D13271" w:rsidRPr="002F4D99" w14:paraId="49FFAFE0" w14:textId="77777777" w:rsidTr="00DD7B5F">
        <w:trPr>
          <w:jc w:val="center"/>
        </w:trPr>
        <w:tc>
          <w:tcPr>
            <w:tcW w:w="1135" w:type="dxa"/>
            <w:vAlign w:val="center"/>
          </w:tcPr>
          <w:p w14:paraId="4E3B7B9A" w14:textId="77777777" w:rsidR="00D13271" w:rsidRPr="00DD7B5F" w:rsidRDefault="00D13271" w:rsidP="004A5079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英文名称</w:t>
            </w:r>
          </w:p>
        </w:tc>
        <w:tc>
          <w:tcPr>
            <w:tcW w:w="3685" w:type="dxa"/>
            <w:vAlign w:val="center"/>
          </w:tcPr>
          <w:p w14:paraId="5B019B6F" w14:textId="64F8C836" w:rsidR="00D13271" w:rsidRPr="00DD7B5F" w:rsidRDefault="00C10C95" w:rsidP="004A5079">
            <w:pPr>
              <w:spacing w:beforeLines="50" w:before="156" w:afterLines="50" w:after="156"/>
              <w:jc w:val="left"/>
              <w:rPr>
                <w:rFonts w:ascii="宋体" w:eastAsia="宋体" w:hAnsi="宋体"/>
              </w:rPr>
            </w:pPr>
            <w:r w:rsidRPr="00C10C95">
              <w:rPr>
                <w:rFonts w:ascii="宋体" w:eastAsia="宋体" w:hAnsi="宋体"/>
              </w:rPr>
              <w:t>Pediatric Emergency Medicine</w:t>
            </w:r>
          </w:p>
        </w:tc>
        <w:tc>
          <w:tcPr>
            <w:tcW w:w="1134" w:type="dxa"/>
            <w:vAlign w:val="center"/>
          </w:tcPr>
          <w:p w14:paraId="67B4DF04" w14:textId="77777777" w:rsidR="00D13271" w:rsidRPr="00DD7B5F" w:rsidRDefault="00D13271" w:rsidP="004A5079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课程代码</w:t>
            </w:r>
          </w:p>
        </w:tc>
        <w:tc>
          <w:tcPr>
            <w:tcW w:w="2744" w:type="dxa"/>
            <w:vAlign w:val="center"/>
          </w:tcPr>
          <w:p w14:paraId="20DC99A9" w14:textId="680B72D4" w:rsidR="00D13271" w:rsidRPr="00DD7B5F" w:rsidRDefault="00C10C95" w:rsidP="004A5079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 w:rsidRPr="00C10C95">
              <w:rPr>
                <w:rFonts w:ascii="宋体" w:eastAsia="宋体" w:hAnsi="宋体"/>
              </w:rPr>
              <w:t>PEDI1013</w:t>
            </w:r>
          </w:p>
        </w:tc>
      </w:tr>
      <w:tr w:rsidR="00D13271" w:rsidRPr="002F4D99" w14:paraId="28B0CE7A" w14:textId="77777777" w:rsidTr="00DD7B5F">
        <w:trPr>
          <w:jc w:val="center"/>
        </w:trPr>
        <w:tc>
          <w:tcPr>
            <w:tcW w:w="1135" w:type="dxa"/>
            <w:vAlign w:val="center"/>
          </w:tcPr>
          <w:p w14:paraId="710B0927" w14:textId="77777777" w:rsidR="00D13271" w:rsidRPr="00DD7B5F" w:rsidRDefault="00D13271" w:rsidP="004A5079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课程性质</w:t>
            </w:r>
          </w:p>
        </w:tc>
        <w:tc>
          <w:tcPr>
            <w:tcW w:w="3685" w:type="dxa"/>
            <w:vAlign w:val="center"/>
          </w:tcPr>
          <w:p w14:paraId="4F6B02C5" w14:textId="5FB12FB3" w:rsidR="00D13271" w:rsidRPr="00DD7B5F" w:rsidRDefault="004A5079" w:rsidP="004A5079">
            <w:pPr>
              <w:spacing w:beforeLines="50" w:before="156" w:afterLines="50" w:after="156"/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专业</w:t>
            </w:r>
            <w:r w:rsidR="00FE7105">
              <w:rPr>
                <w:rFonts w:ascii="宋体" w:eastAsia="宋体" w:hAnsi="宋体" w:hint="eastAsia"/>
              </w:rPr>
              <w:t>选修课</w:t>
            </w:r>
            <w:r w:rsidR="00C10C95">
              <w:rPr>
                <w:rFonts w:ascii="宋体" w:eastAsia="宋体" w:hAnsi="宋体" w:hint="eastAsia"/>
              </w:rPr>
              <w:t>程</w:t>
            </w:r>
          </w:p>
        </w:tc>
        <w:tc>
          <w:tcPr>
            <w:tcW w:w="1134" w:type="dxa"/>
            <w:vAlign w:val="center"/>
          </w:tcPr>
          <w:p w14:paraId="57562518" w14:textId="77777777" w:rsidR="00D13271" w:rsidRPr="00DD7B5F" w:rsidRDefault="00D13271" w:rsidP="004A5079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授课对象</w:t>
            </w:r>
          </w:p>
        </w:tc>
        <w:tc>
          <w:tcPr>
            <w:tcW w:w="2744" w:type="dxa"/>
            <w:vAlign w:val="center"/>
          </w:tcPr>
          <w:p w14:paraId="1ED9E848" w14:textId="7B4F550E" w:rsidR="00D13271" w:rsidRPr="00C10C95" w:rsidRDefault="00C10C95" w:rsidP="004A5079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 w:rsidRPr="00C10C95">
              <w:rPr>
                <w:rFonts w:ascii="宋体" w:eastAsia="宋体" w:hAnsi="宋体" w:hint="eastAsia"/>
              </w:rPr>
              <w:t>临床医学（“</w:t>
            </w:r>
            <w:r w:rsidRPr="00C10C95">
              <w:rPr>
                <w:rFonts w:ascii="宋体" w:eastAsia="宋体" w:hAnsi="宋体"/>
              </w:rPr>
              <w:t>5+3”一体化，儿科医学）、临床医学（儿科医学）</w:t>
            </w:r>
          </w:p>
        </w:tc>
      </w:tr>
      <w:tr w:rsidR="00D13271" w:rsidRPr="002F4D99" w14:paraId="2F64BAF1" w14:textId="77777777" w:rsidTr="00DD7B5F">
        <w:trPr>
          <w:jc w:val="center"/>
        </w:trPr>
        <w:tc>
          <w:tcPr>
            <w:tcW w:w="1135" w:type="dxa"/>
            <w:vAlign w:val="center"/>
          </w:tcPr>
          <w:p w14:paraId="21EDDA44" w14:textId="77777777" w:rsidR="00D13271" w:rsidRPr="00DD7B5F" w:rsidRDefault="00D13271" w:rsidP="004A5079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学   分</w:t>
            </w:r>
          </w:p>
        </w:tc>
        <w:tc>
          <w:tcPr>
            <w:tcW w:w="3685" w:type="dxa"/>
            <w:vAlign w:val="center"/>
          </w:tcPr>
          <w:p w14:paraId="3CDB222B" w14:textId="2B7FC7BC" w:rsidR="00D13271" w:rsidRPr="00DD7B5F" w:rsidRDefault="00FE7105" w:rsidP="004A5079">
            <w:pPr>
              <w:spacing w:beforeLines="50" w:before="156" w:afterLines="50" w:after="156"/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</w:t>
            </w:r>
          </w:p>
        </w:tc>
        <w:tc>
          <w:tcPr>
            <w:tcW w:w="1134" w:type="dxa"/>
            <w:vAlign w:val="center"/>
          </w:tcPr>
          <w:p w14:paraId="3DBA9FB1" w14:textId="77777777" w:rsidR="00D13271" w:rsidRPr="00DD7B5F" w:rsidRDefault="00D13271" w:rsidP="004A5079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学   时</w:t>
            </w:r>
          </w:p>
        </w:tc>
        <w:tc>
          <w:tcPr>
            <w:tcW w:w="2744" w:type="dxa"/>
            <w:vAlign w:val="center"/>
          </w:tcPr>
          <w:p w14:paraId="3B8D1B7F" w14:textId="63D8503A" w:rsidR="00D13271" w:rsidRPr="00DD7B5F" w:rsidRDefault="007F7BBA" w:rsidP="004A5079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3</w:t>
            </w:r>
            <w:r>
              <w:rPr>
                <w:rFonts w:ascii="宋体" w:eastAsia="宋体" w:hAnsi="宋体"/>
              </w:rPr>
              <w:t>6</w:t>
            </w:r>
          </w:p>
        </w:tc>
      </w:tr>
      <w:tr w:rsidR="00D13271" w:rsidRPr="002F4D99" w14:paraId="10982703" w14:textId="77777777" w:rsidTr="00DD7B5F">
        <w:trPr>
          <w:jc w:val="center"/>
        </w:trPr>
        <w:tc>
          <w:tcPr>
            <w:tcW w:w="1135" w:type="dxa"/>
            <w:vAlign w:val="center"/>
          </w:tcPr>
          <w:p w14:paraId="4664874B" w14:textId="77777777" w:rsidR="00D13271" w:rsidRPr="00DD7B5F" w:rsidRDefault="00D13271" w:rsidP="004A5079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主讲教师</w:t>
            </w:r>
          </w:p>
        </w:tc>
        <w:tc>
          <w:tcPr>
            <w:tcW w:w="3685" w:type="dxa"/>
            <w:vAlign w:val="center"/>
          </w:tcPr>
          <w:p w14:paraId="19A716A0" w14:textId="77777777" w:rsidR="00D13271" w:rsidRPr="00DD7B5F" w:rsidRDefault="007F7BBA" w:rsidP="004A5079">
            <w:pPr>
              <w:spacing w:beforeLines="50" w:before="156" w:afterLines="50" w:after="156"/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柏振江、</w:t>
            </w:r>
            <w:r w:rsidR="00FE7105">
              <w:rPr>
                <w:rFonts w:ascii="宋体" w:eastAsia="宋体" w:hAnsi="宋体" w:hint="eastAsia"/>
              </w:rPr>
              <w:t>陈娇</w:t>
            </w:r>
          </w:p>
        </w:tc>
        <w:tc>
          <w:tcPr>
            <w:tcW w:w="1134" w:type="dxa"/>
            <w:vAlign w:val="center"/>
          </w:tcPr>
          <w:p w14:paraId="3A1BAB74" w14:textId="77777777" w:rsidR="00D13271" w:rsidRPr="00DD7B5F" w:rsidRDefault="00D13271" w:rsidP="004A5079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修订日期</w:t>
            </w:r>
          </w:p>
        </w:tc>
        <w:tc>
          <w:tcPr>
            <w:tcW w:w="2744" w:type="dxa"/>
            <w:vAlign w:val="center"/>
          </w:tcPr>
          <w:p w14:paraId="528D44E0" w14:textId="0B76718A" w:rsidR="00D13271" w:rsidRPr="00DD7B5F" w:rsidRDefault="00FE7105" w:rsidP="004A5079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</w:t>
            </w:r>
            <w:r>
              <w:rPr>
                <w:rFonts w:ascii="宋体" w:eastAsia="宋体" w:hAnsi="宋体"/>
              </w:rPr>
              <w:t>023</w:t>
            </w:r>
            <w:r w:rsidR="00C10C95">
              <w:rPr>
                <w:rFonts w:ascii="宋体" w:eastAsia="宋体" w:hAnsi="宋体"/>
              </w:rPr>
              <w:t>.0</w:t>
            </w:r>
            <w:r>
              <w:rPr>
                <w:rFonts w:ascii="宋体" w:eastAsia="宋体" w:hAnsi="宋体"/>
              </w:rPr>
              <w:t>7</w:t>
            </w:r>
          </w:p>
        </w:tc>
      </w:tr>
      <w:tr w:rsidR="00D13271" w:rsidRPr="002F4D99" w14:paraId="26DE64C4" w14:textId="77777777" w:rsidTr="00DD7B5F">
        <w:trPr>
          <w:jc w:val="center"/>
        </w:trPr>
        <w:tc>
          <w:tcPr>
            <w:tcW w:w="1135" w:type="dxa"/>
            <w:vAlign w:val="center"/>
          </w:tcPr>
          <w:p w14:paraId="381D4534" w14:textId="77777777" w:rsidR="00D13271" w:rsidRPr="00DD7B5F" w:rsidRDefault="00D13271" w:rsidP="004A5079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指定教材</w:t>
            </w:r>
          </w:p>
        </w:tc>
        <w:tc>
          <w:tcPr>
            <w:tcW w:w="7563" w:type="dxa"/>
            <w:gridSpan w:val="3"/>
            <w:vAlign w:val="center"/>
          </w:tcPr>
          <w:p w14:paraId="55F4AEAF" w14:textId="6F193BFF" w:rsidR="00D13271" w:rsidRPr="00DD7B5F" w:rsidRDefault="00FE7105" w:rsidP="004A5079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儿科急救医学</w:t>
            </w:r>
          </w:p>
        </w:tc>
      </w:tr>
    </w:tbl>
    <w:p w14:paraId="3CCC69FA" w14:textId="59EE8409" w:rsidR="00E05E8B" w:rsidRDefault="00E05E8B" w:rsidP="004A5079">
      <w:pPr>
        <w:pStyle w:val="a3"/>
        <w:spacing w:beforeLines="50" w:before="156" w:afterLines="50" w:after="156"/>
        <w:ind w:firstLineChars="200" w:firstLine="562"/>
        <w:rPr>
          <w:rFonts w:hAnsi="宋体" w:cs="宋体"/>
        </w:rPr>
      </w:pPr>
      <w:r w:rsidRPr="00C8492C">
        <w:rPr>
          <w:rFonts w:ascii="黑体" w:eastAsia="黑体" w:hAnsi="黑体" w:cs="宋体" w:hint="eastAsia"/>
          <w:b/>
          <w:sz w:val="28"/>
          <w:szCs w:val="28"/>
        </w:rPr>
        <w:t>二、课程目标</w:t>
      </w:r>
    </w:p>
    <w:p w14:paraId="090A6D32" w14:textId="23ADFB98" w:rsidR="00E05E8B" w:rsidRDefault="00E05E8B" w:rsidP="004A5079">
      <w:pPr>
        <w:pStyle w:val="a3"/>
        <w:spacing w:beforeLines="50" w:before="156" w:afterLines="50" w:after="156"/>
        <w:ind w:firstLineChars="200" w:firstLine="480"/>
        <w:rPr>
          <w:rFonts w:hAnsi="宋体" w:cs="宋体"/>
          <w:szCs w:val="21"/>
        </w:rPr>
      </w:pPr>
      <w:r w:rsidRPr="00C8492C">
        <w:rPr>
          <w:rFonts w:ascii="黑体" w:eastAsia="黑体" w:hAnsi="黑体" w:cs="宋体" w:hint="eastAsia"/>
          <w:sz w:val="24"/>
          <w:szCs w:val="24"/>
        </w:rPr>
        <w:t>（一）</w:t>
      </w:r>
      <w:r w:rsidRPr="00C8492C">
        <w:rPr>
          <w:rFonts w:ascii="黑体" w:eastAsia="黑体" w:hAnsi="黑体" w:cs="宋体" w:hint="eastAsia"/>
          <w:b/>
          <w:sz w:val="24"/>
          <w:szCs w:val="24"/>
        </w:rPr>
        <w:t>总</w:t>
      </w:r>
      <w:r>
        <w:rPr>
          <w:rFonts w:ascii="黑体" w:eastAsia="黑体" w:hAnsi="黑体" w:cs="宋体" w:hint="eastAsia"/>
          <w:b/>
          <w:sz w:val="24"/>
          <w:szCs w:val="24"/>
        </w:rPr>
        <w:t>体</w:t>
      </w:r>
      <w:r w:rsidRPr="00C8492C">
        <w:rPr>
          <w:rFonts w:ascii="黑体" w:eastAsia="黑体" w:hAnsi="黑体" w:cs="宋体" w:hint="eastAsia"/>
          <w:b/>
          <w:sz w:val="24"/>
          <w:szCs w:val="24"/>
        </w:rPr>
        <w:t>目标：</w:t>
      </w:r>
      <w:r w:rsidR="00C10C95">
        <w:rPr>
          <w:rFonts w:hAnsi="宋体" w:cs="宋体"/>
          <w:szCs w:val="21"/>
        </w:rPr>
        <w:t xml:space="preserve"> </w:t>
      </w:r>
    </w:p>
    <w:p w14:paraId="700BD4AD" w14:textId="77777777" w:rsidR="00BC31E2" w:rsidRPr="00BC31E2" w:rsidRDefault="00BC31E2" w:rsidP="00BC31E2">
      <w:pPr>
        <w:ind w:firstLineChars="200" w:firstLine="420"/>
        <w:rPr>
          <w:rFonts w:ascii="宋体" w:eastAsia="宋体" w:hAnsi="宋体"/>
          <w:szCs w:val="21"/>
        </w:rPr>
      </w:pPr>
      <w:r>
        <w:rPr>
          <w:rFonts w:ascii="Times New Roman" w:eastAsia="宋体" w:hAnsi="Times New Roman" w:cs="Times New Roman"/>
        </w:rPr>
        <w:t>培养适应我国卫生健康事业发展需要的，具有优秀的思想品质和职业道德，较为广泛的人文、社会和科学知识，掌握坚实的基础医学、预防医学与临床医学基础理论、基本知识和基本技能，拥有终身学习、科学思维、沟通交流和社会适应能力，具有行业引领潜质及创新意识，具备较强的临床思维、临床实践能力，以及一定的临床科学研究和临床教学能力</w:t>
      </w:r>
      <w:r>
        <w:rPr>
          <w:rFonts w:ascii="Times New Roman" w:eastAsia="宋体" w:hAnsi="Times New Roman" w:cs="Times New Roman" w:hint="eastAsia"/>
        </w:rPr>
        <w:t>，</w:t>
      </w:r>
      <w:r>
        <w:rPr>
          <w:rFonts w:ascii="Times New Roman" w:eastAsia="宋体" w:hAnsi="Times New Roman" w:cs="Times New Roman"/>
        </w:rPr>
        <w:t>能独立、规范地承担</w:t>
      </w:r>
      <w:r w:rsidR="009E57B0">
        <w:rPr>
          <w:rFonts w:ascii="Times New Roman" w:eastAsia="宋体" w:hAnsi="Times New Roman" w:cs="Times New Roman" w:hint="eastAsia"/>
        </w:rPr>
        <w:t>儿科疾病</w:t>
      </w:r>
      <w:r>
        <w:rPr>
          <w:rFonts w:ascii="Times New Roman" w:eastAsia="宋体" w:hAnsi="Times New Roman" w:cs="Times New Roman"/>
        </w:rPr>
        <w:t>的预防和诊治工作的</w:t>
      </w:r>
      <w:r>
        <w:rPr>
          <w:rFonts w:ascii="Times New Roman" w:eastAsia="宋体" w:hAnsi="Times New Roman" w:cs="Times New Roman" w:hint="eastAsia"/>
        </w:rPr>
        <w:t>合格</w:t>
      </w:r>
      <w:r>
        <w:rPr>
          <w:rFonts w:ascii="Times New Roman" w:eastAsia="宋体" w:hAnsi="Times New Roman" w:cs="Times New Roman"/>
        </w:rPr>
        <w:t>临床</w:t>
      </w:r>
      <w:r>
        <w:rPr>
          <w:rFonts w:ascii="Times New Roman" w:eastAsia="宋体" w:hAnsi="Times New Roman" w:cs="Times New Roman" w:hint="eastAsia"/>
        </w:rPr>
        <w:t>医生。</w:t>
      </w:r>
    </w:p>
    <w:p w14:paraId="10EAF5EC" w14:textId="77777777" w:rsidR="00E05E8B" w:rsidRPr="007156BB" w:rsidRDefault="009E57B0" w:rsidP="007156BB">
      <w:pPr>
        <w:widowControl/>
        <w:ind w:firstLineChars="200" w:firstLine="420"/>
        <w:jc w:val="left"/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宋体" w:hint="eastAsia"/>
          <w:kern w:val="0"/>
          <w:szCs w:val="21"/>
        </w:rPr>
        <w:t>儿科急救课程</w:t>
      </w:r>
      <w:r w:rsidR="000816A7" w:rsidRPr="000816A7">
        <w:rPr>
          <w:rFonts w:ascii="宋体" w:eastAsia="宋体" w:hAnsi="宋体" w:cs="宋体" w:hint="eastAsia"/>
          <w:kern w:val="0"/>
          <w:szCs w:val="21"/>
        </w:rPr>
        <w:t>，理论贴合临床，实践性和实用性强。好的医师，时刻准备着病人。儿科急救医学这门课程正是基于这个目的开展的。本课程主要针对的是大学第四年的医学生。他们已具备部分基础医学知识。但是如何将医学基础知识运用到临床，在临床工作中怎样和家属进行沟通，他们并不了解。儿科急救医学课程主要是关于各种临床常见危重疾病的诊断和治疗，实用性强。教师通过将临床医生所遇到的病历、在临床工作中遇到的问题讲述给学生，在讲述过程中贯穿所要掌握的医学专业知识和医者精神，采取多元化的教学方法</w:t>
      </w:r>
      <w:r w:rsidR="000816A7">
        <w:rPr>
          <w:rFonts w:ascii="宋体" w:eastAsia="宋体" w:hAnsi="宋体" w:cs="宋体" w:hint="eastAsia"/>
          <w:kern w:val="0"/>
          <w:szCs w:val="21"/>
        </w:rPr>
        <w:t>和模拟实践课程</w:t>
      </w:r>
      <w:r w:rsidR="000816A7" w:rsidRPr="000816A7">
        <w:rPr>
          <w:rFonts w:ascii="宋体" w:eastAsia="宋体" w:hAnsi="宋体" w:cs="宋体" w:hint="eastAsia"/>
          <w:kern w:val="0"/>
          <w:szCs w:val="21"/>
        </w:rPr>
        <w:t>。</w:t>
      </w:r>
      <w:r w:rsidR="000816A7" w:rsidRPr="000816A7">
        <w:rPr>
          <w:rFonts w:ascii="宋体" w:eastAsia="宋体" w:hAnsi="宋体" w:cs="宋体"/>
          <w:kern w:val="0"/>
          <w:szCs w:val="21"/>
        </w:rPr>
        <w:t>组织和引导学生积极参与和体验</w:t>
      </w:r>
      <w:r w:rsidR="000816A7" w:rsidRPr="000816A7">
        <w:rPr>
          <w:rFonts w:ascii="宋体" w:eastAsia="宋体" w:hAnsi="宋体" w:cs="宋体" w:hint="eastAsia"/>
          <w:kern w:val="0"/>
          <w:szCs w:val="21"/>
        </w:rPr>
        <w:t>，巧妙地将思政元素与专业课程进行融合，将“课程思政”贯穿至教学始终，激发学生们救死扶伤的人道主义精神和强烈的爱国热情。做到了专业课程与思政课程同向同行，真正达到超前准备、自然导入、专业为主、医文相融的效果。</w:t>
      </w:r>
    </w:p>
    <w:p w14:paraId="2BD64BFA" w14:textId="763541A7" w:rsidR="000F054A" w:rsidRDefault="00E05E8B" w:rsidP="00C10C95">
      <w:pPr>
        <w:pStyle w:val="a3"/>
        <w:spacing w:beforeLines="50" w:before="156" w:afterLines="50" w:after="156"/>
        <w:ind w:firstLineChars="200" w:firstLine="480"/>
        <w:rPr>
          <w:rFonts w:hAnsi="宋体" w:cs="宋体"/>
        </w:rPr>
      </w:pPr>
      <w:r w:rsidRPr="00FB77A1">
        <w:rPr>
          <w:rFonts w:ascii="黑体" w:eastAsia="黑体" w:hAnsi="黑体" w:cs="宋体" w:hint="eastAsia"/>
          <w:sz w:val="24"/>
          <w:szCs w:val="24"/>
        </w:rPr>
        <w:t>（二）课程目标：</w:t>
      </w:r>
      <w:r w:rsidR="00C10C95">
        <w:rPr>
          <w:rFonts w:hAnsi="宋体" w:cs="宋体"/>
        </w:rPr>
        <w:t xml:space="preserve"> </w:t>
      </w:r>
    </w:p>
    <w:p w14:paraId="572D7608" w14:textId="77777777" w:rsidR="00BC31E2" w:rsidRDefault="00E05E8B" w:rsidP="004A5079">
      <w:pPr>
        <w:pStyle w:val="a3"/>
        <w:spacing w:beforeLines="50" w:before="156" w:afterLines="50" w:after="156"/>
        <w:ind w:firstLineChars="200" w:firstLine="422"/>
        <w:rPr>
          <w:rFonts w:hAnsi="宋体" w:cs="宋体"/>
          <w:b/>
        </w:rPr>
      </w:pPr>
      <w:r w:rsidRPr="000C2D1F">
        <w:rPr>
          <w:rFonts w:hAnsi="宋体" w:cs="宋体" w:hint="eastAsia"/>
          <w:b/>
        </w:rPr>
        <w:t>课程目标1：</w:t>
      </w:r>
      <w:r w:rsidR="00BC31E2">
        <w:rPr>
          <w:rFonts w:hAnsi="宋体" w:cs="宋体" w:hint="eastAsia"/>
          <w:b/>
        </w:rPr>
        <w:t>知识与技能</w:t>
      </w:r>
    </w:p>
    <w:p w14:paraId="0616044D" w14:textId="77777777" w:rsidR="00BC31E2" w:rsidRDefault="00BC31E2" w:rsidP="004A5079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>
        <w:rPr>
          <w:rFonts w:hAnsi="宋体" w:cs="宋体" w:hint="eastAsia"/>
        </w:rPr>
        <w:t>1.</w:t>
      </w:r>
      <w:r>
        <w:rPr>
          <w:rFonts w:hAnsi="宋体" w:cs="宋体"/>
        </w:rPr>
        <w:t>1.</w:t>
      </w:r>
      <w:r w:rsidR="009E57B0">
        <w:rPr>
          <w:rFonts w:hAnsi="宋体" w:cs="宋体"/>
        </w:rPr>
        <w:t>掌握</w:t>
      </w:r>
      <w:r w:rsidR="009E57B0">
        <w:rPr>
          <w:rFonts w:hAnsi="宋体" w:cs="宋体" w:hint="eastAsia"/>
        </w:rPr>
        <w:t>儿科急重症</w:t>
      </w:r>
      <w:r w:rsidR="009E57B0">
        <w:rPr>
          <w:rFonts w:hAnsi="宋体" w:cs="宋体"/>
        </w:rPr>
        <w:t>基础理论知识，</w:t>
      </w:r>
      <w:r w:rsidR="009E57B0">
        <w:rPr>
          <w:rFonts w:hAnsi="宋体" w:cs="宋体" w:hint="eastAsia"/>
        </w:rPr>
        <w:t>常规</w:t>
      </w:r>
      <w:r w:rsidR="009E57B0">
        <w:rPr>
          <w:rFonts w:hAnsi="宋体" w:cs="宋体"/>
        </w:rPr>
        <w:t>检查方法</w:t>
      </w:r>
      <w:r w:rsidR="009E57B0">
        <w:rPr>
          <w:rFonts w:hAnsi="宋体" w:cs="宋体" w:hint="eastAsia"/>
        </w:rPr>
        <w:t>及</w:t>
      </w:r>
      <w:r w:rsidR="009E57B0">
        <w:rPr>
          <w:rFonts w:hAnsi="宋体" w:cs="宋体"/>
        </w:rPr>
        <w:t>常用的特殊检查方法和常见病的病因、病理、临床表现、诊断、预防及治疗。</w:t>
      </w:r>
    </w:p>
    <w:p w14:paraId="15AFA6F6" w14:textId="77777777" w:rsidR="00BC31E2" w:rsidRDefault="00BC31E2" w:rsidP="004A5079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>
        <w:rPr>
          <w:rFonts w:hAnsi="宋体" w:cs="宋体" w:hint="eastAsia"/>
        </w:rPr>
        <w:t>1.</w:t>
      </w:r>
      <w:r>
        <w:rPr>
          <w:rFonts w:hAnsi="宋体" w:cs="宋体"/>
        </w:rPr>
        <w:t>2.能熟练进行</w:t>
      </w:r>
      <w:r w:rsidR="009E57B0">
        <w:rPr>
          <w:rFonts w:hAnsi="宋体" w:cs="宋体" w:hint="eastAsia"/>
        </w:rPr>
        <w:t>儿科急重症相关疾病的查体以及技能操作</w:t>
      </w:r>
      <w:r>
        <w:rPr>
          <w:rFonts w:hAnsi="宋体" w:cs="宋体"/>
        </w:rPr>
        <w:t>。</w:t>
      </w:r>
    </w:p>
    <w:p w14:paraId="0EA4EC8F" w14:textId="77777777" w:rsidR="00BC31E2" w:rsidRDefault="00BC31E2" w:rsidP="004A5079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>
        <w:rPr>
          <w:rFonts w:hAnsi="宋体" w:cs="宋体" w:hint="eastAsia"/>
        </w:rPr>
        <w:t>1.</w:t>
      </w:r>
      <w:r w:rsidR="009E57B0">
        <w:rPr>
          <w:rFonts w:hAnsi="宋体" w:cs="宋体"/>
        </w:rPr>
        <w:t>3</w:t>
      </w:r>
      <w:r w:rsidR="009E57B0">
        <w:rPr>
          <w:rFonts w:hAnsi="宋体" w:cs="宋体" w:hint="eastAsia"/>
        </w:rPr>
        <w:t>能将理论知识、技能熟练运用到疾病的诊疗过程中</w:t>
      </w:r>
      <w:r>
        <w:rPr>
          <w:rFonts w:hAnsi="宋体" w:cs="宋体" w:hint="eastAsia"/>
        </w:rPr>
        <w:t>。</w:t>
      </w:r>
      <w:r>
        <w:rPr>
          <w:rFonts w:hAnsi="宋体" w:cs="宋体"/>
        </w:rPr>
        <w:t>进行</w:t>
      </w:r>
      <w:r w:rsidR="009E57B0">
        <w:rPr>
          <w:rFonts w:hAnsi="宋体" w:cs="宋体" w:hint="eastAsia"/>
        </w:rPr>
        <w:t>模拟演练和复盘，锻炼临</w:t>
      </w:r>
      <w:r w:rsidR="009E57B0">
        <w:rPr>
          <w:rFonts w:hAnsi="宋体" w:cs="宋体" w:hint="eastAsia"/>
        </w:rPr>
        <w:lastRenderedPageBreak/>
        <w:t>床诊疗能力</w:t>
      </w:r>
      <w:r>
        <w:rPr>
          <w:rFonts w:hAnsi="宋体" w:cs="宋体"/>
        </w:rPr>
        <w:t>。</w:t>
      </w:r>
    </w:p>
    <w:p w14:paraId="6813DE79" w14:textId="77777777" w:rsidR="00BC31E2" w:rsidRDefault="009E57B0" w:rsidP="004A5079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>
        <w:rPr>
          <w:rFonts w:hAnsi="宋体" w:cs="宋体"/>
        </w:rPr>
        <w:t>1.4</w:t>
      </w:r>
      <w:r w:rsidR="00BC31E2">
        <w:rPr>
          <w:rFonts w:hAnsi="宋体" w:cs="宋体" w:hint="eastAsia"/>
        </w:rPr>
        <w:t>结合课本的知识，查阅</w:t>
      </w:r>
      <w:r>
        <w:rPr>
          <w:rFonts w:hAnsi="宋体" w:cs="宋体" w:hint="eastAsia"/>
        </w:rPr>
        <w:t>儿科急重症</w:t>
      </w:r>
      <w:r w:rsidR="00BC31E2">
        <w:rPr>
          <w:rFonts w:hAnsi="宋体" w:cs="宋体" w:hint="eastAsia"/>
        </w:rPr>
        <w:t>国内外的最新</w:t>
      </w:r>
      <w:r>
        <w:rPr>
          <w:rFonts w:hAnsi="宋体" w:cs="宋体" w:hint="eastAsia"/>
        </w:rPr>
        <w:t>指南和文献</w:t>
      </w:r>
      <w:r w:rsidR="00BC31E2">
        <w:rPr>
          <w:rFonts w:hAnsi="宋体" w:cs="宋体" w:hint="eastAsia"/>
        </w:rPr>
        <w:t>。</w:t>
      </w:r>
    </w:p>
    <w:p w14:paraId="5D4AAE75" w14:textId="77777777" w:rsidR="00BC31E2" w:rsidRDefault="00E05E8B" w:rsidP="004A5079">
      <w:pPr>
        <w:pStyle w:val="a3"/>
        <w:spacing w:beforeLines="50" w:before="156" w:afterLines="50" w:after="156"/>
        <w:ind w:firstLineChars="200" w:firstLine="422"/>
        <w:rPr>
          <w:rFonts w:hAnsi="宋体" w:cs="宋体"/>
          <w:b/>
        </w:rPr>
      </w:pPr>
      <w:r w:rsidRPr="000C2D1F">
        <w:rPr>
          <w:rFonts w:hAnsi="宋体" w:cs="宋体" w:hint="eastAsia"/>
          <w:b/>
        </w:rPr>
        <w:t>课程目标2：</w:t>
      </w:r>
      <w:r w:rsidR="00BC31E2">
        <w:rPr>
          <w:rFonts w:hAnsi="宋体" w:cs="宋体" w:hint="eastAsia"/>
          <w:b/>
        </w:rPr>
        <w:t>过程与方法</w:t>
      </w:r>
    </w:p>
    <w:p w14:paraId="1513AAEE" w14:textId="77777777" w:rsidR="00BC31E2" w:rsidRDefault="00BC31E2" w:rsidP="004A5079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>
        <w:rPr>
          <w:rFonts w:hAnsi="宋体" w:cs="宋体" w:hint="eastAsia"/>
        </w:rPr>
        <w:t>2.1自学能力：理论课讲授课时的重点和难点，给学生充分的时间阅读教材和有关的参考资料，让学生提出问题。</w:t>
      </w:r>
    </w:p>
    <w:p w14:paraId="2E911992" w14:textId="77777777" w:rsidR="00BC31E2" w:rsidRDefault="00BC31E2" w:rsidP="004A5079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>
        <w:rPr>
          <w:rFonts w:hAnsi="宋体" w:cs="宋体"/>
        </w:rPr>
        <w:t>2</w:t>
      </w:r>
      <w:r>
        <w:rPr>
          <w:rFonts w:hAnsi="宋体" w:cs="宋体" w:hint="eastAsia"/>
        </w:rPr>
        <w:t>.2分析能力：教学通过典型病例分析教学，启发学生思维、鼓励学生发言，提高学生临床分析的能力。</w:t>
      </w:r>
    </w:p>
    <w:p w14:paraId="0F8EB6DB" w14:textId="77777777" w:rsidR="00BC31E2" w:rsidRDefault="00BC31E2" w:rsidP="004A5079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>
        <w:rPr>
          <w:rFonts w:hAnsi="宋体" w:cs="宋体" w:hint="eastAsia"/>
        </w:rPr>
        <w:t>2.3综合能力：通过模拟演练及技能操作，培养学生独立思考、综合判断的能力。</w:t>
      </w:r>
    </w:p>
    <w:p w14:paraId="7109A79A" w14:textId="77777777" w:rsidR="00BC31E2" w:rsidRDefault="00E05E8B" w:rsidP="004A5079">
      <w:pPr>
        <w:pStyle w:val="a3"/>
        <w:spacing w:beforeLines="50" w:before="156" w:afterLines="50" w:after="156"/>
        <w:ind w:firstLineChars="200" w:firstLine="422"/>
        <w:rPr>
          <w:rFonts w:hAnsi="宋体" w:cs="宋体"/>
          <w:b/>
        </w:rPr>
      </w:pPr>
      <w:r w:rsidRPr="000C2D1F">
        <w:rPr>
          <w:rFonts w:hAnsi="宋体" w:cs="宋体" w:hint="eastAsia"/>
          <w:b/>
        </w:rPr>
        <w:t>课程目标3：</w:t>
      </w:r>
      <w:r w:rsidR="00BC31E2">
        <w:rPr>
          <w:rFonts w:hAnsi="宋体" w:cs="宋体" w:hint="eastAsia"/>
          <w:b/>
        </w:rPr>
        <w:t>情感、态度与价值观</w:t>
      </w:r>
    </w:p>
    <w:p w14:paraId="1A6FBA0E" w14:textId="77777777" w:rsidR="00BC31E2" w:rsidRDefault="00BC31E2" w:rsidP="004A5079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>
        <w:rPr>
          <w:rFonts w:hAnsi="宋体" w:cs="宋体" w:hint="eastAsia"/>
        </w:rPr>
        <w:t>3.1树立科学的世界观、人生观、价值观和社会主义荣辱观，热爱祖国，忠于人民，愿为祖国卫生事业的发展和人类身心健康奋斗终生</w:t>
      </w:r>
      <w:r>
        <w:rPr>
          <w:rFonts w:hAnsi="宋体" w:cs="宋体"/>
        </w:rPr>
        <w:t>。培养良好的心理素质和服务态度，良好的职业道德。</w:t>
      </w:r>
    </w:p>
    <w:p w14:paraId="4B416F58" w14:textId="77777777" w:rsidR="00BC31E2" w:rsidRDefault="00BC31E2" w:rsidP="004A5079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>
        <w:rPr>
          <w:rFonts w:hAnsi="宋体" w:cs="宋体" w:hint="eastAsia"/>
        </w:rPr>
        <w:t>3.2</w:t>
      </w:r>
      <w:r>
        <w:rPr>
          <w:rFonts w:hAnsi="宋体" w:cs="宋体"/>
        </w:rPr>
        <w:t xml:space="preserve">  培养学生运用本学科知识分析问题，解决问题的能力</w:t>
      </w:r>
      <w:r>
        <w:rPr>
          <w:rFonts w:hAnsi="宋体" w:cs="宋体" w:hint="eastAsia"/>
        </w:rPr>
        <w:t>，树立终身学习的观念</w:t>
      </w:r>
      <w:r>
        <w:rPr>
          <w:rFonts w:hAnsi="宋体" w:cs="宋体"/>
        </w:rPr>
        <w:t>。培养学生临床工作的思维能力。</w:t>
      </w:r>
    </w:p>
    <w:p w14:paraId="28596F04" w14:textId="77777777" w:rsidR="00BC31E2" w:rsidRDefault="00BC31E2" w:rsidP="004A5079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>
        <w:rPr>
          <w:rFonts w:hAnsi="宋体" w:cs="宋体"/>
        </w:rPr>
        <w:t>3.</w:t>
      </w:r>
      <w:r>
        <w:rPr>
          <w:rFonts w:hAnsi="宋体" w:cs="宋体" w:hint="eastAsia"/>
        </w:rPr>
        <w:t>3</w:t>
      </w:r>
      <w:r>
        <w:rPr>
          <w:rFonts w:hAnsi="宋体" w:cs="宋体"/>
        </w:rPr>
        <w:t xml:space="preserve">  注意体育锻炼和临床防护，以健康的体魄从事医疗及保健工作。</w:t>
      </w:r>
    </w:p>
    <w:p w14:paraId="0A04C373" w14:textId="77777777" w:rsidR="00BC31E2" w:rsidRDefault="00BC31E2" w:rsidP="004A5079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>
        <w:rPr>
          <w:rFonts w:hAnsi="宋体" w:cs="宋体" w:hint="eastAsia"/>
        </w:rPr>
        <w:t xml:space="preserve">3.4 </w:t>
      </w:r>
      <w:r>
        <w:rPr>
          <w:rFonts w:hAnsi="宋体" w:cs="宋体"/>
        </w:rPr>
        <w:t>能以社会主义核心价值观为引领，弘扬中华优秀传统文化，发展社会主义先进文化，实现美育教育与专业教育、课外实践、校园文化紧密结合，在课程教育、社会实践活动中，通过潜移默化和无形浸润，增强学生感受、鉴赏、创造美的能力。</w:t>
      </w:r>
    </w:p>
    <w:p w14:paraId="447AE4EA" w14:textId="74249435" w:rsidR="00E05E8B" w:rsidRDefault="00E05E8B" w:rsidP="004A5079">
      <w:pPr>
        <w:pStyle w:val="a3"/>
        <w:spacing w:beforeLines="50" w:before="156" w:afterLines="50" w:after="156"/>
        <w:ind w:firstLineChars="200" w:firstLine="480"/>
        <w:rPr>
          <w:rFonts w:hAnsi="宋体" w:cs="宋体"/>
        </w:rPr>
      </w:pPr>
      <w:r w:rsidRPr="009C566C">
        <w:rPr>
          <w:rFonts w:ascii="黑体" w:eastAsia="黑体" w:hAnsi="黑体" w:cs="宋体" w:hint="eastAsia"/>
          <w:sz w:val="24"/>
          <w:szCs w:val="24"/>
        </w:rPr>
        <w:t>（三）课程目标与毕业要求</w:t>
      </w:r>
      <w:r>
        <w:rPr>
          <w:rFonts w:ascii="黑体" w:eastAsia="黑体" w:hAnsi="黑体" w:cs="宋体" w:hint="eastAsia"/>
          <w:sz w:val="24"/>
          <w:szCs w:val="24"/>
        </w:rPr>
        <w:t>、课程内容</w:t>
      </w:r>
      <w:r w:rsidRPr="009C566C">
        <w:rPr>
          <w:rFonts w:ascii="黑体" w:eastAsia="黑体" w:hAnsi="黑体" w:cs="宋体" w:hint="eastAsia"/>
          <w:sz w:val="24"/>
          <w:szCs w:val="24"/>
        </w:rPr>
        <w:t>的</w:t>
      </w:r>
      <w:r w:rsidR="00DD7B5F">
        <w:rPr>
          <w:rFonts w:ascii="黑体" w:eastAsia="黑体" w:hAnsi="黑体" w:cs="宋体" w:hint="eastAsia"/>
          <w:sz w:val="24"/>
          <w:szCs w:val="24"/>
        </w:rPr>
        <w:t>对应</w:t>
      </w:r>
      <w:r w:rsidRPr="009C566C">
        <w:rPr>
          <w:rFonts w:ascii="黑体" w:eastAsia="黑体" w:hAnsi="黑体" w:cs="宋体" w:hint="eastAsia"/>
          <w:sz w:val="24"/>
          <w:szCs w:val="24"/>
        </w:rPr>
        <w:t>关系</w:t>
      </w:r>
    </w:p>
    <w:p w14:paraId="39ACCB6F" w14:textId="3A56AEDD" w:rsidR="00E05E8B" w:rsidRPr="00EB7EB1" w:rsidRDefault="00DD7B5F" w:rsidP="004A5079">
      <w:pPr>
        <w:pStyle w:val="a3"/>
        <w:spacing w:beforeLines="50" w:before="156" w:afterLines="50" w:after="156"/>
        <w:ind w:firstLineChars="200" w:firstLine="422"/>
        <w:jc w:val="center"/>
        <w:rPr>
          <w:rFonts w:ascii="黑体" w:hAnsi="宋体"/>
          <w:b/>
          <w:bCs/>
          <w:szCs w:val="21"/>
        </w:rPr>
      </w:pPr>
      <w:r>
        <w:rPr>
          <w:rFonts w:ascii="黑体" w:hAnsi="宋体" w:hint="eastAsia"/>
          <w:b/>
          <w:bCs/>
          <w:szCs w:val="21"/>
        </w:rPr>
        <w:t>表</w:t>
      </w:r>
      <w:r>
        <w:rPr>
          <w:rFonts w:ascii="黑体" w:hAnsi="宋体" w:hint="eastAsia"/>
          <w:b/>
          <w:bCs/>
          <w:szCs w:val="21"/>
        </w:rPr>
        <w:t>1</w:t>
      </w:r>
      <w:r>
        <w:rPr>
          <w:rFonts w:ascii="黑体" w:hAnsi="宋体" w:hint="eastAsia"/>
          <w:b/>
          <w:bCs/>
          <w:szCs w:val="21"/>
        </w:rPr>
        <w:t>：</w:t>
      </w:r>
      <w:r w:rsidR="00E05E8B">
        <w:rPr>
          <w:rFonts w:ascii="黑体" w:hAnsi="宋体" w:hint="eastAsia"/>
          <w:b/>
          <w:bCs/>
          <w:szCs w:val="21"/>
        </w:rPr>
        <w:t>课程目标与</w:t>
      </w:r>
      <w:r w:rsidR="00242673">
        <w:rPr>
          <w:rFonts w:ascii="黑体" w:hAnsi="宋体" w:hint="eastAsia"/>
          <w:b/>
          <w:bCs/>
          <w:szCs w:val="21"/>
        </w:rPr>
        <w:t>课程内容、毕业要求</w:t>
      </w:r>
      <w:r w:rsidR="00E05E8B">
        <w:rPr>
          <w:rFonts w:ascii="黑体" w:hAnsi="宋体" w:hint="eastAsia"/>
          <w:b/>
          <w:bCs/>
          <w:szCs w:val="21"/>
        </w:rPr>
        <w:t>的对应关系表</w:t>
      </w: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02"/>
        <w:gridCol w:w="1387"/>
        <w:gridCol w:w="1984"/>
        <w:gridCol w:w="4394"/>
      </w:tblGrid>
      <w:tr w:rsidR="00E05E8B" w14:paraId="7209E82E" w14:textId="77777777" w:rsidTr="004164CE">
        <w:trPr>
          <w:jc w:val="center"/>
        </w:trPr>
        <w:tc>
          <w:tcPr>
            <w:tcW w:w="1302" w:type="dxa"/>
            <w:vAlign w:val="center"/>
          </w:tcPr>
          <w:p w14:paraId="350546C7" w14:textId="77777777" w:rsidR="00E05E8B" w:rsidRDefault="00E05E8B" w:rsidP="004A5079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t>课程目标</w:t>
            </w:r>
          </w:p>
        </w:tc>
        <w:tc>
          <w:tcPr>
            <w:tcW w:w="1387" w:type="dxa"/>
            <w:vAlign w:val="center"/>
          </w:tcPr>
          <w:p w14:paraId="267917E3" w14:textId="77777777" w:rsidR="00E05E8B" w:rsidRDefault="00E05E8B" w:rsidP="004A5079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b/>
              </w:rPr>
            </w:pPr>
            <w:r>
              <w:rPr>
                <w:rFonts w:hAnsi="宋体" w:cs="宋体" w:hint="eastAsia"/>
                <w:b/>
              </w:rPr>
              <w:t>课程子目标</w:t>
            </w:r>
          </w:p>
        </w:tc>
        <w:tc>
          <w:tcPr>
            <w:tcW w:w="1984" w:type="dxa"/>
            <w:vAlign w:val="center"/>
          </w:tcPr>
          <w:p w14:paraId="0E961FE8" w14:textId="77777777" w:rsidR="00E05E8B" w:rsidRDefault="00B40ECD" w:rsidP="004A5079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t>对应课程内容</w:t>
            </w:r>
          </w:p>
        </w:tc>
        <w:tc>
          <w:tcPr>
            <w:tcW w:w="4394" w:type="dxa"/>
            <w:vAlign w:val="center"/>
          </w:tcPr>
          <w:p w14:paraId="3052C2DA" w14:textId="77777777" w:rsidR="00E05E8B" w:rsidRDefault="00B40ECD" w:rsidP="004A5079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t>对应毕业要求</w:t>
            </w:r>
          </w:p>
        </w:tc>
      </w:tr>
      <w:tr w:rsidR="00E05E8B" w14:paraId="64AE71A7" w14:textId="77777777" w:rsidTr="004164CE">
        <w:trPr>
          <w:jc w:val="center"/>
        </w:trPr>
        <w:tc>
          <w:tcPr>
            <w:tcW w:w="1302" w:type="dxa"/>
            <w:vMerge w:val="restart"/>
            <w:vAlign w:val="center"/>
          </w:tcPr>
          <w:p w14:paraId="011D1564" w14:textId="77777777" w:rsidR="00E05E8B" w:rsidRDefault="00E05E8B" w:rsidP="004A5079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课程目标1</w:t>
            </w:r>
          </w:p>
          <w:p w14:paraId="53CA475D" w14:textId="77777777" w:rsidR="004164CE" w:rsidRDefault="004164CE" w:rsidP="004A5079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知识与技能</w:t>
            </w:r>
          </w:p>
        </w:tc>
        <w:tc>
          <w:tcPr>
            <w:tcW w:w="1387" w:type="dxa"/>
            <w:vAlign w:val="center"/>
          </w:tcPr>
          <w:p w14:paraId="122090CF" w14:textId="77777777" w:rsidR="00E05E8B" w:rsidRDefault="0030122D" w:rsidP="004A5079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 w:rsidRPr="00850638">
              <w:rPr>
                <w:rFonts w:ascii="Times New Roman" w:hAnsi="Times New Roman"/>
              </w:rPr>
              <w:t>1.1</w:t>
            </w:r>
          </w:p>
        </w:tc>
        <w:tc>
          <w:tcPr>
            <w:tcW w:w="1984" w:type="dxa"/>
            <w:vAlign w:val="center"/>
          </w:tcPr>
          <w:p w14:paraId="066001DC" w14:textId="77777777" w:rsidR="00E05E8B" w:rsidRDefault="009E57B0" w:rsidP="004A5079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儿科常见急重症的相关理论知识和相关技能操作。</w:t>
            </w:r>
          </w:p>
        </w:tc>
        <w:tc>
          <w:tcPr>
            <w:tcW w:w="4394" w:type="dxa"/>
            <w:vAlign w:val="center"/>
          </w:tcPr>
          <w:p w14:paraId="2C34124A" w14:textId="77777777" w:rsidR="00E05E8B" w:rsidRPr="009E57B0" w:rsidRDefault="004164CE" w:rsidP="004A5079">
            <w:pPr>
              <w:pStyle w:val="a3"/>
              <w:spacing w:beforeLines="50" w:before="156" w:afterLines="50" w:after="156"/>
              <w:jc w:val="left"/>
              <w:rPr>
                <w:rFonts w:hAnsi="宋体" w:cs="宋体"/>
                <w:szCs w:val="21"/>
              </w:rPr>
            </w:pPr>
            <w:r w:rsidRPr="004164CE">
              <w:rPr>
                <w:rFonts w:hAnsi="宋体" w:cs="Helvetica" w:hint="eastAsia"/>
                <w:color w:val="000000"/>
                <w:kern w:val="0"/>
                <w:szCs w:val="21"/>
              </w:rPr>
              <w:t>1</w:t>
            </w:r>
            <w:r w:rsidRPr="004164CE">
              <w:rPr>
                <w:rFonts w:hAnsi="宋体" w:cs="Helvetica"/>
                <w:color w:val="000000"/>
                <w:kern w:val="0"/>
                <w:szCs w:val="21"/>
              </w:rPr>
              <w:t>.3</w:t>
            </w:r>
            <w:r w:rsidR="009E57B0" w:rsidRPr="009E57B0">
              <w:rPr>
                <w:rFonts w:ascii="Helvetica" w:hAnsi="Helvetica" w:cs="Helvetica"/>
                <w:color w:val="000000"/>
                <w:kern w:val="0"/>
                <w:szCs w:val="21"/>
              </w:rPr>
              <w:t>能够理解和描述生命各阶段疾病的预防和疾病的病因、发病机制、病程、临床表现、诊断、治疗、转归、预后及康复。</w:t>
            </w:r>
          </w:p>
        </w:tc>
      </w:tr>
      <w:tr w:rsidR="00E05E8B" w14:paraId="773979C1" w14:textId="77777777" w:rsidTr="004164CE">
        <w:trPr>
          <w:jc w:val="center"/>
        </w:trPr>
        <w:tc>
          <w:tcPr>
            <w:tcW w:w="1302" w:type="dxa"/>
            <w:vMerge/>
            <w:vAlign w:val="center"/>
          </w:tcPr>
          <w:p w14:paraId="134B0C88" w14:textId="77777777" w:rsidR="00E05E8B" w:rsidRDefault="00E05E8B" w:rsidP="004A5079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1387" w:type="dxa"/>
            <w:vAlign w:val="center"/>
          </w:tcPr>
          <w:p w14:paraId="412C705C" w14:textId="77777777" w:rsidR="00E05E8B" w:rsidRPr="0030122D" w:rsidRDefault="0030122D" w:rsidP="004A5079">
            <w:pPr>
              <w:pStyle w:val="a3"/>
              <w:spacing w:beforeLines="50" w:before="156" w:afterLines="50" w:after="156"/>
              <w:ind w:firstLineChars="200" w:firstLine="420"/>
              <w:jc w:val="left"/>
              <w:rPr>
                <w:rFonts w:ascii="Times New Roman" w:hAnsi="Times New Roman"/>
              </w:rPr>
            </w:pPr>
            <w:r w:rsidRPr="00850638">
              <w:rPr>
                <w:rFonts w:ascii="Times New Roman" w:hAnsi="Times New Roman"/>
              </w:rPr>
              <w:t>1.2</w:t>
            </w:r>
          </w:p>
        </w:tc>
        <w:tc>
          <w:tcPr>
            <w:tcW w:w="1984" w:type="dxa"/>
            <w:vAlign w:val="center"/>
          </w:tcPr>
          <w:p w14:paraId="60DF40AD" w14:textId="77777777" w:rsidR="00E05E8B" w:rsidRDefault="004164CE" w:rsidP="004A5079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技能操作、模拟演练</w:t>
            </w:r>
          </w:p>
        </w:tc>
        <w:tc>
          <w:tcPr>
            <w:tcW w:w="4394" w:type="dxa"/>
            <w:vAlign w:val="center"/>
          </w:tcPr>
          <w:p w14:paraId="6FC12315" w14:textId="77777777" w:rsidR="004164CE" w:rsidRPr="004164CE" w:rsidRDefault="004164CE" w:rsidP="004164CE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left"/>
              <w:rPr>
                <w:rFonts w:ascii="宋体" w:eastAsia="宋体" w:hAnsi="宋体" w:cs="Helvetica"/>
                <w:color w:val="000000"/>
                <w:kern w:val="0"/>
                <w:szCs w:val="21"/>
              </w:rPr>
            </w:pPr>
            <w:r w:rsidRPr="004164CE">
              <w:rPr>
                <w:rFonts w:ascii="宋体" w:eastAsia="宋体" w:hAnsi="宋体" w:cs="Times"/>
                <w:color w:val="000000"/>
                <w:kern w:val="0"/>
                <w:szCs w:val="21"/>
              </w:rPr>
              <w:t xml:space="preserve">2.6 </w:t>
            </w:r>
            <w:r w:rsidRPr="004164CE">
              <w:rPr>
                <w:rFonts w:ascii="宋体" w:eastAsia="宋体" w:hAnsi="宋体" w:cs="Helvetica"/>
                <w:color w:val="000000"/>
                <w:kern w:val="0"/>
                <w:szCs w:val="21"/>
              </w:rPr>
              <w:t>能够选择并安全地实施常用的临床基本操作。</w:t>
            </w:r>
          </w:p>
          <w:p w14:paraId="5F6BCE98" w14:textId="77777777" w:rsidR="004164CE" w:rsidRPr="004164CE" w:rsidRDefault="004164CE" w:rsidP="004164CE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left"/>
              <w:rPr>
                <w:rFonts w:ascii="宋体" w:eastAsia="宋体" w:hAnsi="宋体" w:cs="Helvetica"/>
                <w:color w:val="000000"/>
                <w:kern w:val="0"/>
                <w:szCs w:val="21"/>
              </w:rPr>
            </w:pPr>
            <w:r w:rsidRPr="004164CE">
              <w:rPr>
                <w:rFonts w:ascii="宋体" w:eastAsia="宋体" w:hAnsi="宋体" w:cs="Times"/>
                <w:color w:val="000000"/>
                <w:kern w:val="0"/>
                <w:szCs w:val="21"/>
              </w:rPr>
              <w:t xml:space="preserve">2.7 </w:t>
            </w:r>
            <w:r w:rsidRPr="004164CE">
              <w:rPr>
                <w:rFonts w:ascii="宋体" w:eastAsia="宋体" w:hAnsi="宋体" w:cs="Helvetica"/>
                <w:color w:val="000000"/>
                <w:kern w:val="0"/>
                <w:szCs w:val="21"/>
              </w:rPr>
              <w:t>能够根据不断获取的证据做出临床判断和决策，在上级医师</w:t>
            </w:r>
          </w:p>
          <w:p w14:paraId="45E181B3" w14:textId="77777777" w:rsidR="00E05E8B" w:rsidRPr="004164CE" w:rsidRDefault="004164CE" w:rsidP="004164CE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left"/>
              <w:rPr>
                <w:rFonts w:ascii="宋体" w:eastAsia="宋体" w:hAnsi="宋体" w:cs="Helvetica"/>
                <w:color w:val="000000"/>
                <w:kern w:val="0"/>
                <w:szCs w:val="21"/>
              </w:rPr>
            </w:pPr>
            <w:r w:rsidRPr="004164CE">
              <w:rPr>
                <w:rFonts w:ascii="宋体" w:eastAsia="宋体" w:hAnsi="宋体" w:cs="Helvetica"/>
                <w:color w:val="000000"/>
                <w:kern w:val="0"/>
                <w:szCs w:val="21"/>
              </w:rPr>
              <w:t>指导下确定进一步的诊疗方案并说明其合理性。</w:t>
            </w:r>
          </w:p>
        </w:tc>
      </w:tr>
      <w:tr w:rsidR="004164CE" w14:paraId="47BE1D96" w14:textId="77777777" w:rsidTr="004164CE">
        <w:trPr>
          <w:jc w:val="center"/>
        </w:trPr>
        <w:tc>
          <w:tcPr>
            <w:tcW w:w="1302" w:type="dxa"/>
            <w:vMerge w:val="restart"/>
            <w:vAlign w:val="center"/>
          </w:tcPr>
          <w:p w14:paraId="7300D71F" w14:textId="77777777" w:rsidR="004164CE" w:rsidRDefault="004164CE" w:rsidP="004A5079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课程目标2过程和方法</w:t>
            </w:r>
          </w:p>
        </w:tc>
        <w:tc>
          <w:tcPr>
            <w:tcW w:w="1387" w:type="dxa"/>
            <w:vAlign w:val="center"/>
          </w:tcPr>
          <w:p w14:paraId="0249C3C4" w14:textId="77777777" w:rsidR="004164CE" w:rsidRDefault="004164CE" w:rsidP="004A5079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 w:rsidRPr="00850638">
              <w:rPr>
                <w:rFonts w:ascii="Times New Roman" w:hAnsi="Times New Roman"/>
              </w:rPr>
              <w:t>2.1</w:t>
            </w:r>
          </w:p>
        </w:tc>
        <w:tc>
          <w:tcPr>
            <w:tcW w:w="1984" w:type="dxa"/>
            <w:vAlign w:val="center"/>
          </w:tcPr>
          <w:p w14:paraId="62E7E149" w14:textId="77777777" w:rsidR="004164CE" w:rsidRDefault="004164CE" w:rsidP="004A5079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hint="eastAsia"/>
              </w:rPr>
              <w:t>理论知识和技能示范</w:t>
            </w:r>
          </w:p>
        </w:tc>
        <w:tc>
          <w:tcPr>
            <w:tcW w:w="4394" w:type="dxa"/>
            <w:vAlign w:val="center"/>
          </w:tcPr>
          <w:p w14:paraId="74BA985E" w14:textId="77777777" w:rsidR="00BF4894" w:rsidRPr="00BF4894" w:rsidRDefault="00BF4894" w:rsidP="00BF4894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left"/>
              <w:rPr>
                <w:rFonts w:ascii="宋体" w:eastAsia="宋体" w:hAnsi="宋体" w:cs="Helvetica"/>
                <w:color w:val="000000"/>
                <w:kern w:val="0"/>
                <w:szCs w:val="21"/>
              </w:rPr>
            </w:pPr>
            <w:r w:rsidRPr="00BF4894">
              <w:rPr>
                <w:rFonts w:ascii="宋体" w:eastAsia="宋体" w:hAnsi="宋体" w:cs="Times"/>
                <w:color w:val="000000"/>
                <w:kern w:val="0"/>
                <w:szCs w:val="21"/>
              </w:rPr>
              <w:t xml:space="preserve">2.2 </w:t>
            </w:r>
            <w:r w:rsidRPr="00BF4894">
              <w:rPr>
                <w:rFonts w:ascii="宋体" w:eastAsia="宋体" w:hAnsi="宋体" w:cs="Helvetica"/>
                <w:color w:val="000000"/>
                <w:kern w:val="0"/>
                <w:szCs w:val="21"/>
              </w:rPr>
              <w:t>能够全面、系统、正确地采集病史。</w:t>
            </w:r>
          </w:p>
          <w:p w14:paraId="35743FBE" w14:textId="77777777" w:rsidR="004164CE" w:rsidRPr="00BF4894" w:rsidRDefault="00BF4894" w:rsidP="00BF4894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left"/>
              <w:rPr>
                <w:rFonts w:ascii="宋体" w:eastAsia="宋体" w:hAnsi="宋体" w:cs="Helvetica"/>
                <w:color w:val="000000"/>
                <w:kern w:val="0"/>
                <w:szCs w:val="21"/>
              </w:rPr>
            </w:pPr>
            <w:r w:rsidRPr="00BF4894">
              <w:rPr>
                <w:rFonts w:ascii="宋体" w:eastAsia="宋体" w:hAnsi="宋体" w:cs="Times"/>
                <w:color w:val="000000"/>
                <w:kern w:val="0"/>
                <w:szCs w:val="21"/>
              </w:rPr>
              <w:t xml:space="preserve">2.3 </w:t>
            </w:r>
            <w:r w:rsidRPr="00BF4894">
              <w:rPr>
                <w:rFonts w:ascii="宋体" w:eastAsia="宋体" w:hAnsi="宋体" w:cs="Helvetica"/>
                <w:color w:val="000000"/>
                <w:kern w:val="0"/>
                <w:szCs w:val="21"/>
              </w:rPr>
              <w:t>能够系统、规范地进行体格检查及精神状态评价，规范地书写病历。</w:t>
            </w:r>
            <w:r w:rsidRPr="00BF4894">
              <w:rPr>
                <w:rFonts w:ascii="宋体" w:eastAsia="宋体" w:hAnsi="宋体" w:cs="Times"/>
                <w:color w:val="000000"/>
                <w:kern w:val="0"/>
                <w:szCs w:val="21"/>
              </w:rPr>
              <w:t xml:space="preserve">2.4 </w:t>
            </w:r>
            <w:r w:rsidRPr="00BF4894">
              <w:rPr>
                <w:rFonts w:ascii="宋体" w:eastAsia="宋体" w:hAnsi="宋体" w:cs="Helvetica"/>
                <w:color w:val="000000"/>
                <w:kern w:val="0"/>
                <w:szCs w:val="21"/>
              </w:rPr>
              <w:t>能够依据病史和体格检查中的发现，形成初步判断，并进行 鉴别诊断，提出合理的治疗原则。</w:t>
            </w:r>
          </w:p>
        </w:tc>
      </w:tr>
      <w:tr w:rsidR="004164CE" w14:paraId="0FCB70FE" w14:textId="77777777" w:rsidTr="004164CE">
        <w:trPr>
          <w:jc w:val="center"/>
        </w:trPr>
        <w:tc>
          <w:tcPr>
            <w:tcW w:w="1302" w:type="dxa"/>
            <w:vMerge/>
            <w:vAlign w:val="center"/>
          </w:tcPr>
          <w:p w14:paraId="6381DADB" w14:textId="77777777" w:rsidR="004164CE" w:rsidRDefault="004164CE" w:rsidP="004A5079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1387" w:type="dxa"/>
            <w:vAlign w:val="center"/>
          </w:tcPr>
          <w:p w14:paraId="07B5FBD2" w14:textId="77777777" w:rsidR="004164CE" w:rsidRPr="0030122D" w:rsidRDefault="004164CE" w:rsidP="004A5079">
            <w:pPr>
              <w:pStyle w:val="a3"/>
              <w:spacing w:beforeLines="50" w:before="156" w:afterLines="50" w:after="156"/>
              <w:jc w:val="left"/>
              <w:rPr>
                <w:rFonts w:ascii="Times New Roman" w:hAnsi="Times New Roman"/>
                <w:szCs w:val="21"/>
              </w:rPr>
            </w:pPr>
            <w:r w:rsidRPr="00850638">
              <w:rPr>
                <w:rFonts w:ascii="Times New Roman" w:hAnsi="Times New Roman"/>
              </w:rPr>
              <w:t>2.2</w:t>
            </w:r>
          </w:p>
        </w:tc>
        <w:tc>
          <w:tcPr>
            <w:tcW w:w="1984" w:type="dxa"/>
            <w:vAlign w:val="center"/>
          </w:tcPr>
          <w:p w14:paraId="6B8A6F38" w14:textId="77777777" w:rsidR="004164CE" w:rsidRDefault="004164CE" w:rsidP="004A5079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 w:rsidRPr="00126234">
              <w:rPr>
                <w:rFonts w:ascii="黑体" w:hAnsi="宋体" w:hint="eastAsia"/>
                <w:szCs w:val="21"/>
              </w:rPr>
              <w:t>模拟案例</w:t>
            </w:r>
          </w:p>
        </w:tc>
        <w:tc>
          <w:tcPr>
            <w:tcW w:w="4394" w:type="dxa"/>
            <w:vAlign w:val="center"/>
          </w:tcPr>
          <w:p w14:paraId="38D99F92" w14:textId="77777777" w:rsidR="004164CE" w:rsidRPr="00BF4894" w:rsidRDefault="00BF4894" w:rsidP="00BF4894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left"/>
              <w:rPr>
                <w:rFonts w:ascii="宋体" w:eastAsia="宋体" w:hAnsi="宋体" w:cs="Helvetica"/>
                <w:color w:val="000000"/>
                <w:kern w:val="0"/>
                <w:szCs w:val="21"/>
              </w:rPr>
            </w:pPr>
            <w:r w:rsidRPr="00BF4894">
              <w:rPr>
                <w:rFonts w:ascii="宋体" w:eastAsia="宋体" w:hAnsi="宋体" w:cs="Times"/>
                <w:color w:val="000000"/>
                <w:kern w:val="0"/>
                <w:szCs w:val="21"/>
              </w:rPr>
              <w:t xml:space="preserve">2.5 </w:t>
            </w:r>
            <w:r w:rsidRPr="00BF4894">
              <w:rPr>
                <w:rFonts w:ascii="宋体" w:eastAsia="宋体" w:hAnsi="宋体" w:cs="Helvetica"/>
                <w:color w:val="000000"/>
                <w:kern w:val="0"/>
                <w:szCs w:val="21"/>
              </w:rPr>
              <w:t>能够根据患者的病情、安全和成本效益等因素，选择适宜的 临床检查方法并能说明其合理性，对检查结果能做出判断和解释。</w:t>
            </w:r>
            <w:r w:rsidRPr="00BF4894">
              <w:rPr>
                <w:rFonts w:ascii="宋体" w:eastAsia="宋体" w:hAnsi="宋体" w:cs="Times"/>
                <w:color w:val="000000"/>
                <w:kern w:val="0"/>
                <w:szCs w:val="21"/>
              </w:rPr>
              <w:t xml:space="preserve">2.6 </w:t>
            </w:r>
            <w:r w:rsidRPr="00BF4894">
              <w:rPr>
                <w:rFonts w:ascii="宋体" w:eastAsia="宋体" w:hAnsi="宋体" w:cs="Helvetica"/>
                <w:color w:val="000000"/>
                <w:kern w:val="0"/>
                <w:szCs w:val="21"/>
              </w:rPr>
              <w:t>能够选择并安全地实施常用的临床基本操作。</w:t>
            </w:r>
          </w:p>
        </w:tc>
      </w:tr>
      <w:tr w:rsidR="004164CE" w14:paraId="0CED08A8" w14:textId="77777777" w:rsidTr="004164CE">
        <w:trPr>
          <w:jc w:val="center"/>
        </w:trPr>
        <w:tc>
          <w:tcPr>
            <w:tcW w:w="1302" w:type="dxa"/>
            <w:vMerge w:val="restart"/>
            <w:vAlign w:val="center"/>
          </w:tcPr>
          <w:p w14:paraId="0ABA88A8" w14:textId="77777777" w:rsidR="004164CE" w:rsidRDefault="004164CE" w:rsidP="004A5079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课程目标3</w:t>
            </w:r>
          </w:p>
          <w:p w14:paraId="31195A57" w14:textId="77777777" w:rsidR="004164CE" w:rsidRDefault="004164CE" w:rsidP="004A5079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情感、态度与价值观</w:t>
            </w:r>
          </w:p>
        </w:tc>
        <w:tc>
          <w:tcPr>
            <w:tcW w:w="1387" w:type="dxa"/>
            <w:vAlign w:val="center"/>
          </w:tcPr>
          <w:p w14:paraId="34AB961F" w14:textId="77777777" w:rsidR="004164CE" w:rsidRDefault="004164CE" w:rsidP="004A5079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 w:rsidRPr="00850638">
              <w:rPr>
                <w:rFonts w:ascii="Times New Roman" w:hAnsi="Times New Roman"/>
                <w:szCs w:val="21"/>
              </w:rPr>
              <w:t>3.1</w:t>
            </w:r>
          </w:p>
        </w:tc>
        <w:tc>
          <w:tcPr>
            <w:tcW w:w="1984" w:type="dxa"/>
            <w:vAlign w:val="center"/>
          </w:tcPr>
          <w:p w14:paraId="35AAE6EC" w14:textId="77777777" w:rsidR="004164CE" w:rsidRDefault="004164CE" w:rsidP="004A5079">
            <w:pPr>
              <w:pStyle w:val="a3"/>
              <w:spacing w:beforeLines="50" w:before="156" w:afterLines="50" w:after="156"/>
              <w:jc w:val="left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hAnsi="宋体" w:hint="eastAsia"/>
              </w:rPr>
              <w:t>考察学生应用所学知识进行分析问题、解决问题的能力</w:t>
            </w:r>
          </w:p>
        </w:tc>
        <w:tc>
          <w:tcPr>
            <w:tcW w:w="4394" w:type="dxa"/>
            <w:vAlign w:val="center"/>
          </w:tcPr>
          <w:p w14:paraId="7869C665" w14:textId="77777777" w:rsidR="004164CE" w:rsidRPr="004164CE" w:rsidRDefault="004164CE" w:rsidP="004164CE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left"/>
              <w:rPr>
                <w:rFonts w:ascii="宋体" w:eastAsia="宋体" w:hAnsi="宋体" w:cs="Helvetica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Helvetica" w:hint="eastAsia"/>
                <w:color w:val="000000"/>
                <w:kern w:val="0"/>
                <w:szCs w:val="21"/>
              </w:rPr>
              <w:t>2</w:t>
            </w:r>
            <w:r>
              <w:rPr>
                <w:rFonts w:ascii="宋体" w:eastAsia="宋体" w:hAnsi="宋体" w:cs="Helvetica"/>
                <w:color w:val="000000"/>
                <w:kern w:val="0"/>
                <w:szCs w:val="21"/>
              </w:rPr>
              <w:t xml:space="preserve">.5 </w:t>
            </w:r>
            <w:r w:rsidRPr="004164CE">
              <w:rPr>
                <w:rFonts w:ascii="宋体" w:eastAsia="宋体" w:hAnsi="宋体" w:cs="Helvetica"/>
                <w:color w:val="000000"/>
                <w:kern w:val="0"/>
                <w:szCs w:val="21"/>
              </w:rPr>
              <w:t>能够根据患者的病情、安全和成本效益等因素，选择适宜的临床检查方法并能说明其合理性，对检查结果能做出判断和解释。</w:t>
            </w:r>
          </w:p>
        </w:tc>
      </w:tr>
      <w:tr w:rsidR="004164CE" w14:paraId="7892DCD1" w14:textId="77777777" w:rsidTr="004164CE">
        <w:trPr>
          <w:jc w:val="center"/>
        </w:trPr>
        <w:tc>
          <w:tcPr>
            <w:tcW w:w="1302" w:type="dxa"/>
            <w:vMerge/>
            <w:vAlign w:val="center"/>
          </w:tcPr>
          <w:p w14:paraId="7C71C129" w14:textId="77777777" w:rsidR="004164CE" w:rsidRDefault="004164CE" w:rsidP="004A5079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1387" w:type="dxa"/>
            <w:vAlign w:val="center"/>
          </w:tcPr>
          <w:p w14:paraId="330C4193" w14:textId="77777777" w:rsidR="004164CE" w:rsidRDefault="004164CE" w:rsidP="004A5079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 w:rsidRPr="00850638">
              <w:rPr>
                <w:rFonts w:ascii="Times New Roman" w:hAnsi="Times New Roman"/>
                <w:szCs w:val="21"/>
              </w:rPr>
              <w:t>3.2</w:t>
            </w:r>
          </w:p>
        </w:tc>
        <w:tc>
          <w:tcPr>
            <w:tcW w:w="1984" w:type="dxa"/>
            <w:vAlign w:val="center"/>
          </w:tcPr>
          <w:p w14:paraId="783C6BA8" w14:textId="77777777" w:rsidR="004164CE" w:rsidRPr="004164CE" w:rsidRDefault="004164CE" w:rsidP="004A5079">
            <w:pPr>
              <w:pStyle w:val="a3"/>
              <w:spacing w:beforeLines="50" w:before="156" w:afterLines="50" w:after="156"/>
              <w:jc w:val="left"/>
              <w:rPr>
                <w:rFonts w:hAnsi="宋体"/>
                <w:szCs w:val="21"/>
              </w:rPr>
            </w:pPr>
            <w:r w:rsidRPr="004164CE">
              <w:rPr>
                <w:rFonts w:hAnsi="宋体" w:hint="eastAsia"/>
                <w:szCs w:val="21"/>
              </w:rPr>
              <w:t>S</w:t>
            </w:r>
            <w:r w:rsidRPr="004164CE">
              <w:rPr>
                <w:rFonts w:hAnsi="宋体"/>
                <w:szCs w:val="21"/>
              </w:rPr>
              <w:t>P</w:t>
            </w:r>
            <w:r w:rsidRPr="004164CE">
              <w:rPr>
                <w:rFonts w:hAnsi="宋体" w:hint="eastAsia"/>
                <w:szCs w:val="21"/>
              </w:rPr>
              <w:t>患者</w:t>
            </w:r>
          </w:p>
        </w:tc>
        <w:tc>
          <w:tcPr>
            <w:tcW w:w="4394" w:type="dxa"/>
            <w:vAlign w:val="center"/>
          </w:tcPr>
          <w:p w14:paraId="40FB0245" w14:textId="77777777" w:rsidR="004164CE" w:rsidRPr="004164CE" w:rsidRDefault="004164CE" w:rsidP="004A5079">
            <w:pPr>
              <w:pStyle w:val="a3"/>
              <w:spacing w:beforeLines="50" w:before="156" w:afterLines="50" w:after="156"/>
              <w:jc w:val="left"/>
              <w:rPr>
                <w:rFonts w:hAnsi="宋体" w:cs="Helvetica"/>
                <w:color w:val="000000"/>
                <w:kern w:val="0"/>
                <w:szCs w:val="21"/>
              </w:rPr>
            </w:pPr>
            <w:r w:rsidRPr="004164CE">
              <w:rPr>
                <w:rFonts w:hAnsi="宋体" w:cs="Times"/>
                <w:color w:val="000000"/>
                <w:kern w:val="0"/>
                <w:szCs w:val="21"/>
              </w:rPr>
              <w:t xml:space="preserve">2.8 </w:t>
            </w:r>
            <w:r w:rsidRPr="004164CE">
              <w:rPr>
                <w:rFonts w:hAnsi="宋体" w:cs="Helvetica"/>
                <w:color w:val="000000"/>
                <w:kern w:val="0"/>
                <w:szCs w:val="21"/>
              </w:rPr>
              <w:t>能够了解患者的问题、意见、关注点和偏好，使患者及其家 属或监护人充分理解病情;就诊疗方案的风险和益处同患者及其家属 或监护人进行沟通，并共同制订诊疗计划(医患共同决策)。</w:t>
            </w:r>
            <w:r w:rsidRPr="004164CE">
              <w:rPr>
                <w:rFonts w:hAnsi="宋体" w:cs="Times"/>
                <w:color w:val="000000"/>
                <w:kern w:val="0"/>
                <w:szCs w:val="21"/>
              </w:rPr>
              <w:t xml:space="preserve">4.6 </w:t>
            </w:r>
            <w:r w:rsidRPr="004164CE">
              <w:rPr>
                <w:rFonts w:hAnsi="宋体" w:cs="Helvetica"/>
                <w:color w:val="000000"/>
                <w:kern w:val="0"/>
                <w:szCs w:val="21"/>
              </w:rPr>
              <w:t>能够意识到自己专业知识的局限性，尊重其他卫生从业人员，并注重相互合作和学习。</w:t>
            </w:r>
            <w:r w:rsidRPr="004164CE">
              <w:rPr>
                <w:rFonts w:hAnsi="宋体" w:cs="Times"/>
                <w:color w:val="000000"/>
                <w:kern w:val="0"/>
                <w:szCs w:val="21"/>
              </w:rPr>
              <w:t xml:space="preserve">4.7 </w:t>
            </w:r>
            <w:r w:rsidRPr="004164CE">
              <w:rPr>
                <w:rFonts w:hAnsi="宋体" w:cs="Helvetica"/>
                <w:color w:val="000000"/>
                <w:kern w:val="0"/>
                <w:szCs w:val="21"/>
              </w:rPr>
              <w:t>树立自主学习、终身学习的观念，认识到持续自我完善的重 要性，不断追</w:t>
            </w:r>
            <w:r w:rsidRPr="004164CE">
              <w:rPr>
                <w:rFonts w:ascii="Helvetica" w:hAnsi="Helvetica" w:cs="Helvetica"/>
                <w:color w:val="000000"/>
                <w:kern w:val="0"/>
                <w:szCs w:val="21"/>
              </w:rPr>
              <w:t>求卓越。</w:t>
            </w:r>
          </w:p>
        </w:tc>
      </w:tr>
    </w:tbl>
    <w:p w14:paraId="47FE81BC" w14:textId="2A7F26A2" w:rsidR="007C62ED" w:rsidRPr="000F054A" w:rsidRDefault="007C62ED" w:rsidP="00C10C95">
      <w:pPr>
        <w:spacing w:beforeLines="50" w:before="156" w:afterLines="50" w:after="156"/>
        <w:ind w:firstLineChars="200" w:firstLine="562"/>
        <w:rPr>
          <w:rFonts w:ascii="宋体" w:eastAsia="宋体" w:hAnsi="宋体"/>
        </w:rPr>
      </w:pPr>
      <w:r w:rsidRPr="007C62ED">
        <w:rPr>
          <w:rFonts w:ascii="黑体" w:eastAsia="黑体" w:hAnsi="黑体" w:hint="eastAsia"/>
          <w:b/>
          <w:sz w:val="28"/>
          <w:szCs w:val="28"/>
        </w:rPr>
        <w:t>三、教学内容</w:t>
      </w:r>
    </w:p>
    <w:p w14:paraId="09C3EBC2" w14:textId="6AF9E03A" w:rsidR="002A7568" w:rsidRDefault="002A7568" w:rsidP="004A5079">
      <w:pPr>
        <w:widowControl/>
        <w:spacing w:beforeLines="50" w:before="156" w:afterLines="50" w:after="156"/>
        <w:ind w:firstLineChars="200" w:firstLine="480"/>
        <w:jc w:val="left"/>
      </w:pPr>
      <w:r w:rsidRPr="00663423">
        <w:rPr>
          <w:rFonts w:ascii="黑体" w:eastAsia="黑体" w:hAnsi="黑体" w:cs="Times New Roman" w:hint="eastAsia"/>
          <w:bCs/>
          <w:sz w:val="24"/>
          <w:szCs w:val="24"/>
        </w:rPr>
        <w:t xml:space="preserve">第一章 </w:t>
      </w:r>
      <w:r w:rsidR="007F7BBA" w:rsidRPr="00663423">
        <w:rPr>
          <w:rFonts w:ascii="黑体" w:eastAsia="黑体" w:hAnsi="黑体" w:cs="Times New Roman" w:hint="eastAsia"/>
          <w:bCs/>
          <w:sz w:val="24"/>
          <w:szCs w:val="24"/>
        </w:rPr>
        <w:t>心肺脑复苏</w:t>
      </w:r>
    </w:p>
    <w:p w14:paraId="3C381884" w14:textId="0F1C06F0" w:rsidR="002A7568" w:rsidRDefault="002A7568" w:rsidP="004A507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教学目标 </w:t>
      </w:r>
    </w:p>
    <w:p w14:paraId="4F114BC8" w14:textId="77777777" w:rsidR="00DC503D" w:rsidRDefault="00DC503D" w:rsidP="004A507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掌握基础生命支持的要点；</w:t>
      </w:r>
    </w:p>
    <w:p w14:paraId="65950A9A" w14:textId="77777777" w:rsidR="00DC503D" w:rsidRDefault="00DC503D" w:rsidP="004A507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能够完成单人徒手心肺复苏；</w:t>
      </w:r>
    </w:p>
    <w:p w14:paraId="21C492B5" w14:textId="77777777" w:rsidR="00DC503D" w:rsidRDefault="00DC503D" w:rsidP="004A507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熟悉脑复苏的要点；</w:t>
      </w:r>
    </w:p>
    <w:p w14:paraId="0D3CFEA7" w14:textId="77777777" w:rsidR="00DC503D" w:rsidRPr="00313A87" w:rsidRDefault="00DC503D" w:rsidP="004A507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熟悉心跳呼吸骤停患者的团队救治。</w:t>
      </w:r>
    </w:p>
    <w:p w14:paraId="7801F86C" w14:textId="77777777" w:rsidR="002A7568" w:rsidRDefault="002A7568" w:rsidP="004A507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7EA44A6E" w14:textId="77777777" w:rsidR="00DC503D" w:rsidRDefault="00DC503D" w:rsidP="004A507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重点：单人和团队心肺复苏。</w:t>
      </w:r>
    </w:p>
    <w:p w14:paraId="7FC86042" w14:textId="77777777" w:rsidR="00DC503D" w:rsidRPr="00313A87" w:rsidRDefault="00DC503D" w:rsidP="004A507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难点：脑复苏的要点</w:t>
      </w:r>
    </w:p>
    <w:p w14:paraId="4521BF62" w14:textId="77777777" w:rsidR="002A7568" w:rsidRDefault="002A7568" w:rsidP="004A507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3AB7F2BC" w14:textId="77777777" w:rsidR="00DC503D" w:rsidRDefault="00DC503D" w:rsidP="004A507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（1）单人、双人基础生命支持内容的讲解</w:t>
      </w:r>
    </w:p>
    <w:p w14:paraId="3DE7F1DC" w14:textId="77777777" w:rsidR="00DC503D" w:rsidRDefault="00DC503D" w:rsidP="004A507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（2）单人和双人心肺复苏的现场练习</w:t>
      </w:r>
    </w:p>
    <w:p w14:paraId="06365D6B" w14:textId="77777777" w:rsidR="00DC503D" w:rsidRDefault="00DC503D" w:rsidP="004A507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（3）</w:t>
      </w:r>
      <w:r>
        <w:rPr>
          <w:rFonts w:ascii="宋体" w:eastAsia="宋体" w:hAnsi="宋体"/>
          <w:szCs w:val="21"/>
        </w:rPr>
        <w:t>AED</w:t>
      </w:r>
      <w:r>
        <w:rPr>
          <w:rFonts w:ascii="宋体" w:eastAsia="宋体" w:hAnsi="宋体" w:hint="eastAsia"/>
          <w:szCs w:val="21"/>
        </w:rPr>
        <w:t>、复苏囊加压给氧的讲解和练习</w:t>
      </w:r>
    </w:p>
    <w:p w14:paraId="6EAA72D6" w14:textId="77777777" w:rsidR="00DC503D" w:rsidRDefault="00DC503D" w:rsidP="004A507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（4）脑复苏的要点</w:t>
      </w:r>
    </w:p>
    <w:p w14:paraId="1C0478F3" w14:textId="77777777" w:rsidR="00DC503D" w:rsidRDefault="00DC503D" w:rsidP="004A507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（5）心跳呼吸骤停的团队合作的讲解</w:t>
      </w:r>
    </w:p>
    <w:p w14:paraId="72A0C9D5" w14:textId="77777777" w:rsidR="00DC503D" w:rsidRPr="00313A87" w:rsidRDefault="00DC503D" w:rsidP="004A507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lastRenderedPageBreak/>
        <w:t>（6）心跳呼吸骤停团队演练及复盘（</w:t>
      </w:r>
      <w:r>
        <w:rPr>
          <w:rFonts w:ascii="宋体" w:eastAsia="宋体" w:hAnsi="宋体"/>
          <w:szCs w:val="21"/>
        </w:rPr>
        <w:t>6</w:t>
      </w:r>
      <w:r>
        <w:rPr>
          <w:rFonts w:ascii="宋体" w:eastAsia="宋体" w:hAnsi="宋体" w:hint="eastAsia"/>
          <w:szCs w:val="21"/>
        </w:rPr>
        <w:t>人一组）</w:t>
      </w:r>
    </w:p>
    <w:p w14:paraId="1D6BDC21" w14:textId="77777777" w:rsidR="002A7568" w:rsidRDefault="002A7568" w:rsidP="004A507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14:paraId="4DE89942" w14:textId="77777777" w:rsidR="00DC503D" w:rsidRDefault="00DC503D" w:rsidP="004A507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（1）</w:t>
      </w:r>
      <w:r>
        <w:rPr>
          <w:rFonts w:ascii="宋体" w:eastAsia="宋体" w:hAnsi="宋体" w:cs="宋体"/>
          <w:color w:val="000000"/>
          <w:kern w:val="0"/>
          <w:szCs w:val="21"/>
        </w:rPr>
        <w:t>PPT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讲解</w:t>
      </w:r>
    </w:p>
    <w:p w14:paraId="6F4C4673" w14:textId="77777777" w:rsidR="00DC503D" w:rsidRDefault="00DC503D" w:rsidP="004A507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（2）现场示教</w:t>
      </w:r>
    </w:p>
    <w:p w14:paraId="5C37A2EF" w14:textId="77777777" w:rsidR="00DC503D" w:rsidRDefault="00DC503D" w:rsidP="004A507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（3）现场练习</w:t>
      </w:r>
    </w:p>
    <w:p w14:paraId="5D72A016" w14:textId="77777777" w:rsidR="00DC503D" w:rsidRPr="00313A87" w:rsidRDefault="00DC503D" w:rsidP="004A507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（4）团队模拟练习和复盘</w:t>
      </w:r>
    </w:p>
    <w:p w14:paraId="11745019" w14:textId="77777777" w:rsidR="002A7568" w:rsidRPr="00313A87" w:rsidRDefault="002A7568" w:rsidP="004A507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5.</w:t>
      </w:r>
      <w:r w:rsidRPr="00313A87"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36319C56" w14:textId="77777777" w:rsidR="00FC24B5" w:rsidRPr="00313A87" w:rsidRDefault="00DC503D" w:rsidP="004A5079">
      <w:pPr>
        <w:widowControl/>
        <w:spacing w:beforeLines="50" w:before="156" w:afterLines="50" w:after="156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理论考核+问卷+操作</w:t>
      </w:r>
    </w:p>
    <w:p w14:paraId="28474D22" w14:textId="77777777" w:rsidR="00FC24B5" w:rsidRDefault="00FC24B5" w:rsidP="004A5079">
      <w:pPr>
        <w:widowControl/>
        <w:spacing w:beforeLines="50" w:before="156" w:afterLines="50" w:after="156"/>
        <w:ind w:firstLineChars="200" w:firstLine="480"/>
        <w:jc w:val="left"/>
        <w:rPr>
          <w:rFonts w:ascii="TimesNewRomanPSMT" w:hAnsi="TimesNewRomanPSMT" w:cs="TimesNewRomanPSMT"/>
          <w:color w:val="000000"/>
          <w:kern w:val="0"/>
          <w:sz w:val="20"/>
          <w:szCs w:val="20"/>
        </w:rPr>
      </w:pPr>
      <w:r w:rsidRPr="00663423">
        <w:rPr>
          <w:rFonts w:ascii="黑体" w:eastAsia="黑体" w:hAnsi="黑体" w:cs="Times New Roman" w:hint="eastAsia"/>
          <w:bCs/>
          <w:sz w:val="24"/>
          <w:szCs w:val="24"/>
        </w:rPr>
        <w:t xml:space="preserve">第二章 </w:t>
      </w:r>
      <w:r w:rsidR="006127C6" w:rsidRPr="00663423">
        <w:rPr>
          <w:rFonts w:ascii="黑体" w:eastAsia="黑体" w:hAnsi="黑体" w:cs="Times New Roman" w:hint="eastAsia"/>
          <w:bCs/>
          <w:sz w:val="24"/>
          <w:szCs w:val="24"/>
        </w:rPr>
        <w:t>呼吸衰竭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（小四号黑体）</w:t>
      </w:r>
    </w:p>
    <w:p w14:paraId="5266EC8A" w14:textId="77777777" w:rsidR="006127C6" w:rsidRDefault="006127C6" w:rsidP="004A5079">
      <w:pPr>
        <w:widowControl/>
        <w:spacing w:beforeLines="50" w:before="156" w:afterLines="50" w:after="156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1.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教学目标 （五号宋体）</w:t>
      </w:r>
    </w:p>
    <w:p w14:paraId="518D4625" w14:textId="77777777" w:rsidR="006127C6" w:rsidRDefault="006127C6" w:rsidP="004A507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掌握呼吸衰竭的概念、病因、分类、临床表现，诊断及分型，动脉血气改变及处理原则；</w:t>
      </w:r>
    </w:p>
    <w:p w14:paraId="33C8D561" w14:textId="77777777" w:rsidR="006127C6" w:rsidRDefault="006127C6" w:rsidP="004A507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熟悉呼吸衰竭发病原理及病理生理改变。机械通气的适应症、禁忌症，无创机械通气的基本使用；</w:t>
      </w:r>
    </w:p>
    <w:p w14:paraId="3AAEBF35" w14:textId="77777777" w:rsidR="006127C6" w:rsidRDefault="006127C6" w:rsidP="004A507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了解氧疗适应症及方法。</w:t>
      </w:r>
    </w:p>
    <w:p w14:paraId="5CEA2D58" w14:textId="77777777" w:rsidR="006127C6" w:rsidRDefault="006127C6" w:rsidP="004A5079">
      <w:pPr>
        <w:widowControl/>
        <w:spacing w:beforeLines="50" w:before="156" w:afterLines="50" w:after="156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2.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1EDA61B0" w14:textId="77777777" w:rsidR="006127C6" w:rsidRDefault="006127C6" w:rsidP="004A507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重点：呼吸衰竭的血气分析分类标准；</w:t>
      </w:r>
    </w:p>
    <w:p w14:paraId="3AE252D0" w14:textId="77777777" w:rsidR="006127C6" w:rsidRDefault="006127C6" w:rsidP="004A507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难点：呼吸衰竭的发病机制和病理生理改变</w:t>
      </w:r>
    </w:p>
    <w:p w14:paraId="178FC00B" w14:textId="77777777" w:rsidR="006127C6" w:rsidRDefault="006127C6" w:rsidP="004A5079">
      <w:pPr>
        <w:widowControl/>
        <w:spacing w:beforeLines="50" w:before="156" w:afterLines="50" w:after="156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3.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00C72E9B" w14:textId="77777777" w:rsidR="006127C6" w:rsidRDefault="006127C6" w:rsidP="004A507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（1）定义与病因</w:t>
      </w:r>
    </w:p>
    <w:p w14:paraId="7453A428" w14:textId="77777777" w:rsidR="006127C6" w:rsidRDefault="006127C6" w:rsidP="004A507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（2）分类</w:t>
      </w:r>
    </w:p>
    <w:p w14:paraId="47CD870C" w14:textId="77777777" w:rsidR="006127C6" w:rsidRDefault="006127C6" w:rsidP="004A507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（3）呼吸衰竭的发病机制及病理生理</w:t>
      </w:r>
    </w:p>
    <w:p w14:paraId="32C2A7C2" w14:textId="77777777" w:rsidR="006127C6" w:rsidRDefault="006127C6" w:rsidP="004A507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（4）诊断及治疗</w:t>
      </w:r>
    </w:p>
    <w:p w14:paraId="70AA937E" w14:textId="77777777" w:rsidR="006127C6" w:rsidRDefault="006127C6" w:rsidP="004A507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（5）气管插管操作讲解</w:t>
      </w:r>
    </w:p>
    <w:p w14:paraId="5AE936B1" w14:textId="77777777" w:rsidR="006127C6" w:rsidRDefault="006127C6" w:rsidP="004A5079">
      <w:pPr>
        <w:widowControl/>
        <w:spacing w:beforeLines="50" w:before="156" w:afterLines="50" w:after="156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4.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14:paraId="3FE4101F" w14:textId="77777777" w:rsidR="006127C6" w:rsidRDefault="006127C6" w:rsidP="004A507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（1）</w:t>
      </w:r>
      <w:r>
        <w:rPr>
          <w:rFonts w:ascii="宋体" w:eastAsia="宋体" w:hAnsi="宋体" w:cs="宋体"/>
          <w:color w:val="000000"/>
          <w:kern w:val="0"/>
          <w:szCs w:val="21"/>
        </w:rPr>
        <w:t>PPT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讲解</w:t>
      </w:r>
    </w:p>
    <w:p w14:paraId="2B4B5DB7" w14:textId="77777777" w:rsidR="006127C6" w:rsidRDefault="006127C6" w:rsidP="004A507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（2）现场示教</w:t>
      </w:r>
    </w:p>
    <w:p w14:paraId="0556F0E7" w14:textId="77777777" w:rsidR="006127C6" w:rsidRDefault="006127C6" w:rsidP="004A507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（3）现场练习</w:t>
      </w:r>
    </w:p>
    <w:p w14:paraId="736482F7" w14:textId="77777777" w:rsidR="006127C6" w:rsidRDefault="006127C6" w:rsidP="004A507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（4）团队模拟练习和复盘</w:t>
      </w:r>
    </w:p>
    <w:p w14:paraId="72012EA5" w14:textId="77777777" w:rsidR="006127C6" w:rsidRDefault="006127C6" w:rsidP="004A5079">
      <w:pPr>
        <w:widowControl/>
        <w:spacing w:beforeLines="50" w:before="156" w:afterLines="50" w:after="156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5.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326765F4" w14:textId="77777777" w:rsidR="006127C6" w:rsidRDefault="006127C6" w:rsidP="004A5079">
      <w:pPr>
        <w:widowControl/>
        <w:spacing w:beforeLines="50" w:before="156" w:afterLines="50" w:after="156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理论考核+问卷+操作</w:t>
      </w:r>
    </w:p>
    <w:p w14:paraId="43BF1EC7" w14:textId="77777777" w:rsidR="006127C6" w:rsidRPr="00DE7C5E" w:rsidRDefault="006127C6" w:rsidP="00663423">
      <w:pPr>
        <w:rPr>
          <w:rFonts w:ascii="黑体" w:eastAsia="黑体" w:hAnsi="黑体"/>
        </w:rPr>
      </w:pPr>
      <w:r w:rsidRPr="00DE7C5E">
        <w:rPr>
          <w:rFonts w:ascii="黑体" w:eastAsia="黑体" w:hAnsi="黑体" w:hint="eastAsia"/>
          <w:sz w:val="24"/>
          <w:szCs w:val="24"/>
        </w:rPr>
        <w:lastRenderedPageBreak/>
        <w:t>第三章 心律失常的抢救</w:t>
      </w:r>
    </w:p>
    <w:p w14:paraId="160C89AB" w14:textId="77777777" w:rsidR="006127C6" w:rsidRPr="006127C6" w:rsidRDefault="006127C6" w:rsidP="00663423">
      <w:pPr>
        <w:rPr>
          <w:rFonts w:ascii="宋体" w:eastAsia="宋体" w:hAnsi="宋体"/>
        </w:rPr>
      </w:pPr>
      <w:r w:rsidRPr="006127C6">
        <w:rPr>
          <w:rFonts w:ascii="宋体" w:eastAsia="宋体" w:hAnsi="宋体" w:hint="eastAsia"/>
        </w:rPr>
        <w:t>1</w:t>
      </w:r>
      <w:r w:rsidRPr="006127C6">
        <w:rPr>
          <w:rFonts w:ascii="宋体" w:eastAsia="宋体" w:hAnsi="宋体"/>
        </w:rPr>
        <w:t xml:space="preserve">. </w:t>
      </w:r>
      <w:r w:rsidRPr="006127C6">
        <w:rPr>
          <w:rFonts w:ascii="宋体" w:eastAsia="宋体" w:hAnsi="宋体" w:hint="eastAsia"/>
        </w:rPr>
        <w:t>教学目标</w:t>
      </w:r>
    </w:p>
    <w:p w14:paraId="7A0A22A2" w14:textId="77777777" w:rsidR="006127C6" w:rsidRPr="006127C6" w:rsidRDefault="006127C6" w:rsidP="00663423">
      <w:pPr>
        <w:rPr>
          <w:rFonts w:ascii="宋体" w:eastAsia="宋体" w:hAnsi="宋体"/>
        </w:rPr>
      </w:pPr>
      <w:r w:rsidRPr="006127C6">
        <w:rPr>
          <w:rFonts w:ascii="宋体" w:eastAsia="宋体" w:hAnsi="宋体" w:hint="eastAsia"/>
        </w:rPr>
        <w:t>掌握严重心律失常的诊疗</w:t>
      </w:r>
    </w:p>
    <w:p w14:paraId="71DFA5EC" w14:textId="77777777" w:rsidR="006127C6" w:rsidRPr="006127C6" w:rsidRDefault="006127C6" w:rsidP="00663423">
      <w:pPr>
        <w:rPr>
          <w:rFonts w:ascii="宋体" w:eastAsia="宋体" w:hAnsi="宋体"/>
        </w:rPr>
      </w:pPr>
      <w:r w:rsidRPr="006127C6">
        <w:rPr>
          <w:rFonts w:ascii="宋体" w:eastAsia="宋体" w:hAnsi="宋体" w:hint="eastAsia"/>
        </w:rPr>
        <w:t>掌握电除颤/电复律使用时机及方法</w:t>
      </w:r>
    </w:p>
    <w:p w14:paraId="2BED3F5A" w14:textId="77777777" w:rsidR="006127C6" w:rsidRPr="006127C6" w:rsidRDefault="006127C6" w:rsidP="00663423">
      <w:pPr>
        <w:rPr>
          <w:rFonts w:ascii="宋体" w:eastAsia="宋体" w:hAnsi="宋体"/>
        </w:rPr>
      </w:pPr>
      <w:r w:rsidRPr="006127C6">
        <w:rPr>
          <w:rFonts w:ascii="宋体" w:eastAsia="宋体" w:hAnsi="宋体" w:hint="eastAsia"/>
        </w:rPr>
        <w:t>熟悉常见抗心律失常药物使用</w:t>
      </w:r>
    </w:p>
    <w:p w14:paraId="47A439D5" w14:textId="77777777" w:rsidR="006127C6" w:rsidRPr="006127C6" w:rsidRDefault="006127C6" w:rsidP="00663423">
      <w:pPr>
        <w:rPr>
          <w:rFonts w:ascii="宋体" w:eastAsia="宋体" w:hAnsi="宋体"/>
        </w:rPr>
      </w:pPr>
      <w:r w:rsidRPr="006127C6">
        <w:rPr>
          <w:rFonts w:ascii="宋体" w:eastAsia="宋体" w:hAnsi="宋体" w:hint="eastAsia"/>
        </w:rPr>
        <w:t>熟悉心律失常分型诊断要点</w:t>
      </w:r>
    </w:p>
    <w:p w14:paraId="024B8DEE" w14:textId="77777777" w:rsidR="006127C6" w:rsidRPr="006127C6" w:rsidRDefault="006127C6" w:rsidP="00663423">
      <w:pPr>
        <w:rPr>
          <w:rFonts w:ascii="宋体" w:eastAsia="宋体" w:hAnsi="宋体"/>
        </w:rPr>
      </w:pPr>
      <w:r w:rsidRPr="006127C6">
        <w:rPr>
          <w:rFonts w:ascii="宋体" w:eastAsia="宋体" w:hAnsi="宋体" w:hint="eastAsia"/>
        </w:rPr>
        <w:t>2.教学重难点</w:t>
      </w:r>
    </w:p>
    <w:p w14:paraId="27908601" w14:textId="77777777" w:rsidR="006127C6" w:rsidRPr="006127C6" w:rsidRDefault="006127C6" w:rsidP="00663423">
      <w:pPr>
        <w:rPr>
          <w:rFonts w:ascii="宋体" w:eastAsia="宋体" w:hAnsi="宋体"/>
        </w:rPr>
      </w:pPr>
      <w:r w:rsidRPr="006127C6">
        <w:rPr>
          <w:rFonts w:ascii="宋体" w:eastAsia="宋体" w:hAnsi="宋体" w:hint="eastAsia"/>
        </w:rPr>
        <w:t>重点：严重心律失常识别</w:t>
      </w:r>
    </w:p>
    <w:p w14:paraId="6E71A416" w14:textId="77777777" w:rsidR="006127C6" w:rsidRPr="006127C6" w:rsidRDefault="006127C6" w:rsidP="00663423">
      <w:pPr>
        <w:rPr>
          <w:rFonts w:ascii="宋体" w:eastAsia="宋体" w:hAnsi="宋体"/>
        </w:rPr>
      </w:pPr>
      <w:r w:rsidRPr="006127C6">
        <w:rPr>
          <w:rFonts w:ascii="宋体" w:eastAsia="宋体" w:hAnsi="宋体" w:hint="eastAsia"/>
        </w:rPr>
        <w:t>难点：抗心律失常治疗方案选择</w:t>
      </w:r>
    </w:p>
    <w:p w14:paraId="18B0DB07" w14:textId="77777777" w:rsidR="006127C6" w:rsidRPr="006127C6" w:rsidRDefault="006127C6" w:rsidP="00663423">
      <w:pPr>
        <w:rPr>
          <w:rFonts w:ascii="宋体" w:eastAsia="宋体" w:hAnsi="宋体"/>
        </w:rPr>
      </w:pPr>
      <w:r w:rsidRPr="006127C6">
        <w:rPr>
          <w:rFonts w:ascii="宋体" w:eastAsia="宋体" w:hAnsi="宋体"/>
        </w:rPr>
        <w:t>3.</w:t>
      </w:r>
      <w:r w:rsidRPr="006127C6">
        <w:rPr>
          <w:rFonts w:ascii="宋体" w:eastAsia="宋体" w:hAnsi="宋体" w:hint="eastAsia"/>
        </w:rPr>
        <w:t>教学内容</w:t>
      </w:r>
    </w:p>
    <w:p w14:paraId="53CF58E9" w14:textId="77777777" w:rsidR="006127C6" w:rsidRPr="006127C6" w:rsidRDefault="006127C6" w:rsidP="00663423">
      <w:pPr>
        <w:rPr>
          <w:rFonts w:ascii="宋体" w:eastAsia="宋体" w:hAnsi="宋体"/>
        </w:rPr>
      </w:pPr>
      <w:r w:rsidRPr="006127C6">
        <w:rPr>
          <w:rFonts w:ascii="宋体" w:eastAsia="宋体" w:hAnsi="宋体" w:hint="eastAsia"/>
        </w:rPr>
        <w:t>严重心律失常分型讲解</w:t>
      </w:r>
    </w:p>
    <w:p w14:paraId="5492B36B" w14:textId="77777777" w:rsidR="006127C6" w:rsidRPr="006127C6" w:rsidRDefault="006127C6" w:rsidP="00663423">
      <w:pPr>
        <w:rPr>
          <w:rFonts w:ascii="宋体" w:eastAsia="宋体" w:hAnsi="宋体"/>
        </w:rPr>
      </w:pPr>
      <w:r w:rsidRPr="006127C6">
        <w:rPr>
          <w:rFonts w:ascii="宋体" w:eastAsia="宋体" w:hAnsi="宋体" w:hint="eastAsia"/>
        </w:rPr>
        <w:t>致死性心律失常诊疗要点讲解</w:t>
      </w:r>
    </w:p>
    <w:p w14:paraId="1AF9E25F" w14:textId="77777777" w:rsidR="006127C6" w:rsidRPr="006127C6" w:rsidRDefault="006127C6" w:rsidP="00663423">
      <w:pPr>
        <w:rPr>
          <w:rFonts w:ascii="宋体" w:eastAsia="宋体" w:hAnsi="宋体"/>
        </w:rPr>
      </w:pPr>
      <w:r w:rsidRPr="006127C6">
        <w:rPr>
          <w:rFonts w:ascii="宋体" w:eastAsia="宋体" w:hAnsi="宋体" w:hint="eastAsia"/>
        </w:rPr>
        <w:t>电除颤/电复律的讲解及练习</w:t>
      </w:r>
    </w:p>
    <w:p w14:paraId="7F6E0976" w14:textId="77777777" w:rsidR="006127C6" w:rsidRPr="006127C6" w:rsidRDefault="006127C6" w:rsidP="00663423">
      <w:pPr>
        <w:rPr>
          <w:rFonts w:ascii="宋体" w:eastAsia="宋体" w:hAnsi="宋体"/>
        </w:rPr>
      </w:pPr>
      <w:r w:rsidRPr="006127C6">
        <w:rPr>
          <w:rFonts w:ascii="宋体" w:eastAsia="宋体" w:hAnsi="宋体" w:hint="eastAsia"/>
        </w:rPr>
        <w:t>室颤</w:t>
      </w:r>
      <w:r w:rsidRPr="006127C6">
        <w:rPr>
          <w:rFonts w:ascii="宋体" w:eastAsia="宋体" w:hAnsi="宋体"/>
        </w:rPr>
        <w:t>/</w:t>
      </w:r>
      <w:r w:rsidRPr="006127C6">
        <w:rPr>
          <w:rFonts w:ascii="宋体" w:eastAsia="宋体" w:hAnsi="宋体" w:hint="eastAsia"/>
        </w:rPr>
        <w:t>室上性心动过速案例治疗现场练习</w:t>
      </w:r>
    </w:p>
    <w:p w14:paraId="3B6DE17D" w14:textId="77777777" w:rsidR="006127C6" w:rsidRPr="006127C6" w:rsidRDefault="006127C6" w:rsidP="00663423">
      <w:pPr>
        <w:rPr>
          <w:rFonts w:ascii="宋体" w:eastAsia="宋体" w:hAnsi="宋体"/>
        </w:rPr>
      </w:pPr>
      <w:r w:rsidRPr="006127C6">
        <w:rPr>
          <w:rFonts w:ascii="宋体" w:eastAsia="宋体" w:hAnsi="宋体" w:hint="eastAsia"/>
        </w:rPr>
        <w:t>团队合作抢救致死性心律失常的演练及复盘</w:t>
      </w:r>
    </w:p>
    <w:p w14:paraId="0170485D" w14:textId="77777777" w:rsidR="006127C6" w:rsidRPr="006127C6" w:rsidRDefault="006127C6" w:rsidP="00663423">
      <w:pPr>
        <w:rPr>
          <w:rFonts w:ascii="宋体" w:eastAsia="宋体" w:hAnsi="宋体"/>
        </w:rPr>
      </w:pPr>
      <w:r w:rsidRPr="006127C6">
        <w:rPr>
          <w:rFonts w:ascii="宋体" w:eastAsia="宋体" w:hAnsi="宋体"/>
        </w:rPr>
        <w:t>4.</w:t>
      </w:r>
      <w:r w:rsidRPr="006127C6">
        <w:rPr>
          <w:rFonts w:ascii="宋体" w:eastAsia="宋体" w:hAnsi="宋体" w:hint="eastAsia"/>
        </w:rPr>
        <w:t>教学方法</w:t>
      </w:r>
    </w:p>
    <w:p w14:paraId="4B94C3FE" w14:textId="77777777" w:rsidR="006127C6" w:rsidRPr="006127C6" w:rsidRDefault="006127C6" w:rsidP="00663423">
      <w:pPr>
        <w:rPr>
          <w:rFonts w:ascii="宋体" w:eastAsia="宋体" w:hAnsi="宋体"/>
        </w:rPr>
      </w:pPr>
      <w:r w:rsidRPr="006127C6">
        <w:rPr>
          <w:rFonts w:ascii="宋体" w:eastAsia="宋体" w:hAnsi="宋体"/>
        </w:rPr>
        <w:t>pp</w:t>
      </w:r>
      <w:r w:rsidRPr="006127C6">
        <w:rPr>
          <w:rFonts w:ascii="宋体" w:eastAsia="宋体" w:hAnsi="宋体" w:hint="eastAsia"/>
        </w:rPr>
        <w:t>t讲解</w:t>
      </w:r>
    </w:p>
    <w:p w14:paraId="252FC78F" w14:textId="77777777" w:rsidR="006127C6" w:rsidRPr="006127C6" w:rsidRDefault="006127C6" w:rsidP="00663423">
      <w:pPr>
        <w:rPr>
          <w:rFonts w:ascii="宋体" w:eastAsia="宋体" w:hAnsi="宋体"/>
        </w:rPr>
      </w:pPr>
      <w:r w:rsidRPr="006127C6">
        <w:rPr>
          <w:rFonts w:ascii="宋体" w:eastAsia="宋体" w:hAnsi="宋体" w:hint="eastAsia"/>
        </w:rPr>
        <w:t>现场示教</w:t>
      </w:r>
    </w:p>
    <w:p w14:paraId="3507878D" w14:textId="77777777" w:rsidR="006127C6" w:rsidRPr="006127C6" w:rsidRDefault="006127C6" w:rsidP="00663423">
      <w:pPr>
        <w:rPr>
          <w:rFonts w:ascii="宋体" w:eastAsia="宋体" w:hAnsi="宋体"/>
        </w:rPr>
      </w:pPr>
      <w:r w:rsidRPr="006127C6">
        <w:rPr>
          <w:rFonts w:ascii="宋体" w:eastAsia="宋体" w:hAnsi="宋体" w:hint="eastAsia"/>
        </w:rPr>
        <w:t>现场练习</w:t>
      </w:r>
    </w:p>
    <w:p w14:paraId="7CE7F473" w14:textId="77777777" w:rsidR="006127C6" w:rsidRPr="006127C6" w:rsidRDefault="006127C6" w:rsidP="00663423">
      <w:pPr>
        <w:rPr>
          <w:rFonts w:ascii="宋体" w:eastAsia="宋体" w:hAnsi="宋体"/>
        </w:rPr>
      </w:pPr>
      <w:r w:rsidRPr="006127C6">
        <w:rPr>
          <w:rFonts w:ascii="宋体" w:eastAsia="宋体" w:hAnsi="宋体" w:hint="eastAsia"/>
        </w:rPr>
        <w:t>团队模拟练习和复盘</w:t>
      </w:r>
    </w:p>
    <w:p w14:paraId="6999E3E0" w14:textId="77777777" w:rsidR="006127C6" w:rsidRPr="006127C6" w:rsidRDefault="006127C6" w:rsidP="00663423">
      <w:pPr>
        <w:rPr>
          <w:rFonts w:ascii="宋体" w:eastAsia="宋体" w:hAnsi="宋体"/>
        </w:rPr>
      </w:pPr>
      <w:r w:rsidRPr="006127C6">
        <w:rPr>
          <w:rFonts w:ascii="宋体" w:eastAsia="宋体" w:hAnsi="宋体"/>
        </w:rPr>
        <w:t>5.</w:t>
      </w:r>
      <w:r w:rsidRPr="006127C6">
        <w:rPr>
          <w:rFonts w:ascii="宋体" w:eastAsia="宋体" w:hAnsi="宋体" w:hint="eastAsia"/>
        </w:rPr>
        <w:t>教学评价</w:t>
      </w:r>
    </w:p>
    <w:p w14:paraId="4FC7EB34" w14:textId="77777777" w:rsidR="00FC24B5" w:rsidRDefault="006127C6" w:rsidP="004A5079">
      <w:pPr>
        <w:widowControl/>
        <w:spacing w:beforeLines="50" w:before="156" w:afterLines="50" w:after="156"/>
        <w:jc w:val="left"/>
        <w:rPr>
          <w:rFonts w:ascii="宋体" w:eastAsia="宋体" w:hAnsi="宋体"/>
        </w:rPr>
      </w:pPr>
      <w:r w:rsidRPr="006127C6">
        <w:rPr>
          <w:rFonts w:ascii="宋体" w:eastAsia="宋体" w:hAnsi="宋体" w:hint="eastAsia"/>
        </w:rPr>
        <w:t>理论考核+问卷+操作</w:t>
      </w:r>
    </w:p>
    <w:p w14:paraId="43971A22" w14:textId="77777777" w:rsidR="006127C6" w:rsidRDefault="006127C6" w:rsidP="004A5079">
      <w:pPr>
        <w:widowControl/>
        <w:numPr>
          <w:ilvl w:val="0"/>
          <w:numId w:val="2"/>
        </w:numPr>
        <w:spacing w:beforeLines="50" w:before="156" w:afterLines="50" w:after="156"/>
        <w:ind w:firstLineChars="200"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663423">
        <w:rPr>
          <w:rFonts w:ascii="黑体" w:eastAsia="黑体" w:hAnsi="黑体" w:cs="Times New Roman" w:hint="eastAsia"/>
          <w:bCs/>
          <w:sz w:val="24"/>
          <w:szCs w:val="24"/>
        </w:rPr>
        <w:t>意外伤害的救治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（小四号黑体）</w:t>
      </w:r>
    </w:p>
    <w:p w14:paraId="16D267F1" w14:textId="77777777" w:rsidR="006127C6" w:rsidRDefault="006127C6" w:rsidP="004A507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1.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教学目标 （五号宋体）</w:t>
      </w:r>
    </w:p>
    <w:p w14:paraId="20EA3702" w14:textId="77777777" w:rsidR="006127C6" w:rsidRDefault="006127C6" w:rsidP="004A507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了解意外伤害的概念及原因；</w:t>
      </w:r>
    </w:p>
    <w:p w14:paraId="544D12E1" w14:textId="77777777" w:rsidR="006127C6" w:rsidRDefault="006127C6" w:rsidP="004A507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掌握意外伤害事件的预防和基本处理措施；</w:t>
      </w:r>
    </w:p>
    <w:p w14:paraId="2BDA22B2" w14:textId="77777777" w:rsidR="006127C6" w:rsidRDefault="006127C6" w:rsidP="004A507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掌握海姆立克操作方法；</w:t>
      </w:r>
    </w:p>
    <w:p w14:paraId="6A71E226" w14:textId="77777777" w:rsidR="006127C6" w:rsidRDefault="006127C6" w:rsidP="004A507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通过案例及讨论，了解意外伤害的危害，提高保护意识；</w:t>
      </w:r>
    </w:p>
    <w:p w14:paraId="2DFDC3B1" w14:textId="77777777" w:rsidR="006127C6" w:rsidRDefault="006127C6" w:rsidP="004A507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2.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7B4928C0" w14:textId="77777777" w:rsidR="006127C6" w:rsidRDefault="006127C6" w:rsidP="004A507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重点：意外伤害的救治及预防措施</w:t>
      </w:r>
    </w:p>
    <w:p w14:paraId="40AD4A95" w14:textId="77777777" w:rsidR="006127C6" w:rsidRDefault="006127C6" w:rsidP="004A507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难点：意外伤害的安全救治方法的指导</w:t>
      </w:r>
    </w:p>
    <w:p w14:paraId="53130148" w14:textId="77777777" w:rsidR="006127C6" w:rsidRDefault="006127C6" w:rsidP="004A507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3.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1B25081E" w14:textId="77777777" w:rsidR="006127C6" w:rsidRDefault="006127C6" w:rsidP="004A507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（1）误吸意外伤害内容的讲解</w:t>
      </w:r>
    </w:p>
    <w:p w14:paraId="76B51C05" w14:textId="77777777" w:rsidR="006127C6" w:rsidRDefault="006127C6" w:rsidP="004A507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（2）急性中毒内容的讲解</w:t>
      </w:r>
    </w:p>
    <w:p w14:paraId="1D00E3B4" w14:textId="77777777" w:rsidR="006127C6" w:rsidRDefault="006127C6" w:rsidP="004A507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（3）海姆立克的现场指导与练习</w:t>
      </w:r>
    </w:p>
    <w:p w14:paraId="462C3BD8" w14:textId="77777777" w:rsidR="006127C6" w:rsidRDefault="006127C6" w:rsidP="004A507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（4）案例（中毒、溺水）的演练及复盘</w:t>
      </w:r>
    </w:p>
    <w:p w14:paraId="2A00A3F0" w14:textId="77777777" w:rsidR="006127C6" w:rsidRDefault="006127C6" w:rsidP="004A507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lastRenderedPageBreak/>
        <w:t>4.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14:paraId="759DF930" w14:textId="77777777" w:rsidR="006127C6" w:rsidRDefault="006127C6" w:rsidP="004A507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（1）</w:t>
      </w:r>
      <w:r>
        <w:rPr>
          <w:rFonts w:ascii="宋体" w:eastAsia="宋体" w:hAnsi="宋体" w:cs="宋体"/>
          <w:color w:val="000000"/>
          <w:kern w:val="0"/>
          <w:szCs w:val="21"/>
        </w:rPr>
        <w:t>PPT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讲解</w:t>
      </w:r>
    </w:p>
    <w:p w14:paraId="486D9FD2" w14:textId="77777777" w:rsidR="006127C6" w:rsidRDefault="006127C6" w:rsidP="004A507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（2）现场示教</w:t>
      </w:r>
    </w:p>
    <w:p w14:paraId="30991F05" w14:textId="77777777" w:rsidR="006127C6" w:rsidRDefault="006127C6" w:rsidP="004A507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（3）现场练习</w:t>
      </w:r>
    </w:p>
    <w:p w14:paraId="7D47D396" w14:textId="77777777" w:rsidR="006127C6" w:rsidRDefault="006127C6" w:rsidP="004A507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（4）团队模拟练习和复盘</w:t>
      </w:r>
    </w:p>
    <w:p w14:paraId="478D1A5A" w14:textId="77777777" w:rsidR="006127C6" w:rsidRDefault="006127C6" w:rsidP="004A507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5.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0B38C817" w14:textId="77777777" w:rsidR="006127C6" w:rsidRDefault="006127C6" w:rsidP="004A5079">
      <w:pPr>
        <w:widowControl/>
        <w:spacing w:beforeLines="50" w:before="156" w:afterLines="50" w:after="156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理论考核+问卷+操作</w:t>
      </w:r>
    </w:p>
    <w:p w14:paraId="1C60C238" w14:textId="77777777" w:rsidR="00BB1A0D" w:rsidRPr="00A92B74" w:rsidRDefault="00BB1A0D" w:rsidP="00BB1A0D">
      <w:pPr>
        <w:rPr>
          <w:rFonts w:ascii="黑体" w:eastAsia="黑体" w:hAnsi="黑体"/>
          <w:sz w:val="24"/>
          <w:szCs w:val="24"/>
        </w:rPr>
      </w:pPr>
      <w:r w:rsidRPr="00A92B74">
        <w:rPr>
          <w:rFonts w:ascii="黑体" w:eastAsia="黑体" w:hAnsi="黑体" w:hint="eastAsia"/>
          <w:sz w:val="24"/>
          <w:szCs w:val="24"/>
        </w:rPr>
        <w:t>第五章 休克的诊治</w:t>
      </w:r>
    </w:p>
    <w:p w14:paraId="4707AA19" w14:textId="77777777" w:rsidR="00BB1A0D" w:rsidRPr="00A92B74" w:rsidRDefault="00BB1A0D" w:rsidP="00BB1A0D">
      <w:pPr>
        <w:rPr>
          <w:rFonts w:ascii="宋体" w:eastAsia="宋体" w:hAnsi="宋体"/>
        </w:rPr>
      </w:pPr>
      <w:r w:rsidRPr="00A92B74">
        <w:rPr>
          <w:rFonts w:ascii="宋体" w:eastAsia="宋体" w:hAnsi="宋体" w:hint="eastAsia"/>
        </w:rPr>
        <w:t>1</w:t>
      </w:r>
      <w:r w:rsidRPr="00A92B74">
        <w:rPr>
          <w:rFonts w:ascii="宋体" w:eastAsia="宋体" w:hAnsi="宋体"/>
        </w:rPr>
        <w:t>.</w:t>
      </w:r>
      <w:r w:rsidRPr="00A92B74">
        <w:rPr>
          <w:rFonts w:ascii="宋体" w:eastAsia="宋体" w:hAnsi="宋体" w:hint="eastAsia"/>
        </w:rPr>
        <w:t>教学目标</w:t>
      </w:r>
    </w:p>
    <w:p w14:paraId="0C154D10" w14:textId="77777777" w:rsidR="00BB1A0D" w:rsidRPr="00A92B74" w:rsidRDefault="00BB1A0D" w:rsidP="00BB1A0D">
      <w:pPr>
        <w:ind w:firstLineChars="135" w:firstLine="283"/>
        <w:rPr>
          <w:rFonts w:ascii="宋体" w:eastAsia="宋体" w:hAnsi="宋体"/>
        </w:rPr>
      </w:pPr>
      <w:r w:rsidRPr="00A92B74">
        <w:rPr>
          <w:rFonts w:ascii="宋体" w:eastAsia="宋体" w:hAnsi="宋体" w:hint="eastAsia"/>
        </w:rPr>
        <w:t>掌握休克的定义</w:t>
      </w:r>
    </w:p>
    <w:p w14:paraId="283A1955" w14:textId="77777777" w:rsidR="00BB1A0D" w:rsidRPr="00A92B74" w:rsidRDefault="00BB1A0D" w:rsidP="00BB1A0D">
      <w:pPr>
        <w:ind w:firstLineChars="135" w:firstLine="283"/>
        <w:rPr>
          <w:rFonts w:ascii="宋体" w:eastAsia="宋体" w:hAnsi="宋体"/>
        </w:rPr>
      </w:pPr>
      <w:r w:rsidRPr="00A92B74">
        <w:rPr>
          <w:rFonts w:ascii="宋体" w:eastAsia="宋体" w:hAnsi="宋体" w:hint="eastAsia"/>
        </w:rPr>
        <w:t>掌握休克的分类</w:t>
      </w:r>
    </w:p>
    <w:p w14:paraId="57EAA666" w14:textId="77777777" w:rsidR="00BB1A0D" w:rsidRPr="00A92B74" w:rsidRDefault="00BB1A0D" w:rsidP="00BB1A0D">
      <w:pPr>
        <w:ind w:firstLineChars="135" w:firstLine="283"/>
        <w:rPr>
          <w:rFonts w:ascii="宋体" w:eastAsia="宋体" w:hAnsi="宋体"/>
        </w:rPr>
      </w:pPr>
      <w:r w:rsidRPr="00A92B74">
        <w:rPr>
          <w:rFonts w:ascii="宋体" w:eastAsia="宋体" w:hAnsi="宋体" w:hint="eastAsia"/>
        </w:rPr>
        <w:t>熟悉休克的病理生理</w:t>
      </w:r>
    </w:p>
    <w:p w14:paraId="5FFE6CB2" w14:textId="77777777" w:rsidR="00BB1A0D" w:rsidRPr="00A92B74" w:rsidRDefault="00BB1A0D" w:rsidP="00BB1A0D">
      <w:pPr>
        <w:ind w:firstLineChars="135" w:firstLine="283"/>
        <w:rPr>
          <w:rFonts w:ascii="宋体" w:eastAsia="宋体" w:hAnsi="宋体"/>
        </w:rPr>
      </w:pPr>
      <w:r w:rsidRPr="00A92B74">
        <w:rPr>
          <w:rFonts w:ascii="宋体" w:eastAsia="宋体" w:hAnsi="宋体" w:hint="eastAsia"/>
        </w:rPr>
        <w:t>掌握休克的临床表现</w:t>
      </w:r>
    </w:p>
    <w:p w14:paraId="3E9CDA1B" w14:textId="77777777" w:rsidR="00BB1A0D" w:rsidRPr="00A92B74" w:rsidRDefault="00BB1A0D" w:rsidP="00BB1A0D">
      <w:pPr>
        <w:ind w:firstLineChars="135" w:firstLine="283"/>
        <w:rPr>
          <w:rFonts w:ascii="宋体" w:eastAsia="宋体" w:hAnsi="宋体"/>
        </w:rPr>
      </w:pPr>
      <w:r w:rsidRPr="00A92B74">
        <w:rPr>
          <w:rFonts w:ascii="宋体" w:eastAsia="宋体" w:hAnsi="宋体" w:hint="eastAsia"/>
        </w:rPr>
        <w:t>掌握休克的治疗要点</w:t>
      </w:r>
    </w:p>
    <w:p w14:paraId="226817CD" w14:textId="77777777" w:rsidR="00BB1A0D" w:rsidRPr="00A92B74" w:rsidRDefault="00BB1A0D" w:rsidP="00BB1A0D">
      <w:pPr>
        <w:rPr>
          <w:rFonts w:ascii="宋体" w:eastAsia="宋体" w:hAnsi="宋体"/>
        </w:rPr>
      </w:pPr>
      <w:r w:rsidRPr="00A92B74">
        <w:rPr>
          <w:rFonts w:ascii="宋体" w:eastAsia="宋体" w:hAnsi="宋体" w:hint="eastAsia"/>
        </w:rPr>
        <w:t>2</w:t>
      </w:r>
      <w:r w:rsidRPr="00A92B74">
        <w:rPr>
          <w:rFonts w:ascii="宋体" w:eastAsia="宋体" w:hAnsi="宋体"/>
        </w:rPr>
        <w:t>.</w:t>
      </w:r>
      <w:r w:rsidRPr="00A92B74">
        <w:rPr>
          <w:rFonts w:ascii="宋体" w:eastAsia="宋体" w:hAnsi="宋体" w:hint="eastAsia"/>
        </w:rPr>
        <w:t>教学重难点</w:t>
      </w:r>
    </w:p>
    <w:p w14:paraId="0E65CCB9" w14:textId="77777777" w:rsidR="00BB1A0D" w:rsidRPr="00A92B74" w:rsidRDefault="00BB1A0D" w:rsidP="00BB1A0D">
      <w:pPr>
        <w:ind w:firstLineChars="135" w:firstLine="283"/>
        <w:rPr>
          <w:rFonts w:ascii="宋体" w:eastAsia="宋体" w:hAnsi="宋体"/>
        </w:rPr>
      </w:pPr>
      <w:r w:rsidRPr="00A92B74">
        <w:rPr>
          <w:rFonts w:ascii="宋体" w:eastAsia="宋体" w:hAnsi="宋体" w:hint="eastAsia"/>
        </w:rPr>
        <w:t>重点：休克的临床表现</w:t>
      </w:r>
    </w:p>
    <w:p w14:paraId="726B7FFD" w14:textId="77777777" w:rsidR="00BB1A0D" w:rsidRPr="00A92B74" w:rsidRDefault="00BB1A0D" w:rsidP="00BB1A0D">
      <w:pPr>
        <w:ind w:firstLineChars="135" w:firstLine="283"/>
        <w:rPr>
          <w:rFonts w:ascii="宋体" w:eastAsia="宋体" w:hAnsi="宋体"/>
        </w:rPr>
      </w:pPr>
      <w:r w:rsidRPr="00A92B74">
        <w:rPr>
          <w:rFonts w:ascii="宋体" w:eastAsia="宋体" w:hAnsi="宋体" w:hint="eastAsia"/>
        </w:rPr>
        <w:t>难点：休克的治疗要点</w:t>
      </w:r>
    </w:p>
    <w:p w14:paraId="211A0240" w14:textId="77777777" w:rsidR="00BB1A0D" w:rsidRPr="00A92B74" w:rsidRDefault="00BB1A0D" w:rsidP="00BB1A0D">
      <w:pPr>
        <w:rPr>
          <w:rFonts w:ascii="宋体" w:eastAsia="宋体" w:hAnsi="宋体"/>
        </w:rPr>
      </w:pPr>
      <w:r w:rsidRPr="00A92B74">
        <w:rPr>
          <w:rFonts w:ascii="宋体" w:eastAsia="宋体" w:hAnsi="宋体" w:hint="eastAsia"/>
        </w:rPr>
        <w:t>3，教学内容</w:t>
      </w:r>
    </w:p>
    <w:p w14:paraId="7DD5161B" w14:textId="77777777" w:rsidR="00BB1A0D" w:rsidRPr="00A92B74" w:rsidRDefault="00BB1A0D" w:rsidP="00BB1A0D">
      <w:pPr>
        <w:pStyle w:val="ac"/>
        <w:numPr>
          <w:ilvl w:val="0"/>
          <w:numId w:val="6"/>
        </w:numPr>
        <w:ind w:firstLineChars="0"/>
        <w:rPr>
          <w:rFonts w:ascii="宋体" w:eastAsia="宋体" w:hAnsi="宋体"/>
        </w:rPr>
      </w:pPr>
      <w:r w:rsidRPr="00A92B74">
        <w:rPr>
          <w:rFonts w:ascii="宋体" w:eastAsia="宋体" w:hAnsi="宋体" w:hint="eastAsia"/>
        </w:rPr>
        <w:t>休克的定义</w:t>
      </w:r>
    </w:p>
    <w:p w14:paraId="72BE073C" w14:textId="77777777" w:rsidR="00BB1A0D" w:rsidRPr="00A92B74" w:rsidRDefault="00BB1A0D" w:rsidP="00BB1A0D">
      <w:pPr>
        <w:pStyle w:val="ac"/>
        <w:numPr>
          <w:ilvl w:val="0"/>
          <w:numId w:val="6"/>
        </w:numPr>
        <w:ind w:firstLineChars="0"/>
        <w:rPr>
          <w:rFonts w:ascii="宋体" w:eastAsia="宋体" w:hAnsi="宋体"/>
        </w:rPr>
      </w:pPr>
      <w:r w:rsidRPr="00A92B74">
        <w:rPr>
          <w:rFonts w:ascii="宋体" w:eastAsia="宋体" w:hAnsi="宋体" w:hint="eastAsia"/>
        </w:rPr>
        <w:t>休克的分类：四种类型</w:t>
      </w:r>
    </w:p>
    <w:p w14:paraId="7F288BB1" w14:textId="77777777" w:rsidR="00BB1A0D" w:rsidRPr="00A92B74" w:rsidRDefault="00BB1A0D" w:rsidP="00BB1A0D">
      <w:pPr>
        <w:pStyle w:val="ac"/>
        <w:numPr>
          <w:ilvl w:val="0"/>
          <w:numId w:val="6"/>
        </w:numPr>
        <w:ind w:firstLineChars="0"/>
        <w:rPr>
          <w:rFonts w:ascii="宋体" w:eastAsia="宋体" w:hAnsi="宋体"/>
        </w:rPr>
      </w:pPr>
      <w:r w:rsidRPr="00A92B74">
        <w:rPr>
          <w:rFonts w:ascii="宋体" w:eastAsia="宋体" w:hAnsi="宋体" w:hint="eastAsia"/>
        </w:rPr>
        <w:t>常见休克的病因</w:t>
      </w:r>
    </w:p>
    <w:p w14:paraId="51841217" w14:textId="77777777" w:rsidR="00BB1A0D" w:rsidRPr="00A92B74" w:rsidRDefault="00BB1A0D" w:rsidP="00BB1A0D">
      <w:pPr>
        <w:pStyle w:val="ac"/>
        <w:numPr>
          <w:ilvl w:val="0"/>
          <w:numId w:val="6"/>
        </w:numPr>
        <w:ind w:firstLineChars="0"/>
        <w:rPr>
          <w:rFonts w:ascii="宋体" w:eastAsia="宋体" w:hAnsi="宋体"/>
        </w:rPr>
      </w:pPr>
      <w:r w:rsidRPr="00A92B74">
        <w:rPr>
          <w:rFonts w:ascii="宋体" w:eastAsia="宋体" w:hAnsi="宋体" w:hint="eastAsia"/>
        </w:rPr>
        <w:t>休克的病理生理</w:t>
      </w:r>
    </w:p>
    <w:p w14:paraId="52B6E1E2" w14:textId="77777777" w:rsidR="00BB1A0D" w:rsidRPr="00A92B74" w:rsidRDefault="00BB1A0D" w:rsidP="00BB1A0D">
      <w:pPr>
        <w:pStyle w:val="ac"/>
        <w:numPr>
          <w:ilvl w:val="0"/>
          <w:numId w:val="6"/>
        </w:numPr>
        <w:ind w:firstLineChars="0"/>
        <w:rPr>
          <w:rFonts w:ascii="宋体" w:eastAsia="宋体" w:hAnsi="宋体"/>
        </w:rPr>
      </w:pPr>
      <w:r w:rsidRPr="00A92B74">
        <w:rPr>
          <w:rFonts w:ascii="宋体" w:eastAsia="宋体" w:hAnsi="宋体" w:hint="eastAsia"/>
        </w:rPr>
        <w:t>休克的临床表现和识别要点</w:t>
      </w:r>
    </w:p>
    <w:p w14:paraId="4D0479A9" w14:textId="77777777" w:rsidR="00BB1A0D" w:rsidRPr="00A92B74" w:rsidRDefault="00BB1A0D" w:rsidP="00BB1A0D">
      <w:pPr>
        <w:pStyle w:val="ac"/>
        <w:numPr>
          <w:ilvl w:val="0"/>
          <w:numId w:val="6"/>
        </w:numPr>
        <w:ind w:firstLineChars="0"/>
        <w:rPr>
          <w:rFonts w:ascii="宋体" w:eastAsia="宋体" w:hAnsi="宋体"/>
        </w:rPr>
      </w:pPr>
      <w:r w:rsidRPr="00A92B74">
        <w:rPr>
          <w:rFonts w:ascii="宋体" w:eastAsia="宋体" w:hAnsi="宋体" w:hint="eastAsia"/>
        </w:rPr>
        <w:t>休克治疗要点，液体复苏、抗生素、和血管活性药物的选择</w:t>
      </w:r>
    </w:p>
    <w:p w14:paraId="3FBC2B13" w14:textId="77777777" w:rsidR="00BB1A0D" w:rsidRPr="00A92B74" w:rsidRDefault="00BB1A0D" w:rsidP="00BB1A0D">
      <w:pPr>
        <w:rPr>
          <w:rFonts w:ascii="宋体" w:eastAsia="宋体" w:hAnsi="宋体"/>
        </w:rPr>
      </w:pPr>
      <w:r w:rsidRPr="00A92B74">
        <w:rPr>
          <w:rFonts w:ascii="宋体" w:eastAsia="宋体" w:hAnsi="宋体" w:hint="eastAsia"/>
        </w:rPr>
        <w:t>4</w:t>
      </w:r>
      <w:r w:rsidRPr="00A92B74">
        <w:rPr>
          <w:rFonts w:ascii="宋体" w:eastAsia="宋体" w:hAnsi="宋体"/>
        </w:rPr>
        <w:t>.</w:t>
      </w:r>
      <w:r w:rsidRPr="00A92B74">
        <w:rPr>
          <w:rFonts w:ascii="宋体" w:eastAsia="宋体" w:hAnsi="宋体" w:hint="eastAsia"/>
        </w:rPr>
        <w:t>教学方法：</w:t>
      </w:r>
    </w:p>
    <w:p w14:paraId="30CD5A36" w14:textId="77777777" w:rsidR="00BB1A0D" w:rsidRPr="00A92B74" w:rsidRDefault="00BB1A0D" w:rsidP="00BB1A0D">
      <w:pPr>
        <w:rPr>
          <w:rFonts w:ascii="宋体" w:eastAsia="宋体" w:hAnsi="宋体"/>
        </w:rPr>
      </w:pPr>
      <w:r w:rsidRPr="00A92B74">
        <w:rPr>
          <w:rFonts w:ascii="宋体" w:eastAsia="宋体" w:hAnsi="宋体" w:hint="eastAsia"/>
        </w:rPr>
        <w:t>（1）P</w:t>
      </w:r>
      <w:r w:rsidRPr="00A92B74">
        <w:rPr>
          <w:rFonts w:ascii="宋体" w:eastAsia="宋体" w:hAnsi="宋体"/>
        </w:rPr>
        <w:t>PT</w:t>
      </w:r>
      <w:r w:rsidRPr="00A92B74">
        <w:rPr>
          <w:rFonts w:ascii="宋体" w:eastAsia="宋体" w:hAnsi="宋体" w:hint="eastAsia"/>
        </w:rPr>
        <w:t>讲解</w:t>
      </w:r>
    </w:p>
    <w:p w14:paraId="510A8915" w14:textId="77777777" w:rsidR="00BB1A0D" w:rsidRPr="00A92B74" w:rsidRDefault="00BB1A0D" w:rsidP="00BB1A0D">
      <w:pPr>
        <w:rPr>
          <w:rFonts w:ascii="宋体" w:eastAsia="宋体" w:hAnsi="宋体"/>
        </w:rPr>
      </w:pPr>
      <w:r w:rsidRPr="00A92B74">
        <w:rPr>
          <w:rFonts w:ascii="宋体" w:eastAsia="宋体" w:hAnsi="宋体" w:hint="eastAsia"/>
        </w:rPr>
        <w:t>（2）视频病例讨论</w:t>
      </w:r>
    </w:p>
    <w:p w14:paraId="1C39BEB3" w14:textId="77777777" w:rsidR="00BB1A0D" w:rsidRPr="00A92B74" w:rsidRDefault="00BB1A0D" w:rsidP="00BB1A0D">
      <w:pPr>
        <w:rPr>
          <w:rFonts w:ascii="宋体" w:eastAsia="宋体" w:hAnsi="宋体"/>
        </w:rPr>
      </w:pPr>
      <w:r w:rsidRPr="00A92B74">
        <w:rPr>
          <w:rFonts w:ascii="宋体" w:eastAsia="宋体" w:hAnsi="宋体"/>
        </w:rPr>
        <w:t xml:space="preserve">(3) </w:t>
      </w:r>
      <w:r w:rsidRPr="00A92B74">
        <w:rPr>
          <w:rFonts w:ascii="宋体" w:eastAsia="宋体" w:hAnsi="宋体" w:hint="eastAsia"/>
        </w:rPr>
        <w:t>团队模拟练习和复盘</w:t>
      </w:r>
    </w:p>
    <w:p w14:paraId="6E55AB39" w14:textId="77777777" w:rsidR="00BB1A0D" w:rsidRPr="00A92B74" w:rsidRDefault="00BB1A0D" w:rsidP="00BB1A0D">
      <w:pPr>
        <w:rPr>
          <w:rFonts w:ascii="宋体" w:eastAsia="宋体" w:hAnsi="宋体"/>
        </w:rPr>
      </w:pPr>
      <w:r w:rsidRPr="00A92B74">
        <w:rPr>
          <w:rFonts w:ascii="宋体" w:eastAsia="宋体" w:hAnsi="宋体"/>
        </w:rPr>
        <w:t>5.</w:t>
      </w:r>
      <w:r w:rsidRPr="00A92B74">
        <w:rPr>
          <w:rFonts w:ascii="宋体" w:eastAsia="宋体" w:hAnsi="宋体" w:hint="eastAsia"/>
        </w:rPr>
        <w:t>教学评价</w:t>
      </w:r>
    </w:p>
    <w:p w14:paraId="67968D82" w14:textId="77777777" w:rsidR="00BB1A0D" w:rsidRPr="00BB1A0D" w:rsidRDefault="00BB1A0D" w:rsidP="00BB1A0D">
      <w:pPr>
        <w:ind w:firstLineChars="100" w:firstLine="210"/>
        <w:rPr>
          <w:rFonts w:ascii="宋体" w:eastAsia="宋体" w:hAnsi="宋体"/>
        </w:rPr>
      </w:pPr>
      <w:r w:rsidRPr="00A92B74">
        <w:rPr>
          <w:rFonts w:ascii="宋体" w:eastAsia="宋体" w:hAnsi="宋体" w:hint="eastAsia"/>
        </w:rPr>
        <w:t>理论考核</w:t>
      </w:r>
    </w:p>
    <w:p w14:paraId="15BFB255" w14:textId="77777777" w:rsidR="006127C6" w:rsidRDefault="006127C6" w:rsidP="004A5079">
      <w:pPr>
        <w:widowControl/>
        <w:spacing w:beforeLines="50" w:before="156" w:afterLines="50" w:after="156"/>
        <w:ind w:firstLineChars="200" w:firstLine="480"/>
        <w:jc w:val="left"/>
      </w:pPr>
      <w:r w:rsidRPr="00663423">
        <w:rPr>
          <w:rFonts w:ascii="黑体" w:eastAsia="黑体" w:hAnsi="黑体" w:cs="Times New Roman" w:hint="eastAsia"/>
          <w:bCs/>
          <w:sz w:val="24"/>
          <w:szCs w:val="24"/>
        </w:rPr>
        <w:t>第六章 脓毒症/脓毒性休克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（小四号黑体）</w:t>
      </w:r>
    </w:p>
    <w:p w14:paraId="76293540" w14:textId="77777777" w:rsidR="006127C6" w:rsidRDefault="006127C6" w:rsidP="004A507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1.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教学目标 （五号宋体）</w:t>
      </w:r>
    </w:p>
    <w:p w14:paraId="25ECD84E" w14:textId="77777777" w:rsidR="006127C6" w:rsidRDefault="006127C6" w:rsidP="004A507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掌握脓毒症与脓毒性休克的定义；</w:t>
      </w:r>
    </w:p>
    <w:p w14:paraId="0A32EC26" w14:textId="77777777" w:rsidR="006127C6" w:rsidRDefault="006127C6" w:rsidP="004A507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熟悉脓毒性患者管理要点；</w:t>
      </w:r>
    </w:p>
    <w:p w14:paraId="5E9A300A" w14:textId="77777777" w:rsidR="006127C6" w:rsidRDefault="006127C6" w:rsidP="004A507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了解脓毒症休克的病理生理机制。</w:t>
      </w:r>
    </w:p>
    <w:p w14:paraId="5C31DF59" w14:textId="77777777" w:rsidR="006127C6" w:rsidRDefault="006127C6" w:rsidP="004A507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2.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005252DF" w14:textId="77777777" w:rsidR="006127C6" w:rsidRDefault="006127C6" w:rsidP="004A507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重点：脓毒症与脓毒性休克的临床诊断流程（早期筛查）。</w:t>
      </w:r>
    </w:p>
    <w:p w14:paraId="7141D9F3" w14:textId="77777777" w:rsidR="006127C6" w:rsidRDefault="006127C6" w:rsidP="004A507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lastRenderedPageBreak/>
        <w:t>难点：脓毒性患者管理要点。</w:t>
      </w:r>
    </w:p>
    <w:p w14:paraId="06532E2D" w14:textId="77777777" w:rsidR="006127C6" w:rsidRDefault="006127C6" w:rsidP="004A507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3.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401F2F9E" w14:textId="77777777" w:rsidR="006127C6" w:rsidRDefault="006127C6" w:rsidP="004A507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（1）定义讲解</w:t>
      </w:r>
    </w:p>
    <w:p w14:paraId="07728DE1" w14:textId="77777777" w:rsidR="006127C6" w:rsidRDefault="006127C6" w:rsidP="004A507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（2）脓毒症筛查讲解（临床诊断流程图）</w:t>
      </w:r>
    </w:p>
    <w:p w14:paraId="50B99D2C" w14:textId="77777777" w:rsidR="006127C6" w:rsidRDefault="006127C6" w:rsidP="004A507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（3）SOFA评分、qSOFA评分介绍</w:t>
      </w:r>
    </w:p>
    <w:p w14:paraId="7BCF6FCE" w14:textId="77777777" w:rsidR="006127C6" w:rsidRDefault="006127C6" w:rsidP="004A507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（4）系统评估方法介绍</w:t>
      </w:r>
    </w:p>
    <w:p w14:paraId="60013555" w14:textId="77777777" w:rsidR="006127C6" w:rsidRDefault="006127C6" w:rsidP="004A507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（5）脓毒性休克的治疗要点讲解</w:t>
      </w:r>
    </w:p>
    <w:p w14:paraId="2967F5B1" w14:textId="77777777" w:rsidR="006127C6" w:rsidRDefault="006127C6" w:rsidP="004A507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（6）病例分享</w:t>
      </w:r>
    </w:p>
    <w:p w14:paraId="14494BCA" w14:textId="77777777" w:rsidR="006127C6" w:rsidRDefault="006127C6" w:rsidP="004A507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4.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14:paraId="5AED389B" w14:textId="77777777" w:rsidR="006127C6" w:rsidRDefault="006127C6" w:rsidP="004A507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（1）</w:t>
      </w:r>
      <w:r>
        <w:rPr>
          <w:rFonts w:ascii="宋体" w:eastAsia="宋体" w:hAnsi="宋体" w:cs="宋体"/>
          <w:color w:val="000000"/>
          <w:kern w:val="0"/>
          <w:szCs w:val="21"/>
        </w:rPr>
        <w:t>PPT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讲解</w:t>
      </w:r>
    </w:p>
    <w:p w14:paraId="59A1834D" w14:textId="77777777" w:rsidR="006127C6" w:rsidRDefault="006127C6" w:rsidP="004A507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（2）病例分享</w:t>
      </w:r>
    </w:p>
    <w:p w14:paraId="2436F784" w14:textId="77777777" w:rsidR="006127C6" w:rsidRDefault="006127C6" w:rsidP="004A507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（3）模拟案例实战演练</w:t>
      </w:r>
    </w:p>
    <w:p w14:paraId="6BC254EC" w14:textId="77777777" w:rsidR="006127C6" w:rsidRDefault="006127C6" w:rsidP="004A507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5.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1940D700" w14:textId="77777777" w:rsidR="006127C6" w:rsidRDefault="006127C6" w:rsidP="004A5079">
      <w:pPr>
        <w:widowControl/>
        <w:spacing w:beforeLines="50" w:before="156" w:afterLines="50" w:after="156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理论考核+问卷调查</w:t>
      </w:r>
    </w:p>
    <w:p w14:paraId="6784D8D0" w14:textId="77777777" w:rsidR="006127C6" w:rsidRPr="00663423" w:rsidRDefault="006127C6" w:rsidP="004A5079">
      <w:pPr>
        <w:widowControl/>
        <w:spacing w:beforeLines="50" w:before="156" w:afterLines="50" w:after="156"/>
        <w:ind w:firstLineChars="200" w:firstLine="480"/>
        <w:jc w:val="left"/>
        <w:rPr>
          <w:bCs/>
        </w:rPr>
      </w:pPr>
      <w:r w:rsidRPr="00663423">
        <w:rPr>
          <w:rFonts w:ascii="黑体" w:eastAsia="黑体" w:hAnsi="黑体" w:cs="Times New Roman" w:hint="eastAsia"/>
          <w:bCs/>
          <w:sz w:val="24"/>
          <w:szCs w:val="24"/>
        </w:rPr>
        <w:t>第七章 重症超声</w:t>
      </w:r>
    </w:p>
    <w:p w14:paraId="6E7E9E25" w14:textId="77777777" w:rsidR="006127C6" w:rsidRDefault="006127C6" w:rsidP="004A507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1.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</w:p>
    <w:p w14:paraId="0A85D194" w14:textId="77777777" w:rsidR="006127C6" w:rsidRDefault="006127C6" w:rsidP="004A507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掌握</w:t>
      </w:r>
      <w:r>
        <w:rPr>
          <w:rFonts w:ascii="宋体" w:eastAsia="宋体" w:hAnsi="宋体" w:hint="eastAsia"/>
          <w:szCs w:val="21"/>
        </w:rPr>
        <w:t>重症超声心脏超声、肺部超声的基础切面及获取手法</w:t>
      </w:r>
    </w:p>
    <w:p w14:paraId="4AC5D00A" w14:textId="77777777" w:rsidR="006127C6" w:rsidRDefault="006127C6" w:rsidP="004A507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掌握重症常见疾病超声表现；</w:t>
      </w:r>
    </w:p>
    <w:p w14:paraId="21CAEF18" w14:textId="77777777" w:rsidR="006127C6" w:rsidRDefault="006127C6" w:rsidP="004A507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熟悉改良床旁肺部超声评估方案；</w:t>
      </w:r>
    </w:p>
    <w:p w14:paraId="01432EEF" w14:textId="77777777" w:rsidR="006127C6" w:rsidRDefault="006127C6" w:rsidP="004A507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熟悉扩展的目标导向超声心动图方案；</w:t>
      </w:r>
    </w:p>
    <w:p w14:paraId="096C37AE" w14:textId="77777777" w:rsidR="006127C6" w:rsidRDefault="006127C6" w:rsidP="004A507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熟悉重症超声导向的血流动力学诊疗六步法；</w:t>
      </w:r>
    </w:p>
    <w:p w14:paraId="17A0D22D" w14:textId="77777777" w:rsidR="006127C6" w:rsidRDefault="006127C6" w:rsidP="004A507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2.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0FABBDAA" w14:textId="77777777" w:rsidR="006127C6" w:rsidRDefault="006127C6" w:rsidP="004A507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重点：</w:t>
      </w:r>
      <w:r>
        <w:rPr>
          <w:rFonts w:ascii="宋体" w:eastAsia="宋体" w:hAnsi="宋体" w:hint="eastAsia"/>
          <w:szCs w:val="21"/>
        </w:rPr>
        <w:t>重症超声心脏超声、肺部超声的基础切面及获取</w:t>
      </w:r>
    </w:p>
    <w:p w14:paraId="4A97CC28" w14:textId="77777777" w:rsidR="006127C6" w:rsidRDefault="006127C6" w:rsidP="004A507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难点：重症超声导向的血流动力学诊疗六步法</w:t>
      </w:r>
    </w:p>
    <w:p w14:paraId="3C7FEEDD" w14:textId="77777777" w:rsidR="006127C6" w:rsidRDefault="006127C6" w:rsidP="004A507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3.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12FB6BA8" w14:textId="77777777" w:rsidR="006127C6" w:rsidRDefault="006127C6" w:rsidP="004A507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（1）重症超声心脏超声的基础切面及获取</w:t>
      </w:r>
    </w:p>
    <w:p w14:paraId="525DB790" w14:textId="77777777" w:rsidR="006127C6" w:rsidRDefault="006127C6" w:rsidP="004A5079">
      <w:pPr>
        <w:widowControl/>
        <w:numPr>
          <w:ilvl w:val="0"/>
          <w:numId w:val="3"/>
        </w:numPr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扩展的目标导向超声心动图方案现场练习</w:t>
      </w:r>
    </w:p>
    <w:p w14:paraId="7057FD9B" w14:textId="77777777" w:rsidR="006127C6" w:rsidRDefault="006127C6" w:rsidP="004A5079">
      <w:pPr>
        <w:widowControl/>
        <w:numPr>
          <w:ilvl w:val="0"/>
          <w:numId w:val="3"/>
        </w:numPr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hint="eastAsia"/>
          <w:szCs w:val="21"/>
        </w:rPr>
        <w:t>重症超声肺部超声的基础切面及获取</w:t>
      </w:r>
    </w:p>
    <w:p w14:paraId="7AA90B88" w14:textId="77777777" w:rsidR="006127C6" w:rsidRDefault="006127C6" w:rsidP="004A5079">
      <w:pPr>
        <w:widowControl/>
        <w:numPr>
          <w:ilvl w:val="0"/>
          <w:numId w:val="3"/>
        </w:numPr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改良床旁肺部超声评估方案的现场练习</w:t>
      </w:r>
    </w:p>
    <w:p w14:paraId="422C53B9" w14:textId="77777777" w:rsidR="006127C6" w:rsidRDefault="006127C6" w:rsidP="004A507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（5）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重症常见疾病超声表现的讲解</w:t>
      </w:r>
    </w:p>
    <w:p w14:paraId="3994A8AA" w14:textId="77777777" w:rsidR="006127C6" w:rsidRDefault="006127C6" w:rsidP="004A507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hint="eastAsia"/>
          <w:szCs w:val="21"/>
        </w:rPr>
        <w:lastRenderedPageBreak/>
        <w:t>（5）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重症超声导向的血流动力学诊疗六步法的讲解及现场练习</w:t>
      </w:r>
    </w:p>
    <w:p w14:paraId="17174E0A" w14:textId="77777777" w:rsidR="006127C6" w:rsidRDefault="006127C6" w:rsidP="004A507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4.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14:paraId="741985A9" w14:textId="77777777" w:rsidR="006127C6" w:rsidRDefault="006127C6" w:rsidP="004A507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（1）</w:t>
      </w:r>
      <w:r>
        <w:rPr>
          <w:rFonts w:ascii="宋体" w:eastAsia="宋体" w:hAnsi="宋体" w:cs="宋体"/>
          <w:color w:val="000000"/>
          <w:kern w:val="0"/>
          <w:szCs w:val="21"/>
        </w:rPr>
        <w:t>PPT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讲解</w:t>
      </w:r>
    </w:p>
    <w:p w14:paraId="12298ECC" w14:textId="77777777" w:rsidR="006127C6" w:rsidRDefault="006127C6" w:rsidP="004A507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（2）现场示教</w:t>
      </w:r>
    </w:p>
    <w:p w14:paraId="5F57D8E3" w14:textId="77777777" w:rsidR="006127C6" w:rsidRDefault="006127C6" w:rsidP="004A507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（3）现场练习</w:t>
      </w:r>
    </w:p>
    <w:p w14:paraId="48285FD2" w14:textId="77777777" w:rsidR="006127C6" w:rsidRDefault="006127C6" w:rsidP="004A507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（4）模拟练习</w:t>
      </w:r>
    </w:p>
    <w:p w14:paraId="4FF0CF95" w14:textId="77777777" w:rsidR="006127C6" w:rsidRDefault="006127C6" w:rsidP="004A507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5.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64586E3A" w14:textId="77777777" w:rsidR="006127C6" w:rsidRDefault="006127C6" w:rsidP="004A5079">
      <w:pPr>
        <w:widowControl/>
        <w:spacing w:beforeLines="50" w:before="156" w:afterLines="50" w:after="156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理论考核+问卷+操作</w:t>
      </w:r>
    </w:p>
    <w:p w14:paraId="2F89A4E0" w14:textId="77777777" w:rsidR="006127C6" w:rsidRDefault="006127C6" w:rsidP="004A5079">
      <w:pPr>
        <w:widowControl/>
        <w:spacing w:beforeLines="50" w:before="156" w:afterLines="50" w:after="156"/>
        <w:ind w:firstLineChars="200" w:firstLine="480"/>
        <w:jc w:val="left"/>
      </w:pPr>
      <w:r w:rsidRPr="00663423">
        <w:rPr>
          <w:rFonts w:ascii="黑体" w:eastAsia="黑体" w:hAnsi="黑体" w:cs="Times New Roman" w:hint="eastAsia"/>
          <w:bCs/>
          <w:sz w:val="24"/>
          <w:szCs w:val="24"/>
        </w:rPr>
        <w:t>第八章 电解质紊乱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（小四号黑体）</w:t>
      </w:r>
    </w:p>
    <w:p w14:paraId="4E86FE3D" w14:textId="77777777" w:rsidR="006127C6" w:rsidRDefault="006127C6" w:rsidP="004A507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1.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教学目标 （五号宋体）</w:t>
      </w:r>
    </w:p>
    <w:p w14:paraId="2BD45456" w14:textId="77777777" w:rsidR="006127C6" w:rsidRDefault="006127C6" w:rsidP="004A507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掌握水、钠、钾、镁及钙磷代谢紊乱的病理生理学。</w:t>
      </w:r>
    </w:p>
    <w:p w14:paraId="0BB4297B" w14:textId="77777777" w:rsidR="006127C6" w:rsidRDefault="006127C6" w:rsidP="004A507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掌握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水、钠、钾、镁及钙磷代谢紊乱防治原则。</w:t>
      </w:r>
    </w:p>
    <w:p w14:paraId="19A81D0B" w14:textId="77777777" w:rsidR="006127C6" w:rsidRDefault="006127C6" w:rsidP="004A507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2.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616EDBCD" w14:textId="77777777" w:rsidR="006127C6" w:rsidRDefault="006127C6" w:rsidP="004A507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重点：水电解质严重代谢紊乱的防治。</w:t>
      </w:r>
    </w:p>
    <w:p w14:paraId="74F33923" w14:textId="77777777" w:rsidR="006127C6" w:rsidRDefault="006127C6" w:rsidP="004A507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难点：水电解质代谢紊乱的治疗。</w:t>
      </w:r>
    </w:p>
    <w:p w14:paraId="31E3E29C" w14:textId="77777777" w:rsidR="006127C6" w:rsidRDefault="006127C6" w:rsidP="004A507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0E794DEC" w14:textId="77777777" w:rsidR="006127C6" w:rsidRDefault="006127C6" w:rsidP="004A507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（1）水、钠代谢紊乱的病理生理学、分类及防治原则。</w:t>
      </w:r>
    </w:p>
    <w:p w14:paraId="5EAF02A4" w14:textId="77777777" w:rsidR="006127C6" w:rsidRDefault="006127C6" w:rsidP="004A507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（2）钾代谢紊乱的病理生理学、分类及防治原则。</w:t>
      </w:r>
    </w:p>
    <w:p w14:paraId="7B053859" w14:textId="77777777" w:rsidR="006127C6" w:rsidRDefault="006127C6" w:rsidP="004A507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（3）镁代谢紊乱的病理生理学、分类及防治原则。</w:t>
      </w:r>
    </w:p>
    <w:p w14:paraId="124FA852" w14:textId="77777777" w:rsidR="006127C6" w:rsidRDefault="006127C6" w:rsidP="004A507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（4）钙磷代谢紊乱的病理生理学、分类及防治原则。</w:t>
      </w:r>
    </w:p>
    <w:p w14:paraId="14F8FA2E" w14:textId="77777777" w:rsidR="006127C6" w:rsidRDefault="006127C6" w:rsidP="004A507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4.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14:paraId="2EA26684" w14:textId="77777777" w:rsidR="006127C6" w:rsidRDefault="006127C6" w:rsidP="004A507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（1）</w:t>
      </w:r>
      <w:r>
        <w:rPr>
          <w:rFonts w:ascii="宋体" w:eastAsia="宋体" w:hAnsi="宋体" w:cs="宋体"/>
          <w:color w:val="000000"/>
          <w:kern w:val="0"/>
          <w:szCs w:val="21"/>
        </w:rPr>
        <w:t>PPT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讲解</w:t>
      </w:r>
    </w:p>
    <w:p w14:paraId="2743AB73" w14:textId="77777777" w:rsidR="006127C6" w:rsidRDefault="006127C6" w:rsidP="004A507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（2）电解质分析的解读</w:t>
      </w:r>
    </w:p>
    <w:p w14:paraId="6A1517EB" w14:textId="77777777" w:rsidR="006127C6" w:rsidRDefault="006127C6" w:rsidP="004A507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（3）案例模拟</w:t>
      </w:r>
    </w:p>
    <w:p w14:paraId="4643749A" w14:textId="77777777" w:rsidR="006127C6" w:rsidRDefault="006127C6" w:rsidP="004A507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5.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24DD16CE" w14:textId="77777777" w:rsidR="006127C6" w:rsidRDefault="006127C6" w:rsidP="004A5079">
      <w:pPr>
        <w:widowControl/>
        <w:spacing w:beforeLines="50" w:before="156" w:afterLines="50" w:after="156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理论考核+问卷+操作</w:t>
      </w:r>
    </w:p>
    <w:p w14:paraId="50C0B507" w14:textId="77777777" w:rsidR="006127C6" w:rsidRPr="00663423" w:rsidRDefault="006127C6" w:rsidP="004A5079">
      <w:pPr>
        <w:widowControl/>
        <w:spacing w:beforeLines="50" w:before="156" w:afterLines="50" w:after="156"/>
        <w:jc w:val="left"/>
        <w:rPr>
          <w:rFonts w:ascii="黑体" w:eastAsia="黑体" w:hAnsi="黑体" w:cs="TimesNewRomanPSMT"/>
          <w:color w:val="000000"/>
          <w:kern w:val="0"/>
          <w:sz w:val="24"/>
          <w:szCs w:val="24"/>
        </w:rPr>
      </w:pPr>
      <w:r w:rsidRPr="00663423">
        <w:rPr>
          <w:rFonts w:ascii="黑体" w:eastAsia="黑体" w:hAnsi="黑体" w:cs="TimesNewRomanPSMT" w:hint="eastAsia"/>
          <w:color w:val="000000"/>
          <w:kern w:val="0"/>
          <w:sz w:val="24"/>
          <w:szCs w:val="24"/>
        </w:rPr>
        <w:t>第九章神经重症—</w:t>
      </w:r>
      <w:r w:rsidR="002E751B">
        <w:rPr>
          <w:rFonts w:ascii="黑体" w:eastAsia="黑体" w:hAnsi="黑体" w:cs="TimesNewRomanPSMT"/>
          <w:color w:val="000000"/>
          <w:kern w:val="0"/>
          <w:sz w:val="24"/>
          <w:szCs w:val="24"/>
        </w:rPr>
        <w:t>(1)</w:t>
      </w:r>
      <w:r w:rsidRPr="00663423">
        <w:rPr>
          <w:rFonts w:ascii="黑体" w:eastAsia="黑体" w:hAnsi="黑体" w:cs="TimesNewRomanPSMT" w:hint="eastAsia"/>
          <w:color w:val="000000"/>
          <w:kern w:val="0"/>
          <w:sz w:val="24"/>
          <w:szCs w:val="24"/>
        </w:rPr>
        <w:t>癫痫持续状态</w:t>
      </w:r>
      <w:r w:rsidRPr="00663423">
        <w:rPr>
          <w:rFonts w:ascii="黑体" w:eastAsia="黑体" w:hAnsi="黑体" w:cs="微软雅黑"/>
          <w:spacing w:val="16"/>
          <w:sz w:val="24"/>
          <w:szCs w:val="24"/>
        </w:rPr>
        <w:t>(</w:t>
      </w:r>
      <w:r w:rsidRPr="00663423">
        <w:rPr>
          <w:rFonts w:ascii="黑体" w:eastAsia="黑体" w:hAnsi="黑体" w:cs="Calibri"/>
          <w:sz w:val="24"/>
          <w:szCs w:val="24"/>
        </w:rPr>
        <w:t>Statusepilepticus</w:t>
      </w:r>
      <w:r w:rsidRPr="00663423">
        <w:rPr>
          <w:rFonts w:ascii="黑体" w:eastAsia="黑体" w:hAnsi="黑体" w:cs="微软雅黑"/>
          <w:spacing w:val="16"/>
          <w:sz w:val="24"/>
          <w:szCs w:val="24"/>
        </w:rPr>
        <w:t>，</w:t>
      </w:r>
      <w:r w:rsidRPr="00663423">
        <w:rPr>
          <w:rFonts w:ascii="黑体" w:eastAsia="黑体" w:hAnsi="黑体" w:cs="Calibri"/>
          <w:sz w:val="24"/>
          <w:szCs w:val="24"/>
        </w:rPr>
        <w:t>SE</w:t>
      </w:r>
      <w:r w:rsidRPr="00663423">
        <w:rPr>
          <w:rFonts w:ascii="黑体" w:eastAsia="黑体" w:hAnsi="黑体" w:cs="微软雅黑"/>
          <w:spacing w:val="16"/>
          <w:sz w:val="24"/>
          <w:szCs w:val="24"/>
        </w:rPr>
        <w:t>)</w:t>
      </w:r>
    </w:p>
    <w:p w14:paraId="0BED9F5E" w14:textId="77777777" w:rsidR="006127C6" w:rsidRDefault="006127C6" w:rsidP="004A5079">
      <w:pPr>
        <w:widowControl/>
        <w:spacing w:beforeLines="50" w:before="156" w:afterLines="50" w:after="156"/>
        <w:ind w:leftChars="202" w:left="424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【教学目标】</w:t>
      </w:r>
    </w:p>
    <w:p w14:paraId="36079A1D" w14:textId="77777777" w:rsidR="006127C6" w:rsidRDefault="006127C6" w:rsidP="00663423">
      <w:pPr>
        <w:numPr>
          <w:ilvl w:val="0"/>
          <w:numId w:val="4"/>
        </w:numPr>
        <w:ind w:firstLineChars="200" w:firstLine="420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掌握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癫痫持续状态（SE）的定义及分类；</w:t>
      </w:r>
      <w:r>
        <w:rPr>
          <w:rFonts w:ascii="宋体" w:eastAsia="宋体" w:hAnsi="宋体" w:cs="TimesNewRomanPSMT"/>
          <w:color w:val="000000"/>
          <w:kern w:val="0"/>
          <w:szCs w:val="21"/>
        </w:rPr>
        <w:t>掌握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SE的治疗原则；</w:t>
      </w:r>
    </w:p>
    <w:p w14:paraId="5CB01084" w14:textId="77777777" w:rsidR="006127C6" w:rsidRDefault="006127C6" w:rsidP="00663423">
      <w:pPr>
        <w:numPr>
          <w:ilvl w:val="0"/>
          <w:numId w:val="4"/>
        </w:numPr>
        <w:ind w:firstLineChars="200" w:firstLine="420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熟悉SE的诊断；熟悉SE的发作分类及病因分类；熟悉惊厥性癫痫持续状态（CSE）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lastRenderedPageBreak/>
        <w:t>的治疗；</w:t>
      </w:r>
    </w:p>
    <w:p w14:paraId="69768AD1" w14:textId="77777777" w:rsidR="006127C6" w:rsidRDefault="006127C6" w:rsidP="00663423">
      <w:pPr>
        <w:numPr>
          <w:ilvl w:val="0"/>
          <w:numId w:val="4"/>
        </w:numPr>
        <w:ind w:firstLineChars="200" w:firstLine="420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了解CSE的常用治疗药物</w:t>
      </w:r>
    </w:p>
    <w:p w14:paraId="03B85F3A" w14:textId="77777777" w:rsidR="006127C6" w:rsidRDefault="006127C6" w:rsidP="004A5079">
      <w:pPr>
        <w:widowControl/>
        <w:spacing w:beforeLines="50" w:before="156" w:afterLines="50" w:after="156"/>
        <w:ind w:leftChars="200" w:left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【教学的重点难点</w:t>
      </w:r>
      <w:r>
        <w:rPr>
          <w:rFonts w:ascii="宋体" w:eastAsia="宋体" w:hAnsi="宋体" w:cs="TimesNewRomanPSMT"/>
          <w:color w:val="000000"/>
          <w:kern w:val="0"/>
          <w:szCs w:val="21"/>
        </w:rPr>
        <w:t>】</w:t>
      </w:r>
    </w:p>
    <w:p w14:paraId="5329EBBE" w14:textId="77777777" w:rsidR="006127C6" w:rsidRDefault="006127C6" w:rsidP="004A5079">
      <w:pPr>
        <w:widowControl/>
        <w:spacing w:beforeLines="50" w:before="156" w:afterLines="50" w:after="156"/>
        <w:ind w:leftChars="200" w:left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重点：SE的定义、治疗原则；CSE的治疗</w:t>
      </w:r>
    </w:p>
    <w:p w14:paraId="0A45B04B" w14:textId="77777777" w:rsidR="006127C6" w:rsidRDefault="006127C6" w:rsidP="004A5079">
      <w:pPr>
        <w:widowControl/>
        <w:spacing w:beforeLines="50" w:before="156" w:afterLines="50" w:after="156"/>
        <w:ind w:leftChars="200" w:left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难点：CSE的治疗。</w:t>
      </w:r>
    </w:p>
    <w:p w14:paraId="2E88DFAD" w14:textId="77777777" w:rsidR="006127C6" w:rsidRDefault="006127C6" w:rsidP="004A507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【教学内容】</w:t>
      </w:r>
    </w:p>
    <w:p w14:paraId="53F9ACB0" w14:textId="77777777" w:rsidR="006127C6" w:rsidRDefault="006127C6" w:rsidP="004A507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一、癫痫持续状态的定义及分类</w:t>
      </w:r>
    </w:p>
    <w:p w14:paraId="2C62C8A9" w14:textId="77777777" w:rsidR="006127C6" w:rsidRDefault="006127C6" w:rsidP="004A507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二、癫痫持续状态的诊断</w:t>
      </w:r>
    </w:p>
    <w:p w14:paraId="64B8C45F" w14:textId="77777777" w:rsidR="006127C6" w:rsidRDefault="006127C6" w:rsidP="004A507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SE的发作分类；SE病因诊断；SE儿童诊断性评估建议</w:t>
      </w:r>
    </w:p>
    <w:p w14:paraId="1F526D92" w14:textId="77777777" w:rsidR="006127C6" w:rsidRDefault="006127C6" w:rsidP="004A5079">
      <w:pPr>
        <w:widowControl/>
        <w:numPr>
          <w:ilvl w:val="0"/>
          <w:numId w:val="5"/>
        </w:numPr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癫痫持续状态的治疗</w:t>
      </w:r>
    </w:p>
    <w:p w14:paraId="38423396" w14:textId="77777777" w:rsidR="006127C6" w:rsidRDefault="006127C6" w:rsidP="004A5079">
      <w:pPr>
        <w:widowControl/>
        <w:spacing w:beforeLines="50" w:before="156" w:afterLines="50" w:after="156"/>
        <w:ind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 xml:space="preserve">治疗原则；CSE治疗  </w:t>
      </w:r>
    </w:p>
    <w:p w14:paraId="5EC1C826" w14:textId="77777777" w:rsidR="006127C6" w:rsidRDefault="006127C6" w:rsidP="004A5079">
      <w:pPr>
        <w:widowControl/>
        <w:spacing w:beforeLines="50" w:before="156" w:afterLines="50" w:after="156"/>
        <w:ind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四、神经功能评估、康复治疗及预后随访</w:t>
      </w:r>
    </w:p>
    <w:p w14:paraId="4B283EA8" w14:textId="77777777" w:rsidR="006127C6" w:rsidRDefault="006127C6" w:rsidP="004A5079">
      <w:pPr>
        <w:widowControl/>
        <w:spacing w:beforeLines="50" w:before="156" w:afterLines="50" w:after="156"/>
        <w:ind w:firstLineChars="100" w:firstLine="21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【教学方法】</w:t>
      </w:r>
    </w:p>
    <w:p w14:paraId="61F89F9A" w14:textId="77777777" w:rsidR="006127C6" w:rsidRDefault="006127C6" w:rsidP="004A507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PPT讲授、临床示教、情景模拟联系</w:t>
      </w:r>
    </w:p>
    <w:p w14:paraId="1A0FB85B" w14:textId="77777777" w:rsidR="006127C6" w:rsidRDefault="006127C6" w:rsidP="004A5079">
      <w:pPr>
        <w:widowControl/>
        <w:spacing w:beforeLines="50" w:before="156" w:afterLines="50" w:after="156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bookmarkStart w:id="0" w:name="_Hlk75786280"/>
      <w:r>
        <w:rPr>
          <w:rFonts w:ascii="宋体" w:eastAsia="宋体" w:hAnsi="宋体" w:cs="TimesNewRomanPSMT" w:hint="eastAsia"/>
          <w:color w:val="000000"/>
          <w:kern w:val="0"/>
          <w:szCs w:val="21"/>
        </w:rPr>
        <w:t>【教学评价】</w:t>
      </w:r>
    </w:p>
    <w:bookmarkEnd w:id="0"/>
    <w:p w14:paraId="682033A1" w14:textId="77777777" w:rsidR="006127C6" w:rsidRDefault="006127C6" w:rsidP="004A507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课后随堂测试、问卷</w:t>
      </w:r>
    </w:p>
    <w:p w14:paraId="366986A6" w14:textId="77777777" w:rsidR="002E751B" w:rsidRPr="002E751B" w:rsidRDefault="002E751B" w:rsidP="004A5079">
      <w:pPr>
        <w:widowControl/>
        <w:spacing w:beforeLines="50" w:before="156" w:afterLines="50" w:after="156"/>
        <w:jc w:val="left"/>
      </w:pPr>
      <w:r w:rsidRPr="00663423">
        <w:rPr>
          <w:rFonts w:ascii="黑体" w:eastAsia="黑体" w:hAnsi="黑体" w:cs="TimesNewRomanPSMT" w:hint="eastAsia"/>
          <w:color w:val="000000"/>
          <w:kern w:val="0"/>
          <w:sz w:val="24"/>
          <w:szCs w:val="24"/>
        </w:rPr>
        <w:t>第九章神经重症—</w:t>
      </w:r>
      <w:r>
        <w:rPr>
          <w:rFonts w:ascii="黑体" w:eastAsia="黑体" w:hAnsi="黑体" w:cs="TimesNewRomanPSMT"/>
          <w:color w:val="000000"/>
          <w:kern w:val="0"/>
          <w:sz w:val="24"/>
          <w:szCs w:val="24"/>
        </w:rPr>
        <w:t>(2)</w:t>
      </w:r>
      <w:r w:rsidRPr="002E751B">
        <w:rPr>
          <w:rFonts w:ascii="宋体" w:hAnsi="宋体" w:cs="宋体" w:hint="eastAsia"/>
          <w:b/>
          <w:color w:val="000000"/>
          <w:kern w:val="0"/>
          <w:sz w:val="24"/>
          <w:szCs w:val="24"/>
        </w:rPr>
        <w:t>颅高压综合征</w:t>
      </w:r>
      <w:r w:rsidRPr="002E751B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（小四号黑体）</w:t>
      </w:r>
    </w:p>
    <w:p w14:paraId="095F5C02" w14:textId="77777777" w:rsidR="002E751B" w:rsidRDefault="002E751B" w:rsidP="004A5079">
      <w:pPr>
        <w:widowControl/>
        <w:spacing w:beforeLines="50" w:before="156" w:afterLines="50" w:after="156"/>
        <w:ind w:leftChars="202" w:left="424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【教学目标】</w:t>
      </w:r>
    </w:p>
    <w:p w14:paraId="2A597A11" w14:textId="77777777" w:rsidR="002E751B" w:rsidRDefault="002E751B" w:rsidP="004A507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熟悉脑脊液循环经典途径；</w:t>
      </w:r>
    </w:p>
    <w:p w14:paraId="45ACA0A3" w14:textId="77777777" w:rsidR="002E751B" w:rsidRPr="007C772C" w:rsidRDefault="002E751B" w:rsidP="004A507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熟悉脑脊液循环2种新假说；</w:t>
      </w:r>
    </w:p>
    <w:p w14:paraId="0A9B6B7A" w14:textId="77777777" w:rsidR="002E751B" w:rsidRDefault="002E751B" w:rsidP="004A507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掌握颅高压的定义；</w:t>
      </w:r>
    </w:p>
    <w:p w14:paraId="0776EE22" w14:textId="77777777" w:rsidR="002E751B" w:rsidRDefault="002E751B" w:rsidP="004A507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熟悉颅高压产生的解剖学基础和病理生理机制；</w:t>
      </w:r>
    </w:p>
    <w:p w14:paraId="789A3469" w14:textId="77777777" w:rsidR="002E751B" w:rsidRDefault="002E751B" w:rsidP="004A507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熟悉颅高压的分类；</w:t>
      </w:r>
    </w:p>
    <w:p w14:paraId="4ED9AAD6" w14:textId="77777777" w:rsidR="002E751B" w:rsidRDefault="002E751B" w:rsidP="004A507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掌握神经重症病人的神经系统评估；</w:t>
      </w:r>
    </w:p>
    <w:p w14:paraId="0F7BB5FA" w14:textId="77777777" w:rsidR="002E751B" w:rsidRDefault="002E751B" w:rsidP="004A507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掌握颅高压患者的临床特征；</w:t>
      </w:r>
    </w:p>
    <w:p w14:paraId="1800F052" w14:textId="77777777" w:rsidR="002E751B" w:rsidRDefault="002E751B" w:rsidP="004A507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掌握颅高压的治疗与管理；</w:t>
      </w:r>
    </w:p>
    <w:p w14:paraId="77102B9D" w14:textId="77777777" w:rsidR="002E751B" w:rsidRPr="000068F6" w:rsidRDefault="002E751B" w:rsidP="004A507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熟悉颅高压患者的预后与转归。</w:t>
      </w:r>
    </w:p>
    <w:p w14:paraId="42661E38" w14:textId="77777777" w:rsidR="002E751B" w:rsidRDefault="002E751B" w:rsidP="004A5079">
      <w:pPr>
        <w:widowControl/>
        <w:spacing w:beforeLines="50" w:before="156" w:afterLines="50" w:after="156"/>
        <w:ind w:leftChars="200" w:left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【教学的重点难点</w:t>
      </w:r>
      <w:r>
        <w:rPr>
          <w:rFonts w:ascii="宋体" w:eastAsia="宋体" w:hAnsi="宋体" w:cs="TimesNewRomanPSMT"/>
          <w:color w:val="000000"/>
          <w:kern w:val="0"/>
          <w:szCs w:val="21"/>
        </w:rPr>
        <w:t>】</w:t>
      </w:r>
    </w:p>
    <w:p w14:paraId="62A231AB" w14:textId="77777777" w:rsidR="002E751B" w:rsidRDefault="002E751B" w:rsidP="004A507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重点：掌握神经重症病人的神经系统评估和临床特征。</w:t>
      </w:r>
    </w:p>
    <w:p w14:paraId="03585979" w14:textId="77777777" w:rsidR="002E751B" w:rsidRPr="00313A87" w:rsidRDefault="002E751B" w:rsidP="004A507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lastRenderedPageBreak/>
        <w:t>难点：颅高压产生的解剖学基础和病理生理机制</w:t>
      </w:r>
    </w:p>
    <w:p w14:paraId="6F6D1D18" w14:textId="77777777" w:rsidR="002E751B" w:rsidRDefault="002E751B" w:rsidP="004A507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【教学内容】</w:t>
      </w:r>
    </w:p>
    <w:p w14:paraId="48020D04" w14:textId="77777777" w:rsidR="002E751B" w:rsidRDefault="002E751B" w:rsidP="004A507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（1）脑脊液循环的解剖学基础和最新研究进展；</w:t>
      </w:r>
    </w:p>
    <w:p w14:paraId="11BA307E" w14:textId="77777777" w:rsidR="002E751B" w:rsidRDefault="002E751B" w:rsidP="004A507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（2）颅高压的定义、病理生理机制、分类；</w:t>
      </w:r>
    </w:p>
    <w:p w14:paraId="2EE303AD" w14:textId="77777777" w:rsidR="002E751B" w:rsidRDefault="002E751B" w:rsidP="004A507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（3）颅高压的临床特征；</w:t>
      </w:r>
    </w:p>
    <w:p w14:paraId="5610DCA3" w14:textId="77777777" w:rsidR="002E751B" w:rsidRDefault="002E751B" w:rsidP="004A507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（4）神经重症患者的神经系统评估；</w:t>
      </w:r>
    </w:p>
    <w:p w14:paraId="5FED3C6B" w14:textId="77777777" w:rsidR="002E751B" w:rsidRPr="00313A87" w:rsidRDefault="002E751B" w:rsidP="004A507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（5）颅高压的临床管理和预后。</w:t>
      </w:r>
    </w:p>
    <w:p w14:paraId="2B33C198" w14:textId="77777777" w:rsidR="002E751B" w:rsidRPr="002E751B" w:rsidRDefault="002E751B" w:rsidP="004A5079">
      <w:pPr>
        <w:widowControl/>
        <w:spacing w:beforeLines="50" w:before="156" w:afterLines="50" w:after="156"/>
        <w:ind w:firstLineChars="100" w:firstLine="21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【教学方法】</w:t>
      </w:r>
    </w:p>
    <w:p w14:paraId="7B96AD32" w14:textId="77777777" w:rsidR="002E751B" w:rsidRDefault="002E751B" w:rsidP="004A507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（1）</w:t>
      </w:r>
      <w:r>
        <w:rPr>
          <w:rFonts w:ascii="宋体" w:eastAsia="宋体" w:hAnsi="宋体" w:cs="宋体"/>
          <w:color w:val="000000"/>
          <w:kern w:val="0"/>
          <w:szCs w:val="21"/>
        </w:rPr>
        <w:t>PPT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讲解</w:t>
      </w:r>
    </w:p>
    <w:p w14:paraId="5E7F5438" w14:textId="77777777" w:rsidR="002E751B" w:rsidRDefault="002E751B" w:rsidP="004A507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（2）现场示教</w:t>
      </w:r>
    </w:p>
    <w:p w14:paraId="55CEC853" w14:textId="77777777" w:rsidR="002E751B" w:rsidRPr="00313A87" w:rsidRDefault="002E751B" w:rsidP="004A507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（3）现场练习</w:t>
      </w:r>
    </w:p>
    <w:p w14:paraId="78E80C23" w14:textId="77777777" w:rsidR="002E751B" w:rsidRDefault="002E751B" w:rsidP="004A5079">
      <w:pPr>
        <w:widowControl/>
        <w:spacing w:beforeLines="50" w:before="156" w:afterLines="50" w:after="156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【教学评价】</w:t>
      </w:r>
    </w:p>
    <w:p w14:paraId="7926A1CF" w14:textId="77777777" w:rsidR="002E751B" w:rsidRDefault="002E751B" w:rsidP="004A5079">
      <w:pPr>
        <w:widowControl/>
        <w:spacing w:beforeLines="50" w:before="156" w:afterLines="50" w:after="156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理论考核+问卷+操作</w:t>
      </w:r>
    </w:p>
    <w:p w14:paraId="5A1A6F38" w14:textId="77777777" w:rsidR="00663423" w:rsidRDefault="00663423" w:rsidP="004A5079">
      <w:pPr>
        <w:widowControl/>
        <w:spacing w:beforeLines="50" w:before="156" w:afterLines="50" w:after="156"/>
        <w:ind w:firstLineChars="200" w:firstLine="480"/>
        <w:jc w:val="left"/>
      </w:pPr>
      <w:r w:rsidRPr="00663423">
        <w:rPr>
          <w:rFonts w:ascii="黑体" w:eastAsia="黑体" w:hAnsi="黑体" w:cs="Times New Roman" w:hint="eastAsia"/>
          <w:bCs/>
          <w:sz w:val="24"/>
          <w:szCs w:val="24"/>
        </w:rPr>
        <w:t>第十章 儿童重症影像学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（小四号黑体）</w:t>
      </w:r>
    </w:p>
    <w:p w14:paraId="43299C46" w14:textId="77777777" w:rsidR="00663423" w:rsidRDefault="00663423" w:rsidP="004A507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教学目标 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（五号宋体）</w:t>
      </w:r>
    </w:p>
    <w:p w14:paraId="2E5CF69B" w14:textId="77777777" w:rsidR="00663423" w:rsidRPr="00313A87" w:rsidRDefault="00663423" w:rsidP="004A507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熟悉儿童常见重症的影像检查方法；</w:t>
      </w:r>
    </w:p>
    <w:p w14:paraId="3F6D7598" w14:textId="77777777" w:rsidR="00663423" w:rsidRDefault="00663423" w:rsidP="004A507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掌握常见儿童重症的影像诊断要点；</w:t>
      </w:r>
    </w:p>
    <w:p w14:paraId="65452787" w14:textId="77777777" w:rsidR="00663423" w:rsidRDefault="00663423" w:rsidP="004A507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提高实习医师解决临床影像实际问题的能力。</w:t>
      </w:r>
    </w:p>
    <w:p w14:paraId="290A41AF" w14:textId="77777777" w:rsidR="00663423" w:rsidRDefault="00663423" w:rsidP="004A507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09868FAC" w14:textId="77777777" w:rsidR="00663423" w:rsidRDefault="00663423" w:rsidP="004A507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重点：儿童重症影像诊断要点。</w:t>
      </w:r>
    </w:p>
    <w:p w14:paraId="0A427CB3" w14:textId="77777777" w:rsidR="00663423" w:rsidRPr="00313A87" w:rsidRDefault="00663423" w:rsidP="004A507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难点：儿童重症影像读片分析。</w:t>
      </w:r>
    </w:p>
    <w:p w14:paraId="33B68FE2" w14:textId="77777777" w:rsidR="00663423" w:rsidRDefault="00663423" w:rsidP="004A507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7DBA950F" w14:textId="77777777" w:rsidR="00663423" w:rsidRDefault="00663423" w:rsidP="004A507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（1）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儿童影像检查方法</w:t>
      </w:r>
      <w:r>
        <w:rPr>
          <w:rFonts w:ascii="宋体" w:eastAsia="宋体" w:hAnsi="宋体" w:hint="eastAsia"/>
          <w:szCs w:val="21"/>
        </w:rPr>
        <w:t>的应用讲解</w:t>
      </w:r>
    </w:p>
    <w:p w14:paraId="79F556FC" w14:textId="77777777" w:rsidR="00663423" w:rsidRDefault="00663423" w:rsidP="004A507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（2）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常见儿童重症的影像诊断要点</w:t>
      </w:r>
    </w:p>
    <w:p w14:paraId="5416E92C" w14:textId="77777777" w:rsidR="00663423" w:rsidRDefault="00663423" w:rsidP="004A507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（3）具体病例读片分析</w:t>
      </w:r>
    </w:p>
    <w:p w14:paraId="0DFC1EEB" w14:textId="77777777" w:rsidR="00663423" w:rsidRPr="00313A87" w:rsidRDefault="00663423" w:rsidP="004A507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（4）读片演练</w:t>
      </w:r>
    </w:p>
    <w:p w14:paraId="1C3AE05C" w14:textId="77777777" w:rsidR="00663423" w:rsidRDefault="00663423" w:rsidP="004A507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14:paraId="19BDEBBC" w14:textId="77777777" w:rsidR="00663423" w:rsidRDefault="00663423" w:rsidP="004A507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（1）</w:t>
      </w:r>
      <w:r>
        <w:rPr>
          <w:rFonts w:ascii="宋体" w:eastAsia="宋体" w:hAnsi="宋体" w:cs="宋体"/>
          <w:color w:val="000000"/>
          <w:kern w:val="0"/>
          <w:szCs w:val="21"/>
        </w:rPr>
        <w:t>PPT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讲解</w:t>
      </w:r>
    </w:p>
    <w:p w14:paraId="26095B9F" w14:textId="77777777" w:rsidR="00663423" w:rsidRDefault="00663423" w:rsidP="004A507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（2）现场练习</w:t>
      </w:r>
    </w:p>
    <w:p w14:paraId="500CB1CF" w14:textId="77777777" w:rsidR="00663423" w:rsidRPr="00313A87" w:rsidRDefault="00663423" w:rsidP="004A507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（3）模拟考核</w:t>
      </w:r>
    </w:p>
    <w:p w14:paraId="120E443E" w14:textId="77777777" w:rsidR="00663423" w:rsidRPr="00313A87" w:rsidRDefault="00663423" w:rsidP="004A507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lastRenderedPageBreak/>
        <w:t>5.</w:t>
      </w:r>
      <w:r w:rsidRPr="00313A87"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485CC388" w14:textId="77777777" w:rsidR="00663423" w:rsidRPr="00663423" w:rsidRDefault="00663423" w:rsidP="004A5079">
      <w:pPr>
        <w:widowControl/>
        <w:spacing w:beforeLines="50" w:before="156" w:afterLines="50" w:after="156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读片考核+问卷</w:t>
      </w:r>
    </w:p>
    <w:p w14:paraId="29C61D69" w14:textId="77777777" w:rsidR="006127C6" w:rsidRPr="00663423" w:rsidRDefault="006127C6" w:rsidP="004A5079">
      <w:pPr>
        <w:widowControl/>
        <w:spacing w:beforeLines="50" w:before="156" w:afterLines="50" w:after="156"/>
        <w:ind w:firstLineChars="200" w:firstLine="480"/>
        <w:jc w:val="left"/>
        <w:rPr>
          <w:rFonts w:ascii="黑体" w:eastAsia="黑体" w:hAnsi="黑体"/>
          <w:bCs/>
          <w:sz w:val="24"/>
          <w:szCs w:val="24"/>
        </w:rPr>
      </w:pPr>
      <w:r w:rsidRPr="00663423">
        <w:rPr>
          <w:rFonts w:ascii="黑体" w:eastAsia="黑体" w:hAnsi="黑体" w:cs="Times New Roman" w:hint="eastAsia"/>
          <w:bCs/>
          <w:sz w:val="24"/>
          <w:szCs w:val="24"/>
        </w:rPr>
        <w:t>第十一章</w:t>
      </w:r>
      <w:r w:rsidR="00BB22F2">
        <w:rPr>
          <w:rFonts w:ascii="黑体" w:eastAsia="黑体" w:hAnsi="黑体" w:cs="Times New Roman" w:hint="eastAsia"/>
          <w:bCs/>
          <w:sz w:val="24"/>
          <w:szCs w:val="24"/>
        </w:rPr>
        <w:t>(</w:t>
      </w:r>
      <w:r w:rsidR="00BB22F2">
        <w:rPr>
          <w:rFonts w:ascii="黑体" w:eastAsia="黑体" w:hAnsi="黑体" w:cs="Times New Roman"/>
          <w:bCs/>
          <w:sz w:val="24"/>
          <w:szCs w:val="24"/>
        </w:rPr>
        <w:t>1)</w:t>
      </w:r>
      <w:r w:rsidRPr="00663423">
        <w:rPr>
          <w:rFonts w:ascii="黑体" w:eastAsia="黑体" w:hAnsi="黑体" w:cs="宋体" w:hint="eastAsia"/>
          <w:bCs/>
          <w:color w:val="000000"/>
          <w:kern w:val="0"/>
          <w:sz w:val="24"/>
          <w:szCs w:val="24"/>
        </w:rPr>
        <w:t>糖尿病酮症酸</w:t>
      </w:r>
    </w:p>
    <w:p w14:paraId="3063194A" w14:textId="77777777" w:rsidR="006127C6" w:rsidRPr="00663423" w:rsidRDefault="006127C6" w:rsidP="004A507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663423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663423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教学目标 </w:t>
      </w:r>
    </w:p>
    <w:p w14:paraId="64CE050C" w14:textId="77777777" w:rsidR="006127C6" w:rsidRPr="00663423" w:rsidRDefault="006127C6" w:rsidP="004A507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663423">
        <w:rPr>
          <w:rFonts w:ascii="宋体" w:eastAsia="宋体" w:hAnsi="宋体" w:hint="eastAsia"/>
          <w:szCs w:val="21"/>
        </w:rPr>
        <w:t>（1）</w:t>
      </w:r>
      <w:r w:rsidRPr="00663423">
        <w:rPr>
          <w:rFonts w:ascii="宋体" w:eastAsia="宋体" w:hAnsi="宋体" w:cs="宋体" w:hint="eastAsia"/>
          <w:color w:val="000000"/>
          <w:kern w:val="0"/>
          <w:szCs w:val="21"/>
        </w:rPr>
        <w:t>识别糖尿病酮症酸中毒</w:t>
      </w:r>
    </w:p>
    <w:p w14:paraId="4EA47D0B" w14:textId="77777777" w:rsidR="006127C6" w:rsidRPr="00663423" w:rsidRDefault="006127C6" w:rsidP="004A507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663423">
        <w:rPr>
          <w:rFonts w:ascii="宋体" w:eastAsia="宋体" w:hAnsi="宋体" w:hint="eastAsia"/>
          <w:szCs w:val="21"/>
        </w:rPr>
        <w:t>（2）掌握</w:t>
      </w:r>
      <w:r w:rsidRPr="00663423">
        <w:rPr>
          <w:rFonts w:ascii="宋体" w:eastAsia="宋体" w:hAnsi="宋体" w:cs="宋体" w:hint="eastAsia"/>
          <w:color w:val="000000"/>
          <w:kern w:val="0"/>
          <w:szCs w:val="21"/>
        </w:rPr>
        <w:t>糖尿病酮症酸中毒诊治</w:t>
      </w:r>
    </w:p>
    <w:p w14:paraId="175DE71D" w14:textId="77777777" w:rsidR="006127C6" w:rsidRPr="00663423" w:rsidRDefault="006127C6" w:rsidP="004A5079">
      <w:pPr>
        <w:widowControl/>
        <w:spacing w:beforeLines="50" w:before="156" w:afterLines="50" w:after="156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663423">
        <w:rPr>
          <w:rFonts w:ascii="宋体" w:eastAsia="宋体" w:hAnsi="宋体" w:hint="eastAsia"/>
          <w:szCs w:val="21"/>
        </w:rPr>
        <w:t>（3）</w:t>
      </w:r>
      <w:r w:rsidRPr="00663423">
        <w:rPr>
          <w:rFonts w:ascii="宋体" w:eastAsia="宋体" w:hAnsi="宋体" w:cs="宋体" w:hint="eastAsia"/>
          <w:color w:val="000000"/>
          <w:kern w:val="0"/>
          <w:szCs w:val="21"/>
        </w:rPr>
        <w:t>了解糖尿病酮症酸中毒急诊管理流程</w:t>
      </w:r>
    </w:p>
    <w:p w14:paraId="08780E64" w14:textId="77777777" w:rsidR="006127C6" w:rsidRPr="00663423" w:rsidRDefault="006127C6" w:rsidP="004A507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663423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663423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00CCD76B" w14:textId="77777777" w:rsidR="006127C6" w:rsidRPr="00663423" w:rsidRDefault="006127C6" w:rsidP="004A507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663423">
        <w:rPr>
          <w:rFonts w:ascii="宋体" w:eastAsia="宋体" w:hAnsi="宋体" w:cs="宋体" w:hint="eastAsia"/>
          <w:color w:val="000000"/>
          <w:kern w:val="0"/>
          <w:szCs w:val="21"/>
        </w:rPr>
        <w:t>重点及难点：糖尿病酮症酸中毒急诊管理流程</w:t>
      </w:r>
    </w:p>
    <w:p w14:paraId="4D70C31E" w14:textId="77777777" w:rsidR="006127C6" w:rsidRPr="00663423" w:rsidRDefault="006127C6" w:rsidP="004A507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663423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Pr="00663423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79FA25EB" w14:textId="77777777" w:rsidR="006127C6" w:rsidRPr="00663423" w:rsidRDefault="006127C6" w:rsidP="004A507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663423">
        <w:rPr>
          <w:rFonts w:ascii="宋体" w:eastAsia="宋体" w:hAnsi="宋体" w:hint="eastAsia"/>
          <w:szCs w:val="21"/>
        </w:rPr>
        <w:t>（1）</w:t>
      </w:r>
      <w:r w:rsidRPr="00663423">
        <w:rPr>
          <w:rFonts w:ascii="宋体" w:eastAsia="宋体" w:hAnsi="宋体" w:cs="宋体" w:hint="eastAsia"/>
          <w:color w:val="000000"/>
          <w:kern w:val="0"/>
          <w:szCs w:val="21"/>
        </w:rPr>
        <w:t>糖尿病酮症酸中毒</w:t>
      </w:r>
      <w:r w:rsidRPr="00663423">
        <w:rPr>
          <w:rFonts w:ascii="宋体" w:eastAsia="宋体" w:hAnsi="宋体" w:hint="eastAsia"/>
          <w:szCs w:val="21"/>
        </w:rPr>
        <w:t>理论上讲解</w:t>
      </w:r>
    </w:p>
    <w:p w14:paraId="0C8DB3BE" w14:textId="77777777" w:rsidR="006127C6" w:rsidRPr="00663423" w:rsidRDefault="006127C6" w:rsidP="004A507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663423">
        <w:rPr>
          <w:rFonts w:ascii="宋体" w:eastAsia="宋体" w:hAnsi="宋体" w:hint="eastAsia"/>
          <w:szCs w:val="21"/>
        </w:rPr>
        <w:t>（2）浅谈临床中遇到的病例</w:t>
      </w:r>
    </w:p>
    <w:p w14:paraId="33352DCE" w14:textId="77777777" w:rsidR="006127C6" w:rsidRPr="00663423" w:rsidRDefault="006127C6" w:rsidP="004A507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663423">
        <w:rPr>
          <w:rFonts w:ascii="宋体" w:eastAsia="宋体" w:hAnsi="宋体" w:hint="eastAsia"/>
          <w:szCs w:val="21"/>
        </w:rPr>
        <w:t>（3）课堂提问讲解</w:t>
      </w:r>
    </w:p>
    <w:p w14:paraId="1A2B1101" w14:textId="77777777" w:rsidR="006127C6" w:rsidRPr="00663423" w:rsidRDefault="006127C6" w:rsidP="004A507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663423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663423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14:paraId="01380CB0" w14:textId="77777777" w:rsidR="006127C6" w:rsidRPr="00663423" w:rsidRDefault="006127C6" w:rsidP="004A507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663423">
        <w:rPr>
          <w:rFonts w:ascii="宋体" w:eastAsia="宋体" w:hAnsi="宋体" w:cs="宋体" w:hint="eastAsia"/>
          <w:color w:val="000000"/>
          <w:kern w:val="0"/>
          <w:szCs w:val="21"/>
        </w:rPr>
        <w:t>（1）</w:t>
      </w:r>
      <w:r w:rsidRPr="00663423">
        <w:rPr>
          <w:rFonts w:ascii="宋体" w:eastAsia="宋体" w:hAnsi="宋体" w:cs="宋体"/>
          <w:color w:val="000000"/>
          <w:kern w:val="0"/>
          <w:szCs w:val="21"/>
        </w:rPr>
        <w:t>PPT</w:t>
      </w:r>
      <w:r w:rsidRPr="00663423">
        <w:rPr>
          <w:rFonts w:ascii="宋体" w:eastAsia="宋体" w:hAnsi="宋体" w:cs="宋体" w:hint="eastAsia"/>
          <w:color w:val="000000"/>
          <w:kern w:val="0"/>
          <w:szCs w:val="21"/>
        </w:rPr>
        <w:t>讲解</w:t>
      </w:r>
    </w:p>
    <w:p w14:paraId="5E4B6DB0" w14:textId="77777777" w:rsidR="006127C6" w:rsidRPr="00663423" w:rsidRDefault="006127C6" w:rsidP="004A507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663423">
        <w:rPr>
          <w:rFonts w:ascii="宋体" w:eastAsia="宋体" w:hAnsi="宋体" w:cs="宋体" w:hint="eastAsia"/>
          <w:color w:val="000000"/>
          <w:kern w:val="0"/>
          <w:szCs w:val="21"/>
        </w:rPr>
        <w:t>（2）学生提问</w:t>
      </w:r>
    </w:p>
    <w:p w14:paraId="0EBBEA29" w14:textId="77777777" w:rsidR="006127C6" w:rsidRPr="00663423" w:rsidRDefault="006127C6" w:rsidP="004A507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663423">
        <w:rPr>
          <w:rFonts w:ascii="宋体" w:eastAsia="宋体" w:hAnsi="宋体" w:cs="宋体" w:hint="eastAsia"/>
          <w:color w:val="000000"/>
          <w:kern w:val="0"/>
          <w:szCs w:val="21"/>
        </w:rPr>
        <w:t>（3）答疑解惑</w:t>
      </w:r>
    </w:p>
    <w:p w14:paraId="5A12D114" w14:textId="77777777" w:rsidR="006127C6" w:rsidRPr="00663423" w:rsidRDefault="006127C6" w:rsidP="004A507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663423">
        <w:rPr>
          <w:rFonts w:ascii="宋体" w:eastAsia="宋体" w:hAnsi="宋体" w:cs="TimesNewRomanPSMT"/>
          <w:color w:val="000000"/>
          <w:kern w:val="0"/>
          <w:szCs w:val="21"/>
        </w:rPr>
        <w:t>5.</w:t>
      </w:r>
      <w:r w:rsidRPr="00663423"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1EEBD039" w14:textId="77777777" w:rsidR="006127C6" w:rsidRDefault="006127C6" w:rsidP="004A5079">
      <w:pPr>
        <w:widowControl/>
        <w:spacing w:beforeLines="50" w:before="156" w:afterLines="50" w:after="156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663423">
        <w:rPr>
          <w:rFonts w:ascii="宋体" w:eastAsia="宋体" w:hAnsi="宋体" w:cs="TimesNewRomanPSMT" w:hint="eastAsia"/>
          <w:color w:val="000000"/>
          <w:kern w:val="0"/>
          <w:szCs w:val="21"/>
        </w:rPr>
        <w:t>理论考核+问卷</w:t>
      </w:r>
    </w:p>
    <w:p w14:paraId="579FDA05" w14:textId="77777777" w:rsidR="00BB22F2" w:rsidRDefault="00BB22F2" w:rsidP="004A5079">
      <w:pPr>
        <w:widowControl/>
        <w:spacing w:beforeLines="50" w:before="156" w:afterLines="50" w:after="156"/>
        <w:ind w:firstLineChars="200" w:firstLine="482"/>
        <w:jc w:val="left"/>
      </w:pPr>
      <w:r>
        <w:rPr>
          <w:rFonts w:ascii="黑体" w:eastAsia="黑体" w:hAnsi="黑体" w:cs="Times New Roman" w:hint="eastAsia"/>
          <w:b/>
          <w:sz w:val="24"/>
          <w:szCs w:val="24"/>
        </w:rPr>
        <w:t>第十一章(</w:t>
      </w:r>
      <w:r>
        <w:rPr>
          <w:rFonts w:ascii="黑体" w:eastAsia="黑体" w:hAnsi="黑体" w:cs="Times New Roman"/>
          <w:b/>
          <w:sz w:val="24"/>
          <w:szCs w:val="24"/>
        </w:rPr>
        <w:t>2)</w:t>
      </w:r>
      <w:r>
        <w:rPr>
          <w:rFonts w:ascii="黑体" w:eastAsia="黑体" w:hAnsi="黑体" w:cs="Times New Roman" w:hint="eastAsia"/>
          <w:b/>
          <w:sz w:val="24"/>
          <w:szCs w:val="24"/>
        </w:rPr>
        <w:t>溶血危象</w:t>
      </w:r>
    </w:p>
    <w:p w14:paraId="2A7BDE50" w14:textId="77777777" w:rsidR="00BB22F2" w:rsidRDefault="00BB22F2" w:rsidP="004A507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1.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教学目标 </w:t>
      </w:r>
    </w:p>
    <w:p w14:paraId="6D0C7D80" w14:textId="77777777" w:rsidR="00BB22F2" w:rsidRDefault="00BB22F2" w:rsidP="004A507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hint="eastAsia"/>
          <w:szCs w:val="21"/>
        </w:rPr>
        <w:t>（1）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能够识别溶血危象</w:t>
      </w:r>
    </w:p>
    <w:p w14:paraId="13377A8F" w14:textId="77777777" w:rsidR="00BB22F2" w:rsidRDefault="00BB22F2" w:rsidP="004A507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hint="eastAsia"/>
          <w:szCs w:val="21"/>
        </w:rPr>
        <w:t>（2）了解引起溶血危象的原因</w:t>
      </w:r>
    </w:p>
    <w:p w14:paraId="52657885" w14:textId="77777777" w:rsidR="00BB22F2" w:rsidRDefault="00BB22F2" w:rsidP="004A5079">
      <w:pPr>
        <w:widowControl/>
        <w:spacing w:beforeLines="50" w:before="156" w:afterLines="50" w:after="156"/>
        <w:ind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（3）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了解</w:t>
      </w:r>
      <w:r>
        <w:rPr>
          <w:rFonts w:ascii="宋体" w:eastAsia="宋体" w:hAnsi="宋体" w:hint="eastAsia"/>
          <w:szCs w:val="21"/>
        </w:rPr>
        <w:t>溶血危象的发病机制</w:t>
      </w:r>
    </w:p>
    <w:p w14:paraId="19CD657A" w14:textId="77777777" w:rsidR="00BB22F2" w:rsidRDefault="00BB22F2" w:rsidP="004A507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2.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77BAC705" w14:textId="77777777" w:rsidR="00BB22F2" w:rsidRDefault="00BB22F2" w:rsidP="004A507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重点及难点：引起</w:t>
      </w:r>
      <w:r>
        <w:rPr>
          <w:rFonts w:ascii="宋体" w:eastAsia="宋体" w:hAnsi="宋体" w:hint="eastAsia"/>
          <w:szCs w:val="21"/>
        </w:rPr>
        <w:t>溶血危象的原因</w:t>
      </w:r>
    </w:p>
    <w:p w14:paraId="5371F284" w14:textId="77777777" w:rsidR="00BB22F2" w:rsidRDefault="00BB22F2" w:rsidP="004A507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3.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55719AC7" w14:textId="77777777" w:rsidR="00BB22F2" w:rsidRDefault="00BB22F2" w:rsidP="004A507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（1）溶血危象理论上讲解</w:t>
      </w:r>
    </w:p>
    <w:p w14:paraId="024BA28F" w14:textId="77777777" w:rsidR="00BB22F2" w:rsidRDefault="00BB22F2" w:rsidP="004A507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（2）浅谈临床中遇到的病例</w:t>
      </w:r>
    </w:p>
    <w:p w14:paraId="2AA7E865" w14:textId="77777777" w:rsidR="00BB22F2" w:rsidRDefault="00BB22F2" w:rsidP="004A507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（3）课堂提问讲解</w:t>
      </w:r>
    </w:p>
    <w:p w14:paraId="068B3720" w14:textId="77777777" w:rsidR="00BB22F2" w:rsidRDefault="00BB22F2" w:rsidP="004A507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lastRenderedPageBreak/>
        <w:t>4.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14:paraId="25CE753B" w14:textId="77777777" w:rsidR="00BB22F2" w:rsidRDefault="00BB22F2" w:rsidP="004A507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（1）</w:t>
      </w:r>
      <w:r>
        <w:rPr>
          <w:rFonts w:ascii="宋体" w:eastAsia="宋体" w:hAnsi="宋体" w:cs="宋体"/>
          <w:color w:val="000000"/>
          <w:kern w:val="0"/>
          <w:szCs w:val="21"/>
        </w:rPr>
        <w:t>PPT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讲解</w:t>
      </w:r>
    </w:p>
    <w:p w14:paraId="7C743185" w14:textId="77777777" w:rsidR="00BB22F2" w:rsidRDefault="00BB22F2" w:rsidP="004A507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（2）学生提问</w:t>
      </w:r>
    </w:p>
    <w:p w14:paraId="109CBA66" w14:textId="77777777" w:rsidR="00BB22F2" w:rsidRDefault="00BB22F2" w:rsidP="004A507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（3）答疑解惑</w:t>
      </w:r>
    </w:p>
    <w:p w14:paraId="67A790ED" w14:textId="77777777" w:rsidR="00BB22F2" w:rsidRDefault="00BB22F2" w:rsidP="004A507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5.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226FC4F1" w14:textId="77777777" w:rsidR="00BB22F2" w:rsidRPr="00663423" w:rsidRDefault="00BB22F2" w:rsidP="004A5079">
      <w:pPr>
        <w:widowControl/>
        <w:spacing w:beforeLines="50" w:before="156" w:afterLines="50" w:after="156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理论考核+问卷</w:t>
      </w:r>
    </w:p>
    <w:p w14:paraId="34E31A28" w14:textId="77777777" w:rsidR="006127C6" w:rsidRPr="00663423" w:rsidRDefault="006127C6" w:rsidP="004A5079">
      <w:pPr>
        <w:widowControl/>
        <w:spacing w:beforeLines="50" w:before="156" w:afterLines="50" w:after="156"/>
        <w:ind w:firstLineChars="200" w:firstLine="480"/>
        <w:jc w:val="left"/>
        <w:rPr>
          <w:bCs/>
        </w:rPr>
      </w:pPr>
      <w:r w:rsidRPr="00663423">
        <w:rPr>
          <w:rFonts w:ascii="黑体" w:eastAsia="黑体" w:hAnsi="黑体" w:cs="Times New Roman" w:hint="eastAsia"/>
          <w:bCs/>
          <w:sz w:val="24"/>
          <w:szCs w:val="24"/>
        </w:rPr>
        <w:t>第十二章 急性肝衰竭、急性肾损伤、血液净化、人工肝</w:t>
      </w:r>
    </w:p>
    <w:p w14:paraId="076F4AC0" w14:textId="77777777" w:rsidR="006127C6" w:rsidRDefault="006127C6" w:rsidP="004A507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</w:p>
    <w:p w14:paraId="53934F89" w14:textId="77777777" w:rsidR="006127C6" w:rsidRDefault="006127C6" w:rsidP="004A507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掌握急性肝衰竭的病因、典型临床表现、诊断和治疗手段。</w:t>
      </w:r>
    </w:p>
    <w:p w14:paraId="555F25EA" w14:textId="77777777" w:rsidR="006127C6" w:rsidRDefault="006127C6" w:rsidP="004A507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掌握急性肾损伤的病因、诊断分级标准和治疗方法。</w:t>
      </w:r>
    </w:p>
    <w:p w14:paraId="3E3E7878" w14:textId="77777777" w:rsidR="006127C6" w:rsidRDefault="006127C6" w:rsidP="004A507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熟悉血液净化和人工肝治疗工作原理以及模式的选择</w:t>
      </w:r>
    </w:p>
    <w:p w14:paraId="7DA07419" w14:textId="77777777" w:rsidR="006127C6" w:rsidRDefault="006127C6" w:rsidP="004A507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0F92E17D" w14:textId="77777777" w:rsidR="006127C6" w:rsidRDefault="006127C6" w:rsidP="004A507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重点：急性肝衰竭、急性肾损伤的诊断与鉴别诊断</w:t>
      </w:r>
    </w:p>
    <w:p w14:paraId="10E13C60" w14:textId="77777777" w:rsidR="006127C6" w:rsidRDefault="006127C6" w:rsidP="004A507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难点：性肝衰竭、急性肾损伤的治疗方法</w:t>
      </w:r>
    </w:p>
    <w:p w14:paraId="2BD5D8B0" w14:textId="77777777" w:rsidR="006127C6" w:rsidRDefault="006127C6" w:rsidP="004A507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45E6990D" w14:textId="77777777" w:rsidR="006127C6" w:rsidRDefault="006127C6" w:rsidP="004A507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hint="eastAsia"/>
          <w:szCs w:val="21"/>
        </w:rPr>
        <w:t>（1）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急性肝衰竭的病因、典型临床表现、诊断和治疗手段。</w:t>
      </w:r>
    </w:p>
    <w:p w14:paraId="3A8A5BA5" w14:textId="77777777" w:rsidR="006127C6" w:rsidRDefault="006127C6" w:rsidP="004A507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（2）急性肾损伤的病因、诊断分级标准和治疗方法。</w:t>
      </w:r>
    </w:p>
    <w:p w14:paraId="68EA8D33" w14:textId="77777777" w:rsidR="006127C6" w:rsidRDefault="006127C6" w:rsidP="004A507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（3）血液净化和人工肝治疗工作原理以及模式的选择。</w:t>
      </w:r>
    </w:p>
    <w:p w14:paraId="0937C994" w14:textId="77777777" w:rsidR="006127C6" w:rsidRDefault="006127C6" w:rsidP="004A507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（4）连续静脉-静脉血液透析滤过临床操作流程</w:t>
      </w:r>
    </w:p>
    <w:p w14:paraId="3C3CE365" w14:textId="77777777" w:rsidR="006127C6" w:rsidRDefault="006127C6" w:rsidP="004A507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14:paraId="06EC6F1D" w14:textId="77777777" w:rsidR="006127C6" w:rsidRDefault="006127C6" w:rsidP="004A507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（1）</w:t>
      </w:r>
      <w:r>
        <w:rPr>
          <w:rFonts w:ascii="宋体" w:eastAsia="宋体" w:hAnsi="宋体" w:cs="宋体"/>
          <w:color w:val="000000"/>
          <w:kern w:val="0"/>
          <w:szCs w:val="21"/>
        </w:rPr>
        <w:t>PPT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讲解</w:t>
      </w:r>
    </w:p>
    <w:p w14:paraId="376F61B6" w14:textId="77777777" w:rsidR="006127C6" w:rsidRPr="00313A87" w:rsidRDefault="006127C6" w:rsidP="004A507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（2）病例示范</w:t>
      </w:r>
    </w:p>
    <w:p w14:paraId="4704431B" w14:textId="77777777" w:rsidR="006127C6" w:rsidRPr="00313A87" w:rsidRDefault="006127C6" w:rsidP="004A507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5.</w:t>
      </w:r>
      <w:r w:rsidRPr="00313A87"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098F414C" w14:textId="77777777" w:rsidR="006127C6" w:rsidRPr="006127C6" w:rsidRDefault="006127C6" w:rsidP="004A5079">
      <w:pPr>
        <w:widowControl/>
        <w:spacing w:beforeLines="50" w:before="156" w:afterLines="50" w:after="156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理论考核+问卷</w:t>
      </w:r>
    </w:p>
    <w:p w14:paraId="57C8B5F5" w14:textId="4142CE06" w:rsidR="00313A87" w:rsidRDefault="00313A87" w:rsidP="004A5079">
      <w:pPr>
        <w:widowControl/>
        <w:spacing w:beforeLines="50" w:before="156" w:afterLines="50" w:after="156"/>
        <w:ind w:firstLineChars="200" w:firstLine="562"/>
        <w:jc w:val="left"/>
      </w:pPr>
      <w:r w:rsidRPr="00313A87">
        <w:rPr>
          <w:rFonts w:ascii="黑体" w:eastAsia="黑体" w:hAnsi="黑体" w:hint="eastAsia"/>
          <w:b/>
          <w:sz w:val="28"/>
          <w:szCs w:val="28"/>
        </w:rPr>
        <w:t>四、学时分配</w:t>
      </w:r>
    </w:p>
    <w:p w14:paraId="49F95E6E" w14:textId="3AE695CB" w:rsidR="00313A87" w:rsidRPr="00CA53B2" w:rsidRDefault="00DD7B5F" w:rsidP="004A5079">
      <w:pPr>
        <w:widowControl/>
        <w:spacing w:beforeLines="50" w:before="156" w:afterLines="50" w:after="156"/>
        <w:jc w:val="center"/>
        <w:rPr>
          <w:rFonts w:ascii="黑体" w:eastAsia="黑体" w:hAnsi="黑体"/>
          <w:b/>
          <w:sz w:val="24"/>
          <w:szCs w:val="24"/>
        </w:rPr>
      </w:pPr>
      <w:r w:rsidRPr="00D504B7">
        <w:rPr>
          <w:rFonts w:ascii="宋体" w:eastAsia="宋体" w:hAnsi="宋体" w:hint="eastAsia"/>
          <w:b/>
          <w:szCs w:val="21"/>
        </w:rPr>
        <w:t>表2：</w:t>
      </w:r>
      <w:r w:rsidR="00CA53B2" w:rsidRPr="00D504B7">
        <w:rPr>
          <w:rFonts w:ascii="宋体" w:eastAsia="宋体" w:hAnsi="宋体" w:hint="eastAsia"/>
          <w:b/>
          <w:szCs w:val="21"/>
        </w:rPr>
        <w:t>各章节的具体内容和学时分配表</w:t>
      </w:r>
    </w:p>
    <w:tbl>
      <w:tblPr>
        <w:tblStyle w:val="a9"/>
        <w:tblW w:w="0" w:type="auto"/>
        <w:jc w:val="center"/>
        <w:tblLook w:val="04A0" w:firstRow="1" w:lastRow="0" w:firstColumn="1" w:lastColumn="0" w:noHBand="0" w:noVBand="1"/>
      </w:tblPr>
      <w:tblGrid>
        <w:gridCol w:w="2765"/>
        <w:gridCol w:w="2765"/>
        <w:gridCol w:w="2766"/>
      </w:tblGrid>
      <w:tr w:rsidR="00CA53B2" w:rsidRPr="00C10C95" w14:paraId="155E3DE8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7EA88769" w14:textId="77777777" w:rsidR="00CA53B2" w:rsidRPr="00C10C95" w:rsidRDefault="00CA53B2" w:rsidP="004A507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</w:rPr>
            </w:pPr>
            <w:r w:rsidRPr="00C10C95">
              <w:rPr>
                <w:rFonts w:ascii="宋体" w:eastAsia="宋体" w:hAnsi="宋体" w:hint="eastAsia"/>
                <w:b/>
                <w:bCs/>
              </w:rPr>
              <w:t>章节</w:t>
            </w:r>
          </w:p>
        </w:tc>
        <w:tc>
          <w:tcPr>
            <w:tcW w:w="2765" w:type="dxa"/>
            <w:vAlign w:val="center"/>
          </w:tcPr>
          <w:p w14:paraId="225FC51A" w14:textId="77777777" w:rsidR="00CA53B2" w:rsidRPr="00C10C95" w:rsidRDefault="00CA53B2" w:rsidP="004A507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</w:rPr>
            </w:pPr>
            <w:r w:rsidRPr="00C10C95">
              <w:rPr>
                <w:rFonts w:ascii="宋体" w:eastAsia="宋体" w:hAnsi="宋体" w:hint="eastAsia"/>
                <w:b/>
                <w:bCs/>
              </w:rPr>
              <w:t>章节内容</w:t>
            </w:r>
          </w:p>
        </w:tc>
        <w:tc>
          <w:tcPr>
            <w:tcW w:w="2766" w:type="dxa"/>
            <w:vAlign w:val="center"/>
          </w:tcPr>
          <w:p w14:paraId="4F1936F5" w14:textId="77777777" w:rsidR="00CA53B2" w:rsidRPr="00C10C95" w:rsidRDefault="00CA53B2" w:rsidP="004A507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</w:rPr>
            </w:pPr>
            <w:r w:rsidRPr="00C10C95">
              <w:rPr>
                <w:rFonts w:ascii="宋体" w:eastAsia="宋体" w:hAnsi="宋体" w:hint="eastAsia"/>
                <w:b/>
                <w:bCs/>
              </w:rPr>
              <w:t>学时分配</w:t>
            </w:r>
          </w:p>
        </w:tc>
      </w:tr>
      <w:tr w:rsidR="00CA53B2" w14:paraId="325A8E36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5B79AC25" w14:textId="77777777" w:rsidR="00CA53B2" w:rsidRPr="0034254B" w:rsidRDefault="00CA53B2" w:rsidP="004A507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第一章</w:t>
            </w:r>
          </w:p>
        </w:tc>
        <w:tc>
          <w:tcPr>
            <w:tcW w:w="2765" w:type="dxa"/>
            <w:vAlign w:val="center"/>
          </w:tcPr>
          <w:p w14:paraId="65CDF07D" w14:textId="77777777" w:rsidR="00CA53B2" w:rsidRPr="0034254B" w:rsidRDefault="007F7BBA" w:rsidP="004A507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心肺脑复苏</w:t>
            </w:r>
          </w:p>
        </w:tc>
        <w:tc>
          <w:tcPr>
            <w:tcW w:w="2766" w:type="dxa"/>
            <w:vAlign w:val="center"/>
          </w:tcPr>
          <w:p w14:paraId="288FDE94" w14:textId="77777777" w:rsidR="00CA53B2" w:rsidRPr="0034254B" w:rsidRDefault="007F7BBA" w:rsidP="004A507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3</w:t>
            </w:r>
          </w:p>
        </w:tc>
      </w:tr>
      <w:tr w:rsidR="00CA53B2" w14:paraId="67D4E7A1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570E7B2B" w14:textId="77777777" w:rsidR="00CA53B2" w:rsidRPr="0034254B" w:rsidRDefault="00CA53B2" w:rsidP="004A507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lastRenderedPageBreak/>
              <w:t>第二章</w:t>
            </w:r>
          </w:p>
        </w:tc>
        <w:tc>
          <w:tcPr>
            <w:tcW w:w="2765" w:type="dxa"/>
            <w:vAlign w:val="center"/>
          </w:tcPr>
          <w:p w14:paraId="6197FA62" w14:textId="77777777" w:rsidR="00CA53B2" w:rsidRPr="0034254B" w:rsidRDefault="004331AF" w:rsidP="004A507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呼吸衰竭</w:t>
            </w:r>
          </w:p>
        </w:tc>
        <w:tc>
          <w:tcPr>
            <w:tcW w:w="2766" w:type="dxa"/>
            <w:vAlign w:val="center"/>
          </w:tcPr>
          <w:p w14:paraId="1E6D72AC" w14:textId="77777777" w:rsidR="00CA53B2" w:rsidRPr="0034254B" w:rsidRDefault="007F7BBA" w:rsidP="004A507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3</w:t>
            </w:r>
          </w:p>
        </w:tc>
      </w:tr>
      <w:tr w:rsidR="00CA53B2" w14:paraId="5B695D5B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6DC6FFB3" w14:textId="77777777" w:rsidR="00CA53B2" w:rsidRPr="0034254B" w:rsidRDefault="00CA53B2" w:rsidP="004A507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第三章</w:t>
            </w:r>
          </w:p>
        </w:tc>
        <w:tc>
          <w:tcPr>
            <w:tcW w:w="2765" w:type="dxa"/>
            <w:vAlign w:val="center"/>
          </w:tcPr>
          <w:p w14:paraId="064C6BAB" w14:textId="77777777" w:rsidR="00CA53B2" w:rsidRPr="0034254B" w:rsidRDefault="004331AF" w:rsidP="004A507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心律失常</w:t>
            </w:r>
          </w:p>
        </w:tc>
        <w:tc>
          <w:tcPr>
            <w:tcW w:w="2766" w:type="dxa"/>
            <w:vAlign w:val="center"/>
          </w:tcPr>
          <w:p w14:paraId="3CCB397E" w14:textId="77777777" w:rsidR="00CA53B2" w:rsidRPr="0034254B" w:rsidRDefault="007F7BBA" w:rsidP="004A507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3</w:t>
            </w:r>
          </w:p>
        </w:tc>
      </w:tr>
      <w:tr w:rsidR="00CA53B2" w14:paraId="2060340B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742F49F1" w14:textId="77777777" w:rsidR="00CA53B2" w:rsidRPr="0034254B" w:rsidRDefault="00CA53B2" w:rsidP="004A507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第四章</w:t>
            </w:r>
          </w:p>
        </w:tc>
        <w:tc>
          <w:tcPr>
            <w:tcW w:w="2765" w:type="dxa"/>
            <w:vAlign w:val="center"/>
          </w:tcPr>
          <w:p w14:paraId="5534933E" w14:textId="77777777" w:rsidR="00CA53B2" w:rsidRPr="0034254B" w:rsidRDefault="004331AF" w:rsidP="004A507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意外伤害</w:t>
            </w:r>
          </w:p>
        </w:tc>
        <w:tc>
          <w:tcPr>
            <w:tcW w:w="2766" w:type="dxa"/>
            <w:vAlign w:val="center"/>
          </w:tcPr>
          <w:p w14:paraId="5D01928E" w14:textId="77777777" w:rsidR="00CA53B2" w:rsidRPr="0034254B" w:rsidRDefault="007F7BBA" w:rsidP="004A507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3</w:t>
            </w:r>
          </w:p>
        </w:tc>
      </w:tr>
      <w:tr w:rsidR="00CA53B2" w14:paraId="16B15D20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25B95766" w14:textId="77777777" w:rsidR="00CA53B2" w:rsidRPr="0034254B" w:rsidRDefault="00CA53B2" w:rsidP="004A507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第五章</w:t>
            </w:r>
          </w:p>
        </w:tc>
        <w:tc>
          <w:tcPr>
            <w:tcW w:w="2765" w:type="dxa"/>
            <w:vAlign w:val="center"/>
          </w:tcPr>
          <w:p w14:paraId="525AAFE2" w14:textId="77777777" w:rsidR="00CA53B2" w:rsidRPr="0034254B" w:rsidRDefault="004331AF" w:rsidP="004A507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休克</w:t>
            </w:r>
          </w:p>
        </w:tc>
        <w:tc>
          <w:tcPr>
            <w:tcW w:w="2766" w:type="dxa"/>
            <w:vAlign w:val="center"/>
          </w:tcPr>
          <w:p w14:paraId="7C1A440B" w14:textId="77777777" w:rsidR="00CA53B2" w:rsidRPr="0034254B" w:rsidRDefault="007F7BBA" w:rsidP="004A507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3</w:t>
            </w:r>
          </w:p>
        </w:tc>
      </w:tr>
      <w:tr w:rsidR="00CA53B2" w14:paraId="3362E722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2D4E434F" w14:textId="77777777" w:rsidR="00CA53B2" w:rsidRPr="0034254B" w:rsidRDefault="00CA53B2" w:rsidP="004A507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第六章</w:t>
            </w:r>
          </w:p>
        </w:tc>
        <w:tc>
          <w:tcPr>
            <w:tcW w:w="2765" w:type="dxa"/>
            <w:vAlign w:val="center"/>
          </w:tcPr>
          <w:p w14:paraId="2E78E765" w14:textId="77777777" w:rsidR="00CA53B2" w:rsidRPr="0034254B" w:rsidRDefault="004331AF" w:rsidP="004A507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脓毒症</w:t>
            </w:r>
          </w:p>
        </w:tc>
        <w:tc>
          <w:tcPr>
            <w:tcW w:w="2766" w:type="dxa"/>
            <w:vAlign w:val="center"/>
          </w:tcPr>
          <w:p w14:paraId="6F51E248" w14:textId="77777777" w:rsidR="00CA53B2" w:rsidRPr="0034254B" w:rsidRDefault="007F7BBA" w:rsidP="004A507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3</w:t>
            </w:r>
          </w:p>
        </w:tc>
      </w:tr>
      <w:tr w:rsidR="00CA53B2" w14:paraId="2CB6A234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7449CA4E" w14:textId="77777777" w:rsidR="00CA53B2" w:rsidRPr="0034254B" w:rsidRDefault="007F7BBA" w:rsidP="004A507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第七章</w:t>
            </w:r>
          </w:p>
        </w:tc>
        <w:tc>
          <w:tcPr>
            <w:tcW w:w="2765" w:type="dxa"/>
            <w:vAlign w:val="center"/>
          </w:tcPr>
          <w:p w14:paraId="4DE31310" w14:textId="77777777" w:rsidR="00CA53B2" w:rsidRPr="0034254B" w:rsidRDefault="004331AF" w:rsidP="004A507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重症超声</w:t>
            </w:r>
          </w:p>
        </w:tc>
        <w:tc>
          <w:tcPr>
            <w:tcW w:w="2766" w:type="dxa"/>
            <w:vAlign w:val="center"/>
          </w:tcPr>
          <w:p w14:paraId="1B5F290D" w14:textId="77777777" w:rsidR="00CA53B2" w:rsidRPr="0034254B" w:rsidRDefault="007F7BBA" w:rsidP="004A507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3</w:t>
            </w:r>
          </w:p>
        </w:tc>
      </w:tr>
      <w:tr w:rsidR="007F7BBA" w14:paraId="4E1FBE9E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75796D7E" w14:textId="77777777" w:rsidR="007F7BBA" w:rsidRDefault="007F7BBA" w:rsidP="004A507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第八章</w:t>
            </w:r>
          </w:p>
        </w:tc>
        <w:tc>
          <w:tcPr>
            <w:tcW w:w="2765" w:type="dxa"/>
            <w:vAlign w:val="center"/>
          </w:tcPr>
          <w:p w14:paraId="4E6A7B5A" w14:textId="77777777" w:rsidR="007F7BBA" w:rsidRPr="0034254B" w:rsidRDefault="004331AF" w:rsidP="004A507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电解质紊乱</w:t>
            </w:r>
          </w:p>
        </w:tc>
        <w:tc>
          <w:tcPr>
            <w:tcW w:w="2766" w:type="dxa"/>
            <w:vAlign w:val="center"/>
          </w:tcPr>
          <w:p w14:paraId="660AF9D8" w14:textId="77777777" w:rsidR="007F7BBA" w:rsidRPr="0034254B" w:rsidRDefault="007F7BBA" w:rsidP="004A507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3</w:t>
            </w:r>
          </w:p>
        </w:tc>
      </w:tr>
      <w:tr w:rsidR="007F7BBA" w14:paraId="5B6DEB6E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32E0837F" w14:textId="77777777" w:rsidR="007F7BBA" w:rsidRDefault="007F7BBA" w:rsidP="004A507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第九章</w:t>
            </w:r>
          </w:p>
        </w:tc>
        <w:tc>
          <w:tcPr>
            <w:tcW w:w="2765" w:type="dxa"/>
            <w:vAlign w:val="center"/>
          </w:tcPr>
          <w:p w14:paraId="6A217FA4" w14:textId="77777777" w:rsidR="007F7BBA" w:rsidRPr="0034254B" w:rsidRDefault="004331AF" w:rsidP="004A507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神经重症</w:t>
            </w:r>
          </w:p>
        </w:tc>
        <w:tc>
          <w:tcPr>
            <w:tcW w:w="2766" w:type="dxa"/>
            <w:vAlign w:val="center"/>
          </w:tcPr>
          <w:p w14:paraId="222AB4FC" w14:textId="77777777" w:rsidR="007F7BBA" w:rsidRPr="0034254B" w:rsidRDefault="007F7BBA" w:rsidP="004A507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3</w:t>
            </w:r>
          </w:p>
        </w:tc>
      </w:tr>
      <w:tr w:rsidR="007F7BBA" w14:paraId="177BC669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22EDCA88" w14:textId="77777777" w:rsidR="007F7BBA" w:rsidRDefault="007F7BBA" w:rsidP="004A507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第十章</w:t>
            </w:r>
          </w:p>
        </w:tc>
        <w:tc>
          <w:tcPr>
            <w:tcW w:w="2765" w:type="dxa"/>
            <w:vAlign w:val="center"/>
          </w:tcPr>
          <w:p w14:paraId="177F88A5" w14:textId="77777777" w:rsidR="007F7BBA" w:rsidRPr="0034254B" w:rsidRDefault="004331AF" w:rsidP="004A507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重症影像</w:t>
            </w:r>
          </w:p>
        </w:tc>
        <w:tc>
          <w:tcPr>
            <w:tcW w:w="2766" w:type="dxa"/>
            <w:vAlign w:val="center"/>
          </w:tcPr>
          <w:p w14:paraId="12A9CF20" w14:textId="77777777" w:rsidR="007F7BBA" w:rsidRPr="0034254B" w:rsidRDefault="007F7BBA" w:rsidP="004A507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3</w:t>
            </w:r>
          </w:p>
        </w:tc>
      </w:tr>
      <w:tr w:rsidR="007F7BBA" w14:paraId="557D3FED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02775E13" w14:textId="77777777" w:rsidR="007F7BBA" w:rsidRDefault="007F7BBA" w:rsidP="004A507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第十一章</w:t>
            </w:r>
          </w:p>
        </w:tc>
        <w:tc>
          <w:tcPr>
            <w:tcW w:w="2765" w:type="dxa"/>
            <w:vAlign w:val="center"/>
          </w:tcPr>
          <w:p w14:paraId="3860ADA9" w14:textId="77777777" w:rsidR="007F7BBA" w:rsidRPr="0034254B" w:rsidRDefault="004331AF" w:rsidP="004A507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内分泌</w:t>
            </w:r>
            <w:r w:rsidR="006127C6">
              <w:rPr>
                <w:rFonts w:ascii="宋体" w:eastAsia="宋体" w:hAnsi="宋体" w:hint="eastAsia"/>
              </w:rPr>
              <w:t>血液</w:t>
            </w:r>
            <w:r>
              <w:rPr>
                <w:rFonts w:ascii="宋体" w:eastAsia="宋体" w:hAnsi="宋体" w:hint="eastAsia"/>
              </w:rPr>
              <w:t>重症</w:t>
            </w:r>
          </w:p>
        </w:tc>
        <w:tc>
          <w:tcPr>
            <w:tcW w:w="2766" w:type="dxa"/>
            <w:vAlign w:val="center"/>
          </w:tcPr>
          <w:p w14:paraId="6FF2ED0F" w14:textId="77777777" w:rsidR="007F7BBA" w:rsidRPr="0034254B" w:rsidRDefault="007F7BBA" w:rsidP="004A507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3</w:t>
            </w:r>
          </w:p>
        </w:tc>
      </w:tr>
      <w:tr w:rsidR="007F7BBA" w14:paraId="62AB9078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410A3B18" w14:textId="77777777" w:rsidR="007F7BBA" w:rsidRDefault="007F7BBA" w:rsidP="004A507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第十二章</w:t>
            </w:r>
          </w:p>
        </w:tc>
        <w:tc>
          <w:tcPr>
            <w:tcW w:w="2765" w:type="dxa"/>
            <w:vAlign w:val="center"/>
          </w:tcPr>
          <w:p w14:paraId="4089D2F2" w14:textId="77777777" w:rsidR="007F7BBA" w:rsidRPr="0034254B" w:rsidRDefault="004331AF" w:rsidP="004A507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肝衰竭、肾衰竭</w:t>
            </w:r>
          </w:p>
        </w:tc>
        <w:tc>
          <w:tcPr>
            <w:tcW w:w="2766" w:type="dxa"/>
            <w:vAlign w:val="center"/>
          </w:tcPr>
          <w:p w14:paraId="026E75D8" w14:textId="77777777" w:rsidR="007F7BBA" w:rsidRPr="0034254B" w:rsidRDefault="007F7BBA" w:rsidP="004A507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3</w:t>
            </w:r>
          </w:p>
        </w:tc>
      </w:tr>
    </w:tbl>
    <w:p w14:paraId="6AD243DB" w14:textId="3B0D6FE0" w:rsidR="00CA53B2" w:rsidRDefault="0034254B" w:rsidP="004A5079">
      <w:pPr>
        <w:widowControl/>
        <w:spacing w:beforeLines="50" w:before="156" w:afterLines="50" w:after="156"/>
        <w:ind w:firstLineChars="200" w:firstLine="562"/>
        <w:jc w:val="left"/>
      </w:pPr>
      <w:r w:rsidRPr="0034254B">
        <w:rPr>
          <w:rFonts w:ascii="黑体" w:eastAsia="黑体" w:hAnsi="黑体" w:hint="eastAsia"/>
          <w:b/>
          <w:sz w:val="28"/>
          <w:szCs w:val="28"/>
        </w:rPr>
        <w:t>五、教学进度</w:t>
      </w:r>
    </w:p>
    <w:p w14:paraId="1F82077F" w14:textId="0D89CA22" w:rsidR="0034254B" w:rsidRPr="00D504B7" w:rsidRDefault="00DD7B5F" w:rsidP="004A5079">
      <w:pPr>
        <w:widowControl/>
        <w:spacing w:beforeLines="50" w:before="156" w:afterLines="50" w:after="156"/>
        <w:jc w:val="center"/>
        <w:rPr>
          <w:rFonts w:ascii="宋体" w:eastAsia="宋体" w:hAnsi="宋体"/>
          <w:szCs w:val="21"/>
        </w:rPr>
      </w:pPr>
      <w:r w:rsidRPr="00D504B7">
        <w:rPr>
          <w:rFonts w:ascii="宋体" w:eastAsia="宋体" w:hAnsi="宋体" w:hint="eastAsia"/>
          <w:b/>
          <w:szCs w:val="21"/>
        </w:rPr>
        <w:t>表3：</w:t>
      </w:r>
      <w:r w:rsidR="007E39E3" w:rsidRPr="00D504B7">
        <w:rPr>
          <w:rFonts w:ascii="宋体" w:eastAsia="宋体" w:hAnsi="宋体" w:hint="eastAsia"/>
          <w:b/>
          <w:szCs w:val="21"/>
        </w:rPr>
        <w:t>教学进度表</w:t>
      </w:r>
    </w:p>
    <w:tbl>
      <w:tblPr>
        <w:tblStyle w:val="a9"/>
        <w:tblW w:w="0" w:type="auto"/>
        <w:jc w:val="center"/>
        <w:tblLook w:val="04A0" w:firstRow="1" w:lastRow="0" w:firstColumn="1" w:lastColumn="0" w:noHBand="0" w:noVBand="1"/>
      </w:tblPr>
      <w:tblGrid>
        <w:gridCol w:w="1642"/>
        <w:gridCol w:w="929"/>
        <w:gridCol w:w="1145"/>
        <w:gridCol w:w="1145"/>
        <w:gridCol w:w="1145"/>
        <w:gridCol w:w="1386"/>
        <w:gridCol w:w="904"/>
      </w:tblGrid>
      <w:tr w:rsidR="00D715F7" w:rsidRPr="00D715F7" w14:paraId="524D77A3" w14:textId="77777777" w:rsidTr="00DD7B5F">
        <w:trPr>
          <w:trHeight w:val="340"/>
          <w:jc w:val="center"/>
        </w:trPr>
        <w:tc>
          <w:tcPr>
            <w:tcW w:w="1642" w:type="dxa"/>
            <w:vAlign w:val="center"/>
          </w:tcPr>
          <w:p w14:paraId="5A664C02" w14:textId="77777777" w:rsidR="00D715F7" w:rsidRPr="00BA23F0" w:rsidRDefault="00D715F7" w:rsidP="004A5079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BA23F0">
              <w:rPr>
                <w:rFonts w:ascii="黑体" w:eastAsia="黑体" w:hAnsi="黑体" w:hint="eastAsia"/>
                <w:sz w:val="24"/>
                <w:szCs w:val="24"/>
              </w:rPr>
              <w:t>周次</w:t>
            </w:r>
          </w:p>
        </w:tc>
        <w:tc>
          <w:tcPr>
            <w:tcW w:w="929" w:type="dxa"/>
            <w:vAlign w:val="center"/>
          </w:tcPr>
          <w:p w14:paraId="217EBD66" w14:textId="77777777" w:rsidR="00D715F7" w:rsidRPr="00BA23F0" w:rsidRDefault="00D715F7" w:rsidP="004A5079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BA23F0">
              <w:rPr>
                <w:rFonts w:ascii="黑体" w:eastAsia="黑体" w:hAnsi="黑体" w:hint="eastAsia"/>
                <w:sz w:val="24"/>
                <w:szCs w:val="24"/>
              </w:rPr>
              <w:t>日期</w:t>
            </w:r>
          </w:p>
        </w:tc>
        <w:tc>
          <w:tcPr>
            <w:tcW w:w="1145" w:type="dxa"/>
            <w:vAlign w:val="center"/>
          </w:tcPr>
          <w:p w14:paraId="1634AF46" w14:textId="77777777" w:rsidR="00D715F7" w:rsidRPr="00BA23F0" w:rsidRDefault="00D715F7" w:rsidP="004A5079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BA23F0">
              <w:rPr>
                <w:rFonts w:ascii="黑体" w:eastAsia="黑体" w:hAnsi="黑体" w:hint="eastAsia"/>
                <w:sz w:val="24"/>
                <w:szCs w:val="24"/>
              </w:rPr>
              <w:t>章节名称</w:t>
            </w:r>
          </w:p>
        </w:tc>
        <w:tc>
          <w:tcPr>
            <w:tcW w:w="1145" w:type="dxa"/>
            <w:vAlign w:val="center"/>
          </w:tcPr>
          <w:p w14:paraId="7E34D343" w14:textId="77777777" w:rsidR="00D715F7" w:rsidRPr="00BA23F0" w:rsidRDefault="00D715F7" w:rsidP="004A5079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BA23F0">
              <w:rPr>
                <w:rFonts w:ascii="黑体" w:eastAsia="黑体" w:hAnsi="黑体" w:hint="eastAsia"/>
                <w:sz w:val="24"/>
                <w:szCs w:val="24"/>
              </w:rPr>
              <w:t>内容提要</w:t>
            </w:r>
          </w:p>
        </w:tc>
        <w:tc>
          <w:tcPr>
            <w:tcW w:w="1145" w:type="dxa"/>
            <w:vAlign w:val="center"/>
          </w:tcPr>
          <w:p w14:paraId="4B99B271" w14:textId="77777777" w:rsidR="00D715F7" w:rsidRPr="00BA23F0" w:rsidRDefault="00D715F7" w:rsidP="004A5079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BA23F0">
              <w:rPr>
                <w:rFonts w:ascii="黑体" w:eastAsia="黑体" w:hAnsi="黑体" w:hint="eastAsia"/>
                <w:sz w:val="24"/>
                <w:szCs w:val="24"/>
              </w:rPr>
              <w:t>授课时数</w:t>
            </w:r>
          </w:p>
        </w:tc>
        <w:tc>
          <w:tcPr>
            <w:tcW w:w="1386" w:type="dxa"/>
            <w:vAlign w:val="center"/>
          </w:tcPr>
          <w:p w14:paraId="625F71B0" w14:textId="77777777" w:rsidR="00D715F7" w:rsidRPr="00BA23F0" w:rsidRDefault="00D715F7" w:rsidP="004A5079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BA23F0">
              <w:rPr>
                <w:rFonts w:ascii="黑体" w:eastAsia="黑体" w:hAnsi="黑体" w:hint="eastAsia"/>
                <w:sz w:val="24"/>
                <w:szCs w:val="24"/>
              </w:rPr>
              <w:t>作业及要求</w:t>
            </w:r>
          </w:p>
        </w:tc>
        <w:tc>
          <w:tcPr>
            <w:tcW w:w="904" w:type="dxa"/>
            <w:vAlign w:val="center"/>
          </w:tcPr>
          <w:p w14:paraId="02996893" w14:textId="77777777" w:rsidR="00D715F7" w:rsidRPr="00BA23F0" w:rsidRDefault="00D715F7" w:rsidP="004A5079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BA23F0">
              <w:rPr>
                <w:rFonts w:ascii="黑体" w:eastAsia="黑体" w:hAnsi="黑体" w:hint="eastAsia"/>
                <w:sz w:val="24"/>
                <w:szCs w:val="24"/>
              </w:rPr>
              <w:t>备注</w:t>
            </w:r>
          </w:p>
        </w:tc>
      </w:tr>
      <w:tr w:rsidR="00FD30DB" w:rsidRPr="00D715F7" w14:paraId="21020F07" w14:textId="77777777" w:rsidTr="00DD7B5F">
        <w:trPr>
          <w:trHeight w:val="340"/>
          <w:jc w:val="center"/>
        </w:trPr>
        <w:tc>
          <w:tcPr>
            <w:tcW w:w="1642" w:type="dxa"/>
            <w:vAlign w:val="center"/>
          </w:tcPr>
          <w:p w14:paraId="00F396D1" w14:textId="77777777" w:rsidR="00FD30DB" w:rsidRPr="00D715F7" w:rsidRDefault="00FD30DB" w:rsidP="004A507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929" w:type="dxa"/>
            <w:vAlign w:val="center"/>
          </w:tcPr>
          <w:p w14:paraId="1BED77F1" w14:textId="77777777" w:rsidR="00FD30DB" w:rsidRPr="00D715F7" w:rsidRDefault="00FD30DB" w:rsidP="004A507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14:paraId="001F0BE2" w14:textId="77777777" w:rsidR="00FD30DB" w:rsidRPr="00D715F7" w:rsidRDefault="00FD30DB" w:rsidP="004A507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</w:t>
            </w:r>
          </w:p>
        </w:tc>
        <w:tc>
          <w:tcPr>
            <w:tcW w:w="1145" w:type="dxa"/>
            <w:vAlign w:val="center"/>
          </w:tcPr>
          <w:p w14:paraId="421785FA" w14:textId="77777777" w:rsidR="00FD30DB" w:rsidRPr="00D715F7" w:rsidRDefault="00FD30DB" w:rsidP="004A507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</w:rPr>
              <w:t>心肺脑复苏</w:t>
            </w:r>
          </w:p>
        </w:tc>
        <w:tc>
          <w:tcPr>
            <w:tcW w:w="1145" w:type="dxa"/>
            <w:vAlign w:val="center"/>
          </w:tcPr>
          <w:p w14:paraId="1B7B91BE" w14:textId="77777777" w:rsidR="00FD30DB" w:rsidRPr="00D715F7" w:rsidRDefault="00FD30DB" w:rsidP="004A507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</w:t>
            </w:r>
          </w:p>
        </w:tc>
        <w:tc>
          <w:tcPr>
            <w:tcW w:w="1386" w:type="dxa"/>
            <w:vAlign w:val="center"/>
          </w:tcPr>
          <w:p w14:paraId="6E92DBE5" w14:textId="77777777" w:rsidR="00FD30DB" w:rsidRPr="00D715F7" w:rsidRDefault="00FD30DB" w:rsidP="004A507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904" w:type="dxa"/>
            <w:vAlign w:val="center"/>
          </w:tcPr>
          <w:p w14:paraId="130AD109" w14:textId="77777777" w:rsidR="00FD30DB" w:rsidRPr="00D715F7" w:rsidRDefault="00FD30DB" w:rsidP="004A507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FD30DB" w:rsidRPr="00D715F7" w14:paraId="59C9FC26" w14:textId="77777777" w:rsidTr="00DD7B5F">
        <w:trPr>
          <w:trHeight w:val="340"/>
          <w:jc w:val="center"/>
        </w:trPr>
        <w:tc>
          <w:tcPr>
            <w:tcW w:w="1642" w:type="dxa"/>
            <w:vAlign w:val="center"/>
          </w:tcPr>
          <w:p w14:paraId="67074154" w14:textId="77777777" w:rsidR="00FD30DB" w:rsidRPr="00D715F7" w:rsidRDefault="00FD30DB" w:rsidP="004A507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</w:t>
            </w:r>
          </w:p>
        </w:tc>
        <w:tc>
          <w:tcPr>
            <w:tcW w:w="929" w:type="dxa"/>
            <w:vAlign w:val="center"/>
          </w:tcPr>
          <w:p w14:paraId="1C621FCA" w14:textId="77777777" w:rsidR="00FD30DB" w:rsidRPr="00D715F7" w:rsidRDefault="00FD30DB" w:rsidP="004A507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14:paraId="7B6A4DEA" w14:textId="77777777" w:rsidR="00FD30DB" w:rsidRPr="00D715F7" w:rsidRDefault="00FD30DB" w:rsidP="004A507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1145" w:type="dxa"/>
            <w:vAlign w:val="center"/>
          </w:tcPr>
          <w:p w14:paraId="383BF96D" w14:textId="77777777" w:rsidR="00FD30DB" w:rsidRPr="00D715F7" w:rsidRDefault="00FD30DB" w:rsidP="004A507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</w:rPr>
              <w:t>呼吸衰竭</w:t>
            </w:r>
          </w:p>
        </w:tc>
        <w:tc>
          <w:tcPr>
            <w:tcW w:w="1145" w:type="dxa"/>
            <w:vAlign w:val="center"/>
          </w:tcPr>
          <w:p w14:paraId="6FDCA855" w14:textId="77777777" w:rsidR="00FD30DB" w:rsidRPr="00D715F7" w:rsidRDefault="00FD30DB" w:rsidP="004A507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</w:t>
            </w:r>
          </w:p>
        </w:tc>
        <w:tc>
          <w:tcPr>
            <w:tcW w:w="1386" w:type="dxa"/>
            <w:vAlign w:val="center"/>
          </w:tcPr>
          <w:p w14:paraId="7F32A7A2" w14:textId="77777777" w:rsidR="00FD30DB" w:rsidRPr="00D715F7" w:rsidRDefault="00FD30DB" w:rsidP="004A507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904" w:type="dxa"/>
            <w:vAlign w:val="center"/>
          </w:tcPr>
          <w:p w14:paraId="5555DB46" w14:textId="77777777" w:rsidR="00FD30DB" w:rsidRPr="00D715F7" w:rsidRDefault="00FD30DB" w:rsidP="004A507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FD30DB" w:rsidRPr="00D715F7" w14:paraId="7341EAC8" w14:textId="77777777" w:rsidTr="00DD7B5F">
        <w:trPr>
          <w:trHeight w:val="340"/>
          <w:jc w:val="center"/>
        </w:trPr>
        <w:tc>
          <w:tcPr>
            <w:tcW w:w="1642" w:type="dxa"/>
            <w:vAlign w:val="center"/>
          </w:tcPr>
          <w:p w14:paraId="34DB10FA" w14:textId="77777777" w:rsidR="00FD30DB" w:rsidRPr="00D715F7" w:rsidRDefault="00FD30DB" w:rsidP="004A507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4</w:t>
            </w:r>
          </w:p>
        </w:tc>
        <w:tc>
          <w:tcPr>
            <w:tcW w:w="929" w:type="dxa"/>
            <w:vAlign w:val="center"/>
          </w:tcPr>
          <w:p w14:paraId="5327121F" w14:textId="77777777" w:rsidR="00FD30DB" w:rsidRPr="00D715F7" w:rsidRDefault="00FD30DB" w:rsidP="004A507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14:paraId="1CEF1E28" w14:textId="77777777" w:rsidR="00FD30DB" w:rsidRPr="00D715F7" w:rsidRDefault="00FD30DB" w:rsidP="004A507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</w:t>
            </w:r>
          </w:p>
        </w:tc>
        <w:tc>
          <w:tcPr>
            <w:tcW w:w="1145" w:type="dxa"/>
            <w:vAlign w:val="center"/>
          </w:tcPr>
          <w:p w14:paraId="1C64B7C7" w14:textId="77777777" w:rsidR="00FD30DB" w:rsidRPr="00D715F7" w:rsidRDefault="00FD30DB" w:rsidP="004A507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</w:rPr>
              <w:t>心律失常</w:t>
            </w:r>
          </w:p>
        </w:tc>
        <w:tc>
          <w:tcPr>
            <w:tcW w:w="1145" w:type="dxa"/>
            <w:vAlign w:val="center"/>
          </w:tcPr>
          <w:p w14:paraId="5EEB1F90" w14:textId="77777777" w:rsidR="00FD30DB" w:rsidRPr="00D715F7" w:rsidRDefault="00FD30DB" w:rsidP="004A507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</w:t>
            </w:r>
          </w:p>
        </w:tc>
        <w:tc>
          <w:tcPr>
            <w:tcW w:w="1386" w:type="dxa"/>
            <w:vAlign w:val="center"/>
          </w:tcPr>
          <w:p w14:paraId="7D26C215" w14:textId="77777777" w:rsidR="00FD30DB" w:rsidRPr="00D715F7" w:rsidRDefault="00FD30DB" w:rsidP="004A507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904" w:type="dxa"/>
            <w:vAlign w:val="center"/>
          </w:tcPr>
          <w:p w14:paraId="52F0999D" w14:textId="77777777" w:rsidR="00FD30DB" w:rsidRPr="00D715F7" w:rsidRDefault="00FD30DB" w:rsidP="004A507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FD30DB" w:rsidRPr="00D715F7" w14:paraId="0D500C88" w14:textId="77777777" w:rsidTr="00DD7B5F">
        <w:trPr>
          <w:trHeight w:val="340"/>
          <w:jc w:val="center"/>
        </w:trPr>
        <w:tc>
          <w:tcPr>
            <w:tcW w:w="1642" w:type="dxa"/>
            <w:vAlign w:val="center"/>
          </w:tcPr>
          <w:p w14:paraId="42D8F730" w14:textId="77777777" w:rsidR="00FD30DB" w:rsidRPr="00D715F7" w:rsidRDefault="00FD30DB" w:rsidP="004A507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5</w:t>
            </w:r>
          </w:p>
        </w:tc>
        <w:tc>
          <w:tcPr>
            <w:tcW w:w="929" w:type="dxa"/>
            <w:vAlign w:val="center"/>
          </w:tcPr>
          <w:p w14:paraId="188FC215" w14:textId="77777777" w:rsidR="00FD30DB" w:rsidRPr="00D715F7" w:rsidRDefault="00FD30DB" w:rsidP="004A507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14:paraId="5E156AB5" w14:textId="77777777" w:rsidR="00FD30DB" w:rsidRPr="00D715F7" w:rsidRDefault="00FD30DB" w:rsidP="004A507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4</w:t>
            </w:r>
          </w:p>
        </w:tc>
        <w:tc>
          <w:tcPr>
            <w:tcW w:w="1145" w:type="dxa"/>
            <w:vAlign w:val="center"/>
          </w:tcPr>
          <w:p w14:paraId="76AB7BBD" w14:textId="77777777" w:rsidR="00FD30DB" w:rsidRPr="00D715F7" w:rsidRDefault="00FD30DB" w:rsidP="004A507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</w:rPr>
              <w:t>意外伤害</w:t>
            </w:r>
          </w:p>
        </w:tc>
        <w:tc>
          <w:tcPr>
            <w:tcW w:w="1145" w:type="dxa"/>
            <w:vAlign w:val="center"/>
          </w:tcPr>
          <w:p w14:paraId="2BB707A2" w14:textId="77777777" w:rsidR="00FD30DB" w:rsidRPr="00D715F7" w:rsidRDefault="00FD30DB" w:rsidP="004A507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</w:t>
            </w:r>
          </w:p>
        </w:tc>
        <w:tc>
          <w:tcPr>
            <w:tcW w:w="1386" w:type="dxa"/>
            <w:vAlign w:val="center"/>
          </w:tcPr>
          <w:p w14:paraId="27ACA300" w14:textId="77777777" w:rsidR="00FD30DB" w:rsidRPr="00D715F7" w:rsidRDefault="00FD30DB" w:rsidP="004A507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904" w:type="dxa"/>
            <w:vAlign w:val="center"/>
          </w:tcPr>
          <w:p w14:paraId="24F605FA" w14:textId="77777777" w:rsidR="00FD30DB" w:rsidRPr="00D715F7" w:rsidRDefault="00FD30DB" w:rsidP="004A507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FD30DB" w:rsidRPr="00D715F7" w14:paraId="3E4264B9" w14:textId="77777777" w:rsidTr="00DD7B5F">
        <w:trPr>
          <w:trHeight w:val="340"/>
          <w:jc w:val="center"/>
        </w:trPr>
        <w:tc>
          <w:tcPr>
            <w:tcW w:w="1642" w:type="dxa"/>
            <w:vAlign w:val="center"/>
          </w:tcPr>
          <w:p w14:paraId="52FD8689" w14:textId="77777777" w:rsidR="00FD30DB" w:rsidRPr="00D715F7" w:rsidRDefault="00FD30DB" w:rsidP="004A507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7</w:t>
            </w:r>
          </w:p>
        </w:tc>
        <w:tc>
          <w:tcPr>
            <w:tcW w:w="929" w:type="dxa"/>
            <w:vAlign w:val="center"/>
          </w:tcPr>
          <w:p w14:paraId="631F1A65" w14:textId="77777777" w:rsidR="00FD30DB" w:rsidRPr="00D715F7" w:rsidRDefault="00FD30DB" w:rsidP="004A507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14:paraId="3B4492B9" w14:textId="77777777" w:rsidR="00FD30DB" w:rsidRPr="00D715F7" w:rsidRDefault="00FD30DB" w:rsidP="004A507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5</w:t>
            </w:r>
          </w:p>
        </w:tc>
        <w:tc>
          <w:tcPr>
            <w:tcW w:w="1145" w:type="dxa"/>
            <w:vAlign w:val="center"/>
          </w:tcPr>
          <w:p w14:paraId="50BD8A9D" w14:textId="77777777" w:rsidR="00FD30DB" w:rsidRPr="00D715F7" w:rsidRDefault="00FD30DB" w:rsidP="004A507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</w:rPr>
              <w:t>休克</w:t>
            </w:r>
          </w:p>
        </w:tc>
        <w:tc>
          <w:tcPr>
            <w:tcW w:w="1145" w:type="dxa"/>
            <w:vAlign w:val="center"/>
          </w:tcPr>
          <w:p w14:paraId="127B86D9" w14:textId="77777777" w:rsidR="00FD30DB" w:rsidRPr="00D715F7" w:rsidRDefault="00FD30DB" w:rsidP="004A507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</w:t>
            </w:r>
          </w:p>
        </w:tc>
        <w:tc>
          <w:tcPr>
            <w:tcW w:w="1386" w:type="dxa"/>
            <w:vAlign w:val="center"/>
          </w:tcPr>
          <w:p w14:paraId="27F0F632" w14:textId="77777777" w:rsidR="00FD30DB" w:rsidRPr="00D715F7" w:rsidRDefault="00FD30DB" w:rsidP="004A507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904" w:type="dxa"/>
            <w:vAlign w:val="center"/>
          </w:tcPr>
          <w:p w14:paraId="62219AF4" w14:textId="77777777" w:rsidR="00FD30DB" w:rsidRPr="00D715F7" w:rsidRDefault="00FD30DB" w:rsidP="004A507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FD30DB" w:rsidRPr="00D715F7" w14:paraId="24C1023A" w14:textId="77777777" w:rsidTr="00DD7B5F">
        <w:trPr>
          <w:trHeight w:val="340"/>
          <w:jc w:val="center"/>
        </w:trPr>
        <w:tc>
          <w:tcPr>
            <w:tcW w:w="1642" w:type="dxa"/>
            <w:vAlign w:val="center"/>
          </w:tcPr>
          <w:p w14:paraId="141EDE22" w14:textId="77777777" w:rsidR="00FD30DB" w:rsidRPr="00D715F7" w:rsidRDefault="00FD30DB" w:rsidP="004A507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8</w:t>
            </w:r>
          </w:p>
        </w:tc>
        <w:tc>
          <w:tcPr>
            <w:tcW w:w="929" w:type="dxa"/>
            <w:vAlign w:val="center"/>
          </w:tcPr>
          <w:p w14:paraId="7F3C786B" w14:textId="77777777" w:rsidR="00FD30DB" w:rsidRPr="00D715F7" w:rsidRDefault="00FD30DB" w:rsidP="004A507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14:paraId="4DE4984E" w14:textId="77777777" w:rsidR="00FD30DB" w:rsidRPr="00D715F7" w:rsidRDefault="00FD30DB" w:rsidP="004A507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6</w:t>
            </w:r>
          </w:p>
        </w:tc>
        <w:tc>
          <w:tcPr>
            <w:tcW w:w="1145" w:type="dxa"/>
            <w:vAlign w:val="center"/>
          </w:tcPr>
          <w:p w14:paraId="55B3D6DB" w14:textId="77777777" w:rsidR="00FD30DB" w:rsidRPr="00D715F7" w:rsidRDefault="00FD30DB" w:rsidP="004A507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</w:rPr>
              <w:t>脓毒症</w:t>
            </w:r>
          </w:p>
        </w:tc>
        <w:tc>
          <w:tcPr>
            <w:tcW w:w="1145" w:type="dxa"/>
            <w:vAlign w:val="center"/>
          </w:tcPr>
          <w:p w14:paraId="6F466653" w14:textId="77777777" w:rsidR="00FD30DB" w:rsidRPr="00D715F7" w:rsidRDefault="00FD30DB" w:rsidP="004A507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</w:t>
            </w:r>
          </w:p>
        </w:tc>
        <w:tc>
          <w:tcPr>
            <w:tcW w:w="1386" w:type="dxa"/>
            <w:vAlign w:val="center"/>
          </w:tcPr>
          <w:p w14:paraId="7AD06507" w14:textId="77777777" w:rsidR="00FD30DB" w:rsidRPr="00D715F7" w:rsidRDefault="00FD30DB" w:rsidP="004A507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904" w:type="dxa"/>
            <w:vAlign w:val="center"/>
          </w:tcPr>
          <w:p w14:paraId="27C0A685" w14:textId="77777777" w:rsidR="00FD30DB" w:rsidRPr="00D715F7" w:rsidRDefault="00FD30DB" w:rsidP="004A507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FD30DB" w:rsidRPr="00D715F7" w14:paraId="3ECE5C19" w14:textId="77777777" w:rsidTr="00DD7B5F">
        <w:trPr>
          <w:trHeight w:val="340"/>
          <w:jc w:val="center"/>
        </w:trPr>
        <w:tc>
          <w:tcPr>
            <w:tcW w:w="1642" w:type="dxa"/>
            <w:vAlign w:val="center"/>
          </w:tcPr>
          <w:p w14:paraId="1B7F309B" w14:textId="77777777" w:rsidR="00FD30DB" w:rsidRDefault="00FD30DB" w:rsidP="004A507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lastRenderedPageBreak/>
              <w:t>1</w:t>
            </w:r>
            <w:r>
              <w:rPr>
                <w:rFonts w:ascii="宋体" w:eastAsia="宋体" w:hAnsi="宋体"/>
                <w:szCs w:val="21"/>
              </w:rPr>
              <w:t>1</w:t>
            </w:r>
          </w:p>
        </w:tc>
        <w:tc>
          <w:tcPr>
            <w:tcW w:w="929" w:type="dxa"/>
            <w:vAlign w:val="center"/>
          </w:tcPr>
          <w:p w14:paraId="7978735C" w14:textId="77777777" w:rsidR="00FD30DB" w:rsidRPr="00D715F7" w:rsidRDefault="00FD30DB" w:rsidP="004A507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14:paraId="1CEE9473" w14:textId="77777777" w:rsidR="00FD30DB" w:rsidRPr="00D715F7" w:rsidRDefault="00FD30DB" w:rsidP="004A507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7</w:t>
            </w:r>
          </w:p>
        </w:tc>
        <w:tc>
          <w:tcPr>
            <w:tcW w:w="1145" w:type="dxa"/>
            <w:vAlign w:val="center"/>
          </w:tcPr>
          <w:p w14:paraId="07C1B55B" w14:textId="77777777" w:rsidR="00FD30DB" w:rsidRPr="00D715F7" w:rsidRDefault="00FD30DB" w:rsidP="004A507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</w:rPr>
              <w:t>重症超声</w:t>
            </w:r>
          </w:p>
        </w:tc>
        <w:tc>
          <w:tcPr>
            <w:tcW w:w="1145" w:type="dxa"/>
            <w:vAlign w:val="center"/>
          </w:tcPr>
          <w:p w14:paraId="2D5712AA" w14:textId="77777777" w:rsidR="00FD30DB" w:rsidRPr="00D715F7" w:rsidRDefault="00FD30DB" w:rsidP="004A507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</w:t>
            </w:r>
          </w:p>
        </w:tc>
        <w:tc>
          <w:tcPr>
            <w:tcW w:w="1386" w:type="dxa"/>
            <w:vAlign w:val="center"/>
          </w:tcPr>
          <w:p w14:paraId="0073DCDA" w14:textId="77777777" w:rsidR="00FD30DB" w:rsidRPr="00D715F7" w:rsidRDefault="00FD30DB" w:rsidP="004A507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904" w:type="dxa"/>
            <w:vAlign w:val="center"/>
          </w:tcPr>
          <w:p w14:paraId="77EC498B" w14:textId="77777777" w:rsidR="00FD30DB" w:rsidRPr="00D715F7" w:rsidRDefault="00FD30DB" w:rsidP="004A507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FD30DB" w:rsidRPr="00D715F7" w14:paraId="63D5A2AF" w14:textId="77777777" w:rsidTr="00DD7B5F">
        <w:trPr>
          <w:trHeight w:val="340"/>
          <w:jc w:val="center"/>
        </w:trPr>
        <w:tc>
          <w:tcPr>
            <w:tcW w:w="1642" w:type="dxa"/>
            <w:vAlign w:val="center"/>
          </w:tcPr>
          <w:p w14:paraId="0DB0012E" w14:textId="77777777" w:rsidR="00FD30DB" w:rsidRDefault="00FD30DB" w:rsidP="004A507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</w:t>
            </w:r>
            <w:r>
              <w:rPr>
                <w:rFonts w:ascii="宋体" w:eastAsia="宋体" w:hAnsi="宋体"/>
                <w:szCs w:val="21"/>
              </w:rPr>
              <w:t>2</w:t>
            </w:r>
          </w:p>
        </w:tc>
        <w:tc>
          <w:tcPr>
            <w:tcW w:w="929" w:type="dxa"/>
            <w:vAlign w:val="center"/>
          </w:tcPr>
          <w:p w14:paraId="3429E9E0" w14:textId="77777777" w:rsidR="00FD30DB" w:rsidRPr="00D715F7" w:rsidRDefault="00FD30DB" w:rsidP="004A507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14:paraId="46FDF7A3" w14:textId="77777777" w:rsidR="00FD30DB" w:rsidRPr="00D715F7" w:rsidRDefault="00FD30DB" w:rsidP="004A507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8</w:t>
            </w:r>
          </w:p>
        </w:tc>
        <w:tc>
          <w:tcPr>
            <w:tcW w:w="1145" w:type="dxa"/>
            <w:vAlign w:val="center"/>
          </w:tcPr>
          <w:p w14:paraId="18120A13" w14:textId="77777777" w:rsidR="00FD30DB" w:rsidRPr="00D715F7" w:rsidRDefault="00FD30DB" w:rsidP="004A507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</w:rPr>
              <w:t>电解质紊乱</w:t>
            </w:r>
          </w:p>
        </w:tc>
        <w:tc>
          <w:tcPr>
            <w:tcW w:w="1145" w:type="dxa"/>
            <w:vAlign w:val="center"/>
          </w:tcPr>
          <w:p w14:paraId="071936EC" w14:textId="77777777" w:rsidR="00FD30DB" w:rsidRPr="00D715F7" w:rsidRDefault="00FD30DB" w:rsidP="004A507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</w:t>
            </w:r>
          </w:p>
        </w:tc>
        <w:tc>
          <w:tcPr>
            <w:tcW w:w="1386" w:type="dxa"/>
            <w:vAlign w:val="center"/>
          </w:tcPr>
          <w:p w14:paraId="6D5CC22A" w14:textId="77777777" w:rsidR="00FD30DB" w:rsidRPr="00D715F7" w:rsidRDefault="00FD30DB" w:rsidP="004A507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904" w:type="dxa"/>
            <w:vAlign w:val="center"/>
          </w:tcPr>
          <w:p w14:paraId="1A91BB92" w14:textId="77777777" w:rsidR="00FD30DB" w:rsidRPr="00D715F7" w:rsidRDefault="00FD30DB" w:rsidP="004A507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FD30DB" w:rsidRPr="00D715F7" w14:paraId="2A234657" w14:textId="77777777" w:rsidTr="00DD7B5F">
        <w:trPr>
          <w:trHeight w:val="340"/>
          <w:jc w:val="center"/>
        </w:trPr>
        <w:tc>
          <w:tcPr>
            <w:tcW w:w="1642" w:type="dxa"/>
            <w:vAlign w:val="center"/>
          </w:tcPr>
          <w:p w14:paraId="15CEFAD4" w14:textId="77777777" w:rsidR="00FD30DB" w:rsidRDefault="00FD30DB" w:rsidP="004A507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</w:t>
            </w:r>
            <w:r>
              <w:rPr>
                <w:rFonts w:ascii="宋体" w:eastAsia="宋体" w:hAnsi="宋体"/>
                <w:szCs w:val="21"/>
              </w:rPr>
              <w:t>3</w:t>
            </w:r>
          </w:p>
        </w:tc>
        <w:tc>
          <w:tcPr>
            <w:tcW w:w="929" w:type="dxa"/>
            <w:vAlign w:val="center"/>
          </w:tcPr>
          <w:p w14:paraId="40795608" w14:textId="77777777" w:rsidR="00FD30DB" w:rsidRPr="00D715F7" w:rsidRDefault="00FD30DB" w:rsidP="004A507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14:paraId="09E64188" w14:textId="77777777" w:rsidR="00FD30DB" w:rsidRPr="00D715F7" w:rsidRDefault="00FD30DB" w:rsidP="004A507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9</w:t>
            </w:r>
          </w:p>
        </w:tc>
        <w:tc>
          <w:tcPr>
            <w:tcW w:w="1145" w:type="dxa"/>
            <w:vAlign w:val="center"/>
          </w:tcPr>
          <w:p w14:paraId="616CC2F7" w14:textId="77777777" w:rsidR="00FD30DB" w:rsidRPr="00D715F7" w:rsidRDefault="00FD30DB" w:rsidP="004A507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</w:rPr>
              <w:t>神经重症</w:t>
            </w:r>
          </w:p>
        </w:tc>
        <w:tc>
          <w:tcPr>
            <w:tcW w:w="1145" w:type="dxa"/>
            <w:vAlign w:val="center"/>
          </w:tcPr>
          <w:p w14:paraId="24805F4A" w14:textId="77777777" w:rsidR="00FD30DB" w:rsidRPr="00D715F7" w:rsidRDefault="00FD30DB" w:rsidP="004A507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</w:t>
            </w:r>
          </w:p>
        </w:tc>
        <w:tc>
          <w:tcPr>
            <w:tcW w:w="1386" w:type="dxa"/>
            <w:vAlign w:val="center"/>
          </w:tcPr>
          <w:p w14:paraId="6BD46063" w14:textId="77777777" w:rsidR="00FD30DB" w:rsidRPr="00D715F7" w:rsidRDefault="00FD30DB" w:rsidP="004A507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904" w:type="dxa"/>
            <w:vAlign w:val="center"/>
          </w:tcPr>
          <w:p w14:paraId="4D82B33F" w14:textId="77777777" w:rsidR="00FD30DB" w:rsidRPr="00D715F7" w:rsidRDefault="00FD30DB" w:rsidP="004A507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FD30DB" w:rsidRPr="00D715F7" w14:paraId="33B7A922" w14:textId="77777777" w:rsidTr="00DD7B5F">
        <w:trPr>
          <w:trHeight w:val="340"/>
          <w:jc w:val="center"/>
        </w:trPr>
        <w:tc>
          <w:tcPr>
            <w:tcW w:w="1642" w:type="dxa"/>
            <w:vAlign w:val="center"/>
          </w:tcPr>
          <w:p w14:paraId="264E31E7" w14:textId="77777777" w:rsidR="00FD30DB" w:rsidRDefault="00FD30DB" w:rsidP="004A507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</w:t>
            </w:r>
            <w:r>
              <w:rPr>
                <w:rFonts w:ascii="宋体" w:eastAsia="宋体" w:hAnsi="宋体"/>
                <w:szCs w:val="21"/>
              </w:rPr>
              <w:t>4</w:t>
            </w:r>
          </w:p>
        </w:tc>
        <w:tc>
          <w:tcPr>
            <w:tcW w:w="929" w:type="dxa"/>
            <w:vAlign w:val="center"/>
          </w:tcPr>
          <w:p w14:paraId="20DD2A89" w14:textId="77777777" w:rsidR="00FD30DB" w:rsidRPr="00D715F7" w:rsidRDefault="00FD30DB" w:rsidP="004A507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14:paraId="5FB58569" w14:textId="77777777" w:rsidR="00FD30DB" w:rsidRPr="00D715F7" w:rsidRDefault="00FD30DB" w:rsidP="004A507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</w:t>
            </w:r>
            <w:r>
              <w:rPr>
                <w:rFonts w:ascii="宋体" w:eastAsia="宋体" w:hAnsi="宋体"/>
                <w:szCs w:val="21"/>
              </w:rPr>
              <w:t>0</w:t>
            </w:r>
          </w:p>
        </w:tc>
        <w:tc>
          <w:tcPr>
            <w:tcW w:w="1145" w:type="dxa"/>
            <w:vAlign w:val="center"/>
          </w:tcPr>
          <w:p w14:paraId="51CBFD76" w14:textId="77777777" w:rsidR="00FD30DB" w:rsidRPr="00D715F7" w:rsidRDefault="00FD30DB" w:rsidP="004A507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</w:rPr>
              <w:t>重症影像</w:t>
            </w:r>
          </w:p>
        </w:tc>
        <w:tc>
          <w:tcPr>
            <w:tcW w:w="1145" w:type="dxa"/>
            <w:vAlign w:val="center"/>
          </w:tcPr>
          <w:p w14:paraId="19C77C6C" w14:textId="77777777" w:rsidR="00FD30DB" w:rsidRPr="00D715F7" w:rsidRDefault="00FD30DB" w:rsidP="004A507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</w:t>
            </w:r>
          </w:p>
        </w:tc>
        <w:tc>
          <w:tcPr>
            <w:tcW w:w="1386" w:type="dxa"/>
            <w:vAlign w:val="center"/>
          </w:tcPr>
          <w:p w14:paraId="14FD0BEF" w14:textId="77777777" w:rsidR="00FD30DB" w:rsidRPr="00D715F7" w:rsidRDefault="00FD30DB" w:rsidP="004A507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904" w:type="dxa"/>
            <w:vAlign w:val="center"/>
          </w:tcPr>
          <w:p w14:paraId="4ABF9B5A" w14:textId="77777777" w:rsidR="00FD30DB" w:rsidRPr="00D715F7" w:rsidRDefault="00FD30DB" w:rsidP="004A507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FD30DB" w:rsidRPr="00D715F7" w14:paraId="1D446DC1" w14:textId="77777777" w:rsidTr="00DD7B5F">
        <w:trPr>
          <w:trHeight w:val="340"/>
          <w:jc w:val="center"/>
        </w:trPr>
        <w:tc>
          <w:tcPr>
            <w:tcW w:w="1642" w:type="dxa"/>
            <w:vAlign w:val="center"/>
          </w:tcPr>
          <w:p w14:paraId="27E0443C" w14:textId="77777777" w:rsidR="00FD30DB" w:rsidRDefault="00FD30DB" w:rsidP="004A507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</w:t>
            </w:r>
            <w:r>
              <w:rPr>
                <w:rFonts w:ascii="宋体" w:eastAsia="宋体" w:hAnsi="宋体"/>
                <w:szCs w:val="21"/>
              </w:rPr>
              <w:t>5</w:t>
            </w:r>
          </w:p>
        </w:tc>
        <w:tc>
          <w:tcPr>
            <w:tcW w:w="929" w:type="dxa"/>
            <w:vAlign w:val="center"/>
          </w:tcPr>
          <w:p w14:paraId="61A68531" w14:textId="77777777" w:rsidR="00FD30DB" w:rsidRPr="00D715F7" w:rsidRDefault="00FD30DB" w:rsidP="004A507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14:paraId="4C508902" w14:textId="77777777" w:rsidR="00FD30DB" w:rsidRPr="00D715F7" w:rsidRDefault="00FD30DB" w:rsidP="004A507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</w:t>
            </w:r>
            <w:r>
              <w:rPr>
                <w:rFonts w:ascii="宋体" w:eastAsia="宋体" w:hAnsi="宋体"/>
                <w:szCs w:val="21"/>
              </w:rPr>
              <w:t>1</w:t>
            </w:r>
          </w:p>
        </w:tc>
        <w:tc>
          <w:tcPr>
            <w:tcW w:w="1145" w:type="dxa"/>
            <w:vAlign w:val="center"/>
          </w:tcPr>
          <w:p w14:paraId="48A4F442" w14:textId="77777777" w:rsidR="00FD30DB" w:rsidRPr="00D715F7" w:rsidRDefault="00FD30DB" w:rsidP="004A507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</w:rPr>
              <w:t>内分泌</w:t>
            </w:r>
            <w:r w:rsidR="006127C6">
              <w:rPr>
                <w:rFonts w:ascii="宋体" w:eastAsia="宋体" w:hAnsi="宋体" w:hint="eastAsia"/>
              </w:rPr>
              <w:t>血液</w:t>
            </w:r>
            <w:r>
              <w:rPr>
                <w:rFonts w:ascii="宋体" w:eastAsia="宋体" w:hAnsi="宋体" w:hint="eastAsia"/>
              </w:rPr>
              <w:t>重症</w:t>
            </w:r>
          </w:p>
        </w:tc>
        <w:tc>
          <w:tcPr>
            <w:tcW w:w="1145" w:type="dxa"/>
            <w:vAlign w:val="center"/>
          </w:tcPr>
          <w:p w14:paraId="7B3B5C58" w14:textId="77777777" w:rsidR="00FD30DB" w:rsidRPr="00D715F7" w:rsidRDefault="00FD30DB" w:rsidP="004A507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</w:t>
            </w:r>
          </w:p>
        </w:tc>
        <w:tc>
          <w:tcPr>
            <w:tcW w:w="1386" w:type="dxa"/>
            <w:vAlign w:val="center"/>
          </w:tcPr>
          <w:p w14:paraId="2F528A0A" w14:textId="77777777" w:rsidR="00FD30DB" w:rsidRPr="00D715F7" w:rsidRDefault="00FD30DB" w:rsidP="004A507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904" w:type="dxa"/>
            <w:vAlign w:val="center"/>
          </w:tcPr>
          <w:p w14:paraId="0C867508" w14:textId="77777777" w:rsidR="00FD30DB" w:rsidRPr="00D715F7" w:rsidRDefault="00FD30DB" w:rsidP="004A507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FD30DB" w:rsidRPr="00D715F7" w14:paraId="79D59D3D" w14:textId="77777777" w:rsidTr="00DD7B5F">
        <w:trPr>
          <w:trHeight w:val="340"/>
          <w:jc w:val="center"/>
        </w:trPr>
        <w:tc>
          <w:tcPr>
            <w:tcW w:w="1642" w:type="dxa"/>
            <w:vAlign w:val="center"/>
          </w:tcPr>
          <w:p w14:paraId="65334147" w14:textId="77777777" w:rsidR="00FD30DB" w:rsidRDefault="00FD30DB" w:rsidP="004A507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</w:t>
            </w:r>
            <w:r>
              <w:rPr>
                <w:rFonts w:ascii="宋体" w:eastAsia="宋体" w:hAnsi="宋体"/>
                <w:szCs w:val="21"/>
              </w:rPr>
              <w:t>6</w:t>
            </w:r>
          </w:p>
        </w:tc>
        <w:tc>
          <w:tcPr>
            <w:tcW w:w="929" w:type="dxa"/>
            <w:vAlign w:val="center"/>
          </w:tcPr>
          <w:p w14:paraId="7A5C3B86" w14:textId="77777777" w:rsidR="00FD30DB" w:rsidRPr="00D715F7" w:rsidRDefault="00FD30DB" w:rsidP="004A507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14:paraId="3F6471C0" w14:textId="77777777" w:rsidR="00FD30DB" w:rsidRPr="00D715F7" w:rsidRDefault="00FD30DB" w:rsidP="004A507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</w:t>
            </w:r>
            <w:r>
              <w:rPr>
                <w:rFonts w:ascii="宋体" w:eastAsia="宋体" w:hAnsi="宋体"/>
                <w:szCs w:val="21"/>
              </w:rPr>
              <w:t>2</w:t>
            </w:r>
          </w:p>
        </w:tc>
        <w:tc>
          <w:tcPr>
            <w:tcW w:w="1145" w:type="dxa"/>
            <w:vAlign w:val="center"/>
          </w:tcPr>
          <w:p w14:paraId="0B6CA626" w14:textId="77777777" w:rsidR="00FD30DB" w:rsidRPr="00D715F7" w:rsidRDefault="00FD30DB" w:rsidP="004A507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</w:rPr>
              <w:t>肝衰竭、肾衰竭</w:t>
            </w:r>
          </w:p>
        </w:tc>
        <w:tc>
          <w:tcPr>
            <w:tcW w:w="1145" w:type="dxa"/>
            <w:vAlign w:val="center"/>
          </w:tcPr>
          <w:p w14:paraId="622EB9A6" w14:textId="77777777" w:rsidR="00FD30DB" w:rsidRPr="00D715F7" w:rsidRDefault="00FD30DB" w:rsidP="004A507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</w:t>
            </w:r>
          </w:p>
        </w:tc>
        <w:tc>
          <w:tcPr>
            <w:tcW w:w="1386" w:type="dxa"/>
            <w:vAlign w:val="center"/>
          </w:tcPr>
          <w:p w14:paraId="3594F7D6" w14:textId="77777777" w:rsidR="00FD30DB" w:rsidRPr="00D715F7" w:rsidRDefault="00FD30DB" w:rsidP="004A507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904" w:type="dxa"/>
            <w:vAlign w:val="center"/>
          </w:tcPr>
          <w:p w14:paraId="2EF4A11D" w14:textId="77777777" w:rsidR="00FD30DB" w:rsidRPr="00D715F7" w:rsidRDefault="00FD30DB" w:rsidP="004A507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</w:tbl>
    <w:p w14:paraId="3B2505B5" w14:textId="7A1C2116" w:rsidR="00BA23F0" w:rsidRDefault="00BA23F0" w:rsidP="00C10C95">
      <w:pPr>
        <w:widowControl/>
        <w:spacing w:beforeLines="50" w:before="156" w:afterLines="50" w:after="156"/>
        <w:ind w:firstLineChars="200" w:firstLine="562"/>
        <w:jc w:val="left"/>
        <w:rPr>
          <w:rFonts w:ascii="宋体" w:eastAsia="宋体" w:hAnsi="宋体"/>
        </w:rPr>
      </w:pPr>
      <w:r w:rsidRPr="00BA23F0">
        <w:rPr>
          <w:rFonts w:ascii="黑体" w:eastAsia="黑体" w:hAnsi="黑体" w:hint="eastAsia"/>
          <w:b/>
          <w:sz w:val="28"/>
          <w:szCs w:val="28"/>
        </w:rPr>
        <w:t>六、教材及参考书目</w:t>
      </w:r>
    </w:p>
    <w:p w14:paraId="1658D769" w14:textId="2F34D993" w:rsidR="00D417A1" w:rsidRPr="00E76E34" w:rsidRDefault="00E76E34" w:rsidP="004A507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1</w:t>
      </w:r>
      <w:r>
        <w:rPr>
          <w:rFonts w:ascii="宋体" w:eastAsia="宋体" w:hAnsi="宋体" w:hint="eastAsia"/>
        </w:rPr>
        <w:t>．</w:t>
      </w:r>
      <w:r w:rsidR="001E6024">
        <w:rPr>
          <w:rFonts w:ascii="宋体" w:eastAsia="宋体" w:hAnsi="宋体" w:hint="eastAsia"/>
        </w:rPr>
        <w:t>《</w:t>
      </w:r>
      <w:r w:rsidR="004331AF">
        <w:rPr>
          <w:rFonts w:ascii="宋体" w:eastAsia="宋体" w:hAnsi="宋体" w:hint="eastAsia"/>
        </w:rPr>
        <w:t>儿科急诊医学</w:t>
      </w:r>
      <w:r w:rsidR="001E6024">
        <w:rPr>
          <w:rFonts w:ascii="宋体" w:eastAsia="宋体" w:hAnsi="宋体" w:hint="eastAsia"/>
        </w:rPr>
        <w:t>》</w:t>
      </w:r>
      <w:r w:rsidR="004331AF">
        <w:rPr>
          <w:rFonts w:ascii="宋体" w:eastAsia="宋体" w:hAnsi="宋体" w:hint="eastAsia"/>
        </w:rPr>
        <w:t>第5版，赵祥文</w:t>
      </w:r>
      <w:r w:rsidR="00C10C95">
        <w:rPr>
          <w:rFonts w:ascii="宋体" w:eastAsia="宋体" w:hAnsi="宋体" w:hint="eastAsia"/>
        </w:rPr>
        <w:t>，人民卫生出版社。</w:t>
      </w:r>
    </w:p>
    <w:p w14:paraId="378E9186" w14:textId="198BA28A" w:rsidR="00E76E34" w:rsidRDefault="00E76E34" w:rsidP="00C10C95">
      <w:pPr>
        <w:widowControl/>
        <w:spacing w:beforeLines="50" w:before="156" w:afterLines="50" w:after="156"/>
        <w:ind w:firstLineChars="200" w:firstLine="562"/>
        <w:jc w:val="left"/>
        <w:rPr>
          <w:rFonts w:ascii="宋体" w:eastAsia="宋体" w:hAnsi="宋体"/>
        </w:rPr>
      </w:pPr>
      <w:r w:rsidRPr="00E76E34">
        <w:rPr>
          <w:rFonts w:ascii="黑体" w:eastAsia="黑体" w:hAnsi="黑体" w:hint="eastAsia"/>
          <w:b/>
          <w:sz w:val="28"/>
          <w:szCs w:val="28"/>
        </w:rPr>
        <w:t>七、教学方法</w:t>
      </w:r>
    </w:p>
    <w:p w14:paraId="7371833D" w14:textId="77777777" w:rsidR="006B63C7" w:rsidRDefault="006B63C7" w:rsidP="004A507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1</w:t>
      </w:r>
      <w:r>
        <w:rPr>
          <w:rFonts w:ascii="宋体" w:eastAsia="宋体" w:hAnsi="宋体"/>
        </w:rPr>
        <w:t>.</w:t>
      </w:r>
      <w:r>
        <w:rPr>
          <w:rFonts w:ascii="宋体" w:eastAsia="宋体" w:hAnsi="宋体" w:hint="eastAsia"/>
        </w:rPr>
        <w:t>理论讲授</w:t>
      </w:r>
    </w:p>
    <w:p w14:paraId="64C4B8E3" w14:textId="77777777" w:rsidR="006B63C7" w:rsidRDefault="006B63C7" w:rsidP="004A507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理论讲授主要采用P</w:t>
      </w:r>
      <w:r>
        <w:rPr>
          <w:rFonts w:ascii="宋体" w:eastAsia="宋体" w:hAnsi="宋体"/>
        </w:rPr>
        <w:t>PT</w:t>
      </w:r>
      <w:r>
        <w:rPr>
          <w:rFonts w:ascii="宋体" w:eastAsia="宋体" w:hAnsi="宋体" w:hint="eastAsia"/>
        </w:rPr>
        <w:t>的形式，教学方法要灵活多样，充分利用多媒体等教学设施，要求学生课前作好预习。在所有的教学环节和教学方法中贯穿“以问题为基础”和“学生为主体”的理念，根据临床实际情况和学生能力灵活运用各种教学方法。教师备课预设问题，教学中启发学生发现问题、引导分析问题、协助解决问题，教会学生归纳总结，促进主动学习和分析解决问题的能力提高，强化教学效果。</w:t>
      </w:r>
    </w:p>
    <w:p w14:paraId="69F5D4DF" w14:textId="77777777" w:rsidR="006B63C7" w:rsidRDefault="006B63C7" w:rsidP="004A507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 xml:space="preserve">2.实践教学 </w:t>
      </w:r>
    </w:p>
    <w:p w14:paraId="16F46B3F" w14:textId="77777777" w:rsidR="006B63C7" w:rsidRDefault="006B63C7" w:rsidP="004A507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对大纲要求的临床表现常见、多发的病种，为了便于学生理解和掌握，在以大课为主介绍系统性疾病的同时，常常选择典型病例示教法进行相应的临床示教。在示教老师的引导下，以问题为导向，以典型病例为中心，采用实际病例病床旁学习为主。充分利用标准化病人进行临床试教。</w:t>
      </w:r>
    </w:p>
    <w:p w14:paraId="39C30982" w14:textId="77777777" w:rsidR="006B63C7" w:rsidRDefault="006B63C7" w:rsidP="004A507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 xml:space="preserve">3.案例式教学 </w:t>
      </w:r>
    </w:p>
    <w:p w14:paraId="0A508DDB" w14:textId="77777777" w:rsidR="006B63C7" w:rsidRDefault="006B63C7" w:rsidP="004A507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在所有的教学环节和教学方法中贯穿“以问题为基础” 和“学生为主体”的理念，根据临床实际情况和学生能力灵活运用各种教学方法。教师备课预设问题，教学中启发学生发现问题、引导分析问题、协助解决问题，教会学生归纳总结，促进主动学习和分析解决问题的能力提高，强化教学效果。</w:t>
      </w:r>
    </w:p>
    <w:p w14:paraId="4F5EC4ED" w14:textId="77777777" w:rsidR="006B63C7" w:rsidRDefault="006B63C7" w:rsidP="004A507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 xml:space="preserve">4.互动式教学 </w:t>
      </w:r>
    </w:p>
    <w:p w14:paraId="01B5A50C" w14:textId="77777777" w:rsidR="006B63C7" w:rsidRDefault="006B63C7" w:rsidP="004A507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以学生为主体的自主学习理念已经渗透入教学的各个环节，对大课教学的互动学习的注重体现在：备课中有为学生准备的课堂问题和课后问题；对学生课堂互动的鼓励和引导；学</w:t>
      </w:r>
      <w:r>
        <w:rPr>
          <w:rFonts w:ascii="宋体" w:eastAsia="宋体" w:hAnsi="宋体" w:hint="eastAsia"/>
        </w:rPr>
        <w:lastRenderedPageBreak/>
        <w:t>生对教师的评价表中课堂互动是作为重要的一项评价指标，使得互动成为必须继而是必要，目的是要达到增强学生的主动参与教学成为教学的主体的效果。</w:t>
      </w:r>
    </w:p>
    <w:p w14:paraId="308974E2" w14:textId="77777777" w:rsidR="006B63C7" w:rsidRDefault="006B63C7" w:rsidP="004A507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 xml:space="preserve">5.模拟病人/角色扮演法 </w:t>
      </w:r>
    </w:p>
    <w:p w14:paraId="2455CC6F" w14:textId="77777777" w:rsidR="006B63C7" w:rsidRDefault="006B63C7" w:rsidP="004A507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每个章节理论授课后采用模拟案例和</w:t>
      </w:r>
      <w:r>
        <w:rPr>
          <w:rFonts w:ascii="宋体" w:eastAsia="宋体" w:hAnsi="宋体"/>
        </w:rPr>
        <w:t>SP</w:t>
      </w:r>
      <w:r>
        <w:rPr>
          <w:rFonts w:ascii="宋体" w:eastAsia="宋体" w:hAnsi="宋体" w:hint="eastAsia"/>
        </w:rPr>
        <w:t>病人，通过模拟演练和复盘，引导学生反馈及学会运用所学知识。深入掌握疾病的诊疗。</w:t>
      </w:r>
    </w:p>
    <w:p w14:paraId="0A909000" w14:textId="77777777" w:rsidR="006B63C7" w:rsidRDefault="006B63C7" w:rsidP="004A507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 xml:space="preserve">6.电视教学 </w:t>
      </w:r>
    </w:p>
    <w:p w14:paraId="66F10306" w14:textId="77777777" w:rsidR="006B63C7" w:rsidRDefault="006B63C7" w:rsidP="004A507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电视教学作为一种辅助手段在临床示教中发挥着重要作用，一些临床少见疾病与体征的录相片为教学提供了重要的补充。</w:t>
      </w:r>
    </w:p>
    <w:p w14:paraId="470DF1C5" w14:textId="77777777" w:rsidR="006B63C7" w:rsidRDefault="006B63C7" w:rsidP="004A507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 xml:space="preserve">7.自学与辅导 </w:t>
      </w:r>
    </w:p>
    <w:p w14:paraId="7D00DE51" w14:textId="77777777" w:rsidR="00D417A1" w:rsidRDefault="006B63C7" w:rsidP="004A507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教师应注意指导学生学习方法，可根据实际情况安排部分教学内容的自学，以培养学生的自学能力。辅导时应以启发诱导方式解答疑问，培养学生独立思考的自学能力。根据学生水平，对学习困难者分析原因、重点辅导，对学有余力者适当介绍课外参考资料。在教学活动中，以学生为中心，充分调动学生的学习积极性，让学生主动学习理念已经渗透入教学的各个环节，增强学生的主动参与教学意识，确保教学效果。</w:t>
      </w:r>
    </w:p>
    <w:p w14:paraId="255DBBC5" w14:textId="1CE73C36" w:rsidR="00D417A1" w:rsidRPr="00F56396" w:rsidRDefault="00D417A1" w:rsidP="00C10C95">
      <w:pPr>
        <w:widowControl/>
        <w:spacing w:beforeLines="50" w:before="156" w:afterLines="50" w:after="156"/>
        <w:ind w:firstLineChars="200" w:firstLine="562"/>
        <w:jc w:val="left"/>
        <w:rPr>
          <w:rFonts w:ascii="黑体" w:eastAsia="黑体" w:hAnsi="黑体"/>
          <w:b/>
          <w:sz w:val="28"/>
          <w:szCs w:val="28"/>
        </w:rPr>
      </w:pPr>
      <w:r w:rsidRPr="00F56396">
        <w:rPr>
          <w:rFonts w:ascii="黑体" w:eastAsia="黑体" w:hAnsi="黑体" w:hint="eastAsia"/>
          <w:b/>
          <w:sz w:val="28"/>
          <w:szCs w:val="28"/>
        </w:rPr>
        <w:t>八、考核方式及评定方法</w:t>
      </w:r>
    </w:p>
    <w:p w14:paraId="17F92F3D" w14:textId="40B53592" w:rsidR="00D417A1" w:rsidRPr="00DD7B5F" w:rsidRDefault="00DD7B5F" w:rsidP="004A5079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/>
          <w:b/>
          <w:sz w:val="24"/>
          <w:szCs w:val="24"/>
        </w:rPr>
      </w:pPr>
      <w:r>
        <w:rPr>
          <w:rFonts w:ascii="黑体" w:eastAsia="黑体" w:hAnsi="黑体" w:hint="eastAsia"/>
          <w:b/>
          <w:sz w:val="24"/>
          <w:szCs w:val="24"/>
        </w:rPr>
        <w:t>（一）</w:t>
      </w:r>
      <w:r w:rsidR="00D417A1" w:rsidRPr="00DD7B5F">
        <w:rPr>
          <w:rFonts w:ascii="黑体" w:eastAsia="黑体" w:hAnsi="黑体" w:hint="eastAsia"/>
          <w:b/>
          <w:sz w:val="24"/>
          <w:szCs w:val="24"/>
        </w:rPr>
        <w:t>课程考核与课程目标的对应关系</w:t>
      </w:r>
    </w:p>
    <w:p w14:paraId="4D95F341" w14:textId="02D4EBEC" w:rsidR="00D417A1" w:rsidRPr="00D504B7" w:rsidRDefault="00022CBB" w:rsidP="004A5079">
      <w:pPr>
        <w:widowControl/>
        <w:spacing w:beforeLines="50" w:before="156" w:afterLines="50" w:after="156"/>
        <w:jc w:val="center"/>
        <w:rPr>
          <w:rFonts w:ascii="宋体" w:eastAsia="宋体" w:hAnsi="宋体"/>
          <w:szCs w:val="21"/>
        </w:rPr>
      </w:pPr>
      <w:r w:rsidRPr="00D504B7">
        <w:rPr>
          <w:rFonts w:ascii="宋体" w:eastAsia="宋体" w:hAnsi="宋体" w:hint="eastAsia"/>
          <w:b/>
          <w:szCs w:val="21"/>
        </w:rPr>
        <w:t>表4：课程考核与课程目标的对应关系表</w:t>
      </w:r>
    </w:p>
    <w:tbl>
      <w:tblPr>
        <w:tblW w:w="85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55"/>
        <w:gridCol w:w="2976"/>
        <w:gridCol w:w="4014"/>
      </w:tblGrid>
      <w:tr w:rsidR="00D417A1" w14:paraId="31413235" w14:textId="77777777" w:rsidTr="00900EAD">
        <w:trPr>
          <w:trHeight w:val="567"/>
          <w:jc w:val="center"/>
        </w:trPr>
        <w:tc>
          <w:tcPr>
            <w:tcW w:w="1555" w:type="dxa"/>
            <w:vAlign w:val="center"/>
          </w:tcPr>
          <w:p w14:paraId="0CA1D205" w14:textId="77777777" w:rsidR="00D417A1" w:rsidRDefault="00D417A1" w:rsidP="004A5079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课程目标</w:t>
            </w:r>
          </w:p>
        </w:tc>
        <w:tc>
          <w:tcPr>
            <w:tcW w:w="2976" w:type="dxa"/>
            <w:vAlign w:val="center"/>
          </w:tcPr>
          <w:p w14:paraId="3702AF48" w14:textId="77777777" w:rsidR="00D417A1" w:rsidRDefault="00D417A1" w:rsidP="004A5079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考核要点</w:t>
            </w:r>
          </w:p>
        </w:tc>
        <w:tc>
          <w:tcPr>
            <w:tcW w:w="4014" w:type="dxa"/>
            <w:vAlign w:val="center"/>
          </w:tcPr>
          <w:p w14:paraId="7D0B3019" w14:textId="77777777" w:rsidR="00D417A1" w:rsidRDefault="00D417A1" w:rsidP="004A5079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考核方式</w:t>
            </w:r>
          </w:p>
        </w:tc>
      </w:tr>
      <w:tr w:rsidR="00DB0B22" w14:paraId="7F4BB817" w14:textId="77777777" w:rsidTr="00900EAD">
        <w:trPr>
          <w:trHeight w:val="567"/>
          <w:jc w:val="center"/>
        </w:trPr>
        <w:tc>
          <w:tcPr>
            <w:tcW w:w="1555" w:type="dxa"/>
            <w:vAlign w:val="center"/>
          </w:tcPr>
          <w:p w14:paraId="2D2FF04D" w14:textId="77777777" w:rsidR="00DB0B22" w:rsidRPr="00285327" w:rsidRDefault="00DB0B22" w:rsidP="004A5079">
            <w:pPr>
              <w:pStyle w:val="a3"/>
              <w:spacing w:beforeLines="50" w:before="156" w:afterLines="50" w:after="156"/>
              <w:jc w:val="center"/>
              <w:rPr>
                <w:rFonts w:hAnsi="宋体"/>
              </w:rPr>
            </w:pPr>
            <w:r w:rsidRPr="00285327">
              <w:rPr>
                <w:rFonts w:hAnsi="宋体" w:hint="eastAsia"/>
              </w:rPr>
              <w:t>课程目标1</w:t>
            </w:r>
          </w:p>
        </w:tc>
        <w:tc>
          <w:tcPr>
            <w:tcW w:w="2976" w:type="dxa"/>
            <w:vAlign w:val="center"/>
          </w:tcPr>
          <w:p w14:paraId="232273AB" w14:textId="77777777" w:rsidR="00DB0B22" w:rsidRDefault="00DB0B22" w:rsidP="004A5079">
            <w:pPr>
              <w:pStyle w:val="a3"/>
              <w:spacing w:beforeLines="50" w:before="156" w:afterLines="50" w:after="156"/>
              <w:jc w:val="left"/>
              <w:rPr>
                <w:rFonts w:hAnsi="宋体"/>
                <w:b/>
              </w:rPr>
            </w:pPr>
            <w:r>
              <w:rPr>
                <w:rFonts w:hAnsi="宋体" w:hint="eastAsia"/>
              </w:rPr>
              <w:t>考核学生对知识与技能的掌握情况</w:t>
            </w:r>
          </w:p>
        </w:tc>
        <w:tc>
          <w:tcPr>
            <w:tcW w:w="4014" w:type="dxa"/>
            <w:vAlign w:val="center"/>
          </w:tcPr>
          <w:p w14:paraId="7BBC3BB6" w14:textId="77777777" w:rsidR="00DB0B22" w:rsidRDefault="00DB0B22" w:rsidP="004A5079">
            <w:pPr>
              <w:pStyle w:val="a3"/>
              <w:spacing w:beforeLines="50" w:before="156" w:afterLines="50" w:after="156"/>
              <w:jc w:val="left"/>
              <w:rPr>
                <w:rFonts w:hAnsi="宋体"/>
                <w:b/>
              </w:rPr>
            </w:pPr>
            <w:r>
              <w:rPr>
                <w:rFonts w:hAnsi="宋体" w:hint="eastAsia"/>
              </w:rPr>
              <w:t>闭卷考试形式、期末技能综合考核、查阅国内外文献就自己感兴趣的话题写一综述</w:t>
            </w:r>
          </w:p>
        </w:tc>
      </w:tr>
      <w:tr w:rsidR="00DB0B22" w14:paraId="69DCDF56" w14:textId="77777777" w:rsidTr="00900EAD">
        <w:trPr>
          <w:trHeight w:val="567"/>
          <w:jc w:val="center"/>
        </w:trPr>
        <w:tc>
          <w:tcPr>
            <w:tcW w:w="1555" w:type="dxa"/>
            <w:vAlign w:val="center"/>
          </w:tcPr>
          <w:p w14:paraId="16E237AE" w14:textId="77777777" w:rsidR="00DB0B22" w:rsidRPr="00285327" w:rsidRDefault="00DB0B22" w:rsidP="004A5079">
            <w:pPr>
              <w:pStyle w:val="a3"/>
              <w:spacing w:beforeLines="50" w:before="156" w:afterLines="50" w:after="156"/>
              <w:jc w:val="center"/>
              <w:rPr>
                <w:rFonts w:hAnsi="宋体"/>
              </w:rPr>
            </w:pPr>
            <w:r w:rsidRPr="00285327">
              <w:rPr>
                <w:rFonts w:hAnsi="宋体" w:hint="eastAsia"/>
              </w:rPr>
              <w:t>课程目标2</w:t>
            </w:r>
          </w:p>
        </w:tc>
        <w:tc>
          <w:tcPr>
            <w:tcW w:w="2976" w:type="dxa"/>
            <w:vAlign w:val="center"/>
          </w:tcPr>
          <w:p w14:paraId="7F7EC248" w14:textId="77777777" w:rsidR="00DB0B22" w:rsidRDefault="00DB0B22" w:rsidP="004A5079">
            <w:pPr>
              <w:pStyle w:val="a3"/>
              <w:spacing w:beforeLines="50" w:before="156" w:afterLines="50" w:after="156"/>
              <w:jc w:val="left"/>
              <w:rPr>
                <w:rFonts w:hAnsi="宋体"/>
                <w:b/>
              </w:rPr>
            </w:pPr>
            <w:r>
              <w:rPr>
                <w:rFonts w:hAnsi="宋体" w:hint="eastAsia"/>
              </w:rPr>
              <w:t>考核学生课堂出勤和平时表现</w:t>
            </w:r>
          </w:p>
        </w:tc>
        <w:tc>
          <w:tcPr>
            <w:tcW w:w="4014" w:type="dxa"/>
            <w:vAlign w:val="center"/>
          </w:tcPr>
          <w:p w14:paraId="3CF04D93" w14:textId="77777777" w:rsidR="00DB0B22" w:rsidRDefault="00DB0B22" w:rsidP="004A5079">
            <w:pPr>
              <w:pStyle w:val="a3"/>
              <w:spacing w:beforeLines="50" w:before="156" w:afterLines="50" w:after="156"/>
              <w:jc w:val="left"/>
              <w:rPr>
                <w:rFonts w:hAnsi="宋体"/>
                <w:b/>
              </w:rPr>
            </w:pPr>
            <w:r>
              <w:rPr>
                <w:rFonts w:hAnsi="宋体" w:hint="eastAsia"/>
              </w:rPr>
              <w:t>平时作业、课堂表现、课堂讨论发言等</w:t>
            </w:r>
          </w:p>
        </w:tc>
      </w:tr>
      <w:tr w:rsidR="00DB0B22" w14:paraId="62EAA268" w14:textId="77777777" w:rsidTr="00900EAD">
        <w:trPr>
          <w:trHeight w:val="567"/>
          <w:jc w:val="center"/>
        </w:trPr>
        <w:tc>
          <w:tcPr>
            <w:tcW w:w="1555" w:type="dxa"/>
            <w:vAlign w:val="center"/>
          </w:tcPr>
          <w:p w14:paraId="5970C566" w14:textId="77777777" w:rsidR="00DB0B22" w:rsidRPr="00285327" w:rsidRDefault="00DB0B22" w:rsidP="004A5079">
            <w:pPr>
              <w:pStyle w:val="a3"/>
              <w:spacing w:beforeLines="50" w:before="156" w:afterLines="50" w:after="156"/>
              <w:jc w:val="center"/>
              <w:rPr>
                <w:rFonts w:hAnsi="宋体"/>
              </w:rPr>
            </w:pPr>
            <w:r w:rsidRPr="00285327">
              <w:rPr>
                <w:rFonts w:hAnsi="宋体" w:hint="eastAsia"/>
              </w:rPr>
              <w:t>课程目标3</w:t>
            </w:r>
          </w:p>
        </w:tc>
        <w:tc>
          <w:tcPr>
            <w:tcW w:w="2976" w:type="dxa"/>
            <w:vAlign w:val="center"/>
          </w:tcPr>
          <w:p w14:paraId="5651CE1E" w14:textId="77777777" w:rsidR="00DB0B22" w:rsidRDefault="00DB0B22" w:rsidP="004A5079">
            <w:pPr>
              <w:pStyle w:val="a3"/>
              <w:spacing w:beforeLines="50" w:before="156" w:afterLines="50" w:after="156"/>
              <w:jc w:val="left"/>
              <w:rPr>
                <w:rFonts w:hAnsi="宋体"/>
                <w:b/>
              </w:rPr>
            </w:pPr>
            <w:r>
              <w:rPr>
                <w:rFonts w:hAnsi="宋体" w:hint="eastAsia"/>
              </w:rPr>
              <w:t>考察学生应用所学知识进行分析问题、解决问题的能力</w:t>
            </w:r>
          </w:p>
        </w:tc>
        <w:tc>
          <w:tcPr>
            <w:tcW w:w="4014" w:type="dxa"/>
            <w:vAlign w:val="center"/>
          </w:tcPr>
          <w:p w14:paraId="1B5D3C9A" w14:textId="77777777" w:rsidR="00DB0B22" w:rsidRDefault="00DB0B22" w:rsidP="004A5079">
            <w:pPr>
              <w:pStyle w:val="a3"/>
              <w:spacing w:beforeLines="50" w:before="156" w:afterLines="50" w:after="156"/>
              <w:jc w:val="left"/>
              <w:rPr>
                <w:rFonts w:hAnsi="宋体"/>
                <w:b/>
              </w:rPr>
            </w:pPr>
            <w:r>
              <w:rPr>
                <w:rFonts w:hAnsi="宋体" w:hint="eastAsia"/>
              </w:rPr>
              <w:t>课堂提问中的评价、</w:t>
            </w:r>
            <w:r w:rsidR="00900EAD">
              <w:rPr>
                <w:rFonts w:hAnsi="宋体" w:hint="eastAsia"/>
              </w:rPr>
              <w:t>模拟案例</w:t>
            </w:r>
            <w:r>
              <w:rPr>
                <w:rFonts w:hAnsi="宋体" w:hint="eastAsia"/>
              </w:rPr>
              <w:t>、技能操作</w:t>
            </w:r>
          </w:p>
        </w:tc>
      </w:tr>
    </w:tbl>
    <w:p w14:paraId="5E654E0A" w14:textId="3D6B73F5" w:rsidR="00DD7B5F" w:rsidRDefault="00DD7B5F" w:rsidP="004A5079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/>
          <w:b/>
          <w:sz w:val="24"/>
          <w:szCs w:val="24"/>
        </w:rPr>
      </w:pPr>
      <w:r w:rsidRPr="00DD7B5F">
        <w:rPr>
          <w:rFonts w:ascii="黑体" w:eastAsia="黑体" w:hAnsi="黑体" w:hint="eastAsia"/>
          <w:b/>
          <w:sz w:val="24"/>
          <w:szCs w:val="24"/>
        </w:rPr>
        <w:t>（二）</w:t>
      </w:r>
      <w:r w:rsidR="00D02F99" w:rsidRPr="00DD7B5F">
        <w:rPr>
          <w:rFonts w:ascii="黑体" w:eastAsia="黑体" w:hAnsi="黑体" w:hint="eastAsia"/>
          <w:b/>
          <w:sz w:val="24"/>
          <w:szCs w:val="24"/>
        </w:rPr>
        <w:t>评</w:t>
      </w:r>
      <w:r w:rsidR="00B03909" w:rsidRPr="00DD7B5F">
        <w:rPr>
          <w:rFonts w:ascii="黑体" w:eastAsia="黑体" w:hAnsi="黑体" w:hint="eastAsia"/>
          <w:b/>
          <w:sz w:val="24"/>
          <w:szCs w:val="24"/>
        </w:rPr>
        <w:t>定方法</w:t>
      </w:r>
    </w:p>
    <w:p w14:paraId="6F6FC2CD" w14:textId="5E4C52D3" w:rsidR="00C54636" w:rsidRPr="00DD7B5F" w:rsidRDefault="00DD7B5F" w:rsidP="004A5079">
      <w:pPr>
        <w:widowControl/>
        <w:spacing w:beforeLines="50" w:before="156" w:afterLines="50" w:after="156"/>
        <w:ind w:firstLineChars="200" w:firstLine="422"/>
        <w:jc w:val="left"/>
        <w:rPr>
          <w:rFonts w:ascii="黑体" w:eastAsia="黑体" w:hAnsi="黑体"/>
          <w:b/>
          <w:sz w:val="24"/>
          <w:szCs w:val="24"/>
        </w:rPr>
      </w:pPr>
      <w:r w:rsidRPr="00DD7B5F">
        <w:rPr>
          <w:rFonts w:ascii="宋体" w:eastAsia="宋体" w:hAnsi="宋体" w:hint="eastAsia"/>
          <w:b/>
        </w:rPr>
        <w:t>1．</w:t>
      </w:r>
      <w:r w:rsidR="00C54636" w:rsidRPr="00DD7B5F">
        <w:rPr>
          <w:rFonts w:ascii="宋体" w:eastAsia="宋体" w:hAnsi="宋体" w:hint="eastAsia"/>
          <w:b/>
        </w:rPr>
        <w:t>评定方法</w:t>
      </w:r>
    </w:p>
    <w:p w14:paraId="2D912544" w14:textId="1455B499" w:rsidR="00C54636" w:rsidRPr="001D11B3" w:rsidRDefault="00C54636" w:rsidP="004A5079">
      <w:pPr>
        <w:widowControl/>
        <w:spacing w:beforeLines="50" w:before="156" w:afterLines="50" w:after="156"/>
        <w:jc w:val="left"/>
        <w:rPr>
          <w:rFonts w:ascii="宋体" w:eastAsia="宋体" w:hAnsi="宋体"/>
          <w:color w:val="000000" w:themeColor="text1"/>
        </w:rPr>
      </w:pPr>
      <w:r w:rsidRPr="001D11B3">
        <w:rPr>
          <w:rFonts w:ascii="宋体" w:eastAsia="宋体" w:hAnsi="宋体" w:hint="eastAsia"/>
          <w:color w:val="000000" w:themeColor="text1"/>
        </w:rPr>
        <w:t>平时成绩：</w:t>
      </w:r>
      <w:r w:rsidR="00A72CCA">
        <w:rPr>
          <w:rFonts w:ascii="宋体" w:eastAsia="宋体" w:hAnsi="宋体"/>
          <w:color w:val="000000" w:themeColor="text1"/>
        </w:rPr>
        <w:t>5</w:t>
      </w:r>
      <w:r w:rsidRPr="001D11B3">
        <w:rPr>
          <w:rFonts w:ascii="宋体" w:eastAsia="宋体" w:hAnsi="宋体"/>
          <w:color w:val="000000" w:themeColor="text1"/>
        </w:rPr>
        <w:t>0%</w:t>
      </w:r>
      <w:r w:rsidRPr="001D11B3">
        <w:rPr>
          <w:rFonts w:ascii="宋体" w:eastAsia="宋体" w:hAnsi="宋体" w:hint="eastAsia"/>
          <w:color w:val="000000" w:themeColor="text1"/>
        </w:rPr>
        <w:t>，期末考试</w:t>
      </w:r>
      <w:r w:rsidR="001D11B3">
        <w:rPr>
          <w:rFonts w:ascii="宋体" w:eastAsia="宋体" w:hAnsi="宋体"/>
          <w:color w:val="000000" w:themeColor="text1"/>
        </w:rPr>
        <w:t>5</w:t>
      </w:r>
      <w:r w:rsidRPr="001D11B3">
        <w:rPr>
          <w:rFonts w:ascii="宋体" w:eastAsia="宋体" w:hAnsi="宋体"/>
          <w:color w:val="000000" w:themeColor="text1"/>
        </w:rPr>
        <w:t>0%</w:t>
      </w:r>
    </w:p>
    <w:p w14:paraId="344F5FAB" w14:textId="0853536B" w:rsidR="00B03909" w:rsidRDefault="00DD7B5F" w:rsidP="004A5079">
      <w:pPr>
        <w:widowControl/>
        <w:spacing w:beforeLines="50" w:before="156" w:afterLines="50" w:after="156"/>
        <w:ind w:firstLineChars="200" w:firstLine="422"/>
        <w:jc w:val="left"/>
        <w:rPr>
          <w:rFonts w:ascii="宋体" w:eastAsia="宋体" w:hAnsi="宋体"/>
        </w:rPr>
      </w:pPr>
      <w:r w:rsidRPr="00DD7B5F">
        <w:rPr>
          <w:rFonts w:ascii="宋体" w:eastAsia="宋体" w:hAnsi="宋体" w:hint="eastAsia"/>
          <w:b/>
        </w:rPr>
        <w:t>2．</w:t>
      </w:r>
      <w:r w:rsidR="00285327" w:rsidRPr="00DD7B5F">
        <w:rPr>
          <w:rFonts w:ascii="宋体" w:eastAsia="宋体" w:hAnsi="宋体" w:hint="eastAsia"/>
          <w:b/>
        </w:rPr>
        <w:t>课程目标的考核占比与达成度分析</w:t>
      </w:r>
    </w:p>
    <w:p w14:paraId="64160546" w14:textId="7FB3D45C" w:rsidR="00D504B7" w:rsidRPr="00DD7B5F" w:rsidRDefault="00D504B7" w:rsidP="004A5079">
      <w:pPr>
        <w:widowControl/>
        <w:spacing w:beforeLines="50" w:before="156" w:afterLines="50" w:after="156"/>
        <w:ind w:firstLineChars="200" w:firstLine="422"/>
        <w:jc w:val="center"/>
        <w:rPr>
          <w:rFonts w:ascii="宋体" w:eastAsia="宋体" w:hAnsi="宋体"/>
          <w:b/>
        </w:rPr>
      </w:pPr>
      <w:r w:rsidRPr="00D504B7">
        <w:rPr>
          <w:rFonts w:ascii="宋体" w:eastAsia="宋体" w:hAnsi="宋体" w:hint="eastAsia"/>
          <w:b/>
        </w:rPr>
        <w:t>表5：课程目标的考核占比与达成度分析表</w:t>
      </w:r>
    </w:p>
    <w:tbl>
      <w:tblPr>
        <w:tblW w:w="67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2"/>
        <w:gridCol w:w="858"/>
        <w:gridCol w:w="1134"/>
        <w:gridCol w:w="2627"/>
      </w:tblGrid>
      <w:tr w:rsidR="00A72CCA" w:rsidRPr="002F4D99" w14:paraId="1BF5855D" w14:textId="77777777" w:rsidTr="00A72CCA">
        <w:trPr>
          <w:jc w:val="center"/>
        </w:trPr>
        <w:tc>
          <w:tcPr>
            <w:tcW w:w="2122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14:paraId="3BD54CAF" w14:textId="77777777" w:rsidR="00A72CCA" w:rsidRPr="00322986" w:rsidRDefault="00A72CCA" w:rsidP="004A5079">
            <w:pPr>
              <w:spacing w:beforeLines="50" w:before="156" w:afterLines="50" w:after="156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322986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考核占比</w:t>
            </w:r>
          </w:p>
          <w:p w14:paraId="00EBB1E4" w14:textId="77777777" w:rsidR="00A72CCA" w:rsidRPr="00322986" w:rsidRDefault="00A72CCA" w:rsidP="004A5079">
            <w:pPr>
              <w:spacing w:beforeLines="50" w:before="156" w:afterLines="50" w:after="156"/>
              <w:ind w:firstLineChars="50" w:firstLine="105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322986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课程目标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6D1422E9" w14:textId="77777777" w:rsidR="00A72CCA" w:rsidRPr="00322986" w:rsidRDefault="00A72CCA" w:rsidP="004A5079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322986">
              <w:rPr>
                <w:rFonts w:ascii="宋体" w:eastAsia="宋体" w:hAnsi="宋体"/>
                <w:b/>
                <w:bCs/>
                <w:kern w:val="0"/>
                <w:szCs w:val="21"/>
              </w:rPr>
              <w:t>平时</w:t>
            </w:r>
          </w:p>
        </w:tc>
        <w:tc>
          <w:tcPr>
            <w:tcW w:w="1134" w:type="dxa"/>
            <w:vAlign w:val="center"/>
          </w:tcPr>
          <w:p w14:paraId="7506DAE6" w14:textId="77777777" w:rsidR="00A72CCA" w:rsidRPr="00322986" w:rsidRDefault="00A72CCA" w:rsidP="004A5079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322986">
              <w:rPr>
                <w:rFonts w:ascii="宋体" w:eastAsia="宋体" w:hAnsi="宋体"/>
                <w:b/>
                <w:bCs/>
                <w:kern w:val="0"/>
                <w:szCs w:val="21"/>
              </w:rPr>
              <w:t>期末</w:t>
            </w:r>
          </w:p>
        </w:tc>
        <w:tc>
          <w:tcPr>
            <w:tcW w:w="2627" w:type="dxa"/>
            <w:shd w:val="clear" w:color="auto" w:fill="auto"/>
            <w:vAlign w:val="center"/>
          </w:tcPr>
          <w:p w14:paraId="23089980" w14:textId="77777777" w:rsidR="00A72CCA" w:rsidRPr="00322986" w:rsidRDefault="00A72CCA" w:rsidP="004A5079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322986">
              <w:rPr>
                <w:rFonts w:ascii="宋体" w:eastAsia="宋体" w:hAnsi="宋体"/>
                <w:b/>
                <w:bCs/>
                <w:kern w:val="0"/>
                <w:szCs w:val="21"/>
              </w:rPr>
              <w:t>总评达成度</w:t>
            </w:r>
          </w:p>
        </w:tc>
      </w:tr>
      <w:tr w:rsidR="00A72CCA" w:rsidRPr="002F4D99" w14:paraId="2EE8E477" w14:textId="77777777" w:rsidTr="00A72CCA">
        <w:trPr>
          <w:trHeight w:val="620"/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350A0DAA" w14:textId="77777777" w:rsidR="00A72CCA" w:rsidRPr="00322986" w:rsidRDefault="00A72CCA" w:rsidP="004A5079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 w:rsidRPr="00322986">
              <w:rPr>
                <w:rFonts w:ascii="宋体" w:eastAsia="宋体" w:hAnsi="宋体" w:hint="eastAsia"/>
                <w:kern w:val="0"/>
                <w:szCs w:val="21"/>
              </w:rPr>
              <w:lastRenderedPageBreak/>
              <w:t>课程目标1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5DBAF42B" w14:textId="3CF518ED" w:rsidR="00A72CCA" w:rsidRPr="00322986" w:rsidRDefault="00A72CCA" w:rsidP="004A5079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/>
                <w:kern w:val="0"/>
                <w:szCs w:val="21"/>
              </w:rPr>
              <w:t>50%</w:t>
            </w:r>
          </w:p>
        </w:tc>
        <w:tc>
          <w:tcPr>
            <w:tcW w:w="1134" w:type="dxa"/>
            <w:vAlign w:val="center"/>
          </w:tcPr>
          <w:p w14:paraId="7B7A8DA5" w14:textId="77777777" w:rsidR="00A72CCA" w:rsidRPr="00322986" w:rsidRDefault="00A72CCA" w:rsidP="004A5079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5</w:t>
            </w:r>
            <w:r>
              <w:rPr>
                <w:rFonts w:ascii="宋体" w:eastAsia="宋体" w:hAnsi="宋体"/>
                <w:kern w:val="0"/>
                <w:szCs w:val="21"/>
              </w:rPr>
              <w:t>0%</w:t>
            </w:r>
          </w:p>
        </w:tc>
        <w:tc>
          <w:tcPr>
            <w:tcW w:w="2627" w:type="dxa"/>
            <w:vMerge w:val="restart"/>
            <w:shd w:val="clear" w:color="auto" w:fill="auto"/>
            <w:vAlign w:val="center"/>
          </w:tcPr>
          <w:p w14:paraId="2798E07D" w14:textId="12B6A699" w:rsidR="00A72CCA" w:rsidRPr="00865289" w:rsidRDefault="00A72CCA" w:rsidP="004A5079">
            <w:pPr>
              <w:spacing w:beforeLines="50" w:before="156" w:afterLines="50" w:after="156"/>
              <w:rPr>
                <w:rFonts w:ascii="宋体" w:eastAsia="宋体" w:hAnsi="宋体"/>
                <w:color w:val="000000" w:themeColor="text1"/>
                <w:kern w:val="0"/>
                <w:szCs w:val="21"/>
              </w:rPr>
            </w:pPr>
            <w:r w:rsidRPr="00865289">
              <w:rPr>
                <w:rFonts w:ascii="宋体" w:eastAsia="宋体" w:hAnsi="宋体" w:hint="eastAsia"/>
                <w:color w:val="000000" w:themeColor="text1"/>
                <w:kern w:val="0"/>
                <w:szCs w:val="21"/>
              </w:rPr>
              <w:t>课程</w:t>
            </w:r>
            <w:r w:rsidRPr="00865289">
              <w:rPr>
                <w:rFonts w:ascii="宋体" w:eastAsia="宋体" w:hAnsi="宋体"/>
                <w:color w:val="000000" w:themeColor="text1"/>
                <w:kern w:val="0"/>
                <w:szCs w:val="21"/>
              </w:rPr>
              <w:t>目标达成度={0.</w:t>
            </w:r>
            <w:r>
              <w:rPr>
                <w:rFonts w:ascii="宋体" w:eastAsia="宋体" w:hAnsi="宋体"/>
                <w:color w:val="000000" w:themeColor="text1"/>
                <w:kern w:val="0"/>
                <w:szCs w:val="21"/>
              </w:rPr>
              <w:t>5</w:t>
            </w:r>
            <w:r w:rsidRPr="00865289">
              <w:rPr>
                <w:rFonts w:ascii="宋体" w:eastAsia="宋体" w:hAnsi="宋体"/>
                <w:color w:val="000000" w:themeColor="text1"/>
                <w:kern w:val="0"/>
                <w:szCs w:val="21"/>
              </w:rPr>
              <w:t>ｘ平时目标成绩+0.</w:t>
            </w:r>
            <w:r w:rsidRPr="00865289">
              <w:rPr>
                <w:rFonts w:ascii="宋体" w:eastAsia="宋体" w:hAnsi="宋体" w:hint="eastAsia"/>
                <w:color w:val="000000" w:themeColor="text1"/>
                <w:kern w:val="0"/>
                <w:szCs w:val="21"/>
              </w:rPr>
              <w:t>5</w:t>
            </w:r>
            <w:r w:rsidRPr="00865289">
              <w:rPr>
                <w:rFonts w:ascii="宋体" w:eastAsia="宋体" w:hAnsi="宋体"/>
                <w:color w:val="000000" w:themeColor="text1"/>
                <w:kern w:val="0"/>
                <w:szCs w:val="21"/>
              </w:rPr>
              <w:t>ｘ期末目标成绩}/目标总分</w:t>
            </w:r>
            <w:r w:rsidRPr="00865289">
              <w:rPr>
                <w:rFonts w:ascii="宋体" w:eastAsia="宋体" w:hAnsi="宋体" w:hint="eastAsia"/>
                <w:color w:val="000000" w:themeColor="text1"/>
                <w:kern w:val="0"/>
                <w:szCs w:val="21"/>
              </w:rPr>
              <w:t>。</w:t>
            </w:r>
          </w:p>
        </w:tc>
      </w:tr>
      <w:tr w:rsidR="00A72CCA" w:rsidRPr="002F4D99" w14:paraId="3FEEE466" w14:textId="77777777" w:rsidTr="00A72CCA">
        <w:trPr>
          <w:trHeight w:val="679"/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379186E4" w14:textId="77777777" w:rsidR="00A72CCA" w:rsidRPr="00322986" w:rsidRDefault="00A72CCA" w:rsidP="004A5079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 w:rsidRPr="00322986">
              <w:rPr>
                <w:rFonts w:ascii="宋体" w:eastAsia="宋体" w:hAnsi="宋体" w:hint="eastAsia"/>
                <w:kern w:val="0"/>
                <w:szCs w:val="21"/>
              </w:rPr>
              <w:t>课程目标2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64F0B49D" w14:textId="5FA47646" w:rsidR="00A72CCA" w:rsidRPr="00322986" w:rsidRDefault="00A72CCA" w:rsidP="004A5079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/>
                <w:kern w:val="0"/>
                <w:szCs w:val="21"/>
              </w:rPr>
              <w:t>50%</w:t>
            </w:r>
          </w:p>
        </w:tc>
        <w:tc>
          <w:tcPr>
            <w:tcW w:w="1134" w:type="dxa"/>
            <w:vAlign w:val="center"/>
          </w:tcPr>
          <w:p w14:paraId="2274D54B" w14:textId="00FC2185" w:rsidR="00A72CCA" w:rsidRPr="00322986" w:rsidRDefault="00A72CCA" w:rsidP="004A5079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/>
                <w:kern w:val="0"/>
                <w:szCs w:val="21"/>
              </w:rPr>
              <w:t>50%</w:t>
            </w:r>
          </w:p>
        </w:tc>
        <w:tc>
          <w:tcPr>
            <w:tcW w:w="2627" w:type="dxa"/>
            <w:vMerge/>
            <w:shd w:val="clear" w:color="auto" w:fill="auto"/>
            <w:vAlign w:val="center"/>
          </w:tcPr>
          <w:p w14:paraId="77277636" w14:textId="77777777" w:rsidR="00A72CCA" w:rsidRPr="00322986" w:rsidRDefault="00A72CCA" w:rsidP="004A5079">
            <w:pPr>
              <w:spacing w:beforeLines="50" w:before="156" w:afterLines="50" w:after="156"/>
              <w:rPr>
                <w:rFonts w:ascii="宋体" w:eastAsia="宋体" w:hAnsi="宋体"/>
                <w:kern w:val="0"/>
                <w:szCs w:val="21"/>
              </w:rPr>
            </w:pPr>
          </w:p>
        </w:tc>
      </w:tr>
      <w:tr w:rsidR="00A72CCA" w:rsidRPr="002F4D99" w14:paraId="443E8A34" w14:textId="77777777" w:rsidTr="00A72CCA">
        <w:trPr>
          <w:trHeight w:val="755"/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4ABCF924" w14:textId="77777777" w:rsidR="00A72CCA" w:rsidRPr="00322986" w:rsidRDefault="00A72CCA" w:rsidP="004A5079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 w:rsidRPr="00322986">
              <w:rPr>
                <w:rFonts w:ascii="宋体" w:eastAsia="宋体" w:hAnsi="宋体" w:hint="eastAsia"/>
                <w:kern w:val="0"/>
                <w:szCs w:val="21"/>
              </w:rPr>
              <w:t>课程目标3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4EAEBCFC" w14:textId="787515D2" w:rsidR="00A72CCA" w:rsidRPr="00322986" w:rsidRDefault="00A72CCA" w:rsidP="004A5079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/>
                <w:kern w:val="0"/>
                <w:szCs w:val="21"/>
              </w:rPr>
              <w:t>50%</w:t>
            </w:r>
          </w:p>
        </w:tc>
        <w:tc>
          <w:tcPr>
            <w:tcW w:w="1134" w:type="dxa"/>
            <w:vAlign w:val="center"/>
          </w:tcPr>
          <w:p w14:paraId="0A715C29" w14:textId="3273EB33" w:rsidR="00A72CCA" w:rsidRPr="00322986" w:rsidRDefault="00A72CCA" w:rsidP="004A5079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/>
                <w:kern w:val="0"/>
                <w:szCs w:val="21"/>
              </w:rPr>
              <w:t>50%</w:t>
            </w:r>
          </w:p>
        </w:tc>
        <w:tc>
          <w:tcPr>
            <w:tcW w:w="2627" w:type="dxa"/>
            <w:vMerge/>
            <w:shd w:val="clear" w:color="auto" w:fill="auto"/>
            <w:vAlign w:val="center"/>
          </w:tcPr>
          <w:p w14:paraId="39E93FBA" w14:textId="77777777" w:rsidR="00A72CCA" w:rsidRPr="00322986" w:rsidRDefault="00A72CCA" w:rsidP="004A5079">
            <w:pPr>
              <w:spacing w:beforeLines="50" w:before="156" w:afterLines="50" w:after="156"/>
              <w:rPr>
                <w:rFonts w:ascii="宋体" w:eastAsia="宋体" w:hAnsi="宋体"/>
                <w:kern w:val="0"/>
                <w:szCs w:val="21"/>
              </w:rPr>
            </w:pPr>
          </w:p>
        </w:tc>
      </w:tr>
    </w:tbl>
    <w:p w14:paraId="2E48B93E" w14:textId="30E6B8DF" w:rsidR="00285327" w:rsidRPr="00DD7B5F" w:rsidRDefault="00DD7B5F" w:rsidP="004A5079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/>
          <w:b/>
          <w:sz w:val="24"/>
          <w:szCs w:val="24"/>
        </w:rPr>
      </w:pPr>
      <w:r w:rsidRPr="00DD7B5F">
        <w:rPr>
          <w:rFonts w:ascii="黑体" w:eastAsia="黑体" w:hAnsi="黑体" w:hint="eastAsia"/>
          <w:b/>
          <w:sz w:val="24"/>
          <w:szCs w:val="24"/>
        </w:rPr>
        <w:t>（三）</w:t>
      </w:r>
      <w:r w:rsidR="00F56396" w:rsidRPr="00DD7B5F">
        <w:rPr>
          <w:rFonts w:ascii="黑体" w:eastAsia="黑体" w:hAnsi="黑体" w:hint="eastAsia"/>
          <w:b/>
          <w:sz w:val="24"/>
          <w:szCs w:val="24"/>
        </w:rPr>
        <w:t>评分标准</w:t>
      </w:r>
    </w:p>
    <w:tbl>
      <w:tblPr>
        <w:tblW w:w="103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1984"/>
        <w:gridCol w:w="1984"/>
        <w:gridCol w:w="1843"/>
        <w:gridCol w:w="1779"/>
        <w:gridCol w:w="1779"/>
      </w:tblGrid>
      <w:tr w:rsidR="00DE7849" w:rsidRPr="002F4D99" w14:paraId="457C5BF2" w14:textId="77777777" w:rsidTr="00212DB1">
        <w:trPr>
          <w:trHeight w:val="454"/>
          <w:tblHeader/>
          <w:jc w:val="center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F75CE3" w14:textId="77777777" w:rsidR="00DE7849" w:rsidRPr="00F56396" w:rsidRDefault="00DE7849" w:rsidP="004A507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56396">
              <w:rPr>
                <w:rFonts w:ascii="宋体" w:eastAsia="宋体" w:hAnsi="宋体"/>
                <w:b/>
                <w:bCs/>
                <w:szCs w:val="21"/>
              </w:rPr>
              <w:t>课程</w:t>
            </w:r>
          </w:p>
          <w:p w14:paraId="4AB33061" w14:textId="77777777" w:rsidR="00DE7849" w:rsidRPr="00F56396" w:rsidRDefault="00DE7849" w:rsidP="004A507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56396">
              <w:rPr>
                <w:rFonts w:ascii="宋体" w:eastAsia="宋体" w:hAnsi="宋体"/>
                <w:b/>
                <w:bCs/>
                <w:szCs w:val="21"/>
              </w:rPr>
              <w:t>目标</w:t>
            </w:r>
          </w:p>
        </w:tc>
        <w:tc>
          <w:tcPr>
            <w:tcW w:w="9369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53D0C1" w14:textId="77777777" w:rsidR="00DE7849" w:rsidRPr="00FB77A1" w:rsidRDefault="00DE7849" w:rsidP="004A507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评分标准</w:t>
            </w:r>
          </w:p>
        </w:tc>
      </w:tr>
      <w:tr w:rsidR="00DE7849" w:rsidRPr="002F4D99" w14:paraId="6E8F9045" w14:textId="77777777" w:rsidTr="006409D4">
        <w:trPr>
          <w:trHeight w:val="454"/>
          <w:tblHeader/>
          <w:jc w:val="center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E038F7" w14:textId="77777777" w:rsidR="00DE7849" w:rsidRPr="00F56396" w:rsidRDefault="00DE7849" w:rsidP="004A507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644B5" w14:textId="77777777" w:rsidR="00DE7849" w:rsidRPr="00FB77A1" w:rsidRDefault="00DE7849" w:rsidP="004A507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90-100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69997" w14:textId="77777777" w:rsidR="00DE7849" w:rsidRPr="00FB77A1" w:rsidRDefault="00DE7849" w:rsidP="004A507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80-89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EF46D" w14:textId="77777777" w:rsidR="00DE7849" w:rsidRPr="00FB77A1" w:rsidRDefault="00DE7849" w:rsidP="004A507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70-79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3A06A" w14:textId="77777777" w:rsidR="00DE7849" w:rsidRPr="00FB77A1" w:rsidRDefault="00DE7849" w:rsidP="004A507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60-69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DB96F" w14:textId="77777777" w:rsidR="00DE7849" w:rsidRPr="00FB77A1" w:rsidRDefault="00DE7849" w:rsidP="004A507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＜6</w:t>
            </w:r>
            <w:r w:rsidRPr="00FB77A1">
              <w:rPr>
                <w:rFonts w:ascii="宋体" w:eastAsia="宋体" w:hAnsi="宋体"/>
                <w:b/>
                <w:bCs/>
                <w:szCs w:val="21"/>
              </w:rPr>
              <w:t>0</w:t>
            </w:r>
          </w:p>
        </w:tc>
      </w:tr>
      <w:tr w:rsidR="00DE7849" w:rsidRPr="002F4D99" w14:paraId="27F19210" w14:textId="77777777" w:rsidTr="006409D4">
        <w:trPr>
          <w:trHeight w:val="449"/>
          <w:tblHeader/>
          <w:jc w:val="center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9E9115" w14:textId="77777777" w:rsidR="00DE7849" w:rsidRPr="00F56396" w:rsidRDefault="00DE7849" w:rsidP="004A507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09E15" w14:textId="77777777" w:rsidR="00DE7849" w:rsidRPr="00FB77A1" w:rsidRDefault="00DE7849" w:rsidP="004A507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优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D6219" w14:textId="77777777" w:rsidR="00DE7849" w:rsidRPr="00FB77A1" w:rsidRDefault="00DE7849" w:rsidP="004A507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良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92415" w14:textId="77777777" w:rsidR="00DE7849" w:rsidRPr="00FB77A1" w:rsidRDefault="00DE7849" w:rsidP="004A507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中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A3303" w14:textId="77777777" w:rsidR="00DE7849" w:rsidRPr="00FB77A1" w:rsidRDefault="00DE7849" w:rsidP="004A507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合格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3DDD2" w14:textId="77777777" w:rsidR="00DE7849" w:rsidRPr="00FB77A1" w:rsidRDefault="00DE7849" w:rsidP="004A507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不合格</w:t>
            </w:r>
          </w:p>
        </w:tc>
      </w:tr>
      <w:tr w:rsidR="00DE7849" w:rsidRPr="002F4D99" w14:paraId="0EB85A6C" w14:textId="77777777" w:rsidTr="006409D4">
        <w:trPr>
          <w:trHeight w:val="461"/>
          <w:tblHeader/>
          <w:jc w:val="center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D424E" w14:textId="77777777" w:rsidR="00DE7849" w:rsidRPr="00F56396" w:rsidRDefault="00DE7849" w:rsidP="004A507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5AA03" w14:textId="77777777" w:rsidR="00DE7849" w:rsidRPr="00FB77A1" w:rsidRDefault="00DE7849" w:rsidP="004A5079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822B6" w14:textId="77777777" w:rsidR="00DE7849" w:rsidRPr="00FB77A1" w:rsidRDefault="00DE7849" w:rsidP="004A5079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B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86FFD" w14:textId="77777777" w:rsidR="00DE7849" w:rsidRPr="00FB77A1" w:rsidRDefault="00DE7849" w:rsidP="004A5079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C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D2EE0" w14:textId="77777777" w:rsidR="00DE7849" w:rsidRPr="00FB77A1" w:rsidRDefault="00DE7849" w:rsidP="004A5079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D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C2BC8" w14:textId="77777777" w:rsidR="00DE7849" w:rsidRPr="00FB77A1" w:rsidRDefault="00DE7849" w:rsidP="004A5079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F</w:t>
            </w:r>
          </w:p>
        </w:tc>
      </w:tr>
      <w:tr w:rsidR="00900EAD" w:rsidRPr="002F4D99" w14:paraId="562FD390" w14:textId="77777777" w:rsidTr="00DE7849">
        <w:trPr>
          <w:trHeight w:val="41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18EA4" w14:textId="77777777" w:rsidR="00900EAD" w:rsidRDefault="00900EAD" w:rsidP="004A5079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F56396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</w:t>
            </w:r>
          </w:p>
          <w:p w14:paraId="0C7A0645" w14:textId="77777777" w:rsidR="00900EAD" w:rsidRPr="00F56396" w:rsidRDefault="00900EAD" w:rsidP="004A5079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F56396">
              <w:rPr>
                <w:rFonts w:ascii="宋体" w:eastAsia="宋体" w:hAnsi="宋体"/>
                <w:b/>
                <w:bCs/>
                <w:kern w:val="0"/>
                <w:szCs w:val="21"/>
              </w:rPr>
              <w:t>目标1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F2CA1" w14:textId="77777777" w:rsidR="00900EAD" w:rsidRPr="00F56396" w:rsidRDefault="00900EAD" w:rsidP="004A5079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熟练掌握儿科急重症的基本理论、基本知识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FF2BB" w14:textId="77777777" w:rsidR="00900EAD" w:rsidRPr="00F56396" w:rsidRDefault="00900EAD" w:rsidP="004A5079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基本熟练掌握</w:t>
            </w:r>
            <w:r w:rsidR="004331AF">
              <w:rPr>
                <w:rFonts w:ascii="宋体" w:eastAsia="宋体" w:hAnsi="宋体" w:hint="eastAsia"/>
                <w:szCs w:val="21"/>
              </w:rPr>
              <w:t>儿科急重症</w:t>
            </w:r>
            <w:r>
              <w:rPr>
                <w:rFonts w:ascii="宋体" w:eastAsia="宋体" w:hAnsi="宋体" w:hint="eastAsia"/>
                <w:szCs w:val="21"/>
              </w:rPr>
              <w:t>的基本理论、基本知识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FCC65" w14:textId="77777777" w:rsidR="00900EAD" w:rsidRPr="00F56396" w:rsidRDefault="00900EAD" w:rsidP="004A5079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较好的</w:t>
            </w:r>
            <w:r w:rsidR="004331AF">
              <w:rPr>
                <w:rFonts w:ascii="宋体" w:eastAsia="宋体" w:hAnsi="宋体" w:hint="eastAsia"/>
                <w:szCs w:val="21"/>
              </w:rPr>
              <w:t>儿科急重症</w:t>
            </w:r>
            <w:r>
              <w:rPr>
                <w:rFonts w:ascii="宋体" w:eastAsia="宋体" w:hAnsi="宋体" w:hint="eastAsia"/>
                <w:szCs w:val="21"/>
              </w:rPr>
              <w:t>的基本理论、基本知识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11E14" w14:textId="77777777" w:rsidR="00900EAD" w:rsidRPr="00F56396" w:rsidRDefault="00900EAD" w:rsidP="004A5079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基本能够掌握</w:t>
            </w:r>
            <w:r w:rsidR="004331AF">
              <w:rPr>
                <w:rFonts w:ascii="宋体" w:eastAsia="宋体" w:hAnsi="宋体" w:hint="eastAsia"/>
                <w:szCs w:val="21"/>
              </w:rPr>
              <w:t>儿科急重症</w:t>
            </w:r>
            <w:r>
              <w:rPr>
                <w:rFonts w:ascii="宋体" w:eastAsia="宋体" w:hAnsi="宋体" w:hint="eastAsia"/>
                <w:szCs w:val="21"/>
              </w:rPr>
              <w:t>的基本理论、基本知识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BA182" w14:textId="77777777" w:rsidR="00900EAD" w:rsidRPr="00F56396" w:rsidRDefault="00900EAD" w:rsidP="004A5079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不能完全掌握</w:t>
            </w:r>
            <w:r w:rsidR="004331AF">
              <w:rPr>
                <w:rFonts w:ascii="宋体" w:eastAsia="宋体" w:hAnsi="宋体" w:hint="eastAsia"/>
                <w:szCs w:val="21"/>
              </w:rPr>
              <w:t>儿科急重症</w:t>
            </w:r>
            <w:r>
              <w:rPr>
                <w:rFonts w:ascii="宋体" w:eastAsia="宋体" w:hAnsi="宋体" w:hint="eastAsia"/>
                <w:szCs w:val="21"/>
              </w:rPr>
              <w:t>的基本理论、基本知识</w:t>
            </w:r>
          </w:p>
        </w:tc>
      </w:tr>
      <w:tr w:rsidR="00900EAD" w:rsidRPr="002F4D99" w14:paraId="79872D12" w14:textId="77777777" w:rsidTr="00DE7849">
        <w:trPr>
          <w:trHeight w:val="41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42544" w14:textId="77777777" w:rsidR="00900EAD" w:rsidRDefault="00900EAD" w:rsidP="004A5079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F56396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</w:t>
            </w:r>
          </w:p>
          <w:p w14:paraId="7CA64F08" w14:textId="77777777" w:rsidR="00900EAD" w:rsidRPr="00F56396" w:rsidRDefault="00900EAD" w:rsidP="004A5079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F56396">
              <w:rPr>
                <w:rFonts w:ascii="宋体" w:eastAsia="宋体" w:hAnsi="宋体"/>
                <w:b/>
                <w:bCs/>
                <w:kern w:val="0"/>
                <w:szCs w:val="21"/>
              </w:rPr>
              <w:t>目标</w:t>
            </w: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2E1FE" w14:textId="77777777" w:rsidR="00900EAD" w:rsidRPr="00F56396" w:rsidRDefault="00900EAD" w:rsidP="004A5079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熟练掌握</w:t>
            </w:r>
            <w:r w:rsidR="004331AF">
              <w:rPr>
                <w:rFonts w:ascii="宋体" w:eastAsia="宋体" w:hAnsi="宋体" w:hint="eastAsia"/>
                <w:szCs w:val="21"/>
              </w:rPr>
              <w:t>儿科急重症</w:t>
            </w:r>
            <w:r>
              <w:rPr>
                <w:rFonts w:ascii="宋体" w:eastAsia="宋体" w:hAnsi="宋体" w:hint="eastAsia"/>
                <w:szCs w:val="21"/>
              </w:rPr>
              <w:t>的基本操作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478F5" w14:textId="77777777" w:rsidR="00900EAD" w:rsidRPr="00F56396" w:rsidRDefault="00900EAD" w:rsidP="004A5079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基本熟练掌握</w:t>
            </w:r>
            <w:r w:rsidR="004331AF">
              <w:rPr>
                <w:rFonts w:ascii="宋体" w:eastAsia="宋体" w:hAnsi="宋体" w:hint="eastAsia"/>
                <w:szCs w:val="21"/>
              </w:rPr>
              <w:t>儿科急重症</w:t>
            </w:r>
            <w:r>
              <w:rPr>
                <w:rFonts w:ascii="宋体" w:eastAsia="宋体" w:hAnsi="宋体" w:hint="eastAsia"/>
                <w:szCs w:val="21"/>
              </w:rPr>
              <w:t>的基本操作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124E0" w14:textId="77777777" w:rsidR="00900EAD" w:rsidRPr="00F56396" w:rsidRDefault="00900EAD" w:rsidP="004A5079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较好的</w:t>
            </w:r>
            <w:r w:rsidR="004331AF">
              <w:rPr>
                <w:rFonts w:ascii="宋体" w:eastAsia="宋体" w:hAnsi="宋体" w:hint="eastAsia"/>
                <w:szCs w:val="21"/>
              </w:rPr>
              <w:t>掌握儿科急重症</w:t>
            </w:r>
            <w:r>
              <w:rPr>
                <w:rFonts w:ascii="宋体" w:eastAsia="宋体" w:hAnsi="宋体" w:hint="eastAsia"/>
                <w:szCs w:val="21"/>
              </w:rPr>
              <w:t>的基本操作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05EFF" w14:textId="77777777" w:rsidR="00900EAD" w:rsidRPr="00F56396" w:rsidRDefault="00900EAD" w:rsidP="004A5079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基本能够掌握</w:t>
            </w:r>
            <w:r w:rsidR="004331AF">
              <w:rPr>
                <w:rFonts w:ascii="宋体" w:eastAsia="宋体" w:hAnsi="宋体" w:hint="eastAsia"/>
                <w:szCs w:val="21"/>
              </w:rPr>
              <w:t>儿科急重症</w:t>
            </w:r>
            <w:r>
              <w:rPr>
                <w:rFonts w:ascii="宋体" w:eastAsia="宋体" w:hAnsi="宋体" w:hint="eastAsia"/>
                <w:szCs w:val="21"/>
              </w:rPr>
              <w:t>的基本操作。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92A43" w14:textId="77777777" w:rsidR="00900EAD" w:rsidRPr="00F56396" w:rsidRDefault="00900EAD" w:rsidP="004A5079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不能完全掌握的基本操作。</w:t>
            </w:r>
          </w:p>
        </w:tc>
      </w:tr>
      <w:tr w:rsidR="00900EAD" w:rsidRPr="002F4D99" w14:paraId="73CAAD0F" w14:textId="77777777" w:rsidTr="00DE7849">
        <w:trPr>
          <w:trHeight w:val="41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8F87C" w14:textId="77777777" w:rsidR="00900EAD" w:rsidRDefault="00900EAD" w:rsidP="004A5079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F56396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</w:t>
            </w:r>
          </w:p>
          <w:p w14:paraId="0BC18B16" w14:textId="77777777" w:rsidR="00900EAD" w:rsidRPr="00F56396" w:rsidRDefault="00900EAD" w:rsidP="004A5079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F56396">
              <w:rPr>
                <w:rFonts w:ascii="宋体" w:eastAsia="宋体" w:hAnsi="宋体"/>
                <w:b/>
                <w:bCs/>
                <w:kern w:val="0"/>
                <w:szCs w:val="21"/>
              </w:rPr>
              <w:t>目标</w:t>
            </w: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17CE6" w14:textId="77777777" w:rsidR="00900EAD" w:rsidRPr="00F56396" w:rsidRDefault="00900EAD" w:rsidP="004A5079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能够很好的具备初步临床能力、终身学习能力和良好职业素质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135FC" w14:textId="77777777" w:rsidR="00900EAD" w:rsidRPr="00F56396" w:rsidRDefault="00900EAD" w:rsidP="004A5079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能够较好的具备初步临床能力、终身学习能力和良好职业素质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0C163" w14:textId="77777777" w:rsidR="00900EAD" w:rsidRPr="00F56396" w:rsidRDefault="00900EAD" w:rsidP="004A5079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基本能够具备初步临床能力、终身学习能力和良好职业素质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7DFB0" w14:textId="77777777" w:rsidR="00900EAD" w:rsidRPr="00F56396" w:rsidRDefault="00900EAD" w:rsidP="004A5079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有具备初步临床能力、终身学习能力和良好职业素质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D2BEC" w14:textId="77777777" w:rsidR="00900EAD" w:rsidRPr="00F56396" w:rsidRDefault="00900EAD" w:rsidP="004A5079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初步临床能力、终身学习能力和良好职业素质欠缺</w:t>
            </w:r>
          </w:p>
        </w:tc>
      </w:tr>
    </w:tbl>
    <w:p w14:paraId="415E1EB9" w14:textId="77777777" w:rsidR="00F56396" w:rsidRPr="00F56396" w:rsidRDefault="00F56396" w:rsidP="00B03909">
      <w:pPr>
        <w:widowControl/>
        <w:jc w:val="left"/>
        <w:rPr>
          <w:rFonts w:ascii="宋体" w:eastAsia="宋体" w:hAnsi="宋体"/>
        </w:rPr>
      </w:pPr>
    </w:p>
    <w:sectPr w:rsidR="00F56396" w:rsidRPr="00F56396" w:rsidSect="007A069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591B75" w14:textId="77777777" w:rsidR="00CB59CE" w:rsidRDefault="00CB59CE" w:rsidP="00AA630A">
      <w:r>
        <w:separator/>
      </w:r>
    </w:p>
  </w:endnote>
  <w:endnote w:type="continuationSeparator" w:id="0">
    <w:p w14:paraId="4101B2C8" w14:textId="77777777" w:rsidR="00CB59CE" w:rsidRDefault="00CB59CE" w:rsidP="00AA63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TimesNewRomanPSMT">
    <w:altName w:val="MS Gothic"/>
    <w:charset w:val="80"/>
    <w:family w:val="auto"/>
    <w:pitch w:val="default"/>
    <w:sig w:usb0="00000000" w:usb1="00000000" w:usb2="00000010" w:usb3="00000000" w:csb0="0002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45AC3A" w14:textId="77777777" w:rsidR="00CB59CE" w:rsidRDefault="00CB59CE" w:rsidP="00AA630A">
      <w:r>
        <w:separator/>
      </w:r>
    </w:p>
  </w:footnote>
  <w:footnote w:type="continuationSeparator" w:id="0">
    <w:p w14:paraId="1580C2C7" w14:textId="77777777" w:rsidR="00CB59CE" w:rsidRDefault="00CB59CE" w:rsidP="00AA63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BF19470C"/>
    <w:multiLevelType w:val="singleLevel"/>
    <w:tmpl w:val="BF19470C"/>
    <w:lvl w:ilvl="0">
      <w:start w:val="1"/>
      <w:numFmt w:val="decimal"/>
      <w:suff w:val="nothing"/>
      <w:lvlText w:val="%1、"/>
      <w:lvlJc w:val="left"/>
    </w:lvl>
  </w:abstractNum>
  <w:abstractNum w:abstractNumId="1" w15:restartNumberingAfterBreak="0">
    <w:nsid w:val="2E3D8621"/>
    <w:multiLevelType w:val="singleLevel"/>
    <w:tmpl w:val="7CF646A0"/>
    <w:lvl w:ilvl="0">
      <w:start w:val="4"/>
      <w:numFmt w:val="chineseCounting"/>
      <w:suff w:val="space"/>
      <w:lvlText w:val="第%1章"/>
      <w:lvlJc w:val="left"/>
      <w:rPr>
        <w:rFonts w:ascii="黑体" w:eastAsia="黑体" w:hAnsi="黑体" w:cs="黑体" w:hint="eastAsia"/>
        <w:b w:val="0"/>
        <w:bCs w:val="0"/>
        <w:sz w:val="24"/>
        <w:szCs w:val="24"/>
      </w:rPr>
    </w:lvl>
  </w:abstractNum>
  <w:abstractNum w:abstractNumId="2" w15:restartNumberingAfterBreak="0">
    <w:nsid w:val="378CE979"/>
    <w:multiLevelType w:val="singleLevel"/>
    <w:tmpl w:val="378CE979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abstractNum w:abstractNumId="3" w15:restartNumberingAfterBreak="0">
    <w:nsid w:val="3A1C7F61"/>
    <w:multiLevelType w:val="hybridMultilevel"/>
    <w:tmpl w:val="DEF4E590"/>
    <w:lvl w:ilvl="0" w:tplc="98BE2398">
      <w:start w:val="1"/>
      <w:numFmt w:val="japaneseCounting"/>
      <w:lvlText w:val="%1、"/>
      <w:lvlJc w:val="left"/>
      <w:pPr>
        <w:ind w:left="1005" w:hanging="600"/>
      </w:pPr>
      <w:rPr>
        <w:rFonts w:ascii="黑体" w:eastAsia="黑体" w:hAnsi="黑体" w:hint="default"/>
        <w:b/>
        <w:sz w:val="28"/>
      </w:rPr>
    </w:lvl>
    <w:lvl w:ilvl="1" w:tplc="04090019" w:tentative="1">
      <w:start w:val="1"/>
      <w:numFmt w:val="lowerLetter"/>
      <w:lvlText w:val="%2)"/>
      <w:lvlJc w:val="left"/>
      <w:pPr>
        <w:ind w:left="1245" w:hanging="420"/>
      </w:pPr>
    </w:lvl>
    <w:lvl w:ilvl="2" w:tplc="0409001B" w:tentative="1">
      <w:start w:val="1"/>
      <w:numFmt w:val="lowerRoman"/>
      <w:lvlText w:val="%3."/>
      <w:lvlJc w:val="right"/>
      <w:pPr>
        <w:ind w:left="1665" w:hanging="420"/>
      </w:pPr>
    </w:lvl>
    <w:lvl w:ilvl="3" w:tplc="0409000F" w:tentative="1">
      <w:start w:val="1"/>
      <w:numFmt w:val="decimal"/>
      <w:lvlText w:val="%4."/>
      <w:lvlJc w:val="left"/>
      <w:pPr>
        <w:ind w:left="2085" w:hanging="420"/>
      </w:pPr>
    </w:lvl>
    <w:lvl w:ilvl="4" w:tplc="04090019" w:tentative="1">
      <w:start w:val="1"/>
      <w:numFmt w:val="lowerLetter"/>
      <w:lvlText w:val="%5)"/>
      <w:lvlJc w:val="left"/>
      <w:pPr>
        <w:ind w:left="2505" w:hanging="420"/>
      </w:pPr>
    </w:lvl>
    <w:lvl w:ilvl="5" w:tplc="0409001B" w:tentative="1">
      <w:start w:val="1"/>
      <w:numFmt w:val="lowerRoman"/>
      <w:lvlText w:val="%6."/>
      <w:lvlJc w:val="right"/>
      <w:pPr>
        <w:ind w:left="2925" w:hanging="420"/>
      </w:pPr>
    </w:lvl>
    <w:lvl w:ilvl="6" w:tplc="0409000F" w:tentative="1">
      <w:start w:val="1"/>
      <w:numFmt w:val="decimal"/>
      <w:lvlText w:val="%7."/>
      <w:lvlJc w:val="left"/>
      <w:pPr>
        <w:ind w:left="3345" w:hanging="420"/>
      </w:pPr>
    </w:lvl>
    <w:lvl w:ilvl="7" w:tplc="04090019" w:tentative="1">
      <w:start w:val="1"/>
      <w:numFmt w:val="lowerLetter"/>
      <w:lvlText w:val="%8)"/>
      <w:lvlJc w:val="left"/>
      <w:pPr>
        <w:ind w:left="3765" w:hanging="420"/>
      </w:pPr>
    </w:lvl>
    <w:lvl w:ilvl="8" w:tplc="0409001B" w:tentative="1">
      <w:start w:val="1"/>
      <w:numFmt w:val="lowerRoman"/>
      <w:lvlText w:val="%9."/>
      <w:lvlJc w:val="right"/>
      <w:pPr>
        <w:ind w:left="4185" w:hanging="420"/>
      </w:pPr>
    </w:lvl>
  </w:abstractNum>
  <w:abstractNum w:abstractNumId="4" w15:restartNumberingAfterBreak="0">
    <w:nsid w:val="56B29C78"/>
    <w:multiLevelType w:val="singleLevel"/>
    <w:tmpl w:val="56B29C78"/>
    <w:lvl w:ilvl="0">
      <w:start w:val="2"/>
      <w:numFmt w:val="decimal"/>
      <w:suff w:val="nothing"/>
      <w:lvlText w:val="（%1）"/>
      <w:lvlJc w:val="left"/>
    </w:lvl>
  </w:abstractNum>
  <w:abstractNum w:abstractNumId="5" w15:restartNumberingAfterBreak="0">
    <w:nsid w:val="717F641D"/>
    <w:multiLevelType w:val="hybridMultilevel"/>
    <w:tmpl w:val="CE1E0E7C"/>
    <w:lvl w:ilvl="0" w:tplc="1FA0B5D8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E5724"/>
    <w:rsid w:val="00022CBB"/>
    <w:rsid w:val="00052C8C"/>
    <w:rsid w:val="00077A5F"/>
    <w:rsid w:val="000816A7"/>
    <w:rsid w:val="000A400B"/>
    <w:rsid w:val="000F054A"/>
    <w:rsid w:val="00144FF0"/>
    <w:rsid w:val="001D11B3"/>
    <w:rsid w:val="001E5724"/>
    <w:rsid w:val="001E6024"/>
    <w:rsid w:val="00205560"/>
    <w:rsid w:val="00234215"/>
    <w:rsid w:val="00242673"/>
    <w:rsid w:val="00247C2D"/>
    <w:rsid w:val="00285327"/>
    <w:rsid w:val="002A7568"/>
    <w:rsid w:val="002E751B"/>
    <w:rsid w:val="0030122D"/>
    <w:rsid w:val="00313A87"/>
    <w:rsid w:val="003206BD"/>
    <w:rsid w:val="00322986"/>
    <w:rsid w:val="0034254B"/>
    <w:rsid w:val="00351AA9"/>
    <w:rsid w:val="00376CA5"/>
    <w:rsid w:val="003834DA"/>
    <w:rsid w:val="0038665C"/>
    <w:rsid w:val="004070CF"/>
    <w:rsid w:val="004164CE"/>
    <w:rsid w:val="004331AF"/>
    <w:rsid w:val="00443C38"/>
    <w:rsid w:val="004A5079"/>
    <w:rsid w:val="0050133A"/>
    <w:rsid w:val="00554DA3"/>
    <w:rsid w:val="005A0378"/>
    <w:rsid w:val="005A6FCB"/>
    <w:rsid w:val="005E16D0"/>
    <w:rsid w:val="006127C6"/>
    <w:rsid w:val="006430E7"/>
    <w:rsid w:val="00663423"/>
    <w:rsid w:val="00665621"/>
    <w:rsid w:val="006B63C7"/>
    <w:rsid w:val="006D367B"/>
    <w:rsid w:val="006E4F82"/>
    <w:rsid w:val="006F64C9"/>
    <w:rsid w:val="007156BB"/>
    <w:rsid w:val="007639A2"/>
    <w:rsid w:val="007A0694"/>
    <w:rsid w:val="007A1E19"/>
    <w:rsid w:val="007C379D"/>
    <w:rsid w:val="007C62ED"/>
    <w:rsid w:val="007E39E3"/>
    <w:rsid w:val="007F7BBA"/>
    <w:rsid w:val="008128AD"/>
    <w:rsid w:val="008560E2"/>
    <w:rsid w:val="00865289"/>
    <w:rsid w:val="00886EBF"/>
    <w:rsid w:val="008A3AB5"/>
    <w:rsid w:val="00900EAD"/>
    <w:rsid w:val="00972FA8"/>
    <w:rsid w:val="009C3682"/>
    <w:rsid w:val="009D7163"/>
    <w:rsid w:val="009E57B0"/>
    <w:rsid w:val="00A03BBD"/>
    <w:rsid w:val="00A61EFD"/>
    <w:rsid w:val="00A72CCA"/>
    <w:rsid w:val="00AA4570"/>
    <w:rsid w:val="00AA630A"/>
    <w:rsid w:val="00AE3D1A"/>
    <w:rsid w:val="00B03909"/>
    <w:rsid w:val="00B10760"/>
    <w:rsid w:val="00B16DBE"/>
    <w:rsid w:val="00B40ECD"/>
    <w:rsid w:val="00B47312"/>
    <w:rsid w:val="00BA23F0"/>
    <w:rsid w:val="00BB1A0D"/>
    <w:rsid w:val="00BB22F2"/>
    <w:rsid w:val="00BC31E2"/>
    <w:rsid w:val="00BC7620"/>
    <w:rsid w:val="00BD7136"/>
    <w:rsid w:val="00BE7644"/>
    <w:rsid w:val="00BF4894"/>
    <w:rsid w:val="00C00798"/>
    <w:rsid w:val="00C10C95"/>
    <w:rsid w:val="00C47689"/>
    <w:rsid w:val="00C54636"/>
    <w:rsid w:val="00CA53B2"/>
    <w:rsid w:val="00CB0764"/>
    <w:rsid w:val="00CB59CE"/>
    <w:rsid w:val="00D02F99"/>
    <w:rsid w:val="00D13271"/>
    <w:rsid w:val="00D14471"/>
    <w:rsid w:val="00D417A1"/>
    <w:rsid w:val="00D504B7"/>
    <w:rsid w:val="00D715F7"/>
    <w:rsid w:val="00DB0B22"/>
    <w:rsid w:val="00DC503D"/>
    <w:rsid w:val="00DD7B5F"/>
    <w:rsid w:val="00DE7849"/>
    <w:rsid w:val="00E05E8B"/>
    <w:rsid w:val="00E366AB"/>
    <w:rsid w:val="00E76E34"/>
    <w:rsid w:val="00ED7F81"/>
    <w:rsid w:val="00F21C60"/>
    <w:rsid w:val="00F56396"/>
    <w:rsid w:val="00FB77A1"/>
    <w:rsid w:val="00FC24B5"/>
    <w:rsid w:val="00FD30DB"/>
    <w:rsid w:val="00FE71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C9A330F"/>
  <w15:docId w15:val="{3786C0B0-3BC4-436D-9D6B-DE958F005B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A069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qFormat/>
    <w:rsid w:val="00D13271"/>
    <w:rPr>
      <w:rFonts w:ascii="宋体" w:eastAsia="宋体" w:hAnsi="Courier New" w:cs="Times New Roman"/>
      <w:szCs w:val="20"/>
    </w:rPr>
  </w:style>
  <w:style w:type="character" w:customStyle="1" w:styleId="a4">
    <w:name w:val="纯文本 字符"/>
    <w:basedOn w:val="a0"/>
    <w:link w:val="a3"/>
    <w:uiPriority w:val="99"/>
    <w:qFormat/>
    <w:rsid w:val="00D13271"/>
    <w:rPr>
      <w:rFonts w:ascii="宋体" w:eastAsia="宋体" w:hAnsi="Courier New" w:cs="Times New Roman"/>
      <w:szCs w:val="20"/>
    </w:rPr>
  </w:style>
  <w:style w:type="paragraph" w:styleId="a5">
    <w:name w:val="header"/>
    <w:basedOn w:val="a"/>
    <w:link w:val="a6"/>
    <w:uiPriority w:val="99"/>
    <w:unhideWhenUsed/>
    <w:rsid w:val="00AA630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AA630A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AA630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AA630A"/>
    <w:rPr>
      <w:sz w:val="18"/>
      <w:szCs w:val="18"/>
    </w:rPr>
  </w:style>
  <w:style w:type="table" w:styleId="a9">
    <w:name w:val="Table Grid"/>
    <w:basedOn w:val="a1"/>
    <w:uiPriority w:val="39"/>
    <w:rsid w:val="00CA53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8560E2"/>
    <w:rPr>
      <w:sz w:val="18"/>
      <w:szCs w:val="18"/>
    </w:rPr>
  </w:style>
  <w:style w:type="character" w:customStyle="1" w:styleId="ab">
    <w:name w:val="批注框文本 字符"/>
    <w:basedOn w:val="a0"/>
    <w:link w:val="aa"/>
    <w:uiPriority w:val="99"/>
    <w:semiHidden/>
    <w:rsid w:val="008560E2"/>
    <w:rPr>
      <w:sz w:val="18"/>
      <w:szCs w:val="18"/>
    </w:rPr>
  </w:style>
  <w:style w:type="paragraph" w:styleId="ac">
    <w:name w:val="List Paragraph"/>
    <w:basedOn w:val="a"/>
    <w:uiPriority w:val="34"/>
    <w:qFormat/>
    <w:rsid w:val="00BB1A0D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437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8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95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EA300A32-C269-CE46-BF73-170143AE38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722</TotalTime>
  <Pages>1</Pages>
  <Words>1228</Words>
  <Characters>7006</Characters>
  <Application>Microsoft Office Word</Application>
  <DocSecurity>0</DocSecurity>
  <Lines>58</Lines>
  <Paragraphs>16</Paragraphs>
  <ScaleCrop>false</ScaleCrop>
  <Company>P R C</Company>
  <LinksUpToDate>false</LinksUpToDate>
  <CharactersWithSpaces>8218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君陶 刘</cp:lastModifiedBy>
  <cp:revision>79</cp:revision>
  <cp:lastPrinted>2020-12-24T07:17:00Z</cp:lastPrinted>
  <dcterms:created xsi:type="dcterms:W3CDTF">2020-12-08T08:33:00Z</dcterms:created>
  <dcterms:modified xsi:type="dcterms:W3CDTF">2023-08-04T02:52:00Z</dcterms:modified>
</cp:coreProperties>
</file>