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CBEF" w14:textId="18117E11"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E762E">
        <w:rPr>
          <w:rFonts w:ascii="黑体" w:eastAsia="黑体" w:hAnsi="黑体" w:hint="eastAsia"/>
          <w:sz w:val="32"/>
          <w:szCs w:val="32"/>
        </w:rPr>
        <w:t>法医病理学</w:t>
      </w:r>
      <w:r w:rsidRPr="001E5724">
        <w:rPr>
          <w:rFonts w:ascii="黑体" w:eastAsia="黑体" w:hAnsi="黑体" w:hint="eastAsia"/>
          <w:sz w:val="32"/>
          <w:szCs w:val="32"/>
        </w:rPr>
        <w:t>》课程教学大纲</w:t>
      </w:r>
    </w:p>
    <w:p w14:paraId="1F0240AE" w14:textId="721E230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13E8970" w14:textId="77777777" w:rsidTr="00DD7B5F">
        <w:trPr>
          <w:jc w:val="center"/>
        </w:trPr>
        <w:tc>
          <w:tcPr>
            <w:tcW w:w="1135" w:type="dxa"/>
            <w:vAlign w:val="center"/>
          </w:tcPr>
          <w:p w14:paraId="3478172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E1DC327" w14:textId="427DE6BF" w:rsidR="00D13271" w:rsidRPr="00DD7B5F" w:rsidRDefault="005E762E" w:rsidP="00DD7B5F">
            <w:pPr>
              <w:spacing w:beforeLines="50" w:before="156" w:afterLines="50" w:after="156"/>
              <w:jc w:val="left"/>
              <w:rPr>
                <w:rFonts w:ascii="宋体" w:eastAsia="宋体" w:hAnsi="宋体"/>
              </w:rPr>
            </w:pPr>
            <w:r>
              <w:rPr>
                <w:rFonts w:ascii="宋体" w:eastAsia="宋体" w:hAnsi="宋体"/>
              </w:rPr>
              <w:t>F</w:t>
            </w:r>
            <w:r w:rsidRPr="005E762E">
              <w:rPr>
                <w:rFonts w:ascii="宋体" w:eastAsia="宋体" w:hAnsi="宋体"/>
              </w:rPr>
              <w:t xml:space="preserve">orensic </w:t>
            </w:r>
            <w:r w:rsidR="00512E2D" w:rsidRPr="00512E2D">
              <w:rPr>
                <w:rFonts w:ascii="宋体" w:eastAsia="宋体" w:hAnsi="宋体"/>
              </w:rPr>
              <w:t>P</w:t>
            </w:r>
            <w:r w:rsidRPr="005E762E">
              <w:rPr>
                <w:rFonts w:ascii="宋体" w:eastAsia="宋体" w:hAnsi="宋体"/>
              </w:rPr>
              <w:t>athology</w:t>
            </w:r>
          </w:p>
        </w:tc>
        <w:tc>
          <w:tcPr>
            <w:tcW w:w="1134" w:type="dxa"/>
            <w:vAlign w:val="center"/>
          </w:tcPr>
          <w:p w14:paraId="56D4BD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A63C9B9" w14:textId="6718B674" w:rsidR="00D13271" w:rsidRPr="00DD7B5F" w:rsidRDefault="005E762E" w:rsidP="00DD7B5F">
            <w:pPr>
              <w:spacing w:beforeLines="50" w:before="156" w:afterLines="50" w:after="156"/>
              <w:rPr>
                <w:rFonts w:ascii="宋体" w:eastAsia="宋体" w:hAnsi="宋体"/>
              </w:rPr>
            </w:pPr>
            <w:r w:rsidRPr="005E762E">
              <w:rPr>
                <w:rFonts w:ascii="宋体" w:eastAsia="宋体" w:hAnsi="宋体" w:hint="eastAsia"/>
              </w:rPr>
              <w:t>MEJU1008</w:t>
            </w:r>
          </w:p>
        </w:tc>
      </w:tr>
      <w:tr w:rsidR="00D13271" w:rsidRPr="002F4D99" w14:paraId="36C76524" w14:textId="77777777" w:rsidTr="00DD7B5F">
        <w:trPr>
          <w:jc w:val="center"/>
        </w:trPr>
        <w:tc>
          <w:tcPr>
            <w:tcW w:w="1135" w:type="dxa"/>
            <w:vAlign w:val="center"/>
          </w:tcPr>
          <w:p w14:paraId="772B4F3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38C219E" w14:textId="5DDA71C9" w:rsidR="00D13271" w:rsidRPr="00DD7B5F" w:rsidRDefault="005E762E" w:rsidP="00DD7B5F">
            <w:pPr>
              <w:spacing w:beforeLines="50" w:before="156" w:afterLines="50" w:after="156"/>
              <w:jc w:val="left"/>
              <w:rPr>
                <w:rFonts w:ascii="宋体" w:eastAsia="宋体" w:hAnsi="宋体"/>
              </w:rPr>
            </w:pPr>
            <w:r w:rsidRPr="005E762E">
              <w:rPr>
                <w:rFonts w:ascii="宋体" w:eastAsia="宋体" w:hAnsi="宋体" w:hint="eastAsia"/>
              </w:rPr>
              <w:t>专业</w:t>
            </w:r>
            <w:r w:rsidR="004A475C">
              <w:rPr>
                <w:rFonts w:ascii="宋体" w:eastAsia="宋体" w:hAnsi="宋体" w:hint="eastAsia"/>
              </w:rPr>
              <w:t>必修</w:t>
            </w:r>
            <w:r w:rsidRPr="005E762E">
              <w:rPr>
                <w:rFonts w:ascii="宋体" w:eastAsia="宋体" w:hAnsi="宋体" w:hint="eastAsia"/>
              </w:rPr>
              <w:t>课程</w:t>
            </w:r>
          </w:p>
        </w:tc>
        <w:tc>
          <w:tcPr>
            <w:tcW w:w="1134" w:type="dxa"/>
            <w:vAlign w:val="center"/>
          </w:tcPr>
          <w:p w14:paraId="41F27C7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E9CF749" w14:textId="730A067A" w:rsidR="00D13271" w:rsidRPr="00DD7B5F" w:rsidRDefault="005E762E" w:rsidP="00DD7B5F">
            <w:pPr>
              <w:spacing w:beforeLines="50" w:before="156" w:afterLines="50" w:after="156"/>
              <w:rPr>
                <w:rFonts w:ascii="宋体" w:eastAsia="宋体" w:hAnsi="宋体"/>
              </w:rPr>
            </w:pPr>
            <w:r w:rsidRPr="005E762E">
              <w:rPr>
                <w:rFonts w:ascii="宋体" w:eastAsia="宋体" w:hAnsi="宋体" w:hint="eastAsia"/>
              </w:rPr>
              <w:t>法医学</w:t>
            </w:r>
          </w:p>
        </w:tc>
      </w:tr>
      <w:tr w:rsidR="00D13271" w:rsidRPr="002F4D99" w14:paraId="7EC5997A" w14:textId="77777777" w:rsidTr="00DD7B5F">
        <w:trPr>
          <w:jc w:val="center"/>
        </w:trPr>
        <w:tc>
          <w:tcPr>
            <w:tcW w:w="1135" w:type="dxa"/>
            <w:vAlign w:val="center"/>
          </w:tcPr>
          <w:p w14:paraId="1A7FE3B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74F5120" w14:textId="088FFB9E" w:rsidR="00D13271" w:rsidRPr="00DD7B5F" w:rsidRDefault="005E762E" w:rsidP="005E762E">
            <w:pPr>
              <w:spacing w:beforeLines="50" w:before="156" w:afterLines="50" w:after="156"/>
              <w:rPr>
                <w:rFonts w:ascii="宋体" w:eastAsia="宋体" w:hAnsi="宋体"/>
              </w:rPr>
            </w:pPr>
            <w:r w:rsidRPr="005E762E">
              <w:rPr>
                <w:rFonts w:ascii="Times New Roman" w:hAnsi="Times New Roman" w:hint="eastAsia"/>
              </w:rPr>
              <w:t xml:space="preserve">5.5 </w:t>
            </w:r>
          </w:p>
        </w:tc>
        <w:tc>
          <w:tcPr>
            <w:tcW w:w="1134" w:type="dxa"/>
            <w:vAlign w:val="center"/>
          </w:tcPr>
          <w:p w14:paraId="78E7FF3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7367223" w14:textId="679AE703" w:rsidR="00D13271" w:rsidRPr="00DD7B5F" w:rsidRDefault="00B2754D" w:rsidP="00DD7B5F">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26</w:t>
            </w:r>
            <w:r w:rsidR="00404709">
              <w:rPr>
                <w:rFonts w:ascii="宋体" w:eastAsia="宋体" w:hAnsi="宋体" w:hint="eastAsia"/>
              </w:rPr>
              <w:t>（7</w:t>
            </w:r>
            <w:r w:rsidR="00404709">
              <w:rPr>
                <w:rFonts w:ascii="宋体" w:eastAsia="宋体" w:hAnsi="宋体"/>
              </w:rPr>
              <w:t>2</w:t>
            </w:r>
            <w:r w:rsidR="007B6E23">
              <w:rPr>
                <w:rFonts w:ascii="宋体" w:eastAsia="宋体" w:hAnsi="宋体" w:hint="eastAsia"/>
              </w:rPr>
              <w:t>理论</w:t>
            </w:r>
            <w:r w:rsidR="00404709">
              <w:rPr>
                <w:rFonts w:ascii="宋体" w:eastAsia="宋体" w:hAnsi="宋体"/>
              </w:rPr>
              <w:t>+54</w:t>
            </w:r>
            <w:r w:rsidR="007B6E23">
              <w:rPr>
                <w:rFonts w:ascii="宋体" w:eastAsia="宋体" w:hAnsi="宋体" w:hint="eastAsia"/>
              </w:rPr>
              <w:t>实验</w:t>
            </w:r>
            <w:r w:rsidR="00404709">
              <w:rPr>
                <w:rFonts w:ascii="宋体" w:eastAsia="宋体" w:hAnsi="宋体" w:hint="eastAsia"/>
              </w:rPr>
              <w:t>）</w:t>
            </w:r>
          </w:p>
        </w:tc>
      </w:tr>
      <w:tr w:rsidR="00D13271" w:rsidRPr="002F4D99" w14:paraId="1309A54D" w14:textId="77777777" w:rsidTr="00DD7B5F">
        <w:trPr>
          <w:jc w:val="center"/>
        </w:trPr>
        <w:tc>
          <w:tcPr>
            <w:tcW w:w="1135" w:type="dxa"/>
            <w:vAlign w:val="center"/>
          </w:tcPr>
          <w:p w14:paraId="7D9DEBC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E6A56DB" w14:textId="56E5F826" w:rsidR="00D13271" w:rsidRPr="00DD7B5F" w:rsidRDefault="00B2754D" w:rsidP="00103D01">
            <w:pPr>
              <w:spacing w:beforeLines="50" w:before="156" w:afterLines="50" w:after="156"/>
              <w:jc w:val="left"/>
              <w:rPr>
                <w:rFonts w:ascii="宋体" w:eastAsia="宋体" w:hAnsi="宋体"/>
              </w:rPr>
            </w:pPr>
            <w:r w:rsidRPr="00B2754D">
              <w:rPr>
                <w:rFonts w:ascii="宋体" w:eastAsia="宋体" w:hAnsi="宋体" w:hint="eastAsia"/>
              </w:rPr>
              <w:t>王祖峰、陶陆阳、朱少华、王涛、罗承良</w:t>
            </w:r>
          </w:p>
        </w:tc>
        <w:tc>
          <w:tcPr>
            <w:tcW w:w="1134" w:type="dxa"/>
            <w:vAlign w:val="center"/>
          </w:tcPr>
          <w:p w14:paraId="4092E0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DB20F81" w14:textId="554B78F3" w:rsidR="00D13271" w:rsidRPr="00DD7B5F" w:rsidRDefault="00986709" w:rsidP="00103D01">
            <w:pPr>
              <w:spacing w:beforeLines="50" w:before="156" w:afterLines="50" w:after="156"/>
              <w:rPr>
                <w:rFonts w:ascii="宋体" w:eastAsia="宋体" w:hAnsi="宋体" w:hint="eastAsia"/>
              </w:rPr>
            </w:pPr>
            <w:r>
              <w:rPr>
                <w:rFonts w:ascii="宋体" w:eastAsia="宋体" w:hAnsi="宋体"/>
              </w:rPr>
              <w:t>2021</w:t>
            </w:r>
            <w:r w:rsidR="007B6E23">
              <w:rPr>
                <w:rFonts w:ascii="宋体" w:eastAsia="宋体" w:hAnsi="宋体" w:hint="eastAsia"/>
              </w:rPr>
              <w:t>.</w:t>
            </w:r>
            <w:r w:rsidR="007B6E23">
              <w:rPr>
                <w:rFonts w:ascii="宋体" w:eastAsia="宋体" w:hAnsi="宋体"/>
              </w:rPr>
              <w:t>0</w:t>
            </w:r>
            <w:r>
              <w:rPr>
                <w:rFonts w:ascii="宋体" w:eastAsia="宋体" w:hAnsi="宋体"/>
              </w:rPr>
              <w:t>6</w:t>
            </w:r>
          </w:p>
        </w:tc>
      </w:tr>
      <w:tr w:rsidR="00D13271" w:rsidRPr="002F4D99" w14:paraId="115D0DED" w14:textId="77777777" w:rsidTr="00DD7B5F">
        <w:trPr>
          <w:jc w:val="center"/>
        </w:trPr>
        <w:tc>
          <w:tcPr>
            <w:tcW w:w="1135" w:type="dxa"/>
            <w:vAlign w:val="center"/>
          </w:tcPr>
          <w:p w14:paraId="741741D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32EDE6" w14:textId="77777777" w:rsidR="00D13271" w:rsidRDefault="00B2754D" w:rsidP="00103D01">
            <w:pPr>
              <w:spacing w:beforeLines="50" w:before="156" w:afterLines="50" w:after="156"/>
              <w:rPr>
                <w:rFonts w:ascii="宋体" w:eastAsia="宋体" w:hAnsi="宋体"/>
              </w:rPr>
            </w:pPr>
            <w:r w:rsidRPr="00B2754D">
              <w:rPr>
                <w:rFonts w:ascii="宋体" w:eastAsia="宋体" w:hAnsi="宋体" w:hint="eastAsia"/>
              </w:rPr>
              <w:t>丛斌主编，《法医病理学》第</w:t>
            </w:r>
            <w:r w:rsidR="00103D01">
              <w:rPr>
                <w:rFonts w:ascii="宋体" w:eastAsia="宋体" w:hAnsi="宋体" w:hint="eastAsia"/>
              </w:rPr>
              <w:t>5</w:t>
            </w:r>
            <w:r w:rsidRPr="00B2754D">
              <w:rPr>
                <w:rFonts w:ascii="宋体" w:eastAsia="宋体" w:hAnsi="宋体" w:hint="eastAsia"/>
              </w:rPr>
              <w:t>版，人民卫生出版社，2016年</w:t>
            </w:r>
            <w:r w:rsidR="00DC0BF1">
              <w:rPr>
                <w:rFonts w:ascii="宋体" w:eastAsia="宋体" w:hAnsi="宋体" w:hint="eastAsia"/>
              </w:rPr>
              <w:t>.</w:t>
            </w:r>
          </w:p>
          <w:p w14:paraId="3B4641F4" w14:textId="3BD83AF5" w:rsidR="00D82341" w:rsidRPr="00DD7B5F" w:rsidRDefault="00D82341" w:rsidP="00D82341">
            <w:pPr>
              <w:spacing w:beforeLines="50" w:before="156" w:afterLines="50" w:after="156"/>
              <w:rPr>
                <w:rFonts w:ascii="宋体" w:eastAsia="宋体" w:hAnsi="宋体"/>
              </w:rPr>
            </w:pPr>
            <w:proofErr w:type="gramStart"/>
            <w:r>
              <w:rPr>
                <w:rFonts w:ascii="宋体" w:eastAsia="宋体" w:hAnsi="宋体" w:hint="eastAsia"/>
              </w:rPr>
              <w:t>成建定</w:t>
            </w:r>
            <w:r w:rsidRPr="00B2754D">
              <w:rPr>
                <w:rFonts w:ascii="宋体" w:eastAsia="宋体" w:hAnsi="宋体" w:hint="eastAsia"/>
              </w:rPr>
              <w:t>主编</w:t>
            </w:r>
            <w:proofErr w:type="gramEnd"/>
            <w:r w:rsidRPr="00B2754D">
              <w:rPr>
                <w:rFonts w:ascii="宋体" w:eastAsia="宋体" w:hAnsi="宋体" w:hint="eastAsia"/>
              </w:rPr>
              <w:t>，《法医病理学</w:t>
            </w:r>
            <w:r>
              <w:rPr>
                <w:rFonts w:ascii="宋体" w:eastAsia="宋体" w:hAnsi="宋体" w:hint="eastAsia"/>
              </w:rPr>
              <w:t>实验指导</w:t>
            </w:r>
            <w:r w:rsidRPr="00B2754D">
              <w:rPr>
                <w:rFonts w:ascii="宋体" w:eastAsia="宋体" w:hAnsi="宋体" w:hint="eastAsia"/>
              </w:rPr>
              <w:t>》第</w:t>
            </w:r>
            <w:r>
              <w:rPr>
                <w:rFonts w:ascii="宋体" w:eastAsia="宋体" w:hAnsi="宋体"/>
              </w:rPr>
              <w:t>2</w:t>
            </w:r>
            <w:r w:rsidRPr="00B2754D">
              <w:rPr>
                <w:rFonts w:ascii="宋体" w:eastAsia="宋体" w:hAnsi="宋体" w:hint="eastAsia"/>
              </w:rPr>
              <w:t>版，人民卫生出版社，2016年</w:t>
            </w:r>
            <w:r>
              <w:rPr>
                <w:rFonts w:ascii="宋体" w:eastAsia="宋体" w:hAnsi="宋体" w:hint="eastAsia"/>
              </w:rPr>
              <w:t>.</w:t>
            </w:r>
          </w:p>
        </w:tc>
      </w:tr>
    </w:tbl>
    <w:p w14:paraId="39EC003C" w14:textId="18309213"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DD1CE0C" w14:textId="26AD2F5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F3173" w:rsidRPr="00C8492C">
        <w:rPr>
          <w:rFonts w:ascii="黑体" w:eastAsia="黑体" w:hAnsi="黑体" w:cs="宋体"/>
          <w:b/>
          <w:sz w:val="24"/>
          <w:szCs w:val="24"/>
        </w:rPr>
        <w:t xml:space="preserve"> </w:t>
      </w:r>
    </w:p>
    <w:p w14:paraId="23D3B934" w14:textId="6150DDF3" w:rsidR="0030167C" w:rsidRDefault="00A8782C" w:rsidP="00052AE4">
      <w:pPr>
        <w:pStyle w:val="a3"/>
        <w:spacing w:beforeLines="50" w:before="156" w:afterLines="50" w:after="156" w:line="360" w:lineRule="auto"/>
        <w:ind w:firstLineChars="200" w:firstLine="420"/>
        <w:rPr>
          <w:rFonts w:hAnsi="Times New Roman" w:cs="宋体"/>
          <w:color w:val="000000" w:themeColor="text1"/>
          <w:kern w:val="0"/>
          <w:szCs w:val="21"/>
        </w:rPr>
      </w:pPr>
      <w:r w:rsidRPr="00B2754D">
        <w:rPr>
          <w:rFonts w:hAnsi="宋体" w:hint="eastAsia"/>
        </w:rPr>
        <w:t>《法医病理学》</w:t>
      </w:r>
      <w:r>
        <w:rPr>
          <w:rFonts w:hAnsi="宋体" w:hint="eastAsia"/>
        </w:rPr>
        <w:t>是法医学专业</w:t>
      </w:r>
      <w:r w:rsidRPr="00A8782C">
        <w:rPr>
          <w:rFonts w:hAnsi="宋体" w:cs="宋体" w:hint="eastAsia"/>
        </w:rPr>
        <w:t>课程，且为</w:t>
      </w:r>
      <w:r w:rsidR="0030167C">
        <w:rPr>
          <w:rFonts w:hAnsi="宋体" w:cs="宋体" w:hint="eastAsia"/>
        </w:rPr>
        <w:t>最重要的</w:t>
      </w:r>
      <w:r w:rsidRPr="00A8782C">
        <w:rPr>
          <w:rFonts w:hAnsi="宋体" w:cs="宋体" w:hint="eastAsia"/>
        </w:rPr>
        <w:t>学位课程。</w:t>
      </w:r>
      <w:r w:rsidR="0030167C">
        <w:rPr>
          <w:rFonts w:hAnsi="宋体" w:cs="宋体" w:hint="eastAsia"/>
        </w:rPr>
        <w:t>本</w:t>
      </w:r>
      <w:r w:rsidRPr="00A8782C">
        <w:rPr>
          <w:rFonts w:hAnsi="宋体" w:cs="宋体" w:hint="eastAsia"/>
        </w:rPr>
        <w:t>课程旨在培养法医学专业大学本科阶段的学生掌握法医病理学的基础理论、基本知识和基本技能，</w:t>
      </w:r>
      <w:r>
        <w:rPr>
          <w:rFonts w:hAnsi="宋体" w:cs="宋体" w:hint="eastAsia"/>
        </w:rPr>
        <w:t>通过课程的学习使法医专业学生</w:t>
      </w:r>
      <w:r w:rsidRPr="00A8782C">
        <w:rPr>
          <w:rFonts w:hAnsi="宋体" w:cs="宋体" w:hint="eastAsia"/>
        </w:rPr>
        <w:t>具有独立思考和独立工作的能力，能承担一般法医病理学案件的鉴定工作，并能对疑难案件做出初步处理，为案件的侦查或审判提供医学证据。熟悉</w:t>
      </w:r>
      <w:r>
        <w:rPr>
          <w:rFonts w:hAnsi="宋体" w:cs="宋体" w:hint="eastAsia"/>
        </w:rPr>
        <w:t>本</w:t>
      </w:r>
      <w:r w:rsidRPr="00A8782C">
        <w:rPr>
          <w:rFonts w:hAnsi="宋体" w:cs="宋体" w:hint="eastAsia"/>
        </w:rPr>
        <w:t>专业的学科知识体系，为后续</w:t>
      </w:r>
      <w:r>
        <w:rPr>
          <w:rFonts w:hAnsi="宋体" w:cs="宋体" w:hint="eastAsia"/>
        </w:rPr>
        <w:t>继续学习和深造</w:t>
      </w:r>
      <w:r w:rsidRPr="00A8782C">
        <w:rPr>
          <w:rFonts w:hAnsi="宋体" w:cs="宋体" w:hint="eastAsia"/>
        </w:rPr>
        <w:t>打下</w:t>
      </w:r>
      <w:r>
        <w:rPr>
          <w:rFonts w:hAnsi="宋体" w:cs="宋体" w:hint="eastAsia"/>
        </w:rPr>
        <w:t>坚实</w:t>
      </w:r>
      <w:r w:rsidRPr="00A8782C">
        <w:rPr>
          <w:rFonts w:hAnsi="宋体" w:cs="宋体" w:hint="eastAsia"/>
        </w:rPr>
        <w:t>的专业基础。</w:t>
      </w:r>
      <w:r w:rsidRPr="0030167C">
        <w:rPr>
          <w:rFonts w:hAnsi="宋体" w:cs="宋体" w:hint="eastAsia"/>
        </w:rPr>
        <w:t>在专业态度上养成良好的</w:t>
      </w:r>
      <w:r w:rsidR="0030167C" w:rsidRPr="0030167C">
        <w:rPr>
          <w:rFonts w:hAnsi="宋体" w:cs="宋体" w:hint="eastAsia"/>
        </w:rPr>
        <w:t>法医职业道德和职业素质</w:t>
      </w:r>
      <w:r w:rsidRPr="0030167C">
        <w:rPr>
          <w:rFonts w:hAnsi="宋体" w:cs="宋体" w:hint="eastAsia"/>
        </w:rPr>
        <w:t>，并产生对</w:t>
      </w:r>
      <w:r w:rsidR="0030167C" w:rsidRPr="0030167C">
        <w:rPr>
          <w:rFonts w:hAnsi="宋体" w:cs="宋体" w:hint="eastAsia"/>
        </w:rPr>
        <w:t>法医学科</w:t>
      </w:r>
      <w:r w:rsidRPr="0030167C">
        <w:rPr>
          <w:rFonts w:hAnsi="宋体" w:cs="宋体" w:hint="eastAsia"/>
        </w:rPr>
        <w:t>领域的认同感，明确今后专业学习的方向和良好的学习目标，</w:t>
      </w:r>
      <w:r w:rsidR="0030167C" w:rsidRPr="0030167C">
        <w:rPr>
          <w:rFonts w:hAnsi="宋体" w:cs="宋体" w:hint="eastAsia"/>
        </w:rPr>
        <w:t>不仅掌握法医学及相关医学专业的知识，而且掌</w:t>
      </w:r>
      <w:r w:rsidR="0030167C">
        <w:rPr>
          <w:rFonts w:hAnsi="Times New Roman" w:cs="宋体" w:hint="eastAsia"/>
          <w:color w:val="000000" w:themeColor="text1"/>
          <w:kern w:val="0"/>
          <w:szCs w:val="21"/>
        </w:rPr>
        <w:t>握司法鉴定及法医学相关法律法规，</w:t>
      </w:r>
      <w:r w:rsidR="0030167C" w:rsidRPr="0030167C">
        <w:rPr>
          <w:rFonts w:hAnsi="Times New Roman" w:cs="宋体" w:hint="eastAsia"/>
          <w:color w:val="000000" w:themeColor="text1"/>
          <w:kern w:val="0"/>
          <w:szCs w:val="21"/>
        </w:rPr>
        <w:t>初步具备法医司法鉴定实践能力、医学及生物学科研能力</w:t>
      </w:r>
      <w:r w:rsidR="0030167C">
        <w:rPr>
          <w:rFonts w:hAnsi="Times New Roman" w:cs="宋体" w:hint="eastAsia"/>
          <w:color w:val="000000" w:themeColor="text1"/>
          <w:kern w:val="0"/>
          <w:szCs w:val="21"/>
        </w:rPr>
        <w:t>，养成终身学习的习惯，培养</w:t>
      </w:r>
      <w:r w:rsidR="0030167C" w:rsidRPr="0030167C">
        <w:rPr>
          <w:rFonts w:hAnsi="Times New Roman" w:cs="宋体" w:hint="eastAsia"/>
          <w:color w:val="000000" w:themeColor="text1"/>
          <w:kern w:val="0"/>
          <w:szCs w:val="21"/>
        </w:rPr>
        <w:t>全面发展的</w:t>
      </w:r>
      <w:r w:rsidR="0030167C">
        <w:rPr>
          <w:rFonts w:hAnsi="Times New Roman" w:cs="宋体" w:hint="eastAsia"/>
          <w:color w:val="000000" w:themeColor="text1"/>
          <w:kern w:val="0"/>
          <w:szCs w:val="21"/>
        </w:rPr>
        <w:t>、能胜任多种行业的</w:t>
      </w:r>
      <w:r w:rsidR="0030167C" w:rsidRPr="0030167C">
        <w:rPr>
          <w:rFonts w:hAnsi="Times New Roman" w:cs="宋体" w:hint="eastAsia"/>
          <w:color w:val="000000" w:themeColor="text1"/>
          <w:kern w:val="0"/>
          <w:szCs w:val="21"/>
        </w:rPr>
        <w:t>高级</w:t>
      </w:r>
      <w:r w:rsidR="0030167C">
        <w:rPr>
          <w:rFonts w:hAnsi="Times New Roman" w:cs="宋体" w:hint="eastAsia"/>
          <w:color w:val="000000" w:themeColor="text1"/>
          <w:kern w:val="0"/>
          <w:szCs w:val="21"/>
        </w:rPr>
        <w:t>法医</w:t>
      </w:r>
      <w:r w:rsidR="0030167C" w:rsidRPr="0030167C">
        <w:rPr>
          <w:rFonts w:hAnsi="Times New Roman" w:cs="宋体" w:hint="eastAsia"/>
          <w:color w:val="000000" w:themeColor="text1"/>
          <w:kern w:val="0"/>
          <w:szCs w:val="21"/>
        </w:rPr>
        <w:t>专门人才</w:t>
      </w:r>
      <w:r w:rsidR="0030167C">
        <w:rPr>
          <w:rFonts w:hAnsi="Times New Roman" w:cs="宋体" w:hint="eastAsia"/>
          <w:color w:val="000000" w:themeColor="text1"/>
          <w:kern w:val="0"/>
          <w:szCs w:val="21"/>
        </w:rPr>
        <w:t>。</w:t>
      </w:r>
    </w:p>
    <w:p w14:paraId="075B5AAC" w14:textId="77777777" w:rsidR="00703A3A" w:rsidRDefault="00703A3A" w:rsidP="00052AE4">
      <w:pPr>
        <w:pStyle w:val="a3"/>
        <w:spacing w:beforeLines="50" w:before="156" w:afterLines="50" w:after="156" w:line="360" w:lineRule="auto"/>
        <w:ind w:firstLineChars="200" w:firstLine="420"/>
        <w:rPr>
          <w:rFonts w:hAnsi="Times New Roman" w:cs="宋体"/>
          <w:color w:val="000000" w:themeColor="text1"/>
          <w:kern w:val="0"/>
          <w:szCs w:val="21"/>
        </w:rPr>
      </w:pPr>
      <w:r>
        <w:rPr>
          <w:rFonts w:hAnsi="Times New Roman" w:cs="宋体" w:hint="eastAsia"/>
          <w:color w:val="000000" w:themeColor="text1"/>
          <w:kern w:val="0"/>
          <w:szCs w:val="21"/>
        </w:rPr>
        <w:t>课程</w:t>
      </w:r>
      <w:proofErr w:type="gramStart"/>
      <w:r>
        <w:rPr>
          <w:rFonts w:hAnsi="Times New Roman" w:cs="宋体" w:hint="eastAsia"/>
          <w:color w:val="000000" w:themeColor="text1"/>
          <w:kern w:val="0"/>
          <w:szCs w:val="21"/>
        </w:rPr>
        <w:t>思政教学</w:t>
      </w:r>
      <w:proofErr w:type="gramEnd"/>
      <w:r>
        <w:rPr>
          <w:rFonts w:hAnsi="Times New Roman" w:cs="宋体" w:hint="eastAsia"/>
          <w:color w:val="000000" w:themeColor="text1"/>
          <w:kern w:val="0"/>
          <w:szCs w:val="21"/>
        </w:rPr>
        <w:t>目标：在专业教育教学中，结合法医学专业人才培养目标及《法医病理学》研究对象及课程特点，着力培养学生敬畏生命、甘于奉献，为生者权、为死者言的法医精神；课程教学中融入法治建设、家国情怀、三观树立、人文修养、善于沟通</w:t>
      </w:r>
      <w:proofErr w:type="gramStart"/>
      <w:r>
        <w:rPr>
          <w:rFonts w:hAnsi="Times New Roman" w:cs="宋体" w:hint="eastAsia"/>
          <w:color w:val="000000" w:themeColor="text1"/>
          <w:kern w:val="0"/>
          <w:szCs w:val="21"/>
        </w:rPr>
        <w:t>等思政</w:t>
      </w:r>
      <w:proofErr w:type="gramEnd"/>
      <w:r>
        <w:rPr>
          <w:rFonts w:hAnsi="Times New Roman" w:cs="宋体" w:hint="eastAsia"/>
          <w:color w:val="000000" w:themeColor="text1"/>
          <w:kern w:val="0"/>
          <w:szCs w:val="21"/>
        </w:rPr>
        <w:t>元素，提升依法应对重大突发公共卫生事件如传染性疾病、群体性事件的能力等。</w:t>
      </w:r>
    </w:p>
    <w:p w14:paraId="2A3240DA" w14:textId="07530FFF" w:rsidR="00E05E8B" w:rsidRDefault="00E05E8B" w:rsidP="00DD7B5F">
      <w:pPr>
        <w:pStyle w:val="a3"/>
        <w:spacing w:beforeLines="50" w:before="156" w:afterLines="50" w:after="156"/>
        <w:ind w:firstLineChars="200" w:firstLine="480"/>
        <w:rPr>
          <w:rFonts w:ascii="黑体" w:eastAsia="黑体" w:hAnsi="黑体" w:cs="宋体"/>
          <w:sz w:val="24"/>
          <w:szCs w:val="24"/>
        </w:rPr>
      </w:pPr>
      <w:r w:rsidRPr="00FB77A1">
        <w:rPr>
          <w:rFonts w:ascii="黑体" w:eastAsia="黑体" w:hAnsi="黑体" w:cs="宋体" w:hint="eastAsia"/>
          <w:sz w:val="24"/>
          <w:szCs w:val="24"/>
        </w:rPr>
        <w:t>（二）课程目标：</w:t>
      </w:r>
    </w:p>
    <w:p w14:paraId="18996C40" w14:textId="59A213F8" w:rsidR="008B312B" w:rsidRPr="00FB77A1" w:rsidRDefault="008B312B" w:rsidP="00052AE4">
      <w:pPr>
        <w:pStyle w:val="a3"/>
        <w:spacing w:beforeLines="50" w:before="156" w:afterLines="50" w:after="156" w:line="360" w:lineRule="auto"/>
        <w:ind w:firstLineChars="200" w:firstLine="420"/>
        <w:rPr>
          <w:rFonts w:hAnsi="宋体" w:cs="宋体"/>
        </w:rPr>
      </w:pPr>
      <w:r>
        <w:rPr>
          <w:rFonts w:hAnsi="宋体" w:cs="宋体" w:hint="eastAsia"/>
        </w:rPr>
        <w:lastRenderedPageBreak/>
        <w:t>通过本课程的学习，养成</w:t>
      </w:r>
      <w:r w:rsidRPr="00BE0018">
        <w:rPr>
          <w:rFonts w:hAnsi="宋体" w:cs="宋体" w:hint="eastAsia"/>
        </w:rPr>
        <w:t>良好职业道德和职业素质</w:t>
      </w:r>
      <w:r>
        <w:rPr>
          <w:rFonts w:hAnsi="宋体" w:cs="宋体" w:hint="eastAsia"/>
        </w:rPr>
        <w:t>，掌握法医病理学</w:t>
      </w:r>
      <w:r w:rsidRPr="00A8782C">
        <w:rPr>
          <w:rFonts w:hAnsi="宋体" w:cs="宋体" w:hint="eastAsia"/>
        </w:rPr>
        <w:t>基础理论、基本知识和基本技能，</w:t>
      </w:r>
      <w:r>
        <w:rPr>
          <w:rFonts w:hAnsi="宋体" w:cs="宋体" w:hint="eastAsia"/>
        </w:rPr>
        <w:t>学会</w:t>
      </w:r>
      <w:bookmarkStart w:id="0" w:name="_Hlk75361523"/>
      <w:r>
        <w:rPr>
          <w:rFonts w:hAnsi="宋体" w:cs="宋体" w:hint="eastAsia"/>
        </w:rPr>
        <w:t>法医病理学鉴定思维</w:t>
      </w:r>
      <w:bookmarkEnd w:id="0"/>
      <w:r>
        <w:rPr>
          <w:rFonts w:hAnsi="宋体" w:cs="宋体" w:hint="eastAsia"/>
        </w:rPr>
        <w:t>，养成独立思考、独立开展工作能力。</w:t>
      </w:r>
      <w:r w:rsidRPr="008B312B">
        <w:rPr>
          <w:rFonts w:hAnsi="宋体" w:cs="宋体"/>
        </w:rPr>
        <w:t>祁通中西</w:t>
      </w:r>
      <w:r>
        <w:rPr>
          <w:rFonts w:hAnsi="宋体" w:cs="宋体" w:hint="eastAsia"/>
        </w:rPr>
        <w:t>，不断学习，初步培养科研能力，能适应</w:t>
      </w:r>
      <w:r w:rsidR="0088175C">
        <w:rPr>
          <w:rFonts w:hAnsi="宋体" w:cs="宋体" w:hint="eastAsia"/>
        </w:rPr>
        <w:t>各个方面的工作。</w:t>
      </w:r>
    </w:p>
    <w:p w14:paraId="33DC408B" w14:textId="77777777" w:rsidR="00E05E8B" w:rsidRPr="000C2D1F" w:rsidRDefault="00E05E8B" w:rsidP="00052AE4">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课程目标1：</w:t>
      </w:r>
    </w:p>
    <w:p w14:paraId="059F7E75" w14:textId="77777777" w:rsidR="00BE0018" w:rsidRDefault="00BE0018" w:rsidP="00052AE4">
      <w:pPr>
        <w:pStyle w:val="a3"/>
        <w:spacing w:beforeLines="50" w:before="156" w:afterLines="50" w:after="156" w:line="360" w:lineRule="auto"/>
        <w:ind w:firstLineChars="200" w:firstLine="420"/>
        <w:rPr>
          <w:rFonts w:hAnsi="宋体" w:cs="宋体"/>
        </w:rPr>
      </w:pPr>
      <w:r w:rsidRPr="00BE0018">
        <w:rPr>
          <w:rFonts w:hAnsi="宋体" w:cs="宋体" w:hint="eastAsia"/>
        </w:rPr>
        <w:t>具备过硬的思想品德、良好</w:t>
      </w:r>
      <w:bookmarkStart w:id="1" w:name="_Hlk75042005"/>
      <w:r w:rsidRPr="00BE0018">
        <w:rPr>
          <w:rFonts w:hAnsi="宋体" w:cs="宋体" w:hint="eastAsia"/>
        </w:rPr>
        <w:t>职业道德和职业素质</w:t>
      </w:r>
      <w:bookmarkEnd w:id="1"/>
      <w:r w:rsidRPr="00BE0018">
        <w:rPr>
          <w:rFonts w:hAnsi="宋体" w:cs="宋体" w:hint="eastAsia"/>
        </w:rPr>
        <w:t>、德智体全面发展的高级专门人才；</w:t>
      </w:r>
    </w:p>
    <w:p w14:paraId="532D03D0" w14:textId="52C2F7B7" w:rsidR="00E05E8B" w:rsidRDefault="00E05E8B" w:rsidP="00052AE4">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课程目标2：</w:t>
      </w:r>
    </w:p>
    <w:p w14:paraId="1CA5FD93" w14:textId="0FD9FA04" w:rsidR="00BE0018" w:rsidRPr="000C2D1F" w:rsidRDefault="00BE0018" w:rsidP="00052AE4">
      <w:pPr>
        <w:pStyle w:val="a3"/>
        <w:spacing w:beforeLines="50" w:before="156" w:afterLines="50" w:after="156" w:line="360" w:lineRule="auto"/>
        <w:ind w:firstLineChars="200" w:firstLine="420"/>
        <w:rPr>
          <w:rFonts w:hAnsi="宋体" w:cs="宋体"/>
          <w:b/>
        </w:rPr>
      </w:pPr>
      <w:r>
        <w:rPr>
          <w:rFonts w:hAnsi="Times New Roman" w:cs="宋体" w:hint="eastAsia"/>
          <w:color w:val="000000" w:themeColor="text1"/>
          <w:kern w:val="0"/>
          <w:szCs w:val="21"/>
        </w:rPr>
        <w:t>掌握司法鉴定及法医学相关法律法规，深入了解司法鉴定质量管理体系和相关规范</w:t>
      </w:r>
      <w:r>
        <w:rPr>
          <w:rFonts w:hAnsi="Times New Roman" w:cs="宋体" w:hint="eastAsia"/>
          <w:color w:val="000000" w:themeColor="text1"/>
          <w:spacing w:val="2"/>
          <w:kern w:val="0"/>
          <w:szCs w:val="21"/>
        </w:rPr>
        <w:t>；</w:t>
      </w:r>
    </w:p>
    <w:p w14:paraId="56D9E2FE" w14:textId="77777777" w:rsidR="00E05E8B" w:rsidRPr="000C2D1F" w:rsidRDefault="00E05E8B" w:rsidP="00052AE4">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课程目标3：</w:t>
      </w:r>
    </w:p>
    <w:p w14:paraId="5051A79F" w14:textId="1398768D" w:rsidR="00BE0018" w:rsidRDefault="00BE0018" w:rsidP="00052AE4">
      <w:pPr>
        <w:pStyle w:val="a3"/>
        <w:spacing w:beforeLines="50" w:before="156" w:afterLines="50" w:after="156" w:line="360" w:lineRule="auto"/>
        <w:ind w:firstLineChars="200" w:firstLine="428"/>
        <w:rPr>
          <w:rFonts w:hAnsi="宋体" w:cs="宋体"/>
        </w:rPr>
      </w:pPr>
      <w:r>
        <w:rPr>
          <w:rFonts w:hAnsi="Times New Roman" w:cs="宋体" w:hint="eastAsia"/>
          <w:color w:val="000000" w:themeColor="text1"/>
          <w:spacing w:val="2"/>
          <w:kern w:val="0"/>
          <w:szCs w:val="21"/>
        </w:rPr>
        <w:t>具</w:t>
      </w:r>
      <w:r>
        <w:rPr>
          <w:rFonts w:hAnsi="Times New Roman" w:cs="宋体" w:hint="eastAsia"/>
          <w:color w:val="000000" w:themeColor="text1"/>
          <w:kern w:val="0"/>
          <w:szCs w:val="21"/>
        </w:rPr>
        <w:t>备生物学、</w:t>
      </w:r>
      <w:r>
        <w:rPr>
          <w:rFonts w:hAnsi="Times New Roman" w:cs="宋体" w:hint="eastAsia"/>
          <w:color w:val="000000" w:themeColor="text1"/>
          <w:spacing w:val="2"/>
          <w:kern w:val="0"/>
          <w:szCs w:val="21"/>
        </w:rPr>
        <w:t>基</w:t>
      </w:r>
      <w:r>
        <w:rPr>
          <w:rFonts w:hAnsi="Times New Roman" w:cs="宋体" w:hint="eastAsia"/>
          <w:color w:val="000000" w:themeColor="text1"/>
          <w:kern w:val="0"/>
          <w:szCs w:val="21"/>
        </w:rPr>
        <w:t>础</w:t>
      </w:r>
      <w:r>
        <w:rPr>
          <w:rFonts w:hAnsi="Times New Roman" w:cs="宋体" w:hint="eastAsia"/>
          <w:color w:val="000000" w:themeColor="text1"/>
          <w:spacing w:val="2"/>
          <w:kern w:val="0"/>
          <w:szCs w:val="21"/>
        </w:rPr>
        <w:t>医学</w:t>
      </w:r>
      <w:r>
        <w:rPr>
          <w:rFonts w:hAnsi="Times New Roman" w:cs="宋体" w:hint="eastAsia"/>
          <w:color w:val="000000" w:themeColor="text1"/>
          <w:kern w:val="0"/>
          <w:szCs w:val="21"/>
        </w:rPr>
        <w:t>、</w:t>
      </w:r>
      <w:r>
        <w:rPr>
          <w:rFonts w:hAnsi="Times New Roman" w:cs="宋体" w:hint="eastAsia"/>
          <w:color w:val="000000" w:themeColor="text1"/>
          <w:spacing w:val="2"/>
          <w:kern w:val="0"/>
          <w:szCs w:val="21"/>
        </w:rPr>
        <w:t>临</w:t>
      </w:r>
      <w:r>
        <w:rPr>
          <w:rFonts w:hAnsi="Times New Roman" w:cs="宋体" w:hint="eastAsia"/>
          <w:color w:val="000000" w:themeColor="text1"/>
          <w:kern w:val="0"/>
          <w:szCs w:val="21"/>
        </w:rPr>
        <w:t>床</w:t>
      </w:r>
      <w:r>
        <w:rPr>
          <w:rFonts w:hAnsi="Times New Roman" w:cs="宋体" w:hint="eastAsia"/>
          <w:color w:val="000000" w:themeColor="text1"/>
          <w:spacing w:val="2"/>
          <w:kern w:val="0"/>
          <w:szCs w:val="21"/>
        </w:rPr>
        <w:t>医</w:t>
      </w:r>
      <w:r>
        <w:rPr>
          <w:rFonts w:hAnsi="Times New Roman" w:cs="宋体" w:hint="eastAsia"/>
          <w:color w:val="000000" w:themeColor="text1"/>
          <w:kern w:val="0"/>
          <w:szCs w:val="21"/>
        </w:rPr>
        <w:t>学</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法</w:t>
      </w:r>
      <w:r>
        <w:rPr>
          <w:rFonts w:hAnsi="Times New Roman" w:cs="宋体" w:hint="eastAsia"/>
          <w:color w:val="000000" w:themeColor="text1"/>
          <w:spacing w:val="2"/>
          <w:kern w:val="0"/>
          <w:szCs w:val="21"/>
        </w:rPr>
        <w:t>医</w:t>
      </w:r>
      <w:r>
        <w:rPr>
          <w:rFonts w:hAnsi="Times New Roman" w:cs="宋体" w:hint="eastAsia"/>
          <w:color w:val="000000" w:themeColor="text1"/>
          <w:kern w:val="0"/>
          <w:szCs w:val="21"/>
        </w:rPr>
        <w:t>学等自然科学</w:t>
      </w:r>
      <w:r>
        <w:rPr>
          <w:rFonts w:hAnsi="Times New Roman" w:cs="宋体" w:hint="eastAsia"/>
          <w:color w:val="000000" w:themeColor="text1"/>
          <w:spacing w:val="2"/>
          <w:kern w:val="0"/>
          <w:szCs w:val="21"/>
        </w:rPr>
        <w:t>的基</w:t>
      </w:r>
      <w:r>
        <w:rPr>
          <w:rFonts w:hAnsi="Times New Roman" w:cs="宋体" w:hint="eastAsia"/>
          <w:color w:val="000000" w:themeColor="text1"/>
          <w:kern w:val="0"/>
          <w:szCs w:val="21"/>
        </w:rPr>
        <w:t>本理</w:t>
      </w:r>
      <w:r>
        <w:rPr>
          <w:rFonts w:hAnsi="Times New Roman" w:cs="宋体" w:hint="eastAsia"/>
          <w:color w:val="000000" w:themeColor="text1"/>
          <w:spacing w:val="2"/>
          <w:kern w:val="0"/>
          <w:szCs w:val="21"/>
        </w:rPr>
        <w:t>论</w:t>
      </w:r>
      <w:r>
        <w:rPr>
          <w:rFonts w:hAnsi="Times New Roman" w:cs="宋体" w:hint="eastAsia"/>
          <w:color w:val="000000" w:themeColor="text1"/>
          <w:kern w:val="0"/>
          <w:szCs w:val="21"/>
        </w:rPr>
        <w:t>、</w:t>
      </w:r>
      <w:r>
        <w:rPr>
          <w:rFonts w:hAnsi="Times New Roman" w:cs="宋体" w:hint="eastAsia"/>
          <w:color w:val="000000" w:themeColor="text1"/>
          <w:spacing w:val="2"/>
          <w:kern w:val="0"/>
          <w:szCs w:val="21"/>
        </w:rPr>
        <w:t>基</w:t>
      </w:r>
      <w:r>
        <w:rPr>
          <w:rFonts w:hAnsi="Times New Roman" w:cs="宋体" w:hint="eastAsia"/>
          <w:color w:val="000000" w:themeColor="text1"/>
          <w:kern w:val="0"/>
          <w:szCs w:val="21"/>
        </w:rPr>
        <w:t>本</w:t>
      </w:r>
      <w:r>
        <w:rPr>
          <w:rFonts w:hAnsi="Times New Roman" w:cs="宋体" w:hint="eastAsia"/>
          <w:color w:val="000000" w:themeColor="text1"/>
          <w:spacing w:val="2"/>
          <w:kern w:val="0"/>
          <w:szCs w:val="21"/>
        </w:rPr>
        <w:t>知</w:t>
      </w:r>
      <w:r>
        <w:rPr>
          <w:rFonts w:hAnsi="Times New Roman" w:cs="宋体" w:hint="eastAsia"/>
          <w:color w:val="000000" w:themeColor="text1"/>
          <w:kern w:val="0"/>
          <w:szCs w:val="21"/>
        </w:rPr>
        <w:t>识</w:t>
      </w:r>
      <w:r>
        <w:rPr>
          <w:rFonts w:hAnsi="Times New Roman" w:cs="宋体" w:hint="eastAsia"/>
          <w:color w:val="000000" w:themeColor="text1"/>
          <w:spacing w:val="2"/>
          <w:kern w:val="0"/>
          <w:szCs w:val="21"/>
        </w:rPr>
        <w:t>和</w:t>
      </w:r>
      <w:r>
        <w:rPr>
          <w:rFonts w:hAnsi="Times New Roman" w:cs="宋体" w:hint="eastAsia"/>
          <w:color w:val="000000" w:themeColor="text1"/>
          <w:kern w:val="0"/>
          <w:szCs w:val="21"/>
        </w:rPr>
        <w:t>基</w:t>
      </w:r>
      <w:r>
        <w:rPr>
          <w:rFonts w:hAnsi="Times New Roman" w:cs="宋体" w:hint="eastAsia"/>
          <w:color w:val="000000" w:themeColor="text1"/>
          <w:spacing w:val="2"/>
          <w:kern w:val="0"/>
          <w:szCs w:val="21"/>
        </w:rPr>
        <w:t>本</w:t>
      </w:r>
      <w:r>
        <w:rPr>
          <w:rFonts w:hAnsi="Times New Roman" w:cs="宋体" w:hint="eastAsia"/>
          <w:color w:val="000000" w:themeColor="text1"/>
          <w:kern w:val="0"/>
          <w:szCs w:val="21"/>
        </w:rPr>
        <w:t>技能，具备终</w:t>
      </w:r>
      <w:r>
        <w:rPr>
          <w:rFonts w:hAnsi="Times New Roman" w:cs="宋体" w:hint="eastAsia"/>
          <w:color w:val="000000" w:themeColor="text1"/>
          <w:spacing w:val="2"/>
          <w:kern w:val="0"/>
          <w:szCs w:val="21"/>
        </w:rPr>
        <w:t>身</w:t>
      </w:r>
      <w:r>
        <w:rPr>
          <w:rFonts w:hAnsi="Times New Roman" w:cs="宋体" w:hint="eastAsia"/>
          <w:color w:val="000000" w:themeColor="text1"/>
          <w:kern w:val="0"/>
          <w:szCs w:val="21"/>
        </w:rPr>
        <w:t>学</w:t>
      </w:r>
      <w:r>
        <w:rPr>
          <w:rFonts w:hAnsi="Times New Roman" w:cs="宋体" w:hint="eastAsia"/>
          <w:color w:val="000000" w:themeColor="text1"/>
          <w:spacing w:val="2"/>
          <w:kern w:val="0"/>
          <w:szCs w:val="21"/>
        </w:rPr>
        <w:t>习</w:t>
      </w:r>
      <w:r>
        <w:rPr>
          <w:rFonts w:hAnsi="Times New Roman" w:cs="宋体" w:hint="eastAsia"/>
          <w:color w:val="000000" w:themeColor="text1"/>
          <w:kern w:val="0"/>
          <w:szCs w:val="21"/>
        </w:rPr>
        <w:t>能</w:t>
      </w:r>
      <w:r>
        <w:rPr>
          <w:rFonts w:hAnsi="Times New Roman" w:cs="宋体" w:hint="eastAsia"/>
          <w:color w:val="000000" w:themeColor="text1"/>
          <w:spacing w:val="2"/>
          <w:kern w:val="0"/>
          <w:szCs w:val="21"/>
        </w:rPr>
        <w:t>力</w:t>
      </w:r>
      <w:r>
        <w:rPr>
          <w:rFonts w:hAnsi="Times New Roman" w:cs="宋体" w:hint="eastAsia"/>
          <w:color w:val="000000" w:themeColor="text1"/>
          <w:kern w:val="0"/>
          <w:szCs w:val="21"/>
        </w:rPr>
        <w:t>；</w:t>
      </w:r>
    </w:p>
    <w:p w14:paraId="486BEFCD" w14:textId="50C1891A" w:rsidR="00BE0018" w:rsidRPr="000C2D1F" w:rsidRDefault="00BE0018" w:rsidP="00052AE4">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w:t>
      </w:r>
      <w:r>
        <w:rPr>
          <w:rFonts w:hAnsi="宋体" w:cs="宋体"/>
          <w:b/>
        </w:rPr>
        <w:t>4</w:t>
      </w:r>
      <w:r w:rsidRPr="000C2D1F">
        <w:rPr>
          <w:rFonts w:hAnsi="宋体" w:cs="宋体" w:hint="eastAsia"/>
          <w:b/>
        </w:rPr>
        <w:t>：</w:t>
      </w:r>
    </w:p>
    <w:p w14:paraId="5A5AFFD0" w14:textId="006ED87B" w:rsidR="00BE0018" w:rsidRDefault="00BE0018" w:rsidP="00052AE4">
      <w:pPr>
        <w:pStyle w:val="a3"/>
        <w:spacing w:beforeLines="50" w:before="156" w:afterLines="50" w:after="156" w:line="360" w:lineRule="auto"/>
        <w:ind w:firstLineChars="200" w:firstLine="420"/>
        <w:rPr>
          <w:rFonts w:hAnsi="宋体" w:cs="宋体"/>
        </w:rPr>
      </w:pPr>
      <w:r>
        <w:rPr>
          <w:rFonts w:hAnsi="Times New Roman" w:cs="宋体" w:hint="eastAsia"/>
          <w:color w:val="000000" w:themeColor="text1"/>
          <w:kern w:val="0"/>
          <w:szCs w:val="21"/>
        </w:rPr>
        <w:t>初</w:t>
      </w:r>
      <w:r>
        <w:rPr>
          <w:rFonts w:hAnsi="Times New Roman" w:cs="宋体" w:hint="eastAsia"/>
          <w:color w:val="000000" w:themeColor="text1"/>
          <w:spacing w:val="2"/>
          <w:kern w:val="0"/>
          <w:szCs w:val="21"/>
        </w:rPr>
        <w:t>步具备</w:t>
      </w:r>
      <w:r>
        <w:rPr>
          <w:rFonts w:hAnsi="Times New Roman" w:cs="宋体" w:hint="eastAsia"/>
          <w:color w:val="000000" w:themeColor="text1"/>
          <w:kern w:val="0"/>
          <w:szCs w:val="21"/>
        </w:rPr>
        <w:t>法</w:t>
      </w:r>
      <w:r>
        <w:rPr>
          <w:rFonts w:hAnsi="Times New Roman" w:cs="宋体" w:hint="eastAsia"/>
          <w:color w:val="000000" w:themeColor="text1"/>
          <w:spacing w:val="2"/>
          <w:kern w:val="0"/>
          <w:szCs w:val="21"/>
        </w:rPr>
        <w:t>医</w:t>
      </w:r>
      <w:r>
        <w:rPr>
          <w:rFonts w:hAnsi="Times New Roman" w:cs="宋体" w:hint="eastAsia"/>
          <w:color w:val="000000" w:themeColor="text1"/>
          <w:kern w:val="0"/>
          <w:szCs w:val="21"/>
        </w:rPr>
        <w:t>司</w:t>
      </w:r>
      <w:r>
        <w:rPr>
          <w:rFonts w:hAnsi="Times New Roman" w:cs="宋体" w:hint="eastAsia"/>
          <w:color w:val="000000" w:themeColor="text1"/>
          <w:spacing w:val="2"/>
          <w:kern w:val="0"/>
          <w:szCs w:val="21"/>
        </w:rPr>
        <w:t>法</w:t>
      </w:r>
      <w:r>
        <w:rPr>
          <w:rFonts w:hAnsi="Times New Roman" w:cs="宋体" w:hint="eastAsia"/>
          <w:color w:val="000000" w:themeColor="text1"/>
          <w:kern w:val="0"/>
          <w:szCs w:val="21"/>
        </w:rPr>
        <w:t>鉴定实践</w:t>
      </w:r>
      <w:r>
        <w:rPr>
          <w:rFonts w:hAnsi="Times New Roman" w:cs="宋体" w:hint="eastAsia"/>
          <w:color w:val="000000" w:themeColor="text1"/>
          <w:spacing w:val="2"/>
          <w:kern w:val="0"/>
          <w:szCs w:val="21"/>
        </w:rPr>
        <w:t>能</w:t>
      </w:r>
      <w:r>
        <w:rPr>
          <w:rFonts w:hAnsi="Times New Roman" w:cs="宋体" w:hint="eastAsia"/>
          <w:color w:val="000000" w:themeColor="text1"/>
          <w:kern w:val="0"/>
          <w:szCs w:val="21"/>
        </w:rPr>
        <w:t>力、医</w:t>
      </w:r>
      <w:r>
        <w:rPr>
          <w:rFonts w:hAnsi="Times New Roman" w:cs="宋体" w:hint="eastAsia"/>
          <w:color w:val="000000" w:themeColor="text1"/>
          <w:spacing w:val="2"/>
          <w:kern w:val="0"/>
          <w:szCs w:val="21"/>
        </w:rPr>
        <w:t>学及生物学</w:t>
      </w:r>
      <w:r>
        <w:rPr>
          <w:rFonts w:hAnsi="Times New Roman" w:cs="宋体" w:hint="eastAsia"/>
          <w:color w:val="000000" w:themeColor="text1"/>
          <w:kern w:val="0"/>
          <w:szCs w:val="21"/>
        </w:rPr>
        <w:t>科</w:t>
      </w:r>
      <w:r>
        <w:rPr>
          <w:rFonts w:hAnsi="Times New Roman" w:cs="宋体" w:hint="eastAsia"/>
          <w:color w:val="000000" w:themeColor="text1"/>
          <w:spacing w:val="2"/>
          <w:kern w:val="0"/>
          <w:szCs w:val="21"/>
        </w:rPr>
        <w:t>研</w:t>
      </w:r>
      <w:r>
        <w:rPr>
          <w:rFonts w:hAnsi="Times New Roman" w:cs="宋体" w:hint="eastAsia"/>
          <w:color w:val="000000" w:themeColor="text1"/>
          <w:kern w:val="0"/>
          <w:szCs w:val="21"/>
        </w:rPr>
        <w:t>能</w:t>
      </w:r>
      <w:r>
        <w:rPr>
          <w:rFonts w:hAnsi="Times New Roman" w:cs="宋体" w:hint="eastAsia"/>
          <w:color w:val="000000" w:themeColor="text1"/>
          <w:spacing w:val="2"/>
          <w:kern w:val="0"/>
          <w:szCs w:val="21"/>
        </w:rPr>
        <w:t>力；</w:t>
      </w:r>
    </w:p>
    <w:p w14:paraId="5A580AD4" w14:textId="009D891C" w:rsidR="00BE0018" w:rsidRPr="000C2D1F" w:rsidRDefault="00BE0018" w:rsidP="00052AE4">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w:t>
      </w:r>
      <w:r>
        <w:rPr>
          <w:rFonts w:hAnsi="宋体" w:cs="宋体"/>
          <w:b/>
        </w:rPr>
        <w:t>5</w:t>
      </w:r>
      <w:r w:rsidRPr="000C2D1F">
        <w:rPr>
          <w:rFonts w:hAnsi="宋体" w:cs="宋体" w:hint="eastAsia"/>
          <w:b/>
        </w:rPr>
        <w:t>：</w:t>
      </w:r>
    </w:p>
    <w:p w14:paraId="683BF329" w14:textId="664F5A7D" w:rsidR="00BE0018" w:rsidRDefault="00BE0018" w:rsidP="00052AE4">
      <w:pPr>
        <w:pStyle w:val="a3"/>
        <w:spacing w:beforeLines="50" w:before="156" w:afterLines="50" w:after="156" w:line="360" w:lineRule="auto"/>
        <w:ind w:firstLineChars="200" w:firstLine="420"/>
        <w:rPr>
          <w:rFonts w:hAnsi="宋体" w:cs="宋体"/>
        </w:rPr>
      </w:pPr>
      <w:r>
        <w:rPr>
          <w:rFonts w:hAnsi="Times New Roman" w:cs="宋体" w:hint="eastAsia"/>
          <w:color w:val="000000" w:themeColor="text1"/>
          <w:kern w:val="0"/>
          <w:szCs w:val="21"/>
        </w:rPr>
        <w:t>毕业后能够在</w:t>
      </w:r>
      <w:r>
        <w:rPr>
          <w:rFonts w:hAnsi="Times New Roman" w:cs="宋体" w:hint="eastAsia"/>
          <w:color w:val="000000" w:themeColor="text1"/>
          <w:spacing w:val="2"/>
          <w:kern w:val="0"/>
          <w:szCs w:val="21"/>
        </w:rPr>
        <w:t>公</w:t>
      </w:r>
      <w:r>
        <w:rPr>
          <w:rFonts w:hAnsi="Times New Roman" w:cs="宋体" w:hint="eastAsia"/>
          <w:color w:val="000000" w:themeColor="text1"/>
          <w:kern w:val="0"/>
          <w:szCs w:val="21"/>
        </w:rPr>
        <w:t>检</w:t>
      </w:r>
      <w:r>
        <w:rPr>
          <w:rFonts w:hAnsi="Times New Roman" w:cs="宋体" w:hint="eastAsia"/>
          <w:color w:val="000000" w:themeColor="text1"/>
          <w:spacing w:val="2"/>
          <w:kern w:val="0"/>
          <w:szCs w:val="21"/>
        </w:rPr>
        <w:t>法</w:t>
      </w:r>
      <w:r>
        <w:rPr>
          <w:rFonts w:hAnsi="Times New Roman" w:cs="宋体" w:hint="eastAsia"/>
          <w:color w:val="000000" w:themeColor="text1"/>
          <w:kern w:val="0"/>
          <w:szCs w:val="21"/>
        </w:rPr>
        <w:t>司系</w:t>
      </w:r>
      <w:r>
        <w:rPr>
          <w:rFonts w:hAnsi="Times New Roman" w:cs="宋体" w:hint="eastAsia"/>
          <w:color w:val="000000" w:themeColor="text1"/>
          <w:spacing w:val="2"/>
          <w:kern w:val="0"/>
          <w:szCs w:val="21"/>
        </w:rPr>
        <w:t>统</w:t>
      </w:r>
      <w:r>
        <w:rPr>
          <w:rFonts w:hAnsi="Times New Roman" w:cs="宋体" w:hint="eastAsia"/>
          <w:color w:val="000000" w:themeColor="text1"/>
          <w:kern w:val="0"/>
          <w:szCs w:val="21"/>
        </w:rPr>
        <w:t>及</w:t>
      </w:r>
      <w:r>
        <w:rPr>
          <w:rFonts w:hAnsi="Times New Roman" w:cs="宋体" w:hint="eastAsia"/>
          <w:color w:val="000000" w:themeColor="text1"/>
          <w:spacing w:val="2"/>
          <w:kern w:val="0"/>
          <w:szCs w:val="21"/>
        </w:rPr>
        <w:t>其</w:t>
      </w:r>
      <w:r>
        <w:rPr>
          <w:rFonts w:hAnsi="Times New Roman" w:cs="宋体" w:hint="eastAsia"/>
          <w:color w:val="000000" w:themeColor="text1"/>
          <w:kern w:val="0"/>
          <w:szCs w:val="21"/>
        </w:rPr>
        <w:t>他</w:t>
      </w:r>
      <w:r>
        <w:rPr>
          <w:rFonts w:hAnsi="Times New Roman" w:cs="宋体" w:hint="eastAsia"/>
          <w:color w:val="000000" w:themeColor="text1"/>
          <w:spacing w:val="2"/>
          <w:kern w:val="0"/>
          <w:szCs w:val="21"/>
        </w:rPr>
        <w:t>司</w:t>
      </w:r>
      <w:r>
        <w:rPr>
          <w:rFonts w:hAnsi="Times New Roman" w:cs="宋体" w:hint="eastAsia"/>
          <w:color w:val="000000" w:themeColor="text1"/>
          <w:kern w:val="0"/>
          <w:szCs w:val="21"/>
        </w:rPr>
        <w:t>法</w:t>
      </w:r>
      <w:r>
        <w:rPr>
          <w:rFonts w:hAnsi="Times New Roman" w:cs="宋体" w:hint="eastAsia"/>
          <w:color w:val="000000" w:themeColor="text1"/>
          <w:spacing w:val="2"/>
          <w:kern w:val="0"/>
          <w:szCs w:val="21"/>
        </w:rPr>
        <w:t>鉴</w:t>
      </w:r>
      <w:r>
        <w:rPr>
          <w:rFonts w:hAnsi="Times New Roman" w:cs="宋体" w:hint="eastAsia"/>
          <w:color w:val="000000" w:themeColor="text1"/>
          <w:kern w:val="0"/>
          <w:szCs w:val="21"/>
        </w:rPr>
        <w:t>定</w:t>
      </w:r>
      <w:r>
        <w:rPr>
          <w:rFonts w:hAnsi="Times New Roman" w:cs="宋体" w:hint="eastAsia"/>
          <w:color w:val="000000" w:themeColor="text1"/>
          <w:spacing w:val="2"/>
          <w:kern w:val="0"/>
          <w:szCs w:val="21"/>
        </w:rPr>
        <w:t>机</w:t>
      </w:r>
      <w:r>
        <w:rPr>
          <w:rFonts w:hAnsi="Times New Roman" w:cs="宋体" w:hint="eastAsia"/>
          <w:color w:val="000000" w:themeColor="text1"/>
          <w:kern w:val="0"/>
          <w:szCs w:val="21"/>
        </w:rPr>
        <w:t>构</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高</w:t>
      </w:r>
      <w:r>
        <w:rPr>
          <w:rFonts w:hAnsi="Times New Roman" w:cs="宋体" w:hint="eastAsia"/>
          <w:color w:val="000000" w:themeColor="text1"/>
          <w:spacing w:val="2"/>
          <w:kern w:val="0"/>
          <w:szCs w:val="21"/>
        </w:rPr>
        <w:t>等</w:t>
      </w:r>
      <w:r>
        <w:rPr>
          <w:rFonts w:hAnsi="Times New Roman" w:cs="宋体" w:hint="eastAsia"/>
          <w:color w:val="000000" w:themeColor="text1"/>
          <w:kern w:val="0"/>
          <w:szCs w:val="21"/>
        </w:rPr>
        <w:t>医</w:t>
      </w:r>
      <w:r>
        <w:rPr>
          <w:rFonts w:hAnsi="Times New Roman" w:cs="宋体" w:hint="eastAsia"/>
          <w:color w:val="000000" w:themeColor="text1"/>
          <w:spacing w:val="2"/>
          <w:kern w:val="0"/>
          <w:szCs w:val="21"/>
        </w:rPr>
        <w:t>学</w:t>
      </w:r>
      <w:r>
        <w:rPr>
          <w:rFonts w:hAnsi="Times New Roman" w:cs="宋体" w:hint="eastAsia"/>
          <w:color w:val="000000" w:themeColor="text1"/>
          <w:kern w:val="0"/>
          <w:szCs w:val="21"/>
        </w:rPr>
        <w:t>（政</w:t>
      </w:r>
      <w:r>
        <w:rPr>
          <w:rFonts w:hAnsi="Times New Roman" w:cs="宋体" w:hint="eastAsia"/>
          <w:color w:val="000000" w:themeColor="text1"/>
          <w:spacing w:val="2"/>
          <w:kern w:val="0"/>
          <w:szCs w:val="21"/>
        </w:rPr>
        <w:t>法</w:t>
      </w:r>
      <w:r>
        <w:rPr>
          <w:rFonts w:hAnsi="Times New Roman" w:cs="宋体" w:hint="eastAsia"/>
          <w:color w:val="000000" w:themeColor="text1"/>
          <w:kern w:val="0"/>
          <w:szCs w:val="21"/>
        </w:rPr>
        <w:t>）</w:t>
      </w:r>
      <w:r>
        <w:rPr>
          <w:rFonts w:hAnsi="Times New Roman" w:cs="宋体" w:hint="eastAsia"/>
          <w:color w:val="000000" w:themeColor="text1"/>
          <w:spacing w:val="2"/>
          <w:kern w:val="0"/>
          <w:szCs w:val="21"/>
        </w:rPr>
        <w:t>院</w:t>
      </w:r>
      <w:r>
        <w:rPr>
          <w:rFonts w:hAnsi="Times New Roman" w:cs="宋体" w:hint="eastAsia"/>
          <w:color w:val="000000" w:themeColor="text1"/>
          <w:kern w:val="0"/>
          <w:szCs w:val="21"/>
        </w:rPr>
        <w:t>校</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研</w:t>
      </w:r>
      <w:r>
        <w:rPr>
          <w:rFonts w:hAnsi="Times New Roman" w:cs="宋体" w:hint="eastAsia"/>
          <w:color w:val="000000" w:themeColor="text1"/>
          <w:spacing w:val="2"/>
          <w:kern w:val="0"/>
          <w:szCs w:val="21"/>
        </w:rPr>
        <w:t>究（院）</w:t>
      </w:r>
      <w:r>
        <w:rPr>
          <w:rFonts w:hAnsi="Times New Roman" w:cs="宋体" w:hint="eastAsia"/>
          <w:color w:val="000000" w:themeColor="text1"/>
          <w:kern w:val="0"/>
          <w:szCs w:val="21"/>
        </w:rPr>
        <w:t>所、</w:t>
      </w:r>
      <w:r>
        <w:rPr>
          <w:rFonts w:hAnsi="Times New Roman" w:cs="宋体" w:hint="eastAsia"/>
          <w:color w:val="000000" w:themeColor="text1"/>
          <w:spacing w:val="2"/>
          <w:kern w:val="0"/>
          <w:szCs w:val="21"/>
        </w:rPr>
        <w:t>保</w:t>
      </w:r>
      <w:r>
        <w:rPr>
          <w:rFonts w:hAnsi="Times New Roman" w:cs="宋体" w:hint="eastAsia"/>
          <w:color w:val="000000" w:themeColor="text1"/>
          <w:kern w:val="0"/>
          <w:szCs w:val="21"/>
        </w:rPr>
        <w:t>险</w:t>
      </w:r>
      <w:r>
        <w:rPr>
          <w:rFonts w:hAnsi="Times New Roman" w:cs="宋体" w:hint="eastAsia"/>
          <w:color w:val="000000" w:themeColor="text1"/>
          <w:spacing w:val="2"/>
          <w:kern w:val="0"/>
          <w:szCs w:val="21"/>
        </w:rPr>
        <w:t>公</w:t>
      </w:r>
      <w:r>
        <w:rPr>
          <w:rFonts w:hAnsi="Times New Roman" w:cs="宋体" w:hint="eastAsia"/>
          <w:color w:val="000000" w:themeColor="text1"/>
          <w:kern w:val="0"/>
          <w:szCs w:val="21"/>
        </w:rPr>
        <w:t>司</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医</w:t>
      </w:r>
      <w:r>
        <w:rPr>
          <w:rFonts w:hAnsi="Times New Roman" w:cs="宋体" w:hint="eastAsia"/>
          <w:color w:val="000000" w:themeColor="text1"/>
          <w:spacing w:val="2"/>
          <w:kern w:val="0"/>
          <w:szCs w:val="21"/>
        </w:rPr>
        <w:t>疗</w:t>
      </w:r>
      <w:r>
        <w:rPr>
          <w:rFonts w:hAnsi="Times New Roman" w:cs="宋体" w:hint="eastAsia"/>
          <w:color w:val="000000" w:themeColor="text1"/>
          <w:kern w:val="0"/>
          <w:szCs w:val="21"/>
        </w:rPr>
        <w:t>行</w:t>
      </w:r>
      <w:r>
        <w:rPr>
          <w:rFonts w:hAnsi="Times New Roman" w:cs="宋体" w:hint="eastAsia"/>
          <w:color w:val="000000" w:themeColor="text1"/>
          <w:spacing w:val="2"/>
          <w:kern w:val="0"/>
          <w:szCs w:val="21"/>
        </w:rPr>
        <w:t>政</w:t>
      </w:r>
      <w:r>
        <w:rPr>
          <w:rFonts w:hAnsi="Times New Roman" w:cs="宋体" w:hint="eastAsia"/>
          <w:color w:val="000000" w:themeColor="text1"/>
          <w:kern w:val="0"/>
          <w:szCs w:val="21"/>
        </w:rPr>
        <w:t>管理</w:t>
      </w:r>
      <w:r>
        <w:rPr>
          <w:rFonts w:hAnsi="Times New Roman" w:cs="宋体" w:hint="eastAsia"/>
          <w:color w:val="000000" w:themeColor="text1"/>
          <w:spacing w:val="2"/>
          <w:kern w:val="0"/>
          <w:szCs w:val="21"/>
        </w:rPr>
        <w:t>等</w:t>
      </w:r>
      <w:r>
        <w:rPr>
          <w:rFonts w:hAnsi="Times New Roman" w:cs="宋体" w:hint="eastAsia"/>
          <w:color w:val="000000" w:themeColor="text1"/>
          <w:kern w:val="0"/>
          <w:szCs w:val="21"/>
        </w:rPr>
        <w:t>部</w:t>
      </w:r>
      <w:r>
        <w:rPr>
          <w:rFonts w:hAnsi="Times New Roman" w:cs="宋体" w:hint="eastAsia"/>
          <w:color w:val="000000" w:themeColor="text1"/>
          <w:spacing w:val="2"/>
          <w:kern w:val="0"/>
          <w:szCs w:val="21"/>
        </w:rPr>
        <w:t>门</w:t>
      </w:r>
      <w:r>
        <w:rPr>
          <w:rFonts w:hAnsi="Times New Roman" w:cs="宋体" w:hint="eastAsia"/>
          <w:color w:val="000000" w:themeColor="text1"/>
          <w:kern w:val="0"/>
          <w:szCs w:val="21"/>
        </w:rPr>
        <w:t>从</w:t>
      </w:r>
      <w:r>
        <w:rPr>
          <w:rFonts w:hAnsi="Times New Roman" w:cs="宋体" w:hint="eastAsia"/>
          <w:color w:val="000000" w:themeColor="text1"/>
          <w:spacing w:val="2"/>
          <w:kern w:val="0"/>
          <w:szCs w:val="21"/>
        </w:rPr>
        <w:t>事</w:t>
      </w:r>
      <w:r>
        <w:rPr>
          <w:rFonts w:hAnsi="Times New Roman" w:cs="宋体" w:hint="eastAsia"/>
          <w:color w:val="000000" w:themeColor="text1"/>
          <w:kern w:val="0"/>
          <w:szCs w:val="21"/>
        </w:rPr>
        <w:t>法医学</w:t>
      </w:r>
      <w:r>
        <w:rPr>
          <w:rFonts w:hAnsi="Times New Roman" w:cs="宋体" w:hint="eastAsia"/>
          <w:color w:val="000000" w:themeColor="text1"/>
          <w:spacing w:val="-3"/>
          <w:kern w:val="0"/>
          <w:szCs w:val="21"/>
        </w:rPr>
        <w:t>司</w:t>
      </w:r>
      <w:r>
        <w:rPr>
          <w:rFonts w:hAnsi="Times New Roman" w:cs="宋体" w:hint="eastAsia"/>
          <w:color w:val="000000" w:themeColor="text1"/>
          <w:kern w:val="0"/>
          <w:szCs w:val="21"/>
        </w:rPr>
        <w:t>法</w:t>
      </w:r>
      <w:r>
        <w:rPr>
          <w:rFonts w:hAnsi="Times New Roman" w:cs="宋体" w:hint="eastAsia"/>
          <w:color w:val="000000" w:themeColor="text1"/>
          <w:spacing w:val="-3"/>
          <w:kern w:val="0"/>
          <w:szCs w:val="21"/>
        </w:rPr>
        <w:t>鉴</w:t>
      </w:r>
      <w:r>
        <w:rPr>
          <w:rFonts w:hAnsi="Times New Roman" w:cs="宋体" w:hint="eastAsia"/>
          <w:color w:val="000000" w:themeColor="text1"/>
          <w:kern w:val="0"/>
          <w:szCs w:val="21"/>
        </w:rPr>
        <w:t>定</w:t>
      </w:r>
      <w:r>
        <w:rPr>
          <w:rFonts w:hAnsi="Times New Roman" w:cs="宋体" w:hint="eastAsia"/>
          <w:color w:val="000000" w:themeColor="text1"/>
          <w:spacing w:val="-3"/>
          <w:kern w:val="0"/>
          <w:szCs w:val="21"/>
        </w:rPr>
        <w:t>、</w:t>
      </w:r>
      <w:r>
        <w:rPr>
          <w:rFonts w:hAnsi="Times New Roman" w:cs="宋体" w:hint="eastAsia"/>
          <w:color w:val="000000" w:themeColor="text1"/>
          <w:kern w:val="0"/>
          <w:szCs w:val="21"/>
        </w:rPr>
        <w:t>教</w:t>
      </w:r>
      <w:r>
        <w:rPr>
          <w:rFonts w:hAnsi="Times New Roman" w:cs="宋体" w:hint="eastAsia"/>
          <w:color w:val="000000" w:themeColor="text1"/>
          <w:spacing w:val="-3"/>
          <w:kern w:val="0"/>
          <w:szCs w:val="21"/>
        </w:rPr>
        <w:t>学</w:t>
      </w:r>
      <w:r>
        <w:rPr>
          <w:rFonts w:hAnsi="Times New Roman" w:cs="宋体" w:hint="eastAsia"/>
          <w:color w:val="000000" w:themeColor="text1"/>
          <w:kern w:val="0"/>
          <w:szCs w:val="21"/>
        </w:rPr>
        <w:t>、</w:t>
      </w:r>
      <w:r>
        <w:rPr>
          <w:rFonts w:hAnsi="Times New Roman" w:cs="宋体" w:hint="eastAsia"/>
          <w:color w:val="000000" w:themeColor="text1"/>
          <w:spacing w:val="-3"/>
          <w:kern w:val="0"/>
          <w:szCs w:val="21"/>
        </w:rPr>
        <w:t>科</w:t>
      </w:r>
      <w:r>
        <w:rPr>
          <w:rFonts w:hAnsi="Times New Roman" w:cs="宋体" w:hint="eastAsia"/>
          <w:color w:val="000000" w:themeColor="text1"/>
          <w:kern w:val="0"/>
          <w:szCs w:val="21"/>
        </w:rPr>
        <w:t>研和</w:t>
      </w:r>
      <w:r>
        <w:rPr>
          <w:rFonts w:hAnsi="Times New Roman" w:cs="宋体" w:hint="eastAsia"/>
          <w:color w:val="000000" w:themeColor="text1"/>
          <w:spacing w:val="-3"/>
          <w:kern w:val="0"/>
          <w:szCs w:val="21"/>
        </w:rPr>
        <w:t>司</w:t>
      </w:r>
      <w:r>
        <w:rPr>
          <w:rFonts w:hAnsi="Times New Roman" w:cs="宋体" w:hint="eastAsia"/>
          <w:color w:val="000000" w:themeColor="text1"/>
          <w:kern w:val="0"/>
          <w:szCs w:val="21"/>
        </w:rPr>
        <w:t>法</w:t>
      </w:r>
      <w:r>
        <w:rPr>
          <w:rFonts w:hAnsi="Times New Roman" w:cs="宋体" w:hint="eastAsia"/>
          <w:color w:val="000000" w:themeColor="text1"/>
          <w:spacing w:val="-3"/>
          <w:kern w:val="0"/>
          <w:szCs w:val="21"/>
        </w:rPr>
        <w:t>鉴</w:t>
      </w:r>
      <w:r>
        <w:rPr>
          <w:rFonts w:hAnsi="Times New Roman" w:cs="宋体" w:hint="eastAsia"/>
          <w:color w:val="000000" w:themeColor="text1"/>
          <w:kern w:val="0"/>
          <w:szCs w:val="21"/>
        </w:rPr>
        <w:t>定</w:t>
      </w:r>
      <w:r>
        <w:rPr>
          <w:rFonts w:hAnsi="Times New Roman" w:cs="宋体" w:hint="eastAsia"/>
          <w:color w:val="000000" w:themeColor="text1"/>
          <w:spacing w:val="-3"/>
          <w:kern w:val="0"/>
          <w:szCs w:val="21"/>
        </w:rPr>
        <w:t>管</w:t>
      </w:r>
      <w:r>
        <w:rPr>
          <w:rFonts w:hAnsi="Times New Roman" w:cs="宋体" w:hint="eastAsia"/>
          <w:color w:val="000000" w:themeColor="text1"/>
          <w:kern w:val="0"/>
          <w:szCs w:val="21"/>
        </w:rPr>
        <w:t>理</w:t>
      </w:r>
      <w:r>
        <w:rPr>
          <w:rFonts w:hAnsi="Times New Roman" w:cs="宋体" w:hint="eastAsia"/>
          <w:color w:val="000000" w:themeColor="text1"/>
          <w:spacing w:val="-3"/>
          <w:kern w:val="0"/>
          <w:szCs w:val="21"/>
        </w:rPr>
        <w:t>等</w:t>
      </w:r>
      <w:r>
        <w:rPr>
          <w:rFonts w:hAnsi="Times New Roman" w:cs="宋体" w:hint="eastAsia"/>
          <w:color w:val="000000" w:themeColor="text1"/>
          <w:kern w:val="0"/>
          <w:szCs w:val="21"/>
        </w:rPr>
        <w:t>方</w:t>
      </w:r>
      <w:r>
        <w:rPr>
          <w:rFonts w:hAnsi="Times New Roman" w:cs="宋体" w:hint="eastAsia"/>
          <w:color w:val="000000" w:themeColor="text1"/>
          <w:spacing w:val="-3"/>
          <w:kern w:val="0"/>
          <w:szCs w:val="21"/>
        </w:rPr>
        <w:t>面</w:t>
      </w:r>
      <w:r>
        <w:rPr>
          <w:rFonts w:hAnsi="Times New Roman" w:cs="宋体" w:hint="eastAsia"/>
          <w:color w:val="000000" w:themeColor="text1"/>
          <w:kern w:val="0"/>
          <w:szCs w:val="21"/>
        </w:rPr>
        <w:t>工作。</w:t>
      </w:r>
    </w:p>
    <w:p w14:paraId="713A012D" w14:textId="77777777" w:rsidR="00BE0018" w:rsidRDefault="00BE0018" w:rsidP="00DD7B5F">
      <w:pPr>
        <w:pStyle w:val="a3"/>
        <w:spacing w:beforeLines="50" w:before="156" w:afterLines="50" w:after="156"/>
        <w:ind w:firstLineChars="200" w:firstLine="420"/>
        <w:rPr>
          <w:rFonts w:hAnsi="宋体" w:cs="宋体"/>
        </w:rPr>
      </w:pPr>
    </w:p>
    <w:p w14:paraId="1168CA5D" w14:textId="4EA95E75"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C2812AB" w14:textId="529983B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2095"/>
        <w:gridCol w:w="851"/>
        <w:gridCol w:w="4819"/>
      </w:tblGrid>
      <w:tr w:rsidR="00E05E8B" w14:paraId="6B9D207C" w14:textId="77777777" w:rsidTr="007B2392">
        <w:trPr>
          <w:jc w:val="center"/>
        </w:trPr>
        <w:tc>
          <w:tcPr>
            <w:tcW w:w="1302" w:type="dxa"/>
            <w:vAlign w:val="center"/>
          </w:tcPr>
          <w:p w14:paraId="286135DD"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095" w:type="dxa"/>
            <w:vAlign w:val="center"/>
          </w:tcPr>
          <w:p w14:paraId="345C2FFC"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851" w:type="dxa"/>
            <w:vAlign w:val="center"/>
          </w:tcPr>
          <w:p w14:paraId="4FA9A21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819" w:type="dxa"/>
            <w:vAlign w:val="center"/>
          </w:tcPr>
          <w:p w14:paraId="39BB905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35F7E" w14:paraId="4F647E6B" w14:textId="77777777" w:rsidTr="007B2392">
        <w:trPr>
          <w:trHeight w:val="610"/>
          <w:jc w:val="center"/>
        </w:trPr>
        <w:tc>
          <w:tcPr>
            <w:tcW w:w="1302" w:type="dxa"/>
            <w:vMerge w:val="restart"/>
            <w:vAlign w:val="center"/>
          </w:tcPr>
          <w:p w14:paraId="05F42ECF" w14:textId="77777777" w:rsidR="00035F7E" w:rsidRDefault="00035F7E" w:rsidP="00035F7E">
            <w:pPr>
              <w:pStyle w:val="a3"/>
              <w:spacing w:beforeLines="50" w:before="156" w:afterLines="50" w:after="156"/>
              <w:jc w:val="center"/>
              <w:rPr>
                <w:rFonts w:hAnsi="宋体" w:cs="宋体"/>
                <w:szCs w:val="21"/>
              </w:rPr>
            </w:pPr>
            <w:r>
              <w:rPr>
                <w:rFonts w:hAnsi="宋体" w:cs="宋体" w:hint="eastAsia"/>
                <w:szCs w:val="21"/>
              </w:rPr>
              <w:t>课程目标1</w:t>
            </w:r>
          </w:p>
        </w:tc>
        <w:tc>
          <w:tcPr>
            <w:tcW w:w="2095" w:type="dxa"/>
            <w:vAlign w:val="center"/>
          </w:tcPr>
          <w:p w14:paraId="03B4751F" w14:textId="59196442" w:rsidR="00035F7E" w:rsidRDefault="00035F7E" w:rsidP="00035F7E">
            <w:pPr>
              <w:pStyle w:val="a3"/>
              <w:spacing w:beforeLines="50" w:before="156" w:afterLines="50" w:after="156"/>
              <w:jc w:val="center"/>
              <w:rPr>
                <w:rFonts w:hAnsi="宋体" w:cs="宋体"/>
              </w:rPr>
            </w:pPr>
            <w:r>
              <w:rPr>
                <w:rFonts w:hAnsi="宋体" w:cs="宋体" w:hint="eastAsia"/>
              </w:rPr>
              <w:t>1</w:t>
            </w:r>
            <w:r>
              <w:rPr>
                <w:rFonts w:hAnsi="宋体" w:cs="宋体"/>
              </w:rPr>
              <w:t>.1</w:t>
            </w:r>
            <w:r w:rsidRPr="00BE0018">
              <w:rPr>
                <w:rFonts w:hAnsi="宋体" w:cs="宋体" w:hint="eastAsia"/>
              </w:rPr>
              <w:t>具备过硬的思想品德、良好职业道德和职业素质</w:t>
            </w:r>
          </w:p>
        </w:tc>
        <w:tc>
          <w:tcPr>
            <w:tcW w:w="851" w:type="dxa"/>
            <w:vAlign w:val="center"/>
          </w:tcPr>
          <w:p w14:paraId="3CFDE966" w14:textId="46A3ECBF" w:rsidR="00035F7E" w:rsidRDefault="00035F7E" w:rsidP="00035F7E">
            <w:pPr>
              <w:pStyle w:val="a3"/>
              <w:spacing w:beforeLines="50" w:before="156" w:afterLines="50" w:after="156"/>
              <w:jc w:val="center"/>
              <w:rPr>
                <w:rFonts w:hAnsi="宋体" w:cs="宋体"/>
              </w:rPr>
            </w:pPr>
          </w:p>
        </w:tc>
        <w:tc>
          <w:tcPr>
            <w:tcW w:w="4819" w:type="dxa"/>
            <w:vAlign w:val="center"/>
          </w:tcPr>
          <w:p w14:paraId="73EFBE4D" w14:textId="2946014B" w:rsidR="00035F7E" w:rsidRDefault="00035F7E" w:rsidP="00035F7E">
            <w:pPr>
              <w:pStyle w:val="a3"/>
              <w:spacing w:beforeLines="50" w:before="156" w:afterLines="50" w:after="156"/>
              <w:jc w:val="left"/>
              <w:rPr>
                <w:rFonts w:hAnsi="宋体" w:cs="宋体"/>
              </w:rPr>
            </w:pPr>
            <w:r w:rsidRPr="00035F7E">
              <w:rPr>
                <w:rFonts w:ascii="Times New Roman" w:hAnsi="Times New Roman" w:hint="eastAsia"/>
                <w:kern w:val="1"/>
                <w:szCs w:val="21"/>
              </w:rPr>
              <w:t>毕业要求</w:t>
            </w:r>
            <w:r w:rsidRPr="00035F7E">
              <w:rPr>
                <w:rFonts w:ascii="Times New Roman" w:hAnsi="Times New Roman"/>
                <w:kern w:val="1"/>
                <w:szCs w:val="21"/>
              </w:rPr>
              <w:t>1</w:t>
            </w:r>
            <w:r w:rsidRPr="00035F7E">
              <w:rPr>
                <w:rFonts w:ascii="Times New Roman" w:hAnsi="Times New Roman"/>
                <w:kern w:val="1"/>
                <w:szCs w:val="21"/>
              </w:rPr>
              <w:t>：</w:t>
            </w:r>
            <w:r w:rsidRPr="00035F7E">
              <w:rPr>
                <w:rFonts w:ascii="Times New Roman" w:hAnsi="Times New Roman" w:hint="eastAsia"/>
                <w:kern w:val="1"/>
                <w:szCs w:val="21"/>
              </w:rPr>
              <w:t>政治过硬</w:t>
            </w:r>
            <w:r>
              <w:rPr>
                <w:rFonts w:ascii="Times New Roman" w:eastAsia="仿宋_GB2312" w:hAnsi="Times New Roman" w:hint="eastAsia"/>
                <w:color w:val="000000"/>
                <w:kern w:val="0"/>
                <w:szCs w:val="21"/>
              </w:rPr>
              <w:t xml:space="preserve"> </w:t>
            </w:r>
            <w:r>
              <w:rPr>
                <w:rFonts w:ascii="Times New Roman" w:eastAsia="仿宋_GB2312" w:hAnsi="Times New Roman"/>
                <w:color w:val="000000"/>
                <w:kern w:val="0"/>
                <w:szCs w:val="21"/>
              </w:rPr>
              <w:t>1-1</w:t>
            </w:r>
            <w:r>
              <w:rPr>
                <w:rFonts w:ascii="Times New Roman" w:hAnsi="Times New Roman"/>
                <w:kern w:val="1"/>
                <w:szCs w:val="21"/>
              </w:rPr>
              <w:t>热爱社会主义祖国，拥护中国共产党领导</w:t>
            </w:r>
            <w:r>
              <w:rPr>
                <w:rFonts w:ascii="Times New Roman" w:hAnsi="Times New Roman" w:hint="eastAsia"/>
                <w:kern w:val="1"/>
                <w:szCs w:val="21"/>
              </w:rPr>
              <w:t>。</w:t>
            </w:r>
            <w:r w:rsidRPr="00035F7E">
              <w:rPr>
                <w:rFonts w:ascii="Times New Roman" w:hAnsi="Times New Roman"/>
                <w:kern w:val="1"/>
                <w:szCs w:val="21"/>
              </w:rPr>
              <w:t>1-2</w:t>
            </w:r>
            <w:r w:rsidRPr="00035F7E">
              <w:rPr>
                <w:rFonts w:ascii="Times New Roman" w:hAnsi="Times New Roman"/>
                <w:kern w:val="1"/>
                <w:szCs w:val="21"/>
              </w:rPr>
              <w:t>努力学习马列主义、毛泽东思想、邓小平理论</w:t>
            </w:r>
            <w:r w:rsidRPr="00035F7E">
              <w:rPr>
                <w:rFonts w:ascii="Times New Roman" w:hAnsi="Times New Roman" w:hint="eastAsia"/>
                <w:kern w:val="1"/>
                <w:szCs w:val="21"/>
              </w:rPr>
              <w:t>、“</w:t>
            </w:r>
            <w:r w:rsidRPr="00035F7E">
              <w:rPr>
                <w:rFonts w:ascii="Times New Roman" w:hAnsi="Times New Roman"/>
                <w:kern w:val="1"/>
                <w:szCs w:val="21"/>
              </w:rPr>
              <w:t>三个代表</w:t>
            </w:r>
            <w:r w:rsidRPr="00035F7E">
              <w:rPr>
                <w:rFonts w:ascii="Times New Roman" w:hAnsi="Times New Roman" w:hint="eastAsia"/>
                <w:kern w:val="1"/>
                <w:szCs w:val="21"/>
              </w:rPr>
              <w:t>”</w:t>
            </w:r>
            <w:r w:rsidRPr="00035F7E">
              <w:rPr>
                <w:rFonts w:ascii="Times New Roman" w:hAnsi="Times New Roman"/>
                <w:kern w:val="1"/>
                <w:szCs w:val="21"/>
              </w:rPr>
              <w:t>重要思想</w:t>
            </w:r>
            <w:r w:rsidRPr="00035F7E">
              <w:rPr>
                <w:rFonts w:ascii="Times New Roman" w:hAnsi="Times New Roman" w:hint="eastAsia"/>
                <w:kern w:val="1"/>
                <w:szCs w:val="21"/>
              </w:rPr>
              <w:t>、</w:t>
            </w:r>
            <w:r w:rsidRPr="00035F7E">
              <w:rPr>
                <w:rFonts w:ascii="Times New Roman" w:hAnsi="Times New Roman"/>
                <w:kern w:val="1"/>
                <w:szCs w:val="21"/>
              </w:rPr>
              <w:t>科学发展观</w:t>
            </w:r>
            <w:r w:rsidRPr="00035F7E">
              <w:rPr>
                <w:rFonts w:ascii="Times New Roman" w:hAnsi="Times New Roman" w:hint="eastAsia"/>
                <w:kern w:val="1"/>
                <w:szCs w:val="21"/>
              </w:rPr>
              <w:t>、习近平新时代中国特色社会主义思想。</w:t>
            </w:r>
            <w:r w:rsidRPr="00035F7E">
              <w:rPr>
                <w:rFonts w:ascii="Times New Roman" w:hAnsi="Times New Roman"/>
                <w:kern w:val="1"/>
                <w:szCs w:val="21"/>
              </w:rPr>
              <w:t>1-3</w:t>
            </w:r>
            <w:r w:rsidRPr="00035F7E">
              <w:rPr>
                <w:rFonts w:ascii="Times New Roman" w:hAnsi="Times New Roman"/>
                <w:kern w:val="1"/>
                <w:szCs w:val="21"/>
              </w:rPr>
              <w:t>具有为我国现代化建设服务、为人民服务、为实现中华民族伟大复兴的中国梦而奋斗的志向与责任感。</w:t>
            </w:r>
            <w:r w:rsidR="00703E25">
              <w:rPr>
                <w:rFonts w:ascii="Times New Roman" w:eastAsia="仿宋_GB2312" w:hAnsi="Times New Roman"/>
                <w:color w:val="000000"/>
                <w:kern w:val="0"/>
                <w:szCs w:val="21"/>
              </w:rPr>
              <w:t>1-4</w:t>
            </w:r>
            <w:r w:rsidR="00703E25">
              <w:rPr>
                <w:rFonts w:ascii="Times New Roman" w:hAnsi="Times New Roman"/>
                <w:kern w:val="1"/>
                <w:szCs w:val="21"/>
              </w:rPr>
              <w:t>具有爱岗敬业、艰苦奋斗、热爱劳动、遵纪守法、团结合作的品质，养成良好</w:t>
            </w:r>
            <w:r w:rsidR="00703E25">
              <w:rPr>
                <w:rFonts w:ascii="Times New Roman" w:hAnsi="Times New Roman"/>
                <w:kern w:val="1"/>
                <w:szCs w:val="21"/>
              </w:rPr>
              <w:lastRenderedPageBreak/>
              <w:t>的思想品德、社会公德和职业道德。</w:t>
            </w:r>
          </w:p>
        </w:tc>
      </w:tr>
      <w:tr w:rsidR="00035F7E" w14:paraId="0CBF16EE" w14:textId="77777777" w:rsidTr="007B2392">
        <w:trPr>
          <w:trHeight w:val="636"/>
          <w:jc w:val="center"/>
        </w:trPr>
        <w:tc>
          <w:tcPr>
            <w:tcW w:w="1302" w:type="dxa"/>
            <w:vMerge/>
            <w:vAlign w:val="center"/>
          </w:tcPr>
          <w:p w14:paraId="24C19BF0" w14:textId="77777777" w:rsidR="00035F7E" w:rsidRDefault="00035F7E" w:rsidP="00035F7E">
            <w:pPr>
              <w:pStyle w:val="a3"/>
              <w:spacing w:beforeLines="50" w:before="156" w:afterLines="50" w:after="156"/>
              <w:jc w:val="center"/>
              <w:rPr>
                <w:rFonts w:hAnsi="宋体" w:cs="宋体"/>
                <w:szCs w:val="21"/>
              </w:rPr>
            </w:pPr>
          </w:p>
        </w:tc>
        <w:tc>
          <w:tcPr>
            <w:tcW w:w="2095" w:type="dxa"/>
            <w:vAlign w:val="center"/>
          </w:tcPr>
          <w:p w14:paraId="32880F78" w14:textId="490DE5D0" w:rsidR="00035F7E" w:rsidRDefault="00035F7E" w:rsidP="00035F7E">
            <w:pPr>
              <w:pStyle w:val="a3"/>
              <w:spacing w:beforeLines="50" w:before="156" w:afterLines="50" w:after="156"/>
              <w:jc w:val="center"/>
              <w:rPr>
                <w:rFonts w:hAnsi="宋体" w:cs="宋体"/>
              </w:rPr>
            </w:pPr>
            <w:r>
              <w:rPr>
                <w:rFonts w:hAnsi="宋体" w:cs="宋体" w:hint="eastAsia"/>
              </w:rPr>
              <w:t>1</w:t>
            </w:r>
            <w:r>
              <w:rPr>
                <w:rFonts w:hAnsi="宋体" w:cs="宋体"/>
              </w:rPr>
              <w:t>.2</w:t>
            </w:r>
            <w:r w:rsidRPr="00035F7E">
              <w:rPr>
                <w:rFonts w:hAnsi="宋体" w:cs="宋体" w:hint="eastAsia"/>
              </w:rPr>
              <w:t>德智体全面发展的高级</w:t>
            </w:r>
            <w:r>
              <w:rPr>
                <w:rFonts w:hAnsi="宋体" w:cs="宋体" w:hint="eastAsia"/>
              </w:rPr>
              <w:t>法医</w:t>
            </w:r>
            <w:r w:rsidRPr="00035F7E">
              <w:rPr>
                <w:rFonts w:hAnsi="宋体" w:cs="宋体" w:hint="eastAsia"/>
              </w:rPr>
              <w:t>专门人才</w:t>
            </w:r>
          </w:p>
        </w:tc>
        <w:tc>
          <w:tcPr>
            <w:tcW w:w="851" w:type="dxa"/>
            <w:vAlign w:val="center"/>
          </w:tcPr>
          <w:p w14:paraId="28C63ACC" w14:textId="77777777" w:rsidR="00035F7E" w:rsidRDefault="00035F7E" w:rsidP="00035F7E">
            <w:pPr>
              <w:pStyle w:val="a3"/>
              <w:spacing w:beforeLines="50" w:before="156" w:afterLines="50" w:after="156"/>
              <w:jc w:val="center"/>
              <w:rPr>
                <w:rFonts w:hAnsi="宋体" w:cs="宋体"/>
              </w:rPr>
            </w:pPr>
          </w:p>
        </w:tc>
        <w:tc>
          <w:tcPr>
            <w:tcW w:w="4819" w:type="dxa"/>
            <w:vAlign w:val="center"/>
          </w:tcPr>
          <w:p w14:paraId="57CA7388" w14:textId="574E5BFB" w:rsidR="00035F7E" w:rsidRDefault="005E454B" w:rsidP="005E454B">
            <w:pPr>
              <w:pStyle w:val="a3"/>
              <w:spacing w:beforeLines="50" w:before="156" w:afterLines="50" w:after="156"/>
              <w:jc w:val="left"/>
              <w:rPr>
                <w:rFonts w:hAnsi="宋体" w:cs="宋体"/>
              </w:rPr>
            </w:pPr>
            <w:r w:rsidRPr="005E454B">
              <w:rPr>
                <w:rFonts w:ascii="Times New Roman" w:hAnsi="Times New Roman" w:hint="eastAsia"/>
                <w:kern w:val="1"/>
                <w:szCs w:val="21"/>
              </w:rPr>
              <w:t>毕业要求</w:t>
            </w:r>
            <w:r w:rsidRPr="005E454B">
              <w:rPr>
                <w:rFonts w:ascii="Times New Roman" w:hAnsi="Times New Roman"/>
                <w:kern w:val="1"/>
                <w:szCs w:val="21"/>
              </w:rPr>
              <w:t>2</w:t>
            </w:r>
            <w:r w:rsidRPr="005E454B">
              <w:rPr>
                <w:rFonts w:ascii="Times New Roman" w:hAnsi="Times New Roman"/>
                <w:kern w:val="1"/>
                <w:szCs w:val="21"/>
              </w:rPr>
              <w:t>：</w:t>
            </w:r>
            <w:r w:rsidRPr="005E454B">
              <w:rPr>
                <w:rFonts w:ascii="Times New Roman" w:hAnsi="Times New Roman" w:hint="eastAsia"/>
                <w:kern w:val="1"/>
                <w:szCs w:val="21"/>
              </w:rPr>
              <w:t>身心健康</w:t>
            </w:r>
            <w:r w:rsidRPr="005E454B">
              <w:rPr>
                <w:rFonts w:ascii="Times New Roman" w:hAnsi="Times New Roman" w:hint="eastAsia"/>
                <w:kern w:val="1"/>
                <w:szCs w:val="21"/>
              </w:rPr>
              <w:t xml:space="preserve"> </w:t>
            </w:r>
            <w:r>
              <w:rPr>
                <w:rFonts w:ascii="Times New Roman" w:eastAsia="仿宋_GB2312" w:hAnsi="Times New Roman"/>
                <w:color w:val="000000"/>
                <w:kern w:val="0"/>
                <w:szCs w:val="21"/>
              </w:rPr>
              <w:t>2-1</w:t>
            </w:r>
            <w:r>
              <w:rPr>
                <w:rFonts w:hAnsi="Times New Roman" w:cs="宋体" w:hint="eastAsia"/>
                <w:color w:val="000000" w:themeColor="text1"/>
                <w:spacing w:val="2"/>
                <w:kern w:val="0"/>
                <w:szCs w:val="21"/>
              </w:rPr>
              <w:t>具有</w:t>
            </w:r>
            <w:r>
              <w:rPr>
                <w:rFonts w:hAnsi="Times New Roman" w:cs="宋体" w:hint="eastAsia"/>
                <w:color w:val="000000" w:themeColor="text1"/>
                <w:spacing w:val="-25"/>
                <w:kern w:val="0"/>
                <w:szCs w:val="21"/>
              </w:rPr>
              <w:t>一定</w:t>
            </w:r>
            <w:r>
              <w:rPr>
                <w:rFonts w:hAnsi="Times New Roman" w:cs="宋体" w:hint="eastAsia"/>
                <w:color w:val="000000" w:themeColor="text1"/>
                <w:kern w:val="0"/>
                <w:szCs w:val="21"/>
              </w:rPr>
              <w:t>的</w:t>
            </w:r>
            <w:r>
              <w:rPr>
                <w:rFonts w:hAnsi="Times New Roman" w:cs="宋体" w:hint="eastAsia"/>
                <w:color w:val="000000" w:themeColor="text1"/>
                <w:spacing w:val="2"/>
                <w:kern w:val="0"/>
                <w:szCs w:val="21"/>
              </w:rPr>
              <w:t>体</w:t>
            </w:r>
            <w:r>
              <w:rPr>
                <w:rFonts w:hAnsi="Times New Roman" w:cs="宋体" w:hint="eastAsia"/>
                <w:color w:val="000000" w:themeColor="text1"/>
                <w:kern w:val="0"/>
                <w:szCs w:val="21"/>
              </w:rPr>
              <w:t>育</w:t>
            </w:r>
            <w:r>
              <w:rPr>
                <w:rFonts w:hAnsi="Times New Roman" w:cs="宋体" w:hint="eastAsia"/>
                <w:color w:val="000000" w:themeColor="text1"/>
                <w:spacing w:val="2"/>
                <w:kern w:val="0"/>
                <w:szCs w:val="21"/>
              </w:rPr>
              <w:t>和</w:t>
            </w:r>
            <w:r>
              <w:rPr>
                <w:rFonts w:hAnsi="Times New Roman" w:cs="宋体" w:hint="eastAsia"/>
                <w:color w:val="000000" w:themeColor="text1"/>
                <w:kern w:val="0"/>
                <w:szCs w:val="21"/>
              </w:rPr>
              <w:t>军</w:t>
            </w:r>
            <w:r>
              <w:rPr>
                <w:rFonts w:hAnsi="Times New Roman" w:cs="宋体" w:hint="eastAsia"/>
                <w:color w:val="000000" w:themeColor="text1"/>
                <w:spacing w:val="2"/>
                <w:kern w:val="0"/>
                <w:szCs w:val="21"/>
              </w:rPr>
              <w:t>事</w:t>
            </w:r>
            <w:r>
              <w:rPr>
                <w:rFonts w:hAnsi="Times New Roman" w:cs="宋体" w:hint="eastAsia"/>
                <w:color w:val="000000" w:themeColor="text1"/>
                <w:kern w:val="0"/>
                <w:szCs w:val="21"/>
              </w:rPr>
              <w:t>基</w:t>
            </w:r>
            <w:r>
              <w:rPr>
                <w:rFonts w:hAnsi="Times New Roman" w:cs="宋体" w:hint="eastAsia"/>
                <w:color w:val="000000" w:themeColor="text1"/>
                <w:spacing w:val="2"/>
                <w:kern w:val="0"/>
                <w:szCs w:val="21"/>
              </w:rPr>
              <w:t>本知</w:t>
            </w:r>
            <w:r>
              <w:rPr>
                <w:rFonts w:hAnsi="Times New Roman" w:cs="宋体" w:hint="eastAsia"/>
                <w:color w:val="000000" w:themeColor="text1"/>
                <w:kern w:val="0"/>
                <w:szCs w:val="21"/>
              </w:rPr>
              <w:t>识</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掌</w:t>
            </w:r>
            <w:r>
              <w:rPr>
                <w:rFonts w:hAnsi="Times New Roman" w:cs="宋体" w:hint="eastAsia"/>
                <w:color w:val="000000" w:themeColor="text1"/>
                <w:spacing w:val="2"/>
                <w:kern w:val="0"/>
                <w:szCs w:val="21"/>
              </w:rPr>
              <w:t>握</w:t>
            </w:r>
            <w:r>
              <w:rPr>
                <w:rFonts w:hAnsi="Times New Roman" w:cs="宋体" w:hint="eastAsia"/>
                <w:color w:val="000000" w:themeColor="text1"/>
                <w:kern w:val="0"/>
                <w:szCs w:val="21"/>
              </w:rPr>
              <w:t>科</w:t>
            </w:r>
            <w:r>
              <w:rPr>
                <w:rFonts w:hAnsi="Times New Roman" w:cs="宋体" w:hint="eastAsia"/>
                <w:color w:val="000000" w:themeColor="text1"/>
                <w:spacing w:val="2"/>
                <w:kern w:val="0"/>
                <w:szCs w:val="21"/>
              </w:rPr>
              <w:t>学</w:t>
            </w:r>
            <w:r>
              <w:rPr>
                <w:rFonts w:hAnsi="Times New Roman" w:cs="宋体" w:hint="eastAsia"/>
                <w:color w:val="000000" w:themeColor="text1"/>
                <w:kern w:val="0"/>
                <w:szCs w:val="21"/>
              </w:rPr>
              <w:t>锻</w:t>
            </w:r>
            <w:r>
              <w:rPr>
                <w:rFonts w:hAnsi="Times New Roman" w:cs="宋体" w:hint="eastAsia"/>
                <w:color w:val="000000" w:themeColor="text1"/>
                <w:spacing w:val="2"/>
                <w:kern w:val="0"/>
                <w:szCs w:val="21"/>
              </w:rPr>
              <w:t>炼</w:t>
            </w:r>
            <w:r>
              <w:rPr>
                <w:rFonts w:hAnsi="Times New Roman" w:cs="宋体" w:hint="eastAsia"/>
                <w:color w:val="000000" w:themeColor="text1"/>
                <w:kern w:val="0"/>
                <w:szCs w:val="21"/>
              </w:rPr>
              <w:t>身</w:t>
            </w:r>
            <w:r>
              <w:rPr>
                <w:rFonts w:hAnsi="Times New Roman" w:cs="宋体" w:hint="eastAsia"/>
                <w:color w:val="000000" w:themeColor="text1"/>
                <w:spacing w:val="2"/>
                <w:kern w:val="0"/>
                <w:szCs w:val="21"/>
              </w:rPr>
              <w:t>体的</w:t>
            </w:r>
            <w:r>
              <w:rPr>
                <w:rFonts w:hAnsi="Times New Roman" w:cs="宋体" w:hint="eastAsia"/>
                <w:color w:val="000000" w:themeColor="text1"/>
                <w:kern w:val="0"/>
                <w:szCs w:val="21"/>
              </w:rPr>
              <w:t>基</w:t>
            </w:r>
            <w:r>
              <w:rPr>
                <w:rFonts w:hAnsi="Times New Roman" w:cs="宋体" w:hint="eastAsia"/>
                <w:color w:val="000000" w:themeColor="text1"/>
                <w:spacing w:val="2"/>
                <w:kern w:val="0"/>
                <w:szCs w:val="21"/>
              </w:rPr>
              <w:t>本</w:t>
            </w:r>
            <w:r>
              <w:rPr>
                <w:rFonts w:hAnsi="Times New Roman" w:cs="宋体" w:hint="eastAsia"/>
                <w:color w:val="000000" w:themeColor="text1"/>
                <w:kern w:val="0"/>
                <w:szCs w:val="21"/>
              </w:rPr>
              <w:t>技</w:t>
            </w:r>
            <w:r>
              <w:rPr>
                <w:rFonts w:hAnsi="Times New Roman" w:cs="宋体" w:hint="eastAsia"/>
                <w:color w:val="000000" w:themeColor="text1"/>
                <w:spacing w:val="2"/>
                <w:kern w:val="0"/>
                <w:szCs w:val="21"/>
              </w:rPr>
              <w:t>能。</w:t>
            </w:r>
            <w:r>
              <w:rPr>
                <w:rFonts w:ascii="Times New Roman" w:eastAsia="仿宋_GB2312" w:hAnsi="Times New Roman"/>
                <w:color w:val="000000"/>
                <w:kern w:val="0"/>
                <w:szCs w:val="21"/>
              </w:rPr>
              <w:t>2-2</w:t>
            </w:r>
            <w:r>
              <w:rPr>
                <w:rFonts w:hAnsi="Times New Roman" w:cs="宋体" w:hint="eastAsia"/>
                <w:color w:val="000000" w:themeColor="text1"/>
                <w:spacing w:val="2"/>
                <w:kern w:val="0"/>
                <w:szCs w:val="21"/>
              </w:rPr>
              <w:t>养</w:t>
            </w:r>
            <w:r>
              <w:rPr>
                <w:rFonts w:hAnsi="Times New Roman" w:cs="宋体" w:hint="eastAsia"/>
                <w:color w:val="000000" w:themeColor="text1"/>
                <w:kern w:val="0"/>
                <w:szCs w:val="21"/>
              </w:rPr>
              <w:t>成</w:t>
            </w:r>
            <w:r>
              <w:rPr>
                <w:rFonts w:hAnsi="Times New Roman" w:cs="宋体" w:hint="eastAsia"/>
                <w:color w:val="000000" w:themeColor="text1"/>
                <w:spacing w:val="2"/>
                <w:kern w:val="0"/>
                <w:szCs w:val="21"/>
              </w:rPr>
              <w:t>良</w:t>
            </w:r>
            <w:r>
              <w:rPr>
                <w:rFonts w:hAnsi="Times New Roman" w:cs="宋体" w:hint="eastAsia"/>
                <w:color w:val="000000" w:themeColor="text1"/>
                <w:kern w:val="0"/>
                <w:szCs w:val="21"/>
              </w:rPr>
              <w:t>好</w:t>
            </w:r>
            <w:r>
              <w:rPr>
                <w:rFonts w:hAnsi="Times New Roman" w:cs="宋体" w:hint="eastAsia"/>
                <w:color w:val="000000" w:themeColor="text1"/>
                <w:spacing w:val="2"/>
                <w:kern w:val="0"/>
                <w:szCs w:val="21"/>
              </w:rPr>
              <w:t>的体</w:t>
            </w:r>
            <w:r>
              <w:rPr>
                <w:rFonts w:hAnsi="Times New Roman" w:cs="宋体" w:hint="eastAsia"/>
                <w:color w:val="000000" w:themeColor="text1"/>
                <w:kern w:val="0"/>
                <w:szCs w:val="21"/>
              </w:rPr>
              <w:t>育锻</w:t>
            </w:r>
            <w:r>
              <w:rPr>
                <w:rFonts w:hAnsi="Times New Roman" w:cs="宋体" w:hint="eastAsia"/>
                <w:color w:val="000000" w:themeColor="text1"/>
                <w:spacing w:val="2"/>
                <w:kern w:val="0"/>
                <w:szCs w:val="21"/>
              </w:rPr>
              <w:t>炼</w:t>
            </w:r>
            <w:r>
              <w:rPr>
                <w:rFonts w:hAnsi="Times New Roman" w:cs="宋体" w:hint="eastAsia"/>
                <w:color w:val="000000" w:themeColor="text1"/>
                <w:kern w:val="0"/>
                <w:szCs w:val="21"/>
              </w:rPr>
              <w:t>和</w:t>
            </w:r>
            <w:r>
              <w:rPr>
                <w:rFonts w:hAnsi="Times New Roman" w:cs="宋体" w:hint="eastAsia"/>
                <w:color w:val="000000" w:themeColor="text1"/>
                <w:spacing w:val="2"/>
                <w:kern w:val="0"/>
                <w:szCs w:val="21"/>
              </w:rPr>
              <w:t>卫</w:t>
            </w:r>
            <w:r>
              <w:rPr>
                <w:rFonts w:hAnsi="Times New Roman" w:cs="宋体" w:hint="eastAsia"/>
                <w:color w:val="000000" w:themeColor="text1"/>
                <w:kern w:val="0"/>
                <w:szCs w:val="21"/>
              </w:rPr>
              <w:t>生</w:t>
            </w:r>
            <w:r>
              <w:rPr>
                <w:rFonts w:hAnsi="Times New Roman" w:cs="宋体" w:hint="eastAsia"/>
                <w:color w:val="000000" w:themeColor="text1"/>
                <w:spacing w:val="2"/>
                <w:kern w:val="0"/>
                <w:szCs w:val="21"/>
              </w:rPr>
              <w:t>习</w:t>
            </w:r>
            <w:r>
              <w:rPr>
                <w:rFonts w:hAnsi="Times New Roman" w:cs="宋体" w:hint="eastAsia"/>
                <w:color w:val="000000" w:themeColor="text1"/>
                <w:kern w:val="0"/>
                <w:szCs w:val="21"/>
              </w:rPr>
              <w:t>惯</w:t>
            </w:r>
            <w:r>
              <w:rPr>
                <w:rFonts w:hAnsi="Times New Roman" w:cs="宋体" w:hint="eastAsia"/>
                <w:color w:val="000000" w:themeColor="text1"/>
                <w:spacing w:val="2"/>
                <w:kern w:val="0"/>
                <w:szCs w:val="21"/>
              </w:rPr>
              <w:t>，</w:t>
            </w:r>
            <w:r>
              <w:rPr>
                <w:rFonts w:hAnsi="Times New Roman" w:cs="宋体" w:hint="eastAsia"/>
                <w:color w:val="000000" w:themeColor="text1"/>
                <w:kern w:val="0"/>
                <w:szCs w:val="21"/>
              </w:rPr>
              <w:t>受</w:t>
            </w:r>
            <w:r>
              <w:rPr>
                <w:rFonts w:hAnsi="Times New Roman" w:cs="宋体" w:hint="eastAsia"/>
                <w:color w:val="000000" w:themeColor="text1"/>
                <w:spacing w:val="2"/>
                <w:kern w:val="0"/>
                <w:szCs w:val="21"/>
              </w:rPr>
              <w:t>到</w:t>
            </w:r>
            <w:r>
              <w:rPr>
                <w:rFonts w:hAnsi="Times New Roman" w:cs="宋体" w:hint="eastAsia"/>
                <w:color w:val="000000" w:themeColor="text1"/>
                <w:kern w:val="0"/>
                <w:szCs w:val="21"/>
              </w:rPr>
              <w:t>必要</w:t>
            </w:r>
            <w:r>
              <w:rPr>
                <w:rFonts w:hAnsi="Times New Roman" w:cs="宋体" w:hint="eastAsia"/>
                <w:color w:val="000000" w:themeColor="text1"/>
                <w:spacing w:val="2"/>
                <w:kern w:val="0"/>
                <w:szCs w:val="21"/>
              </w:rPr>
              <w:t>的</w:t>
            </w:r>
            <w:r>
              <w:rPr>
                <w:rFonts w:hAnsi="Times New Roman" w:cs="宋体" w:hint="eastAsia"/>
                <w:color w:val="000000" w:themeColor="text1"/>
                <w:kern w:val="0"/>
                <w:szCs w:val="21"/>
              </w:rPr>
              <w:t>军</w:t>
            </w:r>
            <w:r>
              <w:rPr>
                <w:rFonts w:hAnsi="Times New Roman" w:cs="宋体" w:hint="eastAsia"/>
                <w:color w:val="000000" w:themeColor="text1"/>
                <w:spacing w:val="2"/>
                <w:kern w:val="0"/>
                <w:szCs w:val="21"/>
              </w:rPr>
              <w:t>事</w:t>
            </w:r>
            <w:r>
              <w:rPr>
                <w:rFonts w:hAnsi="Times New Roman" w:cs="宋体" w:hint="eastAsia"/>
                <w:color w:val="000000" w:themeColor="text1"/>
                <w:kern w:val="0"/>
                <w:szCs w:val="21"/>
              </w:rPr>
              <w:t>训</w:t>
            </w:r>
            <w:r>
              <w:rPr>
                <w:rFonts w:hAnsi="Times New Roman" w:cs="宋体" w:hint="eastAsia"/>
                <w:color w:val="000000" w:themeColor="text1"/>
                <w:spacing w:val="2"/>
                <w:kern w:val="0"/>
                <w:szCs w:val="21"/>
              </w:rPr>
              <w:t>练</w:t>
            </w:r>
            <w:r>
              <w:rPr>
                <w:rFonts w:hAnsi="Times New Roman" w:cs="宋体" w:hint="eastAsia"/>
                <w:color w:val="000000" w:themeColor="text1"/>
                <w:kern w:val="0"/>
                <w:szCs w:val="21"/>
              </w:rPr>
              <w:t>，</w:t>
            </w:r>
            <w:r>
              <w:rPr>
                <w:rFonts w:hAnsi="Times New Roman" w:cs="宋体" w:hint="eastAsia"/>
                <w:color w:val="000000" w:themeColor="text1"/>
                <w:spacing w:val="2"/>
                <w:kern w:val="0"/>
                <w:szCs w:val="21"/>
              </w:rPr>
              <w:t>达</w:t>
            </w:r>
            <w:r>
              <w:rPr>
                <w:rFonts w:hAnsi="Times New Roman" w:cs="宋体" w:hint="eastAsia"/>
                <w:color w:val="000000" w:themeColor="text1"/>
                <w:kern w:val="0"/>
                <w:szCs w:val="21"/>
              </w:rPr>
              <w:t>到</w:t>
            </w:r>
            <w:r>
              <w:rPr>
                <w:rFonts w:hAnsi="Times New Roman" w:cs="宋体" w:hint="eastAsia"/>
                <w:color w:val="000000" w:themeColor="text1"/>
                <w:spacing w:val="2"/>
                <w:kern w:val="0"/>
                <w:szCs w:val="21"/>
              </w:rPr>
              <w:t>国</w:t>
            </w:r>
            <w:r>
              <w:rPr>
                <w:rFonts w:hAnsi="Times New Roman" w:cs="宋体" w:hint="eastAsia"/>
                <w:color w:val="000000" w:themeColor="text1"/>
                <w:kern w:val="0"/>
                <w:szCs w:val="21"/>
              </w:rPr>
              <w:t>家规</w:t>
            </w:r>
            <w:r>
              <w:rPr>
                <w:rFonts w:hAnsi="Times New Roman" w:cs="宋体" w:hint="eastAsia"/>
                <w:color w:val="000000" w:themeColor="text1"/>
                <w:spacing w:val="2"/>
                <w:kern w:val="0"/>
                <w:szCs w:val="21"/>
              </w:rPr>
              <w:t>定</w:t>
            </w:r>
            <w:r>
              <w:rPr>
                <w:rFonts w:hAnsi="Times New Roman" w:cs="宋体" w:hint="eastAsia"/>
                <w:color w:val="000000" w:themeColor="text1"/>
                <w:kern w:val="0"/>
                <w:szCs w:val="21"/>
              </w:rPr>
              <w:t>的</w:t>
            </w:r>
            <w:r>
              <w:rPr>
                <w:rFonts w:hAnsi="Times New Roman" w:cs="宋体" w:hint="eastAsia"/>
                <w:color w:val="000000" w:themeColor="text1"/>
                <w:spacing w:val="2"/>
                <w:kern w:val="0"/>
                <w:szCs w:val="21"/>
              </w:rPr>
              <w:t>大</w:t>
            </w:r>
            <w:r>
              <w:rPr>
                <w:rFonts w:hAnsi="Times New Roman" w:cs="宋体" w:hint="eastAsia"/>
                <w:color w:val="000000" w:themeColor="text1"/>
                <w:kern w:val="0"/>
                <w:szCs w:val="21"/>
              </w:rPr>
              <w:t>学</w:t>
            </w:r>
            <w:r>
              <w:rPr>
                <w:rFonts w:hAnsi="Times New Roman" w:cs="宋体" w:hint="eastAsia"/>
                <w:color w:val="000000" w:themeColor="text1"/>
                <w:spacing w:val="2"/>
                <w:kern w:val="0"/>
                <w:szCs w:val="21"/>
              </w:rPr>
              <w:t>生</w:t>
            </w:r>
            <w:r>
              <w:rPr>
                <w:rFonts w:hAnsi="Times New Roman" w:cs="宋体" w:hint="eastAsia"/>
                <w:color w:val="000000" w:themeColor="text1"/>
                <w:kern w:val="0"/>
                <w:szCs w:val="21"/>
              </w:rPr>
              <w:t>体</w:t>
            </w:r>
            <w:r>
              <w:rPr>
                <w:rFonts w:hAnsi="Times New Roman" w:cs="宋体" w:hint="eastAsia"/>
                <w:color w:val="000000" w:themeColor="text1"/>
                <w:spacing w:val="2"/>
                <w:kern w:val="0"/>
                <w:szCs w:val="21"/>
              </w:rPr>
              <w:t>育</w:t>
            </w:r>
            <w:r>
              <w:rPr>
                <w:rFonts w:hAnsi="Times New Roman" w:cs="宋体" w:hint="eastAsia"/>
                <w:color w:val="000000" w:themeColor="text1"/>
                <w:kern w:val="0"/>
                <w:szCs w:val="21"/>
              </w:rPr>
              <w:t>和</w:t>
            </w:r>
            <w:r>
              <w:rPr>
                <w:rFonts w:hAnsi="Times New Roman" w:cs="宋体" w:hint="eastAsia"/>
                <w:color w:val="000000" w:themeColor="text1"/>
                <w:spacing w:val="2"/>
                <w:kern w:val="0"/>
                <w:szCs w:val="21"/>
              </w:rPr>
              <w:t>军</w:t>
            </w:r>
            <w:r>
              <w:rPr>
                <w:rFonts w:hAnsi="Times New Roman" w:cs="宋体" w:hint="eastAsia"/>
                <w:color w:val="000000" w:themeColor="text1"/>
                <w:kern w:val="0"/>
                <w:szCs w:val="21"/>
              </w:rPr>
              <w:t>事训</w:t>
            </w:r>
            <w:r>
              <w:rPr>
                <w:rFonts w:hAnsi="Times New Roman" w:cs="宋体" w:hint="eastAsia"/>
                <w:color w:val="000000" w:themeColor="text1"/>
                <w:spacing w:val="2"/>
                <w:kern w:val="0"/>
                <w:szCs w:val="21"/>
              </w:rPr>
              <w:t>练</w:t>
            </w:r>
            <w:r>
              <w:rPr>
                <w:rFonts w:hAnsi="Times New Roman" w:cs="宋体" w:hint="eastAsia"/>
                <w:color w:val="000000" w:themeColor="text1"/>
                <w:kern w:val="0"/>
                <w:szCs w:val="21"/>
              </w:rPr>
              <w:t>合</w:t>
            </w:r>
            <w:r>
              <w:rPr>
                <w:rFonts w:hAnsi="Times New Roman" w:cs="宋体" w:hint="eastAsia"/>
                <w:color w:val="000000" w:themeColor="text1"/>
                <w:spacing w:val="2"/>
                <w:kern w:val="0"/>
                <w:szCs w:val="21"/>
              </w:rPr>
              <w:t>格</w:t>
            </w:r>
            <w:r>
              <w:rPr>
                <w:rFonts w:hAnsi="Times New Roman" w:cs="宋体" w:hint="eastAsia"/>
                <w:color w:val="000000" w:themeColor="text1"/>
                <w:kern w:val="0"/>
                <w:szCs w:val="21"/>
              </w:rPr>
              <w:t>标</w:t>
            </w:r>
            <w:r>
              <w:rPr>
                <w:rFonts w:hAnsi="Times New Roman" w:cs="宋体" w:hint="eastAsia"/>
                <w:color w:val="000000" w:themeColor="text1"/>
                <w:spacing w:val="2"/>
                <w:kern w:val="0"/>
                <w:szCs w:val="21"/>
              </w:rPr>
              <w:t>准。</w:t>
            </w:r>
            <w:r>
              <w:rPr>
                <w:rFonts w:ascii="Times New Roman" w:eastAsia="仿宋_GB2312" w:hAnsi="Times New Roman"/>
                <w:color w:val="000000"/>
                <w:kern w:val="0"/>
                <w:szCs w:val="21"/>
              </w:rPr>
              <w:t>2-3</w:t>
            </w:r>
            <w:r>
              <w:rPr>
                <w:rFonts w:hAnsi="Times New Roman" w:cs="宋体" w:hint="eastAsia"/>
                <w:color w:val="000000" w:themeColor="text1"/>
                <w:kern w:val="0"/>
                <w:szCs w:val="21"/>
              </w:rPr>
              <w:t>具有</w:t>
            </w:r>
            <w:r>
              <w:rPr>
                <w:rFonts w:hAnsi="Times New Roman" w:cs="宋体" w:hint="eastAsia"/>
                <w:color w:val="000000" w:themeColor="text1"/>
                <w:spacing w:val="-3"/>
                <w:kern w:val="0"/>
                <w:szCs w:val="21"/>
              </w:rPr>
              <w:t>健</w:t>
            </w:r>
            <w:r>
              <w:rPr>
                <w:rFonts w:hAnsi="Times New Roman" w:cs="宋体" w:hint="eastAsia"/>
                <w:color w:val="000000" w:themeColor="text1"/>
                <w:kern w:val="0"/>
                <w:szCs w:val="21"/>
              </w:rPr>
              <w:t>全</w:t>
            </w:r>
            <w:r>
              <w:rPr>
                <w:rFonts w:hAnsi="Times New Roman" w:cs="宋体" w:hint="eastAsia"/>
                <w:color w:val="000000" w:themeColor="text1"/>
                <w:spacing w:val="-3"/>
                <w:kern w:val="0"/>
                <w:szCs w:val="21"/>
              </w:rPr>
              <w:t>的</w:t>
            </w:r>
            <w:r>
              <w:rPr>
                <w:rFonts w:hAnsi="Times New Roman" w:cs="宋体" w:hint="eastAsia"/>
                <w:color w:val="000000" w:themeColor="text1"/>
                <w:kern w:val="0"/>
                <w:szCs w:val="21"/>
              </w:rPr>
              <w:t>心</w:t>
            </w:r>
            <w:r>
              <w:rPr>
                <w:rFonts w:hAnsi="Times New Roman" w:cs="宋体" w:hint="eastAsia"/>
                <w:color w:val="000000" w:themeColor="text1"/>
                <w:spacing w:val="-3"/>
                <w:kern w:val="0"/>
                <w:szCs w:val="21"/>
              </w:rPr>
              <w:t>理</w:t>
            </w:r>
            <w:r>
              <w:rPr>
                <w:rFonts w:hAnsi="Times New Roman" w:cs="宋体" w:hint="eastAsia"/>
                <w:color w:val="000000" w:themeColor="text1"/>
                <w:kern w:val="0"/>
                <w:szCs w:val="21"/>
              </w:rPr>
              <w:t>和</w:t>
            </w:r>
            <w:r>
              <w:rPr>
                <w:rFonts w:hAnsi="Times New Roman" w:cs="宋体" w:hint="eastAsia"/>
                <w:color w:val="000000" w:themeColor="text1"/>
                <w:spacing w:val="-3"/>
                <w:kern w:val="0"/>
                <w:szCs w:val="21"/>
              </w:rPr>
              <w:t>健</w:t>
            </w:r>
            <w:r>
              <w:rPr>
                <w:rFonts w:hAnsi="Times New Roman" w:cs="宋体" w:hint="eastAsia"/>
                <w:color w:val="000000" w:themeColor="text1"/>
                <w:kern w:val="0"/>
                <w:szCs w:val="21"/>
              </w:rPr>
              <w:t>康</w:t>
            </w:r>
            <w:r>
              <w:rPr>
                <w:rFonts w:hAnsi="Times New Roman" w:cs="宋体" w:hint="eastAsia"/>
                <w:color w:val="000000" w:themeColor="text1"/>
                <w:spacing w:val="-3"/>
                <w:kern w:val="0"/>
                <w:szCs w:val="21"/>
              </w:rPr>
              <w:t>的</w:t>
            </w:r>
            <w:r>
              <w:rPr>
                <w:rFonts w:hAnsi="Times New Roman" w:cs="宋体" w:hint="eastAsia"/>
                <w:color w:val="000000" w:themeColor="text1"/>
                <w:kern w:val="0"/>
                <w:szCs w:val="21"/>
              </w:rPr>
              <w:t>体魄</w:t>
            </w:r>
            <w:r>
              <w:rPr>
                <w:rFonts w:hAnsi="Times New Roman" w:cs="宋体" w:hint="eastAsia"/>
                <w:color w:val="000000" w:themeColor="text1"/>
                <w:spacing w:val="-3"/>
                <w:kern w:val="0"/>
                <w:szCs w:val="21"/>
              </w:rPr>
              <w:t>，</w:t>
            </w:r>
            <w:r>
              <w:rPr>
                <w:rFonts w:hAnsi="Times New Roman" w:cs="宋体" w:hint="eastAsia"/>
                <w:color w:val="000000" w:themeColor="text1"/>
                <w:kern w:val="0"/>
                <w:szCs w:val="21"/>
              </w:rPr>
              <w:t>能</w:t>
            </w:r>
            <w:r>
              <w:rPr>
                <w:rFonts w:hAnsi="Times New Roman" w:cs="宋体" w:hint="eastAsia"/>
                <w:color w:val="000000" w:themeColor="text1"/>
                <w:spacing w:val="-3"/>
                <w:kern w:val="0"/>
                <w:szCs w:val="21"/>
              </w:rPr>
              <w:t>够</w:t>
            </w:r>
            <w:r>
              <w:rPr>
                <w:rFonts w:hAnsi="Times New Roman" w:cs="宋体" w:hint="eastAsia"/>
                <w:color w:val="000000" w:themeColor="text1"/>
                <w:kern w:val="0"/>
                <w:szCs w:val="21"/>
              </w:rPr>
              <w:t>履</w:t>
            </w:r>
            <w:r>
              <w:rPr>
                <w:rFonts w:hAnsi="Times New Roman" w:cs="宋体" w:hint="eastAsia"/>
                <w:color w:val="000000" w:themeColor="text1"/>
                <w:spacing w:val="-3"/>
                <w:kern w:val="0"/>
                <w:szCs w:val="21"/>
              </w:rPr>
              <w:t>行</w:t>
            </w:r>
            <w:r>
              <w:rPr>
                <w:rFonts w:hAnsi="Times New Roman" w:cs="宋体" w:hint="eastAsia"/>
                <w:color w:val="000000" w:themeColor="text1"/>
                <w:kern w:val="0"/>
                <w:szCs w:val="21"/>
              </w:rPr>
              <w:t>保</w:t>
            </w:r>
            <w:r>
              <w:rPr>
                <w:rFonts w:hAnsi="Times New Roman" w:cs="宋体" w:hint="eastAsia"/>
                <w:color w:val="000000" w:themeColor="text1"/>
                <w:spacing w:val="-3"/>
                <w:kern w:val="0"/>
                <w:szCs w:val="21"/>
              </w:rPr>
              <w:t>卫</w:t>
            </w:r>
            <w:r>
              <w:rPr>
                <w:rFonts w:hAnsi="Times New Roman" w:cs="宋体" w:hint="eastAsia"/>
                <w:color w:val="000000" w:themeColor="text1"/>
                <w:kern w:val="0"/>
                <w:szCs w:val="21"/>
              </w:rPr>
              <w:t>祖</w:t>
            </w:r>
            <w:r>
              <w:rPr>
                <w:rFonts w:hAnsi="Times New Roman" w:cs="宋体" w:hint="eastAsia"/>
                <w:color w:val="000000" w:themeColor="text1"/>
                <w:spacing w:val="-3"/>
                <w:kern w:val="0"/>
                <w:szCs w:val="21"/>
              </w:rPr>
              <w:t>国</w:t>
            </w:r>
            <w:r>
              <w:rPr>
                <w:rFonts w:hAnsi="Times New Roman" w:cs="宋体" w:hint="eastAsia"/>
                <w:color w:val="000000" w:themeColor="text1"/>
                <w:kern w:val="0"/>
                <w:szCs w:val="21"/>
              </w:rPr>
              <w:t>和建</w:t>
            </w:r>
            <w:r>
              <w:rPr>
                <w:rFonts w:hAnsi="Times New Roman" w:cs="宋体" w:hint="eastAsia"/>
                <w:color w:val="000000" w:themeColor="text1"/>
                <w:spacing w:val="-3"/>
                <w:kern w:val="0"/>
                <w:szCs w:val="21"/>
              </w:rPr>
              <w:t>设</w:t>
            </w:r>
            <w:r>
              <w:rPr>
                <w:rFonts w:hAnsi="Times New Roman" w:cs="宋体" w:hint="eastAsia"/>
                <w:color w:val="000000" w:themeColor="text1"/>
                <w:kern w:val="0"/>
                <w:szCs w:val="21"/>
              </w:rPr>
              <w:t>祖</w:t>
            </w:r>
            <w:r>
              <w:rPr>
                <w:rFonts w:hAnsi="Times New Roman" w:cs="宋体" w:hint="eastAsia"/>
                <w:color w:val="000000" w:themeColor="text1"/>
                <w:spacing w:val="-3"/>
                <w:kern w:val="0"/>
                <w:szCs w:val="21"/>
              </w:rPr>
              <w:t>国</w:t>
            </w:r>
            <w:r>
              <w:rPr>
                <w:rFonts w:hAnsi="Times New Roman" w:cs="宋体" w:hint="eastAsia"/>
                <w:color w:val="000000" w:themeColor="text1"/>
                <w:kern w:val="0"/>
                <w:szCs w:val="21"/>
              </w:rPr>
              <w:t>的</w:t>
            </w:r>
            <w:r>
              <w:rPr>
                <w:rFonts w:hAnsi="Times New Roman" w:cs="宋体" w:hint="eastAsia"/>
                <w:color w:val="000000" w:themeColor="text1"/>
                <w:spacing w:val="-3"/>
                <w:kern w:val="0"/>
                <w:szCs w:val="21"/>
              </w:rPr>
              <w:t>神</w:t>
            </w:r>
            <w:r>
              <w:rPr>
                <w:rFonts w:hAnsi="Times New Roman" w:cs="宋体" w:hint="eastAsia"/>
                <w:color w:val="000000" w:themeColor="text1"/>
                <w:kern w:val="0"/>
                <w:szCs w:val="21"/>
              </w:rPr>
              <w:t>圣</w:t>
            </w:r>
            <w:r>
              <w:rPr>
                <w:rFonts w:hAnsi="Times New Roman" w:cs="宋体" w:hint="eastAsia"/>
                <w:color w:val="000000" w:themeColor="text1"/>
                <w:spacing w:val="-3"/>
                <w:kern w:val="0"/>
                <w:szCs w:val="21"/>
              </w:rPr>
              <w:t>义</w:t>
            </w:r>
            <w:r>
              <w:rPr>
                <w:rFonts w:hAnsi="Times New Roman" w:cs="宋体" w:hint="eastAsia"/>
                <w:color w:val="000000" w:themeColor="text1"/>
                <w:kern w:val="0"/>
                <w:szCs w:val="21"/>
              </w:rPr>
              <w:t>务。</w:t>
            </w:r>
          </w:p>
        </w:tc>
      </w:tr>
      <w:tr w:rsidR="00035F7E" w14:paraId="24A356CA" w14:textId="77777777" w:rsidTr="007B2392">
        <w:trPr>
          <w:jc w:val="center"/>
        </w:trPr>
        <w:tc>
          <w:tcPr>
            <w:tcW w:w="1302" w:type="dxa"/>
            <w:vMerge w:val="restart"/>
            <w:vAlign w:val="center"/>
          </w:tcPr>
          <w:p w14:paraId="03C14DDA" w14:textId="77777777" w:rsidR="00035F7E" w:rsidRDefault="00035F7E" w:rsidP="00035F7E">
            <w:pPr>
              <w:pStyle w:val="a3"/>
              <w:spacing w:beforeLines="50" w:before="156" w:afterLines="50" w:after="156"/>
              <w:jc w:val="center"/>
              <w:rPr>
                <w:rFonts w:hAnsi="宋体" w:cs="宋体"/>
                <w:szCs w:val="21"/>
              </w:rPr>
            </w:pPr>
            <w:r>
              <w:rPr>
                <w:rFonts w:hAnsi="宋体" w:cs="宋体" w:hint="eastAsia"/>
                <w:szCs w:val="21"/>
              </w:rPr>
              <w:t>课程目标2</w:t>
            </w:r>
          </w:p>
        </w:tc>
        <w:tc>
          <w:tcPr>
            <w:tcW w:w="2095" w:type="dxa"/>
            <w:vAlign w:val="center"/>
          </w:tcPr>
          <w:p w14:paraId="29D44DA2" w14:textId="39BE782E" w:rsidR="00035F7E" w:rsidRDefault="00035F7E" w:rsidP="00035F7E">
            <w:pPr>
              <w:pStyle w:val="a3"/>
              <w:spacing w:beforeLines="50" w:before="156" w:afterLines="50" w:after="156"/>
              <w:jc w:val="center"/>
              <w:rPr>
                <w:rFonts w:hAnsi="宋体" w:cs="宋体"/>
              </w:rPr>
            </w:pPr>
            <w:r>
              <w:rPr>
                <w:rFonts w:hAnsi="宋体" w:cs="宋体" w:hint="eastAsia"/>
              </w:rPr>
              <w:t>2.1</w:t>
            </w:r>
            <w:r w:rsidR="005E454B" w:rsidRPr="005E454B">
              <w:rPr>
                <w:rFonts w:hAnsi="宋体" w:cs="宋体" w:hint="eastAsia"/>
              </w:rPr>
              <w:t>掌握司法鉴定及法医学相关法律法规</w:t>
            </w:r>
          </w:p>
        </w:tc>
        <w:tc>
          <w:tcPr>
            <w:tcW w:w="851" w:type="dxa"/>
            <w:vAlign w:val="center"/>
          </w:tcPr>
          <w:p w14:paraId="50B3047C" w14:textId="3193DDAA" w:rsidR="00035F7E" w:rsidRDefault="00035F7E" w:rsidP="00035F7E">
            <w:pPr>
              <w:pStyle w:val="a3"/>
              <w:spacing w:beforeLines="50" w:before="156" w:afterLines="50" w:after="156"/>
              <w:jc w:val="center"/>
              <w:rPr>
                <w:rFonts w:hAnsi="宋体" w:cs="宋体"/>
              </w:rPr>
            </w:pPr>
          </w:p>
        </w:tc>
        <w:tc>
          <w:tcPr>
            <w:tcW w:w="4819" w:type="dxa"/>
            <w:vAlign w:val="center"/>
          </w:tcPr>
          <w:p w14:paraId="7EBFF191" w14:textId="1897D64C" w:rsidR="00035F7E" w:rsidRDefault="00EF4214"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5：</w:t>
            </w:r>
            <w:r w:rsidRPr="00EF4214">
              <w:rPr>
                <w:rFonts w:hAnsi="宋体" w:cs="宋体" w:hint="eastAsia"/>
              </w:rPr>
              <w:t>遵纪守法</w:t>
            </w:r>
            <w:r>
              <w:rPr>
                <w:rFonts w:hAnsi="宋体" w:cs="宋体" w:hint="eastAsia"/>
              </w:rPr>
              <w:t xml:space="preserve"> </w:t>
            </w:r>
            <w:r>
              <w:rPr>
                <w:rFonts w:ascii="Times New Roman" w:eastAsia="仿宋_GB2312" w:hAnsi="Times New Roman"/>
                <w:color w:val="000000"/>
                <w:kern w:val="0"/>
                <w:szCs w:val="21"/>
              </w:rPr>
              <w:t>5-1</w:t>
            </w:r>
            <w:r>
              <w:rPr>
                <w:rFonts w:hAnsi="Times New Roman" w:cs="宋体" w:hint="eastAsia"/>
                <w:color w:val="000000" w:themeColor="text1"/>
                <w:kern w:val="0"/>
                <w:szCs w:val="21"/>
              </w:rPr>
              <w:t>熟悉各项与法医学检案与鉴定相关的法规、标准和政策，具备与医学、法医司法鉴定相关人员进行有效交流的能力；</w:t>
            </w:r>
          </w:p>
        </w:tc>
      </w:tr>
      <w:tr w:rsidR="00035F7E" w14:paraId="01FC6D6E" w14:textId="77777777" w:rsidTr="007B2392">
        <w:trPr>
          <w:jc w:val="center"/>
        </w:trPr>
        <w:tc>
          <w:tcPr>
            <w:tcW w:w="1302" w:type="dxa"/>
            <w:vMerge/>
            <w:vAlign w:val="center"/>
          </w:tcPr>
          <w:p w14:paraId="29455AD3" w14:textId="77777777" w:rsidR="00035F7E" w:rsidRDefault="00035F7E" w:rsidP="00035F7E">
            <w:pPr>
              <w:pStyle w:val="a3"/>
              <w:spacing w:beforeLines="50" w:before="156" w:afterLines="50" w:after="156"/>
              <w:jc w:val="center"/>
              <w:rPr>
                <w:rFonts w:hAnsi="宋体" w:cs="宋体"/>
                <w:szCs w:val="21"/>
              </w:rPr>
            </w:pPr>
          </w:p>
        </w:tc>
        <w:tc>
          <w:tcPr>
            <w:tcW w:w="2095" w:type="dxa"/>
            <w:vAlign w:val="center"/>
          </w:tcPr>
          <w:p w14:paraId="64BA2984" w14:textId="108D01B9" w:rsidR="00035F7E" w:rsidRDefault="00035F7E" w:rsidP="00035F7E">
            <w:pPr>
              <w:pStyle w:val="a3"/>
              <w:spacing w:beforeLines="50" w:before="156" w:afterLines="50" w:after="156"/>
              <w:jc w:val="center"/>
              <w:rPr>
                <w:rFonts w:hAnsi="宋体" w:cs="宋体"/>
              </w:rPr>
            </w:pPr>
            <w:r>
              <w:rPr>
                <w:rFonts w:hAnsi="宋体" w:cs="宋体" w:hint="eastAsia"/>
              </w:rPr>
              <w:t>2.2</w:t>
            </w:r>
            <w:r w:rsidR="005E454B" w:rsidRPr="005E454B">
              <w:rPr>
                <w:rFonts w:hAnsi="宋体" w:cs="宋体" w:hint="eastAsia"/>
              </w:rPr>
              <w:t>深入了解司法鉴定质量管理体系和相关规范</w:t>
            </w:r>
          </w:p>
        </w:tc>
        <w:tc>
          <w:tcPr>
            <w:tcW w:w="851" w:type="dxa"/>
            <w:vAlign w:val="center"/>
          </w:tcPr>
          <w:p w14:paraId="54D79720" w14:textId="77777777" w:rsidR="00035F7E" w:rsidRDefault="00035F7E" w:rsidP="00035F7E">
            <w:pPr>
              <w:pStyle w:val="a3"/>
              <w:spacing w:beforeLines="50" w:before="156" w:afterLines="50" w:after="156"/>
              <w:jc w:val="center"/>
              <w:rPr>
                <w:rFonts w:ascii="黑体" w:hAnsi="宋体"/>
                <w:b/>
                <w:bCs/>
                <w:szCs w:val="21"/>
              </w:rPr>
            </w:pPr>
          </w:p>
        </w:tc>
        <w:tc>
          <w:tcPr>
            <w:tcW w:w="4819" w:type="dxa"/>
            <w:vAlign w:val="center"/>
          </w:tcPr>
          <w:p w14:paraId="6DCD8F39" w14:textId="77798A49" w:rsidR="00035F7E" w:rsidRDefault="00EF4214"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4：</w:t>
            </w:r>
            <w:r w:rsidRPr="00EF4214">
              <w:rPr>
                <w:rFonts w:hAnsi="宋体" w:cs="宋体" w:hint="eastAsia"/>
              </w:rPr>
              <w:t>业务优秀</w:t>
            </w:r>
            <w:r>
              <w:rPr>
                <w:rFonts w:hAnsi="宋体" w:cs="宋体" w:hint="eastAsia"/>
              </w:rPr>
              <w:t xml:space="preserve"> </w:t>
            </w:r>
            <w:r>
              <w:rPr>
                <w:rFonts w:ascii="Times New Roman" w:eastAsia="仿宋_GB2312" w:hAnsi="Times New Roman"/>
                <w:color w:val="000000"/>
                <w:kern w:val="0"/>
                <w:szCs w:val="21"/>
              </w:rPr>
              <w:t>4-2</w:t>
            </w:r>
            <w:r>
              <w:rPr>
                <w:rFonts w:hAnsi="Times New Roman" w:cs="宋体" w:hint="eastAsia"/>
                <w:color w:val="000000" w:themeColor="text1"/>
                <w:kern w:val="0"/>
                <w:szCs w:val="21"/>
              </w:rPr>
              <w:t>具有运用法医学的各项技术对涉及法律问题的尸体和活体及各类物证进行法医学的各种检验与鉴定的能力。</w:t>
            </w:r>
          </w:p>
        </w:tc>
      </w:tr>
      <w:tr w:rsidR="00EF4214" w14:paraId="6B21F62B" w14:textId="77777777" w:rsidTr="007B2392">
        <w:trPr>
          <w:trHeight w:val="416"/>
          <w:jc w:val="center"/>
        </w:trPr>
        <w:tc>
          <w:tcPr>
            <w:tcW w:w="1302" w:type="dxa"/>
            <w:vMerge w:val="restart"/>
            <w:vAlign w:val="center"/>
          </w:tcPr>
          <w:p w14:paraId="4BFEC1D8" w14:textId="77777777" w:rsidR="00EF4214" w:rsidRDefault="00EF4214" w:rsidP="00035F7E">
            <w:pPr>
              <w:pStyle w:val="a3"/>
              <w:spacing w:beforeLines="50" w:before="156" w:afterLines="50" w:after="156"/>
              <w:jc w:val="center"/>
              <w:rPr>
                <w:rFonts w:hAnsi="宋体" w:cs="宋体"/>
                <w:szCs w:val="21"/>
              </w:rPr>
            </w:pPr>
            <w:r>
              <w:rPr>
                <w:rFonts w:hAnsi="宋体" w:cs="宋体" w:hint="eastAsia"/>
                <w:szCs w:val="21"/>
              </w:rPr>
              <w:t>课程目标3</w:t>
            </w:r>
          </w:p>
        </w:tc>
        <w:tc>
          <w:tcPr>
            <w:tcW w:w="2095" w:type="dxa"/>
            <w:vAlign w:val="center"/>
          </w:tcPr>
          <w:p w14:paraId="075F4DBF" w14:textId="72B51A4A" w:rsidR="00EF4214" w:rsidRPr="00EF4214" w:rsidRDefault="00EF4214" w:rsidP="00EF4214">
            <w:pPr>
              <w:pStyle w:val="a3"/>
              <w:jc w:val="center"/>
              <w:rPr>
                <w:rFonts w:hAnsi="宋体" w:cs="宋体"/>
              </w:rPr>
            </w:pPr>
            <w:r>
              <w:rPr>
                <w:rFonts w:hAnsi="宋体" w:cs="宋体" w:hint="eastAsia"/>
                <w:szCs w:val="21"/>
              </w:rPr>
              <w:t>3</w:t>
            </w:r>
            <w:r>
              <w:rPr>
                <w:rFonts w:hAnsi="宋体" w:cs="宋体"/>
                <w:szCs w:val="21"/>
              </w:rPr>
              <w:t>.1</w:t>
            </w:r>
            <w:r w:rsidRPr="00EF4214">
              <w:rPr>
                <w:rFonts w:hAnsi="宋体" w:cs="宋体" w:hint="eastAsia"/>
                <w:szCs w:val="21"/>
              </w:rPr>
              <w:t>具备生物学、基础医学、临床医学、法医学等自然科学的基本理论、基本知识和基本技能，</w:t>
            </w:r>
          </w:p>
        </w:tc>
        <w:tc>
          <w:tcPr>
            <w:tcW w:w="851" w:type="dxa"/>
            <w:vAlign w:val="center"/>
          </w:tcPr>
          <w:p w14:paraId="6E364D6F" w14:textId="77777777" w:rsidR="00EF4214" w:rsidRDefault="00EF4214" w:rsidP="00035F7E">
            <w:pPr>
              <w:pStyle w:val="a3"/>
              <w:spacing w:beforeLines="50" w:before="156" w:afterLines="50" w:after="156"/>
              <w:jc w:val="center"/>
              <w:rPr>
                <w:rFonts w:ascii="黑体" w:hAnsi="宋体"/>
                <w:b/>
                <w:bCs/>
                <w:szCs w:val="21"/>
              </w:rPr>
            </w:pPr>
          </w:p>
        </w:tc>
        <w:tc>
          <w:tcPr>
            <w:tcW w:w="4819" w:type="dxa"/>
            <w:vAlign w:val="center"/>
          </w:tcPr>
          <w:p w14:paraId="34458C3E" w14:textId="57776181" w:rsidR="00EF4214" w:rsidRDefault="00EF4214"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3：</w:t>
            </w:r>
            <w:r w:rsidRPr="00EF4214">
              <w:rPr>
                <w:rFonts w:hAnsi="宋体" w:cs="宋体" w:hint="eastAsia"/>
              </w:rPr>
              <w:t>理论扎实</w:t>
            </w:r>
            <w:r>
              <w:rPr>
                <w:rFonts w:hAnsi="宋体" w:cs="宋体" w:hint="eastAsia"/>
              </w:rPr>
              <w:t xml:space="preserve"> </w:t>
            </w:r>
            <w:r>
              <w:rPr>
                <w:rFonts w:ascii="Times New Roman" w:eastAsia="仿宋_GB2312" w:hAnsi="Times New Roman"/>
                <w:color w:val="000000"/>
                <w:kern w:val="0"/>
                <w:szCs w:val="21"/>
              </w:rPr>
              <w:t>3-1</w:t>
            </w:r>
            <w:r>
              <w:rPr>
                <w:rFonts w:hAnsi="Times New Roman" w:cs="宋体" w:hint="eastAsia"/>
                <w:color w:val="000000" w:themeColor="text1"/>
                <w:kern w:val="0"/>
                <w:szCs w:val="21"/>
              </w:rPr>
              <w:t>掌握与法医学专业相关的法学基本理论、基本知识。</w:t>
            </w:r>
            <w:r w:rsidRPr="00EF4214">
              <w:rPr>
                <w:rFonts w:hAnsi="Times New Roman" w:cs="宋体"/>
                <w:color w:val="000000" w:themeColor="text1"/>
                <w:kern w:val="0"/>
                <w:szCs w:val="21"/>
              </w:rPr>
              <w:t>3-3</w:t>
            </w:r>
            <w:r w:rsidRPr="00EF4214">
              <w:rPr>
                <w:rFonts w:hAnsi="Times New Roman" w:cs="宋体" w:hint="eastAsia"/>
                <w:color w:val="000000" w:themeColor="text1"/>
                <w:kern w:val="0"/>
                <w:szCs w:val="21"/>
              </w:rPr>
              <w:t>掌握基础医学、临床医学的基本理论、基本知识。</w:t>
            </w:r>
            <w:r w:rsidR="00E12A04" w:rsidRPr="00E12A04">
              <w:rPr>
                <w:rFonts w:hAnsi="Times New Roman" w:cs="宋体"/>
                <w:color w:val="000000" w:themeColor="text1"/>
                <w:kern w:val="0"/>
                <w:szCs w:val="21"/>
              </w:rPr>
              <w:t>3-4</w:t>
            </w:r>
            <w:r w:rsidR="00E12A04" w:rsidRPr="00E12A04">
              <w:rPr>
                <w:rFonts w:hAnsi="Times New Roman" w:cs="宋体" w:hint="eastAsia"/>
                <w:color w:val="000000" w:themeColor="text1"/>
                <w:kern w:val="0"/>
                <w:szCs w:val="21"/>
              </w:rPr>
              <w:t>掌握法医学和司法鉴定基本理论、基本知识。</w:t>
            </w:r>
          </w:p>
        </w:tc>
      </w:tr>
      <w:tr w:rsidR="00EF4214" w14:paraId="01B8C654" w14:textId="77777777" w:rsidTr="007B2392">
        <w:trPr>
          <w:trHeight w:val="1380"/>
          <w:jc w:val="center"/>
        </w:trPr>
        <w:tc>
          <w:tcPr>
            <w:tcW w:w="1302" w:type="dxa"/>
            <w:vMerge/>
            <w:vAlign w:val="center"/>
          </w:tcPr>
          <w:p w14:paraId="327B3ECF" w14:textId="77777777" w:rsidR="00EF4214" w:rsidRDefault="00EF4214" w:rsidP="00035F7E">
            <w:pPr>
              <w:pStyle w:val="a3"/>
              <w:spacing w:beforeLines="50" w:before="156" w:afterLines="50" w:after="156"/>
              <w:jc w:val="center"/>
              <w:rPr>
                <w:rFonts w:hAnsi="宋体" w:cs="宋体"/>
                <w:szCs w:val="21"/>
              </w:rPr>
            </w:pPr>
          </w:p>
        </w:tc>
        <w:tc>
          <w:tcPr>
            <w:tcW w:w="2095" w:type="dxa"/>
            <w:vAlign w:val="center"/>
          </w:tcPr>
          <w:p w14:paraId="3D25480B" w14:textId="24CB3071" w:rsidR="00EF4214" w:rsidRDefault="00EF4214" w:rsidP="00E12A04">
            <w:pPr>
              <w:pStyle w:val="a3"/>
              <w:jc w:val="center"/>
              <w:rPr>
                <w:rFonts w:hAnsi="宋体" w:cs="宋体"/>
                <w:szCs w:val="21"/>
              </w:rPr>
            </w:pPr>
            <w:r>
              <w:rPr>
                <w:rFonts w:hAnsi="宋体" w:cs="宋体" w:hint="eastAsia"/>
                <w:szCs w:val="21"/>
              </w:rPr>
              <w:t>3</w:t>
            </w:r>
            <w:r>
              <w:rPr>
                <w:rFonts w:hAnsi="宋体" w:cs="宋体"/>
                <w:szCs w:val="21"/>
              </w:rPr>
              <w:t>.2</w:t>
            </w:r>
            <w:r w:rsidRPr="00EF4214">
              <w:rPr>
                <w:rFonts w:hAnsi="宋体" w:cs="宋体" w:hint="eastAsia"/>
                <w:szCs w:val="21"/>
              </w:rPr>
              <w:t>具备终身学习能力；</w:t>
            </w:r>
          </w:p>
        </w:tc>
        <w:tc>
          <w:tcPr>
            <w:tcW w:w="851" w:type="dxa"/>
            <w:vAlign w:val="center"/>
          </w:tcPr>
          <w:p w14:paraId="5A49945A" w14:textId="77777777" w:rsidR="00EF4214" w:rsidRDefault="00EF4214" w:rsidP="00035F7E">
            <w:pPr>
              <w:pStyle w:val="a3"/>
              <w:spacing w:beforeLines="50" w:before="156" w:afterLines="50" w:after="156"/>
              <w:jc w:val="center"/>
              <w:rPr>
                <w:rFonts w:ascii="黑体" w:hAnsi="宋体"/>
                <w:b/>
                <w:bCs/>
                <w:szCs w:val="21"/>
              </w:rPr>
            </w:pPr>
          </w:p>
        </w:tc>
        <w:tc>
          <w:tcPr>
            <w:tcW w:w="4819" w:type="dxa"/>
            <w:vAlign w:val="center"/>
          </w:tcPr>
          <w:p w14:paraId="0568E9B5" w14:textId="77777777" w:rsidR="00E12A04" w:rsidRDefault="00EF4214"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3：</w:t>
            </w:r>
            <w:r w:rsidRPr="00EF4214">
              <w:rPr>
                <w:rFonts w:hAnsi="宋体" w:cs="宋体" w:hint="eastAsia"/>
              </w:rPr>
              <w:t>理论扎实</w:t>
            </w:r>
            <w:r>
              <w:rPr>
                <w:rFonts w:hAnsi="宋体" w:cs="宋体" w:hint="eastAsia"/>
              </w:rPr>
              <w:t xml:space="preserve"> </w:t>
            </w:r>
            <w:r w:rsidRPr="00EF4214">
              <w:rPr>
                <w:rFonts w:hAnsi="宋体" w:cs="宋体"/>
              </w:rPr>
              <w:t>3-2</w:t>
            </w:r>
            <w:r w:rsidRPr="00EF4214">
              <w:rPr>
                <w:rFonts w:hAnsi="宋体" w:cs="宋体" w:hint="eastAsia"/>
              </w:rPr>
              <w:t>掌握生物科学的基本理论、基本知识。</w:t>
            </w:r>
          </w:p>
          <w:p w14:paraId="53CD300A" w14:textId="6993DA2C" w:rsidR="00EF4214" w:rsidRDefault="00E12A04"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6：</w:t>
            </w:r>
            <w:r w:rsidRPr="00E12A04">
              <w:rPr>
                <w:rFonts w:hAnsi="宋体" w:cs="宋体" w:hint="eastAsia"/>
              </w:rPr>
              <w:t>独立创新</w:t>
            </w:r>
            <w:r>
              <w:rPr>
                <w:rFonts w:hAnsi="宋体" w:cs="宋体" w:hint="eastAsia"/>
              </w:rPr>
              <w:t xml:space="preserve"> </w:t>
            </w:r>
            <w:r>
              <w:rPr>
                <w:rFonts w:ascii="Times New Roman" w:eastAsia="仿宋_GB2312" w:hAnsi="Times New Roman"/>
                <w:color w:val="000000"/>
                <w:kern w:val="0"/>
                <w:szCs w:val="21"/>
              </w:rPr>
              <w:t xml:space="preserve">6-2 </w:t>
            </w:r>
            <w:r>
              <w:rPr>
                <w:rFonts w:hAnsi="Times New Roman" w:cs="宋体" w:hint="eastAsia"/>
                <w:color w:val="000000" w:themeColor="text1"/>
                <w:kern w:val="0"/>
                <w:szCs w:val="21"/>
              </w:rPr>
              <w:t>具有自主学习、独立思考和勇于创新的素质，获得科学研究的初步能力。</w:t>
            </w:r>
          </w:p>
        </w:tc>
      </w:tr>
      <w:tr w:rsidR="00E12A04" w14:paraId="7095AC3B" w14:textId="77777777" w:rsidTr="007B2392">
        <w:trPr>
          <w:trHeight w:val="2539"/>
          <w:jc w:val="center"/>
        </w:trPr>
        <w:tc>
          <w:tcPr>
            <w:tcW w:w="1302" w:type="dxa"/>
            <w:vMerge w:val="restart"/>
            <w:vAlign w:val="center"/>
          </w:tcPr>
          <w:p w14:paraId="10EDD30C" w14:textId="5799B6AA" w:rsidR="00E12A04" w:rsidRDefault="00E12A04" w:rsidP="00035F7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2095" w:type="dxa"/>
            <w:vAlign w:val="center"/>
          </w:tcPr>
          <w:p w14:paraId="73A49824" w14:textId="2DF64187" w:rsidR="00E12A04" w:rsidRDefault="00E12A04" w:rsidP="00E12A04">
            <w:pPr>
              <w:pStyle w:val="a3"/>
              <w:spacing w:beforeLines="50" w:before="156" w:afterLines="50" w:after="156"/>
              <w:rPr>
                <w:rFonts w:hAnsi="Times New Roman" w:cs="宋体"/>
                <w:color w:val="000000" w:themeColor="text1"/>
                <w:kern w:val="0"/>
                <w:szCs w:val="21"/>
              </w:rPr>
            </w:pPr>
            <w:r>
              <w:rPr>
                <w:rFonts w:hAnsi="Times New Roman" w:cs="宋体" w:hint="eastAsia"/>
                <w:color w:val="000000" w:themeColor="text1"/>
                <w:kern w:val="0"/>
                <w:szCs w:val="21"/>
              </w:rPr>
              <w:t>4</w:t>
            </w:r>
            <w:r>
              <w:rPr>
                <w:rFonts w:hAnsi="Times New Roman" w:cs="宋体"/>
                <w:color w:val="000000" w:themeColor="text1"/>
                <w:kern w:val="0"/>
                <w:szCs w:val="21"/>
              </w:rPr>
              <w:t>.1</w:t>
            </w:r>
            <w:r>
              <w:rPr>
                <w:rFonts w:hAnsi="Times New Roman" w:cs="宋体" w:hint="eastAsia"/>
                <w:color w:val="000000" w:themeColor="text1"/>
                <w:kern w:val="0"/>
                <w:szCs w:val="21"/>
              </w:rPr>
              <w:t>初</w:t>
            </w:r>
            <w:r>
              <w:rPr>
                <w:rFonts w:hAnsi="Times New Roman" w:cs="宋体" w:hint="eastAsia"/>
                <w:color w:val="000000" w:themeColor="text1"/>
                <w:spacing w:val="2"/>
                <w:kern w:val="0"/>
                <w:szCs w:val="21"/>
              </w:rPr>
              <w:t>步具备</w:t>
            </w:r>
            <w:r>
              <w:rPr>
                <w:rFonts w:hAnsi="Times New Roman" w:cs="宋体" w:hint="eastAsia"/>
                <w:color w:val="000000" w:themeColor="text1"/>
                <w:kern w:val="0"/>
                <w:szCs w:val="21"/>
              </w:rPr>
              <w:t>法</w:t>
            </w:r>
            <w:r>
              <w:rPr>
                <w:rFonts w:hAnsi="Times New Roman" w:cs="宋体" w:hint="eastAsia"/>
                <w:color w:val="000000" w:themeColor="text1"/>
                <w:spacing w:val="2"/>
                <w:kern w:val="0"/>
                <w:szCs w:val="21"/>
              </w:rPr>
              <w:t>医</w:t>
            </w:r>
            <w:r>
              <w:rPr>
                <w:rFonts w:hAnsi="Times New Roman" w:cs="宋体" w:hint="eastAsia"/>
                <w:color w:val="000000" w:themeColor="text1"/>
                <w:kern w:val="0"/>
                <w:szCs w:val="21"/>
              </w:rPr>
              <w:t>司</w:t>
            </w:r>
            <w:r>
              <w:rPr>
                <w:rFonts w:hAnsi="Times New Roman" w:cs="宋体" w:hint="eastAsia"/>
                <w:color w:val="000000" w:themeColor="text1"/>
                <w:spacing w:val="2"/>
                <w:kern w:val="0"/>
                <w:szCs w:val="21"/>
              </w:rPr>
              <w:t>法</w:t>
            </w:r>
            <w:r>
              <w:rPr>
                <w:rFonts w:hAnsi="Times New Roman" w:cs="宋体" w:hint="eastAsia"/>
                <w:color w:val="000000" w:themeColor="text1"/>
                <w:kern w:val="0"/>
                <w:szCs w:val="21"/>
              </w:rPr>
              <w:t>鉴定实践</w:t>
            </w:r>
            <w:r>
              <w:rPr>
                <w:rFonts w:hAnsi="Times New Roman" w:cs="宋体" w:hint="eastAsia"/>
                <w:color w:val="000000" w:themeColor="text1"/>
                <w:spacing w:val="2"/>
                <w:kern w:val="0"/>
                <w:szCs w:val="21"/>
              </w:rPr>
              <w:t>能</w:t>
            </w:r>
            <w:r>
              <w:rPr>
                <w:rFonts w:hAnsi="Times New Roman" w:cs="宋体" w:hint="eastAsia"/>
                <w:color w:val="000000" w:themeColor="text1"/>
                <w:kern w:val="0"/>
                <w:szCs w:val="21"/>
              </w:rPr>
              <w:t>力</w:t>
            </w:r>
          </w:p>
          <w:p w14:paraId="0EC63DEB" w14:textId="3D63B282" w:rsidR="00E12A04" w:rsidRPr="00E12A04" w:rsidRDefault="00E12A04" w:rsidP="00E12A04">
            <w:pPr>
              <w:pStyle w:val="a3"/>
              <w:spacing w:beforeLines="50" w:before="156" w:afterLines="50" w:after="156"/>
              <w:rPr>
                <w:rFonts w:hAnsi="宋体" w:cs="宋体"/>
              </w:rPr>
            </w:pPr>
          </w:p>
        </w:tc>
        <w:tc>
          <w:tcPr>
            <w:tcW w:w="851" w:type="dxa"/>
            <w:vAlign w:val="center"/>
          </w:tcPr>
          <w:p w14:paraId="66420994" w14:textId="77777777" w:rsidR="00E12A04" w:rsidRDefault="00E12A04" w:rsidP="00035F7E">
            <w:pPr>
              <w:pStyle w:val="a3"/>
              <w:spacing w:beforeLines="50" w:before="156" w:afterLines="50" w:after="156"/>
              <w:jc w:val="center"/>
              <w:rPr>
                <w:rFonts w:ascii="黑体" w:hAnsi="宋体"/>
                <w:b/>
                <w:bCs/>
                <w:szCs w:val="21"/>
              </w:rPr>
            </w:pPr>
          </w:p>
        </w:tc>
        <w:tc>
          <w:tcPr>
            <w:tcW w:w="4819" w:type="dxa"/>
            <w:vAlign w:val="center"/>
          </w:tcPr>
          <w:p w14:paraId="0E766F3A" w14:textId="2DB57D42" w:rsidR="00E12A04" w:rsidRPr="00E12A04" w:rsidRDefault="00E12A04" w:rsidP="00E12A0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4：</w:t>
            </w:r>
            <w:r w:rsidRPr="00E12A04">
              <w:rPr>
                <w:rFonts w:hAnsi="宋体" w:cs="宋体" w:hint="eastAsia"/>
              </w:rPr>
              <w:t>业务优秀</w:t>
            </w:r>
            <w:r>
              <w:rPr>
                <w:rFonts w:hAnsi="宋体" w:cs="宋体" w:hint="eastAsia"/>
              </w:rPr>
              <w:t xml:space="preserve"> </w:t>
            </w:r>
            <w:r>
              <w:rPr>
                <w:rFonts w:ascii="Times New Roman" w:eastAsia="仿宋_GB2312" w:hAnsi="Times New Roman"/>
                <w:color w:val="000000"/>
                <w:kern w:val="0"/>
                <w:szCs w:val="21"/>
              </w:rPr>
              <w:t>4-1</w:t>
            </w:r>
            <w:r>
              <w:rPr>
                <w:rFonts w:hAnsi="Times New Roman" w:cs="宋体" w:hint="eastAsia"/>
                <w:color w:val="000000" w:themeColor="text1"/>
                <w:kern w:val="0"/>
                <w:szCs w:val="21"/>
              </w:rPr>
              <w:t>掌握法医学范畴内的各项技术（包括法医病理学、法医物证学、法医毒理学、法医毒物分析、法医临床学、法医精神病学、法医人类学、刑事科学技术、法医昆虫学、法医眼科学、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r w:rsidRPr="00E12A04">
              <w:rPr>
                <w:rFonts w:hAnsi="Times New Roman" w:cs="宋体"/>
                <w:color w:val="000000" w:themeColor="text1"/>
                <w:kern w:val="0"/>
                <w:szCs w:val="21"/>
              </w:rPr>
              <w:t>4-2</w:t>
            </w:r>
            <w:r w:rsidRPr="00E12A04">
              <w:rPr>
                <w:rFonts w:hAnsi="Times New Roman" w:cs="宋体" w:hint="eastAsia"/>
                <w:color w:val="000000" w:themeColor="text1"/>
                <w:kern w:val="0"/>
                <w:szCs w:val="21"/>
              </w:rPr>
              <w:t>具有运用法医学的各项技术对涉及法律问题的尸体和活体及各类物证进行法医学的各种检验与鉴定的能力。</w:t>
            </w:r>
          </w:p>
        </w:tc>
      </w:tr>
      <w:tr w:rsidR="00E12A04" w14:paraId="6DC62419" w14:textId="77777777" w:rsidTr="007B2392">
        <w:trPr>
          <w:trHeight w:val="1068"/>
          <w:jc w:val="center"/>
        </w:trPr>
        <w:tc>
          <w:tcPr>
            <w:tcW w:w="1302" w:type="dxa"/>
            <w:vMerge/>
            <w:vAlign w:val="center"/>
          </w:tcPr>
          <w:p w14:paraId="18A1AC4B" w14:textId="77777777" w:rsidR="00E12A04" w:rsidRDefault="00E12A04" w:rsidP="00035F7E">
            <w:pPr>
              <w:pStyle w:val="a3"/>
              <w:spacing w:beforeLines="50" w:before="156" w:afterLines="50" w:after="156"/>
              <w:jc w:val="center"/>
              <w:rPr>
                <w:rFonts w:hAnsi="宋体" w:cs="宋体"/>
                <w:szCs w:val="21"/>
              </w:rPr>
            </w:pPr>
          </w:p>
        </w:tc>
        <w:tc>
          <w:tcPr>
            <w:tcW w:w="2095" w:type="dxa"/>
            <w:vAlign w:val="center"/>
          </w:tcPr>
          <w:p w14:paraId="0D5B84B4" w14:textId="77777777" w:rsidR="00E12A04" w:rsidRDefault="00E12A04" w:rsidP="00E12A04">
            <w:pPr>
              <w:pStyle w:val="a3"/>
              <w:spacing w:beforeLines="50" w:before="156" w:afterLines="50" w:after="156"/>
              <w:rPr>
                <w:rFonts w:hAnsi="Times New Roman" w:cs="宋体"/>
                <w:color w:val="000000" w:themeColor="text1"/>
                <w:kern w:val="0"/>
                <w:szCs w:val="21"/>
              </w:rPr>
            </w:pPr>
            <w:r>
              <w:rPr>
                <w:rFonts w:hAnsi="Times New Roman" w:cs="宋体"/>
                <w:color w:val="000000" w:themeColor="text1"/>
                <w:kern w:val="0"/>
                <w:szCs w:val="21"/>
              </w:rPr>
              <w:t>4.2</w:t>
            </w:r>
            <w:r>
              <w:rPr>
                <w:rFonts w:hAnsi="Times New Roman" w:cs="宋体" w:hint="eastAsia"/>
                <w:color w:val="000000" w:themeColor="text1"/>
                <w:kern w:val="0"/>
                <w:szCs w:val="21"/>
              </w:rPr>
              <w:t>初</w:t>
            </w:r>
            <w:r>
              <w:rPr>
                <w:rFonts w:hAnsi="Times New Roman" w:cs="宋体" w:hint="eastAsia"/>
                <w:color w:val="000000" w:themeColor="text1"/>
                <w:spacing w:val="2"/>
                <w:kern w:val="0"/>
                <w:szCs w:val="21"/>
              </w:rPr>
              <w:t>步具备</w:t>
            </w:r>
            <w:r>
              <w:rPr>
                <w:rFonts w:hAnsi="Times New Roman" w:cs="宋体" w:hint="eastAsia"/>
                <w:color w:val="000000" w:themeColor="text1"/>
                <w:kern w:val="0"/>
                <w:szCs w:val="21"/>
              </w:rPr>
              <w:t>医</w:t>
            </w:r>
            <w:r>
              <w:rPr>
                <w:rFonts w:hAnsi="Times New Roman" w:cs="宋体" w:hint="eastAsia"/>
                <w:color w:val="000000" w:themeColor="text1"/>
                <w:spacing w:val="2"/>
                <w:kern w:val="0"/>
                <w:szCs w:val="21"/>
              </w:rPr>
              <w:t>学及生物学</w:t>
            </w:r>
            <w:r>
              <w:rPr>
                <w:rFonts w:hAnsi="Times New Roman" w:cs="宋体" w:hint="eastAsia"/>
                <w:color w:val="000000" w:themeColor="text1"/>
                <w:kern w:val="0"/>
                <w:szCs w:val="21"/>
              </w:rPr>
              <w:t>科</w:t>
            </w:r>
            <w:r>
              <w:rPr>
                <w:rFonts w:hAnsi="Times New Roman" w:cs="宋体" w:hint="eastAsia"/>
                <w:color w:val="000000" w:themeColor="text1"/>
                <w:spacing w:val="2"/>
                <w:kern w:val="0"/>
                <w:szCs w:val="21"/>
              </w:rPr>
              <w:t>研</w:t>
            </w:r>
            <w:r>
              <w:rPr>
                <w:rFonts w:hAnsi="Times New Roman" w:cs="宋体" w:hint="eastAsia"/>
                <w:color w:val="000000" w:themeColor="text1"/>
                <w:kern w:val="0"/>
                <w:szCs w:val="21"/>
              </w:rPr>
              <w:t>能</w:t>
            </w:r>
            <w:r>
              <w:rPr>
                <w:rFonts w:hAnsi="Times New Roman" w:cs="宋体" w:hint="eastAsia"/>
                <w:color w:val="000000" w:themeColor="text1"/>
                <w:spacing w:val="2"/>
                <w:kern w:val="0"/>
                <w:szCs w:val="21"/>
              </w:rPr>
              <w:t>力；</w:t>
            </w:r>
          </w:p>
        </w:tc>
        <w:tc>
          <w:tcPr>
            <w:tcW w:w="851" w:type="dxa"/>
            <w:vAlign w:val="center"/>
          </w:tcPr>
          <w:p w14:paraId="0AFE9D80" w14:textId="77777777" w:rsidR="00E12A04" w:rsidRDefault="00E12A04" w:rsidP="00035F7E">
            <w:pPr>
              <w:pStyle w:val="a3"/>
              <w:spacing w:beforeLines="50" w:before="156" w:afterLines="50" w:after="156"/>
              <w:jc w:val="center"/>
              <w:rPr>
                <w:rFonts w:ascii="黑体" w:hAnsi="宋体"/>
                <w:b/>
                <w:bCs/>
                <w:szCs w:val="21"/>
              </w:rPr>
            </w:pPr>
          </w:p>
        </w:tc>
        <w:tc>
          <w:tcPr>
            <w:tcW w:w="4819" w:type="dxa"/>
            <w:vAlign w:val="center"/>
          </w:tcPr>
          <w:p w14:paraId="62DC4C80" w14:textId="00DC5DFC" w:rsidR="00E12A04" w:rsidRDefault="00E12A04"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6：</w:t>
            </w:r>
            <w:r w:rsidRPr="00E12A04">
              <w:rPr>
                <w:rFonts w:hAnsi="宋体" w:cs="宋体" w:hint="eastAsia"/>
              </w:rPr>
              <w:t>独立创新</w:t>
            </w:r>
            <w:r>
              <w:rPr>
                <w:rFonts w:hAnsi="宋体" w:cs="宋体" w:hint="eastAsia"/>
              </w:rPr>
              <w:t xml:space="preserve"> </w:t>
            </w:r>
            <w:r>
              <w:rPr>
                <w:rFonts w:ascii="Times New Roman" w:eastAsia="仿宋_GB2312" w:hAnsi="Times New Roman"/>
                <w:color w:val="000000"/>
                <w:kern w:val="0"/>
                <w:szCs w:val="21"/>
              </w:rPr>
              <w:t>6-1</w:t>
            </w:r>
            <w:r>
              <w:rPr>
                <w:rFonts w:hAnsi="Times New Roman" w:cs="宋体" w:hint="eastAsia"/>
                <w:color w:val="000000" w:themeColor="text1"/>
                <w:kern w:val="0"/>
                <w:szCs w:val="21"/>
              </w:rPr>
              <w:t>熟悉生物学、医学、法医学学科发展的最新动态，掌握并能运用基本的科研方法。</w:t>
            </w:r>
          </w:p>
          <w:p w14:paraId="64ECDC23" w14:textId="5C9F35B5" w:rsidR="00E12A04" w:rsidRPr="00E12A04" w:rsidRDefault="00E12A04"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7：祁通中西</w:t>
            </w:r>
            <w:r>
              <w:rPr>
                <w:rFonts w:hAnsi="宋体" w:cs="宋体" w:hint="eastAsia"/>
              </w:rPr>
              <w:t xml:space="preserve"> </w:t>
            </w:r>
            <w:r>
              <w:rPr>
                <w:rFonts w:ascii="Times New Roman" w:eastAsia="仿宋_GB2312" w:hAnsi="Times New Roman"/>
                <w:color w:val="000000"/>
                <w:kern w:val="0"/>
                <w:szCs w:val="21"/>
              </w:rPr>
              <w:t>7-1</w:t>
            </w:r>
            <w:r>
              <w:rPr>
                <w:rFonts w:hAnsi="Times New Roman" w:cs="宋体" w:hint="eastAsia"/>
                <w:color w:val="000000" w:themeColor="text1"/>
                <w:kern w:val="0"/>
                <w:szCs w:val="21"/>
              </w:rPr>
              <w:t>熟练掌握英语，具备较高的英语听、说、读、写能力，能够顺利阅读、</w:t>
            </w:r>
            <w:r>
              <w:rPr>
                <w:rFonts w:hAnsi="Times New Roman" w:cs="宋体" w:hint="eastAsia"/>
                <w:color w:val="000000" w:themeColor="text1"/>
                <w:kern w:val="0"/>
                <w:szCs w:val="21"/>
              </w:rPr>
              <w:lastRenderedPageBreak/>
              <w:t>理解专业相关外文资料，并使用英文撰写专业相关论文、报告。</w:t>
            </w:r>
          </w:p>
        </w:tc>
      </w:tr>
      <w:tr w:rsidR="00E12A04" w14:paraId="50664180" w14:textId="77777777" w:rsidTr="007B2392">
        <w:trPr>
          <w:trHeight w:val="1176"/>
          <w:jc w:val="center"/>
        </w:trPr>
        <w:tc>
          <w:tcPr>
            <w:tcW w:w="1302" w:type="dxa"/>
            <w:vMerge w:val="restart"/>
            <w:vAlign w:val="center"/>
          </w:tcPr>
          <w:p w14:paraId="67BFC2D5" w14:textId="377DD497" w:rsidR="00E12A04" w:rsidRDefault="00E12A04" w:rsidP="00035F7E">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5</w:t>
            </w:r>
          </w:p>
        </w:tc>
        <w:tc>
          <w:tcPr>
            <w:tcW w:w="2095" w:type="dxa"/>
            <w:vAlign w:val="center"/>
          </w:tcPr>
          <w:p w14:paraId="42A25A7E" w14:textId="722B3952" w:rsidR="00E12A04" w:rsidRDefault="00E12A04" w:rsidP="00E12A04">
            <w:pPr>
              <w:pStyle w:val="a3"/>
              <w:jc w:val="center"/>
              <w:rPr>
                <w:rFonts w:hAnsi="宋体" w:cs="宋体"/>
                <w:szCs w:val="21"/>
              </w:rPr>
            </w:pPr>
            <w:r>
              <w:rPr>
                <w:rFonts w:hAnsi="宋体" w:cs="宋体" w:hint="eastAsia"/>
                <w:szCs w:val="21"/>
              </w:rPr>
              <w:t>5</w:t>
            </w:r>
            <w:r>
              <w:rPr>
                <w:rFonts w:hAnsi="宋体" w:cs="宋体"/>
                <w:szCs w:val="21"/>
              </w:rPr>
              <w:t>.1</w:t>
            </w:r>
            <w:r w:rsidRPr="00E12A04">
              <w:rPr>
                <w:rFonts w:hAnsi="宋体" w:cs="宋体" w:hint="eastAsia"/>
                <w:szCs w:val="21"/>
              </w:rPr>
              <w:t>毕业后能够</w:t>
            </w:r>
            <w:r>
              <w:rPr>
                <w:rFonts w:hAnsi="宋体" w:cs="宋体" w:hint="eastAsia"/>
                <w:szCs w:val="21"/>
              </w:rPr>
              <w:t>胜任</w:t>
            </w:r>
            <w:r w:rsidRPr="00E12A04">
              <w:rPr>
                <w:rFonts w:hAnsi="宋体" w:cs="宋体" w:hint="eastAsia"/>
                <w:szCs w:val="21"/>
              </w:rPr>
              <w:t>公检法司系统工作。</w:t>
            </w:r>
          </w:p>
        </w:tc>
        <w:tc>
          <w:tcPr>
            <w:tcW w:w="851" w:type="dxa"/>
            <w:vAlign w:val="center"/>
          </w:tcPr>
          <w:p w14:paraId="697669F0" w14:textId="77777777" w:rsidR="00E12A04" w:rsidRDefault="00E12A04" w:rsidP="00035F7E">
            <w:pPr>
              <w:pStyle w:val="a3"/>
              <w:spacing w:beforeLines="50" w:before="156" w:afterLines="50" w:after="156"/>
              <w:jc w:val="center"/>
              <w:rPr>
                <w:rFonts w:ascii="黑体" w:hAnsi="宋体"/>
                <w:b/>
                <w:bCs/>
                <w:szCs w:val="21"/>
              </w:rPr>
            </w:pPr>
          </w:p>
        </w:tc>
        <w:tc>
          <w:tcPr>
            <w:tcW w:w="4819" w:type="dxa"/>
            <w:vAlign w:val="center"/>
          </w:tcPr>
          <w:p w14:paraId="4CD39AE9" w14:textId="6AF7399B" w:rsidR="00E12A04" w:rsidRDefault="00E12A04"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1：</w:t>
            </w:r>
            <w:r w:rsidRPr="00E12A04">
              <w:rPr>
                <w:rFonts w:hAnsi="宋体" w:cs="宋体" w:hint="eastAsia"/>
              </w:rPr>
              <w:t>政治过硬</w:t>
            </w:r>
            <w:r>
              <w:rPr>
                <w:rFonts w:hAnsi="宋体" w:cs="宋体" w:hint="eastAsia"/>
              </w:rPr>
              <w:t xml:space="preserve"> </w:t>
            </w:r>
          </w:p>
          <w:p w14:paraId="7169DD98" w14:textId="77777777" w:rsidR="004664E1" w:rsidRDefault="004664E1" w:rsidP="004664E1">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3：</w:t>
            </w:r>
            <w:r w:rsidRPr="00EF4214">
              <w:rPr>
                <w:rFonts w:hAnsi="宋体" w:cs="宋体" w:hint="eastAsia"/>
              </w:rPr>
              <w:t>理论扎实</w:t>
            </w:r>
          </w:p>
          <w:p w14:paraId="2969EDA4" w14:textId="31727B5E" w:rsidR="004664E1" w:rsidRDefault="004664E1"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4：</w:t>
            </w:r>
            <w:r w:rsidRPr="00E12A04">
              <w:rPr>
                <w:rFonts w:hAnsi="宋体" w:cs="宋体" w:hint="eastAsia"/>
              </w:rPr>
              <w:t>业务优秀</w:t>
            </w:r>
          </w:p>
          <w:p w14:paraId="7ECB180A" w14:textId="669B4155" w:rsidR="00E12A04" w:rsidRDefault="00E12A04"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5：</w:t>
            </w:r>
            <w:r w:rsidRPr="00EF4214">
              <w:rPr>
                <w:rFonts w:hAnsi="宋体" w:cs="宋体" w:hint="eastAsia"/>
              </w:rPr>
              <w:t>遵纪守法</w:t>
            </w:r>
            <w:r w:rsidR="004664E1">
              <w:rPr>
                <w:rFonts w:hAnsi="宋体" w:cs="宋体" w:hint="eastAsia"/>
              </w:rPr>
              <w:t xml:space="preserve"> </w:t>
            </w:r>
            <w:r w:rsidR="004664E1" w:rsidRPr="004664E1">
              <w:rPr>
                <w:rFonts w:hAnsi="宋体" w:cs="宋体"/>
              </w:rPr>
              <w:t>5-1</w:t>
            </w:r>
            <w:r w:rsidR="004664E1" w:rsidRPr="004664E1">
              <w:rPr>
                <w:rFonts w:hAnsi="宋体" w:cs="宋体" w:hint="eastAsia"/>
              </w:rPr>
              <w:t>熟悉各项与法医学检案与鉴定相关的法规、标准和政策，具备与医学、法医司法鉴定相关人员进行有效交流的能力；</w:t>
            </w:r>
            <w:r w:rsidR="004664E1">
              <w:rPr>
                <w:rFonts w:ascii="Times New Roman" w:eastAsia="仿宋_GB2312" w:hAnsi="Times New Roman"/>
                <w:color w:val="000000"/>
                <w:kern w:val="0"/>
                <w:szCs w:val="21"/>
              </w:rPr>
              <w:t>5-2</w:t>
            </w:r>
            <w:r w:rsidR="004664E1">
              <w:rPr>
                <w:rFonts w:hAnsi="Times New Roman" w:cs="宋体" w:hint="eastAsia"/>
                <w:color w:val="000000" w:themeColor="text1"/>
                <w:kern w:val="0"/>
                <w:szCs w:val="21"/>
              </w:rPr>
              <w:t>具备大学生应有的文化修养，具备良好的医学伦理道德修养和人文关怀精神。</w:t>
            </w:r>
          </w:p>
        </w:tc>
      </w:tr>
      <w:tr w:rsidR="00E12A04" w14:paraId="06245996" w14:textId="77777777" w:rsidTr="007B2392">
        <w:trPr>
          <w:trHeight w:val="852"/>
          <w:jc w:val="center"/>
        </w:trPr>
        <w:tc>
          <w:tcPr>
            <w:tcW w:w="1302" w:type="dxa"/>
            <w:vMerge/>
            <w:vAlign w:val="center"/>
          </w:tcPr>
          <w:p w14:paraId="5F8A8310" w14:textId="77777777" w:rsidR="00E12A04" w:rsidRDefault="00E12A04" w:rsidP="00035F7E">
            <w:pPr>
              <w:pStyle w:val="a3"/>
              <w:spacing w:beforeLines="50" w:before="156" w:afterLines="50" w:after="156"/>
              <w:jc w:val="center"/>
              <w:rPr>
                <w:rFonts w:hAnsi="宋体" w:cs="宋体"/>
                <w:szCs w:val="21"/>
              </w:rPr>
            </w:pPr>
          </w:p>
        </w:tc>
        <w:tc>
          <w:tcPr>
            <w:tcW w:w="2095" w:type="dxa"/>
            <w:vAlign w:val="center"/>
          </w:tcPr>
          <w:p w14:paraId="5FD2EA22" w14:textId="2BDA1643" w:rsidR="00E12A04" w:rsidRDefault="00E12A04" w:rsidP="00E12A04">
            <w:pPr>
              <w:pStyle w:val="a3"/>
              <w:jc w:val="center"/>
              <w:rPr>
                <w:rFonts w:hAnsi="宋体" w:cs="宋体"/>
                <w:szCs w:val="21"/>
              </w:rPr>
            </w:pPr>
            <w:r>
              <w:rPr>
                <w:rFonts w:hAnsi="宋体" w:cs="宋体" w:hint="eastAsia"/>
                <w:szCs w:val="21"/>
              </w:rPr>
              <w:t>5</w:t>
            </w:r>
            <w:r>
              <w:rPr>
                <w:rFonts w:hAnsi="宋体" w:cs="宋体"/>
                <w:szCs w:val="21"/>
              </w:rPr>
              <w:t>.2</w:t>
            </w:r>
            <w:r w:rsidRPr="00E12A04">
              <w:rPr>
                <w:rFonts w:hAnsi="宋体" w:cs="宋体" w:hint="eastAsia"/>
                <w:szCs w:val="21"/>
              </w:rPr>
              <w:t>毕业后能够</w:t>
            </w:r>
            <w:r>
              <w:rPr>
                <w:rFonts w:hAnsi="宋体" w:cs="宋体" w:hint="eastAsia"/>
                <w:szCs w:val="21"/>
              </w:rPr>
              <w:t>胜任</w:t>
            </w:r>
            <w:r w:rsidRPr="00E12A04">
              <w:rPr>
                <w:rFonts w:hAnsi="宋体" w:cs="宋体" w:hint="eastAsia"/>
                <w:szCs w:val="21"/>
              </w:rPr>
              <w:t>司法鉴定机构、高等医学（政法）院校、研究（院）所、保险公司、医疗行政管理等部门从事法医学司法鉴定、教学、科研和司法鉴定管理等方面工作。</w:t>
            </w:r>
          </w:p>
        </w:tc>
        <w:tc>
          <w:tcPr>
            <w:tcW w:w="851" w:type="dxa"/>
            <w:vAlign w:val="center"/>
          </w:tcPr>
          <w:p w14:paraId="396CF4B7" w14:textId="77777777" w:rsidR="00E12A04" w:rsidRDefault="00E12A04" w:rsidP="00035F7E">
            <w:pPr>
              <w:pStyle w:val="a3"/>
              <w:spacing w:beforeLines="50" w:before="156" w:afterLines="50" w:after="156"/>
              <w:jc w:val="center"/>
              <w:rPr>
                <w:rFonts w:ascii="黑体" w:hAnsi="宋体"/>
                <w:b/>
                <w:bCs/>
                <w:szCs w:val="21"/>
              </w:rPr>
            </w:pPr>
          </w:p>
        </w:tc>
        <w:tc>
          <w:tcPr>
            <w:tcW w:w="4819" w:type="dxa"/>
            <w:vAlign w:val="center"/>
          </w:tcPr>
          <w:p w14:paraId="1AD96969" w14:textId="4E197A09" w:rsidR="004664E1" w:rsidRDefault="004664E1" w:rsidP="00EF4214">
            <w:pPr>
              <w:pStyle w:val="a3"/>
              <w:spacing w:beforeLines="50" w:before="156" w:afterLines="50" w:after="156"/>
              <w:jc w:val="left"/>
              <w:rPr>
                <w:rFonts w:hAnsi="宋体" w:cs="宋体"/>
              </w:rPr>
            </w:pPr>
            <w:r w:rsidRPr="00EF4214">
              <w:rPr>
                <w:rFonts w:hAnsi="宋体" w:cs="宋体" w:hint="eastAsia"/>
              </w:rPr>
              <w:t>毕业要求</w:t>
            </w:r>
            <w:r w:rsidRPr="00EF4214">
              <w:rPr>
                <w:rFonts w:hAnsi="宋体" w:cs="宋体"/>
              </w:rPr>
              <w:t>3：</w:t>
            </w:r>
            <w:r w:rsidRPr="00EF4214">
              <w:rPr>
                <w:rFonts w:hAnsi="宋体" w:cs="宋体" w:hint="eastAsia"/>
              </w:rPr>
              <w:t>理论扎实</w:t>
            </w:r>
          </w:p>
          <w:p w14:paraId="433C1941" w14:textId="43A13775" w:rsidR="00E12A04" w:rsidRDefault="004664E1"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6：</w:t>
            </w:r>
            <w:r w:rsidRPr="00E12A04">
              <w:rPr>
                <w:rFonts w:hAnsi="宋体" w:cs="宋体" w:hint="eastAsia"/>
              </w:rPr>
              <w:t>独立创新</w:t>
            </w:r>
            <w:r>
              <w:rPr>
                <w:rFonts w:hAnsi="宋体" w:cs="宋体" w:hint="eastAsia"/>
              </w:rPr>
              <w:t xml:space="preserve"> </w:t>
            </w:r>
          </w:p>
          <w:p w14:paraId="23F4EC92" w14:textId="02E91A43" w:rsidR="004664E1" w:rsidRDefault="004664E1" w:rsidP="00EF4214">
            <w:pPr>
              <w:pStyle w:val="a3"/>
              <w:spacing w:beforeLines="50" w:before="156" w:afterLines="50" w:after="156"/>
              <w:jc w:val="left"/>
              <w:rPr>
                <w:rFonts w:hAnsi="宋体" w:cs="宋体"/>
              </w:rPr>
            </w:pPr>
            <w:r w:rsidRPr="00E12A04">
              <w:rPr>
                <w:rFonts w:hAnsi="宋体" w:cs="宋体" w:hint="eastAsia"/>
              </w:rPr>
              <w:t>毕业要求</w:t>
            </w:r>
            <w:r w:rsidRPr="00E12A04">
              <w:rPr>
                <w:rFonts w:hAnsi="宋体" w:cs="宋体"/>
              </w:rPr>
              <w:t>7：祁通中西</w:t>
            </w:r>
            <w:r>
              <w:rPr>
                <w:rFonts w:hAnsi="宋体" w:cs="宋体" w:hint="eastAsia"/>
              </w:rPr>
              <w:t xml:space="preserve"> </w:t>
            </w:r>
            <w:r w:rsidRPr="004664E1">
              <w:rPr>
                <w:rFonts w:hAnsi="宋体" w:cs="宋体"/>
              </w:rPr>
              <w:t>7-1</w:t>
            </w:r>
            <w:r w:rsidRPr="004664E1">
              <w:rPr>
                <w:rFonts w:hAnsi="宋体" w:cs="宋体" w:hint="eastAsia"/>
              </w:rPr>
              <w:t>熟练掌握英语，具备较高的英语听、说、读、写能力，能够顺利阅读、理解专业相关外文资料，并使用英文撰写专业相关论文、报告。</w:t>
            </w:r>
            <w:r>
              <w:rPr>
                <w:rFonts w:ascii="Times New Roman" w:eastAsia="仿宋_GB2312" w:hAnsi="Times New Roman"/>
                <w:color w:val="000000"/>
                <w:kern w:val="0"/>
                <w:szCs w:val="21"/>
              </w:rPr>
              <w:t>7-2</w:t>
            </w:r>
            <w:r>
              <w:rPr>
                <w:rFonts w:hAnsi="Times New Roman" w:cs="宋体" w:hint="eastAsia"/>
                <w:color w:val="000000" w:themeColor="text1"/>
                <w:kern w:val="0"/>
                <w:szCs w:val="21"/>
              </w:rPr>
              <w:t>英语水平达到《苏州大学普通高等教育本科毕业生学士学位授予工作实施细则（</w:t>
            </w:r>
            <w:r>
              <w:rPr>
                <w:rFonts w:hAnsi="Times New Roman" w:cs="宋体"/>
                <w:color w:val="000000" w:themeColor="text1"/>
                <w:kern w:val="0"/>
                <w:szCs w:val="21"/>
              </w:rPr>
              <w:t xml:space="preserve">2017 </w:t>
            </w:r>
            <w:r>
              <w:rPr>
                <w:rFonts w:hAnsi="Times New Roman" w:cs="宋体" w:hint="eastAsia"/>
                <w:color w:val="000000" w:themeColor="text1"/>
                <w:kern w:val="0"/>
                <w:szCs w:val="21"/>
              </w:rPr>
              <w:t>年修订）》。</w:t>
            </w:r>
          </w:p>
        </w:tc>
      </w:tr>
    </w:tbl>
    <w:p w14:paraId="65CF9061" w14:textId="3F7FFF70"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B560F78" w14:textId="0441FEEC" w:rsidR="0084316F" w:rsidRPr="0084316F" w:rsidRDefault="0084316F" w:rsidP="00682156">
      <w:pPr>
        <w:spacing w:beforeLines="50" w:before="156" w:afterLines="50" w:after="156"/>
        <w:ind w:firstLineChars="176" w:firstLine="424"/>
        <w:rPr>
          <w:rFonts w:ascii="黑体" w:eastAsia="黑体" w:hAnsi="黑体" w:cs="Times New Roman"/>
          <w:b/>
          <w:sz w:val="24"/>
          <w:szCs w:val="24"/>
        </w:rPr>
      </w:pPr>
      <w:r w:rsidRPr="0084316F">
        <w:rPr>
          <w:rFonts w:ascii="黑体" w:eastAsia="黑体" w:hAnsi="黑体" w:cs="Times New Roman" w:hint="eastAsia"/>
          <w:b/>
          <w:sz w:val="24"/>
          <w:szCs w:val="24"/>
        </w:rPr>
        <w:t>（一）理论教学内容</w:t>
      </w:r>
    </w:p>
    <w:p w14:paraId="244FDD2B" w14:textId="63D04EB1" w:rsidR="002A7568" w:rsidRDefault="002A7568"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 xml:space="preserve">第一章 </w:t>
      </w:r>
      <w:r w:rsidR="00F7743C" w:rsidRPr="00F7743C">
        <w:rPr>
          <w:rFonts w:ascii="黑体" w:eastAsia="黑体" w:hAnsi="黑体" w:cs="Times New Roman" w:hint="eastAsia"/>
          <w:b/>
          <w:sz w:val="24"/>
          <w:szCs w:val="24"/>
          <w:lang w:val="zh-CN"/>
        </w:rPr>
        <w:t>绪论</w:t>
      </w:r>
      <w:r>
        <w:rPr>
          <w:rFonts w:ascii="宋体" w:hAnsi="宋体" w:cs="宋体" w:hint="eastAsia"/>
          <w:b/>
          <w:color w:val="000000"/>
          <w:kern w:val="0"/>
          <w:sz w:val="20"/>
          <w:szCs w:val="20"/>
        </w:rPr>
        <w:t xml:space="preserve"> </w:t>
      </w:r>
    </w:p>
    <w:p w14:paraId="24D9ABDA" w14:textId="78D1AB15" w:rsidR="00F7743C" w:rsidRPr="00F7743C" w:rsidRDefault="004F4916"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00F7743C" w:rsidRPr="00F7743C">
        <w:rPr>
          <w:rFonts w:ascii="宋体" w:eastAsia="宋体" w:hAnsi="宋体" w:cs="Times New Roman"/>
          <w:b/>
          <w:szCs w:val="21"/>
        </w:rPr>
        <w:t>教学目标</w:t>
      </w:r>
      <w:r w:rsidR="00F7743C" w:rsidRPr="00F7743C">
        <w:rPr>
          <w:rFonts w:ascii="宋体" w:eastAsia="宋体" w:hAnsi="宋体" w:cs="Times New Roman" w:hint="eastAsia"/>
          <w:b/>
          <w:szCs w:val="21"/>
        </w:rPr>
        <w:t>：</w:t>
      </w:r>
    </w:p>
    <w:p w14:paraId="4DA29918" w14:textId="3C251F2E" w:rsidR="00F7743C" w:rsidRPr="00F7743C" w:rsidRDefault="00F7743C"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（1）掌握</w:t>
      </w:r>
      <w:r w:rsidR="004F7C65">
        <w:rPr>
          <w:rFonts w:ascii="宋体" w:eastAsia="宋体" w:hAnsi="宋体" w:cs="Times New Roman" w:hint="eastAsia"/>
          <w:szCs w:val="21"/>
        </w:rPr>
        <w:t>：</w:t>
      </w:r>
      <w:r w:rsidRPr="00F7743C">
        <w:rPr>
          <w:rFonts w:ascii="宋体" w:eastAsia="宋体" w:hAnsi="宋体" w:cs="Times New Roman" w:hint="eastAsia"/>
          <w:szCs w:val="21"/>
        </w:rPr>
        <w:t>法医病理学的概念和研究内容。</w:t>
      </w:r>
    </w:p>
    <w:p w14:paraId="71D811D2" w14:textId="09225A2C" w:rsidR="00F7743C" w:rsidRPr="00F7743C" w:rsidRDefault="00F7743C"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（2）熟悉</w:t>
      </w:r>
      <w:r w:rsidR="004F7C65">
        <w:rPr>
          <w:rFonts w:ascii="宋体" w:eastAsia="宋体" w:hAnsi="宋体" w:cs="Times New Roman" w:hint="eastAsia"/>
          <w:szCs w:val="21"/>
        </w:rPr>
        <w:t>：</w:t>
      </w:r>
      <w:r w:rsidRPr="00F7743C">
        <w:rPr>
          <w:rFonts w:ascii="宋体" w:eastAsia="宋体" w:hAnsi="宋体" w:cs="Times New Roman" w:hint="eastAsia"/>
          <w:szCs w:val="21"/>
        </w:rPr>
        <w:t>法医病理学</w:t>
      </w:r>
      <w:r w:rsidR="00F0143E">
        <w:rPr>
          <w:rFonts w:ascii="宋体" w:eastAsia="宋体" w:hAnsi="宋体" w:cs="Times New Roman" w:hint="eastAsia"/>
          <w:szCs w:val="21"/>
        </w:rPr>
        <w:t>尸体解剖任务、</w:t>
      </w:r>
      <w:r w:rsidRPr="00F7743C">
        <w:rPr>
          <w:rFonts w:ascii="宋体" w:eastAsia="宋体" w:hAnsi="宋体" w:cs="Times New Roman" w:hint="eastAsia"/>
          <w:szCs w:val="21"/>
        </w:rPr>
        <w:t>鉴定</w:t>
      </w:r>
      <w:r w:rsidR="00F0143E">
        <w:rPr>
          <w:rFonts w:ascii="宋体" w:eastAsia="宋体" w:hAnsi="宋体" w:cs="Times New Roman" w:hint="eastAsia"/>
          <w:szCs w:val="21"/>
        </w:rPr>
        <w:t>程序、</w:t>
      </w:r>
      <w:r w:rsidR="00E1371A" w:rsidRPr="00F7743C">
        <w:rPr>
          <w:rFonts w:ascii="宋体" w:eastAsia="宋体" w:hAnsi="宋体" w:cs="Times New Roman" w:hint="eastAsia"/>
          <w:szCs w:val="21"/>
        </w:rPr>
        <w:t>法医病理学鉴定人</w:t>
      </w:r>
      <w:r w:rsidR="00F0143E" w:rsidRPr="00F7743C">
        <w:rPr>
          <w:rFonts w:ascii="宋体" w:eastAsia="宋体" w:hAnsi="宋体" w:cs="Times New Roman" w:hint="eastAsia"/>
          <w:szCs w:val="21"/>
        </w:rPr>
        <w:t>出庭作证注意事项</w:t>
      </w:r>
      <w:r w:rsidRPr="00F7743C">
        <w:rPr>
          <w:rFonts w:ascii="宋体" w:eastAsia="宋体" w:hAnsi="宋体" w:cs="Times New Roman" w:hint="eastAsia"/>
          <w:szCs w:val="21"/>
        </w:rPr>
        <w:t>。</w:t>
      </w:r>
    </w:p>
    <w:p w14:paraId="093098E8" w14:textId="23677A6E" w:rsidR="00F7743C" w:rsidRPr="00F7743C" w:rsidRDefault="00F7743C"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（3）了解</w:t>
      </w:r>
      <w:r w:rsidR="004F7C65">
        <w:rPr>
          <w:rFonts w:ascii="宋体" w:eastAsia="宋体" w:hAnsi="宋体" w:cs="Times New Roman" w:hint="eastAsia"/>
          <w:szCs w:val="21"/>
        </w:rPr>
        <w:t>：</w:t>
      </w:r>
      <w:r w:rsidRPr="00F7743C">
        <w:rPr>
          <w:rFonts w:ascii="宋体" w:eastAsia="宋体" w:hAnsi="宋体" w:cs="Times New Roman" w:hint="eastAsia"/>
          <w:szCs w:val="21"/>
        </w:rPr>
        <w:t>现代法医病理学发展</w:t>
      </w:r>
      <w:r w:rsidR="00F0143E">
        <w:rPr>
          <w:rFonts w:ascii="宋体" w:eastAsia="宋体" w:hAnsi="宋体" w:cs="Times New Roman" w:hint="eastAsia"/>
          <w:szCs w:val="21"/>
        </w:rPr>
        <w:t>历史、</w:t>
      </w:r>
      <w:r w:rsidR="00E1371A">
        <w:rPr>
          <w:rFonts w:ascii="宋体" w:eastAsia="宋体" w:hAnsi="宋体" w:cs="Times New Roman" w:hint="eastAsia"/>
          <w:szCs w:val="21"/>
        </w:rPr>
        <w:t>档案管理</w:t>
      </w:r>
      <w:r w:rsidRPr="00F7743C">
        <w:rPr>
          <w:rFonts w:ascii="宋体" w:eastAsia="宋体" w:hAnsi="宋体" w:cs="Times New Roman" w:hint="eastAsia"/>
          <w:szCs w:val="21"/>
        </w:rPr>
        <w:t>。</w:t>
      </w:r>
    </w:p>
    <w:p w14:paraId="2866BA40" w14:textId="134F4694" w:rsidR="00F7743C" w:rsidRPr="00F7743C" w:rsidRDefault="004F4916"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00F7743C" w:rsidRPr="00F7743C">
        <w:rPr>
          <w:rFonts w:ascii="宋体" w:eastAsia="宋体" w:hAnsi="宋体" w:cs="Times New Roman" w:hint="eastAsia"/>
          <w:b/>
          <w:szCs w:val="21"/>
        </w:rPr>
        <w:t>重点难点：</w:t>
      </w:r>
    </w:p>
    <w:p w14:paraId="0803E50C" w14:textId="35D17F7D" w:rsidR="00F7743C" w:rsidRPr="00F7743C" w:rsidRDefault="00E1371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F7743C" w:rsidRPr="00F7743C">
        <w:rPr>
          <w:rFonts w:ascii="宋体" w:eastAsia="宋体" w:hAnsi="宋体" w:cs="Times New Roman" w:hint="eastAsia"/>
          <w:szCs w:val="21"/>
        </w:rPr>
        <w:t>理解</w:t>
      </w:r>
      <w:r>
        <w:rPr>
          <w:rFonts w:ascii="宋体" w:eastAsia="宋体" w:hAnsi="宋体" w:cs="Times New Roman" w:hint="eastAsia"/>
          <w:szCs w:val="21"/>
        </w:rPr>
        <w:t>法医病理学基本研究内容及科研模式的</w:t>
      </w:r>
      <w:r w:rsidR="00F7743C" w:rsidRPr="00F7743C">
        <w:rPr>
          <w:rFonts w:ascii="宋体" w:eastAsia="宋体" w:hAnsi="宋体" w:cs="Times New Roman" w:hint="eastAsia"/>
          <w:szCs w:val="21"/>
        </w:rPr>
        <w:t>统一</w:t>
      </w:r>
      <w:r>
        <w:rPr>
          <w:rFonts w:ascii="宋体" w:eastAsia="宋体" w:hAnsi="宋体" w:cs="Times New Roman" w:hint="eastAsia"/>
          <w:szCs w:val="21"/>
        </w:rPr>
        <w:t>，为发现问题、解决问题、终身学习奠定科学的思维</w:t>
      </w:r>
      <w:r w:rsidR="00F7743C" w:rsidRPr="00F7743C">
        <w:rPr>
          <w:rFonts w:ascii="宋体" w:eastAsia="宋体" w:hAnsi="宋体" w:cs="Times New Roman" w:hint="eastAsia"/>
          <w:szCs w:val="21"/>
        </w:rPr>
        <w:t>。</w:t>
      </w:r>
    </w:p>
    <w:p w14:paraId="1876AEE4" w14:textId="2EB482B9" w:rsidR="00F7743C" w:rsidRPr="00F7743C" w:rsidRDefault="00E1371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F7743C" w:rsidRPr="00F7743C">
        <w:rPr>
          <w:rFonts w:ascii="宋体" w:eastAsia="宋体" w:hAnsi="宋体" w:cs="Times New Roman" w:hint="eastAsia"/>
          <w:szCs w:val="21"/>
        </w:rPr>
        <w:t>基于实例，深入理解</w:t>
      </w:r>
      <w:r>
        <w:rPr>
          <w:rFonts w:ascii="宋体" w:eastAsia="宋体" w:hAnsi="宋体" w:cs="Times New Roman" w:hint="eastAsia"/>
          <w:szCs w:val="21"/>
        </w:rPr>
        <w:t>法医病理学系统尸体解剖重要性，法医鉴定在案件审判中所起到的关键作用</w:t>
      </w:r>
      <w:r w:rsidR="00F7743C" w:rsidRPr="00F7743C">
        <w:rPr>
          <w:rFonts w:ascii="宋体" w:eastAsia="宋体" w:hAnsi="宋体" w:cs="Times New Roman" w:hint="eastAsia"/>
          <w:szCs w:val="21"/>
        </w:rPr>
        <w:t>。</w:t>
      </w:r>
    </w:p>
    <w:p w14:paraId="1C2016C7" w14:textId="2130AC2E" w:rsidR="00F7743C" w:rsidRPr="00F7743C" w:rsidRDefault="00E1371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（3）结合历史、现实的状况，逐步培养学生具有科学、客观、公正的鉴定思维</w:t>
      </w:r>
      <w:r w:rsidR="00F7743C" w:rsidRPr="00F7743C">
        <w:rPr>
          <w:rFonts w:ascii="宋体" w:eastAsia="宋体" w:hAnsi="宋体" w:cs="Times New Roman" w:hint="eastAsia"/>
          <w:szCs w:val="21"/>
        </w:rPr>
        <w:t>。</w:t>
      </w:r>
    </w:p>
    <w:p w14:paraId="1616A1BE" w14:textId="0FBA5C30" w:rsidR="00F7743C" w:rsidRPr="00F7743C" w:rsidRDefault="004F4916"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00F7743C" w:rsidRPr="00F7743C">
        <w:rPr>
          <w:rFonts w:ascii="宋体" w:eastAsia="宋体" w:hAnsi="宋体" w:cs="Times New Roman" w:hint="eastAsia"/>
          <w:b/>
          <w:szCs w:val="21"/>
        </w:rPr>
        <w:t>教学内容：</w:t>
      </w:r>
    </w:p>
    <w:p w14:paraId="7D47BA81" w14:textId="0FD913B2" w:rsidR="00F7743C" w:rsidRPr="00F7743C" w:rsidRDefault="00F7743C" w:rsidP="00FE46BB">
      <w:pPr>
        <w:snapToGrid w:val="0"/>
        <w:spacing w:line="360" w:lineRule="auto"/>
        <w:ind w:firstLineChars="270" w:firstLine="567"/>
        <w:rPr>
          <w:rFonts w:ascii="宋体" w:eastAsia="宋体" w:hAnsi="宋体" w:cs="Times New Roman"/>
          <w:szCs w:val="21"/>
        </w:rPr>
      </w:pPr>
      <w:r w:rsidRPr="00F7743C">
        <w:rPr>
          <w:rFonts w:ascii="宋体" w:eastAsia="宋体" w:hAnsi="宋体" w:cs="Times New Roman"/>
          <w:szCs w:val="21"/>
        </w:rPr>
        <w:lastRenderedPageBreak/>
        <w:t xml:space="preserve">第一节 </w:t>
      </w:r>
      <w:r w:rsidR="00E1371A">
        <w:rPr>
          <w:rFonts w:ascii="宋体" w:eastAsia="宋体" w:hAnsi="宋体" w:cs="Times New Roman" w:hint="eastAsia"/>
          <w:szCs w:val="21"/>
        </w:rPr>
        <w:t>法医病理学</w:t>
      </w:r>
      <w:r w:rsidR="00701E6D">
        <w:rPr>
          <w:rFonts w:ascii="宋体" w:eastAsia="宋体" w:hAnsi="宋体" w:cs="Times New Roman" w:hint="eastAsia"/>
          <w:szCs w:val="21"/>
        </w:rPr>
        <w:t>的研究内容</w:t>
      </w:r>
    </w:p>
    <w:p w14:paraId="3CBFA30C" w14:textId="33BD010C" w:rsidR="00D80766" w:rsidRDefault="00D80766" w:rsidP="00FE46BB">
      <w:pPr>
        <w:snapToGrid w:val="0"/>
        <w:spacing w:line="360" w:lineRule="auto"/>
        <w:ind w:left="426" w:firstLineChars="67" w:firstLine="141"/>
        <w:rPr>
          <w:rFonts w:ascii="宋体" w:eastAsia="宋体" w:hAnsi="宋体" w:cs="Times New Roman"/>
          <w:szCs w:val="21"/>
        </w:rPr>
      </w:pPr>
      <w:r w:rsidRPr="00D80766">
        <w:rPr>
          <w:rFonts w:ascii="宋体" w:eastAsia="宋体" w:hAnsi="宋体" w:cs="Times New Roman" w:hint="eastAsia"/>
          <w:szCs w:val="21"/>
        </w:rPr>
        <w:t>第二节法医病理学发展史</w:t>
      </w:r>
    </w:p>
    <w:p w14:paraId="1CE4E00F" w14:textId="6A219765" w:rsidR="007B2392" w:rsidRPr="00D80766" w:rsidRDefault="00D80766" w:rsidP="00FE46BB">
      <w:pPr>
        <w:snapToGrid w:val="0"/>
        <w:spacing w:line="360" w:lineRule="auto"/>
        <w:ind w:left="426" w:firstLineChars="67" w:firstLine="141"/>
        <w:rPr>
          <w:rFonts w:ascii="宋体" w:eastAsia="宋体" w:hAnsi="宋体" w:cs="Times New Roman"/>
          <w:szCs w:val="21"/>
        </w:rPr>
      </w:pPr>
      <w:r w:rsidRPr="00D80766">
        <w:rPr>
          <w:rFonts w:ascii="宋体" w:eastAsia="宋体" w:hAnsi="宋体" w:cs="Times New Roman" w:hint="eastAsia"/>
          <w:szCs w:val="21"/>
        </w:rPr>
        <w:t>第三节法医病理学鉴定及档案、标本管理</w:t>
      </w:r>
    </w:p>
    <w:p w14:paraId="3C20ED1F" w14:textId="77777777" w:rsidR="007B2392" w:rsidRDefault="00D80766" w:rsidP="00FE46BB">
      <w:pPr>
        <w:snapToGrid w:val="0"/>
        <w:spacing w:line="360" w:lineRule="auto"/>
        <w:ind w:left="426" w:firstLineChars="67" w:firstLine="141"/>
        <w:rPr>
          <w:rFonts w:ascii="宋体" w:eastAsia="宋体" w:hAnsi="宋体" w:cs="Times New Roman"/>
          <w:szCs w:val="21"/>
        </w:rPr>
      </w:pPr>
      <w:r w:rsidRPr="00D80766">
        <w:rPr>
          <w:rFonts w:ascii="宋体" w:eastAsia="宋体" w:hAnsi="宋体" w:cs="Times New Roman" w:hint="eastAsia"/>
          <w:szCs w:val="21"/>
        </w:rPr>
        <w:t>第四节法医病理学工作者的培训、职业要求、工作条件和保护</w:t>
      </w:r>
    </w:p>
    <w:p w14:paraId="5571ED19" w14:textId="5DD7549F" w:rsidR="00F7743C" w:rsidRPr="00F7743C" w:rsidRDefault="00D80766" w:rsidP="00FE46BB">
      <w:pPr>
        <w:snapToGrid w:val="0"/>
        <w:spacing w:line="360" w:lineRule="auto"/>
        <w:ind w:firstLineChars="270" w:firstLine="567"/>
        <w:rPr>
          <w:rFonts w:ascii="宋体" w:eastAsia="宋体" w:hAnsi="宋体" w:cs="Times New Roman"/>
          <w:b/>
          <w:szCs w:val="21"/>
        </w:rPr>
      </w:pPr>
      <w:r w:rsidRPr="00D80766">
        <w:rPr>
          <w:rFonts w:ascii="宋体" w:eastAsia="宋体" w:hAnsi="宋体" w:cs="Times New Roman" w:hint="eastAsia"/>
          <w:szCs w:val="21"/>
        </w:rPr>
        <w:t>第五节法医病理学鉴定人出庭作证注意事项</w:t>
      </w:r>
      <w:r w:rsidRPr="00D80766">
        <w:rPr>
          <w:rFonts w:ascii="宋体" w:eastAsia="宋体" w:hAnsi="宋体" w:cs="Times New Roman" w:hint="eastAsia"/>
          <w:szCs w:val="21"/>
        </w:rPr>
        <w:br/>
      </w:r>
      <w:r w:rsidR="004F4916">
        <w:rPr>
          <w:rFonts w:ascii="宋体" w:eastAsia="宋体" w:hAnsi="宋体" w:cs="Times New Roman" w:hint="eastAsia"/>
          <w:b/>
          <w:szCs w:val="21"/>
        </w:rPr>
        <w:t>4</w:t>
      </w:r>
      <w:r w:rsidR="004F4916">
        <w:rPr>
          <w:rFonts w:ascii="宋体" w:eastAsia="宋体" w:hAnsi="宋体" w:cs="Times New Roman"/>
          <w:b/>
          <w:szCs w:val="21"/>
        </w:rPr>
        <w:t>.</w:t>
      </w:r>
      <w:r w:rsidR="00F7743C" w:rsidRPr="00F7743C">
        <w:rPr>
          <w:rFonts w:ascii="宋体" w:eastAsia="宋体" w:hAnsi="宋体" w:cs="Times New Roman" w:hint="eastAsia"/>
          <w:b/>
          <w:szCs w:val="21"/>
        </w:rPr>
        <w:t>教学方法：</w:t>
      </w:r>
    </w:p>
    <w:p w14:paraId="0EA1B5F8" w14:textId="048EC051" w:rsidR="00F7743C" w:rsidRPr="00F7743C" w:rsidRDefault="00F7743C"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00D72F48" w:rsidRPr="00D72F48">
        <w:rPr>
          <w:rFonts w:ascii="宋体" w:eastAsia="宋体" w:hAnsi="宋体" w:cs="Times New Roman" w:hint="eastAsia"/>
          <w:szCs w:val="21"/>
        </w:rPr>
        <w:t>多媒体结合板书进行讲授</w:t>
      </w:r>
      <w:r w:rsidRPr="00F7743C">
        <w:rPr>
          <w:rFonts w:ascii="宋体" w:eastAsia="宋体" w:hAnsi="宋体" w:cs="Times New Roman" w:hint="eastAsia"/>
          <w:szCs w:val="21"/>
        </w:rPr>
        <w:t>：相关概念及理论框架。</w:t>
      </w:r>
    </w:p>
    <w:p w14:paraId="6CCEB56C" w14:textId="7DA49E6A" w:rsidR="00F7743C" w:rsidRPr="00F7743C" w:rsidRDefault="00F7743C"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DF5DFE" w:rsidRPr="00DF5DFE">
        <w:rPr>
          <w:rFonts w:ascii="宋体" w:eastAsia="宋体" w:hAnsi="宋体" w:cs="Times New Roman" w:hint="eastAsia"/>
          <w:szCs w:val="21"/>
        </w:rPr>
        <w:t>案例</w:t>
      </w:r>
      <w:r w:rsidRPr="00F7743C">
        <w:rPr>
          <w:rFonts w:ascii="宋体" w:eastAsia="宋体" w:hAnsi="宋体" w:cs="Times New Roman" w:hint="eastAsia"/>
          <w:szCs w:val="21"/>
        </w:rPr>
        <w:t>研讨法：</w:t>
      </w:r>
      <w:bookmarkStart w:id="2" w:name="_Hlk74909796"/>
      <w:r w:rsidR="00880135">
        <w:rPr>
          <w:rFonts w:ascii="宋体" w:eastAsia="宋体" w:hAnsi="宋体" w:cs="Times New Roman" w:hint="eastAsia"/>
          <w:szCs w:val="21"/>
        </w:rPr>
        <w:t xml:space="preserve">① </w:t>
      </w:r>
      <w:r w:rsidR="00F848CA">
        <w:rPr>
          <w:rFonts w:ascii="宋体" w:eastAsia="宋体" w:hAnsi="宋体" w:cs="Times New Roman" w:hint="eastAsia"/>
          <w:szCs w:val="21"/>
        </w:rPr>
        <w:t>法</w:t>
      </w:r>
      <w:r w:rsidR="00D80766">
        <w:rPr>
          <w:rFonts w:ascii="宋体" w:eastAsia="宋体" w:hAnsi="宋体" w:cs="Times New Roman" w:hint="eastAsia"/>
          <w:szCs w:val="21"/>
        </w:rPr>
        <w:t>医病理学与其它基础医学学科、法律学科、其它法医类学科</w:t>
      </w:r>
      <w:r w:rsidRPr="00F7743C">
        <w:rPr>
          <w:rFonts w:ascii="宋体" w:eastAsia="宋体" w:hAnsi="宋体" w:cs="Times New Roman" w:hint="eastAsia"/>
          <w:szCs w:val="21"/>
        </w:rPr>
        <w:t>的关系；</w:t>
      </w:r>
      <w:r w:rsidR="00880135">
        <w:rPr>
          <w:rFonts w:ascii="宋体" w:eastAsia="宋体" w:hAnsi="宋体" w:cs="Times New Roman" w:hint="eastAsia"/>
          <w:szCs w:val="21"/>
        </w:rPr>
        <w:t>②</w:t>
      </w:r>
      <w:r w:rsidR="00880135">
        <w:rPr>
          <w:rFonts w:ascii="宋体" w:eastAsia="宋体" w:hAnsi="宋体" w:cs="Times New Roman"/>
          <w:szCs w:val="21"/>
        </w:rPr>
        <w:t xml:space="preserve"> </w:t>
      </w:r>
      <w:r w:rsidRPr="00F7743C">
        <w:rPr>
          <w:rFonts w:ascii="宋体" w:eastAsia="宋体" w:hAnsi="宋体" w:cs="Times New Roman" w:hint="eastAsia"/>
          <w:szCs w:val="21"/>
        </w:rPr>
        <w:t>小组</w:t>
      </w:r>
      <w:r w:rsidR="00D80766">
        <w:rPr>
          <w:rFonts w:ascii="宋体" w:eastAsia="宋体" w:hAnsi="宋体" w:cs="Times New Roman" w:hint="eastAsia"/>
          <w:szCs w:val="21"/>
        </w:rPr>
        <w:t>讨论法医学</w:t>
      </w:r>
      <w:r w:rsidRPr="00F7743C">
        <w:rPr>
          <w:rFonts w:ascii="宋体" w:eastAsia="宋体" w:hAnsi="宋体" w:cs="Times New Roman" w:hint="eastAsia"/>
          <w:szCs w:val="21"/>
        </w:rPr>
        <w:t>演变</w:t>
      </w:r>
      <w:r w:rsidR="00D80766">
        <w:rPr>
          <w:rFonts w:ascii="宋体" w:eastAsia="宋体" w:hAnsi="宋体" w:cs="Times New Roman" w:hint="eastAsia"/>
          <w:szCs w:val="21"/>
        </w:rPr>
        <w:t>历史</w:t>
      </w:r>
      <w:r w:rsidRPr="00F7743C">
        <w:rPr>
          <w:rFonts w:ascii="宋体" w:eastAsia="宋体" w:hAnsi="宋体" w:cs="Times New Roman" w:hint="eastAsia"/>
          <w:szCs w:val="21"/>
        </w:rPr>
        <w:t>，并研讨</w:t>
      </w:r>
      <w:r w:rsidR="00D80766">
        <w:rPr>
          <w:rFonts w:ascii="宋体" w:eastAsia="宋体" w:hAnsi="宋体" w:cs="Times New Roman" w:hint="eastAsia"/>
          <w:szCs w:val="21"/>
        </w:rPr>
        <w:t>现代法医学</w:t>
      </w:r>
      <w:r w:rsidRPr="00F7743C">
        <w:rPr>
          <w:rFonts w:ascii="宋体" w:eastAsia="宋体" w:hAnsi="宋体" w:cs="Times New Roman" w:hint="eastAsia"/>
          <w:szCs w:val="21"/>
        </w:rPr>
        <w:t>的发展和变化；</w:t>
      </w:r>
      <w:r w:rsidRPr="00F7743C">
        <w:rPr>
          <w:rFonts w:ascii="宋体" w:eastAsia="宋体" w:hAnsi="宋体" w:cs="Times New Roman"/>
          <w:szCs w:val="21"/>
        </w:rPr>
        <w:t xml:space="preserve"> </w:t>
      </w:r>
      <w:r w:rsidR="00880135">
        <w:rPr>
          <w:rFonts w:ascii="宋体" w:eastAsia="宋体" w:hAnsi="宋体" w:cs="Times New Roman" w:hint="eastAsia"/>
          <w:szCs w:val="21"/>
        </w:rPr>
        <w:t>③</w:t>
      </w:r>
      <w:r w:rsidRPr="00F7743C">
        <w:rPr>
          <w:rFonts w:ascii="宋体" w:eastAsia="宋体" w:hAnsi="宋体" w:cs="Times New Roman" w:hint="eastAsia"/>
          <w:szCs w:val="21"/>
        </w:rPr>
        <w:t>通过对苏州大学</w:t>
      </w:r>
      <w:r w:rsidR="00D80766">
        <w:rPr>
          <w:rFonts w:ascii="宋体" w:eastAsia="宋体" w:hAnsi="宋体" w:cs="Times New Roman" w:hint="eastAsia"/>
          <w:szCs w:val="21"/>
        </w:rPr>
        <w:t>法医学</w:t>
      </w:r>
      <w:r w:rsidRPr="00F7743C">
        <w:rPr>
          <w:rFonts w:ascii="宋体" w:eastAsia="宋体" w:hAnsi="宋体" w:cs="Times New Roman" w:hint="eastAsia"/>
          <w:szCs w:val="21"/>
        </w:rPr>
        <w:t>专业培养方案的理解，分小组对</w:t>
      </w:r>
      <w:r w:rsidR="00D80766">
        <w:rPr>
          <w:rFonts w:ascii="宋体" w:eastAsia="宋体" w:hAnsi="宋体" w:cs="Times New Roman" w:hint="eastAsia"/>
          <w:szCs w:val="21"/>
        </w:rPr>
        <w:t>法医病理学</w:t>
      </w:r>
      <w:r w:rsidR="00FA5736">
        <w:rPr>
          <w:rFonts w:ascii="宋体" w:eastAsia="宋体" w:hAnsi="宋体" w:cs="Times New Roman" w:hint="eastAsia"/>
          <w:szCs w:val="21"/>
        </w:rPr>
        <w:t>四部分内容</w:t>
      </w:r>
      <w:r w:rsidRPr="00F7743C">
        <w:rPr>
          <w:rFonts w:ascii="宋体" w:eastAsia="宋体" w:hAnsi="宋体" w:cs="Times New Roman" w:hint="eastAsia"/>
          <w:szCs w:val="21"/>
        </w:rPr>
        <w:t>（</w:t>
      </w:r>
      <w:r w:rsidR="00FA5736">
        <w:rPr>
          <w:rFonts w:ascii="宋体" w:eastAsia="宋体" w:hAnsi="宋体" w:cs="Times New Roman" w:hint="eastAsia"/>
          <w:szCs w:val="21"/>
        </w:rPr>
        <w:t>总论</w:t>
      </w:r>
      <w:r w:rsidRPr="00F7743C">
        <w:rPr>
          <w:rFonts w:ascii="宋体" w:eastAsia="宋体" w:hAnsi="宋体" w:cs="Times New Roman" w:hint="eastAsia"/>
          <w:szCs w:val="21"/>
        </w:rPr>
        <w:t>；</w:t>
      </w:r>
      <w:r w:rsidR="00FA5736">
        <w:rPr>
          <w:rFonts w:ascii="宋体" w:eastAsia="宋体" w:hAnsi="宋体" w:cs="Times New Roman" w:hint="eastAsia"/>
          <w:szCs w:val="21"/>
        </w:rPr>
        <w:t>机械性损伤；机械性窒息；猝死</w:t>
      </w:r>
      <w:r w:rsidRPr="00F7743C">
        <w:rPr>
          <w:rFonts w:ascii="宋体" w:eastAsia="宋体" w:hAnsi="宋体" w:cs="Times New Roman" w:hint="eastAsia"/>
          <w:szCs w:val="21"/>
        </w:rPr>
        <w:t>）的课程架构进行归纳与解释</w:t>
      </w:r>
      <w:r w:rsidR="00FA5736">
        <w:rPr>
          <w:rFonts w:ascii="宋体" w:eastAsia="宋体" w:hAnsi="宋体" w:cs="Times New Roman" w:hint="eastAsia"/>
          <w:szCs w:val="21"/>
        </w:rPr>
        <w:t>，结合五大培养目标，树立学生正确的人生观、价值观</w:t>
      </w:r>
      <w:r w:rsidRPr="00F7743C">
        <w:rPr>
          <w:rFonts w:ascii="宋体" w:eastAsia="宋体" w:hAnsi="宋体" w:cs="Times New Roman" w:hint="eastAsia"/>
          <w:szCs w:val="21"/>
        </w:rPr>
        <w:t>。</w:t>
      </w:r>
    </w:p>
    <w:bookmarkEnd w:id="2"/>
    <w:p w14:paraId="5112D144" w14:textId="2C8D2499" w:rsidR="00F7743C" w:rsidRPr="00F7743C" w:rsidRDefault="004F4916"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00F7743C" w:rsidRPr="00F7743C">
        <w:rPr>
          <w:rFonts w:ascii="宋体" w:eastAsia="宋体" w:hAnsi="宋体" w:cs="Times New Roman" w:hint="eastAsia"/>
          <w:b/>
          <w:szCs w:val="21"/>
        </w:rPr>
        <w:t>教学评价：</w:t>
      </w:r>
    </w:p>
    <w:p w14:paraId="59F3003C" w14:textId="4A9D1754" w:rsidR="00F7743C" w:rsidRPr="00F7743C" w:rsidRDefault="00F0143E" w:rsidP="00FE46BB">
      <w:pPr>
        <w:snapToGrid w:val="0"/>
        <w:spacing w:line="360" w:lineRule="auto"/>
        <w:ind w:firstLineChars="270" w:firstLine="567"/>
        <w:rPr>
          <w:rFonts w:ascii="宋体" w:eastAsia="宋体" w:hAnsi="宋体" w:cs="Times New Roman"/>
          <w:szCs w:val="21"/>
        </w:rPr>
      </w:pPr>
      <w:r>
        <w:rPr>
          <w:rFonts w:ascii="宋体" w:eastAsia="宋体" w:hAnsi="宋体" w:cs="Times New Roman" w:hint="eastAsia"/>
          <w:szCs w:val="21"/>
        </w:rPr>
        <w:t>（1）</w:t>
      </w:r>
      <w:r w:rsidR="00F7743C" w:rsidRPr="00F7743C">
        <w:rPr>
          <w:rFonts w:ascii="宋体" w:eastAsia="宋体" w:hAnsi="宋体" w:cs="Times New Roman" w:hint="eastAsia"/>
          <w:szCs w:val="21"/>
        </w:rPr>
        <w:t>完成“我</w:t>
      </w:r>
      <w:r w:rsidR="004F7C65">
        <w:rPr>
          <w:rFonts w:ascii="宋体" w:eastAsia="宋体" w:hAnsi="宋体" w:cs="Times New Roman" w:hint="eastAsia"/>
          <w:szCs w:val="21"/>
        </w:rPr>
        <w:t>对法医病理学</w:t>
      </w:r>
      <w:r w:rsidR="00F7743C" w:rsidRPr="00F7743C">
        <w:rPr>
          <w:rFonts w:ascii="宋体" w:eastAsia="宋体" w:hAnsi="宋体" w:cs="Times New Roman" w:hint="eastAsia"/>
          <w:szCs w:val="21"/>
        </w:rPr>
        <w:t>的理解</w:t>
      </w:r>
      <w:r w:rsidR="004F7C65">
        <w:rPr>
          <w:rFonts w:ascii="宋体" w:eastAsia="宋体" w:hAnsi="宋体" w:cs="Times New Roman" w:hint="eastAsia"/>
          <w:szCs w:val="21"/>
        </w:rPr>
        <w:t>和认识</w:t>
      </w:r>
      <w:r w:rsidR="00F7743C" w:rsidRPr="00F7743C">
        <w:rPr>
          <w:rFonts w:ascii="宋体" w:eastAsia="宋体" w:hAnsi="宋体" w:cs="Times New Roman" w:hint="eastAsia"/>
          <w:szCs w:val="21"/>
        </w:rPr>
        <w:t>”</w:t>
      </w:r>
      <w:r w:rsidR="004F7C65">
        <w:rPr>
          <w:rFonts w:ascii="宋体" w:eastAsia="宋体" w:hAnsi="宋体" w:cs="Times New Roman" w:hint="eastAsia"/>
          <w:szCs w:val="21"/>
        </w:rPr>
        <w:t>报告</w:t>
      </w:r>
      <w:r w:rsidR="00F7743C" w:rsidRPr="00F7743C">
        <w:rPr>
          <w:rFonts w:ascii="宋体" w:eastAsia="宋体" w:hAnsi="宋体" w:cs="Times New Roman" w:hint="eastAsia"/>
          <w:szCs w:val="21"/>
        </w:rPr>
        <w:t>。</w:t>
      </w:r>
    </w:p>
    <w:p w14:paraId="5A5CD22A" w14:textId="319A37CD" w:rsidR="00F7743C" w:rsidRDefault="00F0143E" w:rsidP="00FE46BB">
      <w:pPr>
        <w:snapToGrid w:val="0"/>
        <w:spacing w:line="360" w:lineRule="auto"/>
        <w:ind w:firstLineChars="270" w:firstLine="567"/>
        <w:rPr>
          <w:rFonts w:ascii="宋体" w:eastAsia="宋体" w:hAnsi="宋体" w:cs="Times New Roman"/>
          <w:szCs w:val="21"/>
        </w:rPr>
      </w:pPr>
      <w:r>
        <w:rPr>
          <w:rFonts w:ascii="宋体" w:eastAsia="宋体" w:hAnsi="宋体" w:cs="Times New Roman" w:hint="eastAsia"/>
          <w:szCs w:val="21"/>
        </w:rPr>
        <w:t>（2）</w:t>
      </w:r>
      <w:r w:rsidR="00F7743C" w:rsidRPr="00F7743C">
        <w:rPr>
          <w:rFonts w:ascii="宋体" w:eastAsia="宋体" w:hAnsi="宋体" w:cs="Times New Roman" w:hint="eastAsia"/>
          <w:szCs w:val="21"/>
        </w:rPr>
        <w:t>选择自己感兴趣的教育技术研究方向，结合培养方案，梳理相关的方向的主要研究领域和所需知识、技能。</w:t>
      </w:r>
    </w:p>
    <w:p w14:paraId="045B6EE5" w14:textId="30B7B037" w:rsidR="00762AF5" w:rsidRPr="00F7743C" w:rsidRDefault="00762AF5" w:rsidP="00FE46BB">
      <w:pPr>
        <w:snapToGrid w:val="0"/>
        <w:spacing w:line="360" w:lineRule="auto"/>
        <w:ind w:firstLineChars="270" w:firstLine="567"/>
        <w:rPr>
          <w:rFonts w:ascii="宋体" w:eastAsia="宋体" w:hAnsi="宋体" w:cs="Times New Roman"/>
          <w:szCs w:val="21"/>
        </w:rPr>
      </w:pPr>
      <w:r>
        <w:rPr>
          <w:rFonts w:ascii="宋体" w:eastAsia="宋体" w:hAnsi="宋体" w:cs="Times New Roman" w:hint="eastAsia"/>
          <w:szCs w:val="21"/>
        </w:rPr>
        <w:t>（3）增强专业认同，扩大知识面，德智体美劳全面发展。</w:t>
      </w:r>
    </w:p>
    <w:p w14:paraId="721EC7C6" w14:textId="208F05ED" w:rsidR="00F7743C" w:rsidRDefault="00F7743C" w:rsidP="00FE46BB">
      <w:pPr>
        <w:widowControl/>
        <w:snapToGrid w:val="0"/>
        <w:spacing w:beforeLines="50" w:before="156" w:afterLines="50" w:after="156" w:line="360" w:lineRule="auto"/>
        <w:jc w:val="left"/>
        <w:rPr>
          <w:rFonts w:ascii="宋体" w:eastAsia="宋体" w:hAnsi="宋体" w:cs="TimesNewRomanPSMT"/>
          <w:color w:val="000000"/>
          <w:kern w:val="0"/>
          <w:szCs w:val="21"/>
        </w:rPr>
      </w:pPr>
    </w:p>
    <w:p w14:paraId="71FF6406" w14:textId="52CA97E4" w:rsidR="004F7C65" w:rsidRPr="0012728D" w:rsidRDefault="004F7C65" w:rsidP="00FE46BB">
      <w:pPr>
        <w:widowControl/>
        <w:snapToGrid w:val="0"/>
        <w:spacing w:beforeLines="50" w:before="156" w:afterLines="50" w:after="156" w:line="360" w:lineRule="auto"/>
        <w:jc w:val="center"/>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sidR="0012728D">
        <w:rPr>
          <w:rFonts w:ascii="黑体" w:eastAsia="黑体" w:hAnsi="黑体" w:cs="Times New Roman"/>
          <w:b/>
          <w:sz w:val="24"/>
          <w:szCs w:val="24"/>
        </w:rPr>
        <w:t xml:space="preserve"> </w:t>
      </w:r>
      <w:r w:rsidR="0059530C">
        <w:rPr>
          <w:rFonts w:ascii="黑体" w:eastAsia="黑体" w:hAnsi="黑体" w:cs="Times New Roman" w:hint="eastAsia"/>
          <w:b/>
          <w:sz w:val="24"/>
          <w:szCs w:val="24"/>
        </w:rPr>
        <w:t>死亡</w:t>
      </w:r>
      <w:r w:rsidRPr="0012728D">
        <w:rPr>
          <w:rFonts w:ascii="黑体" w:eastAsia="黑体" w:hAnsi="黑体" w:cs="Times New Roman" w:hint="eastAsia"/>
          <w:b/>
          <w:sz w:val="24"/>
          <w:szCs w:val="24"/>
        </w:rPr>
        <w:t xml:space="preserve"> </w:t>
      </w:r>
    </w:p>
    <w:p w14:paraId="6DAD3775" w14:textId="23D8E628" w:rsidR="004F7C65" w:rsidRPr="00F7743C" w:rsidRDefault="00D72F4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004F7C65" w:rsidRPr="00F7743C">
        <w:rPr>
          <w:rFonts w:ascii="宋体" w:eastAsia="宋体" w:hAnsi="宋体" w:cs="Times New Roman"/>
          <w:b/>
          <w:szCs w:val="21"/>
        </w:rPr>
        <w:t>教学目标</w:t>
      </w:r>
      <w:r w:rsidR="004F7C65" w:rsidRPr="00F7743C">
        <w:rPr>
          <w:rFonts w:ascii="宋体" w:eastAsia="宋体" w:hAnsi="宋体" w:cs="Times New Roman" w:hint="eastAsia"/>
          <w:b/>
          <w:szCs w:val="21"/>
        </w:rPr>
        <w:t>：</w:t>
      </w:r>
    </w:p>
    <w:p w14:paraId="5E6E7348" w14:textId="739308A6" w:rsidR="004F7C65" w:rsidRPr="004F7C65"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bookmarkStart w:id="3" w:name="OLE_LINK1"/>
      <w:bookmarkStart w:id="4" w:name="OLE_LINK2"/>
      <w:r w:rsidRPr="004F7C65">
        <w:rPr>
          <w:rFonts w:ascii="宋体" w:eastAsia="宋体" w:hAnsi="宋体" w:cs="Times New Roman" w:hint="eastAsia"/>
          <w:szCs w:val="21"/>
        </w:rPr>
        <w:t>掌握：</w:t>
      </w:r>
      <w:r w:rsidR="0059530C" w:rsidRPr="0059530C">
        <w:rPr>
          <w:rFonts w:ascii="宋体" w:eastAsia="宋体" w:hAnsi="宋体" w:cs="Times New Roman" w:hint="eastAsia"/>
          <w:szCs w:val="21"/>
        </w:rPr>
        <w:t>死亡的定义，掌握死亡原因、死亡方式的概念及死因分析理论。</w:t>
      </w:r>
    </w:p>
    <w:bookmarkEnd w:id="3"/>
    <w:bookmarkEnd w:id="4"/>
    <w:p w14:paraId="03559C2A" w14:textId="384FDC74" w:rsidR="004F7C65" w:rsidRPr="00F7743C"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59530C" w:rsidRPr="0059530C">
        <w:rPr>
          <w:rFonts w:ascii="宋体" w:eastAsia="宋体" w:hAnsi="宋体" w:cs="Times New Roman" w:hint="eastAsia"/>
          <w:szCs w:val="21"/>
        </w:rPr>
        <w:t>熟悉：死亡分类、死亡过程与假死、死亡诊断标准、脑死亡、死亡机制的相关内容。</w:t>
      </w:r>
    </w:p>
    <w:p w14:paraId="0654977B" w14:textId="2D432F9A" w:rsidR="004F7C65" w:rsidRPr="00F7743C"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0059530C" w:rsidRPr="0059530C">
        <w:rPr>
          <w:rFonts w:ascii="宋体" w:eastAsia="宋体" w:hAnsi="宋体" w:cs="Times New Roman" w:hint="eastAsia"/>
          <w:szCs w:val="21"/>
        </w:rPr>
        <w:t>了解：生命本质、生命器官、死亡管理的相关内容</w:t>
      </w:r>
      <w:r w:rsidR="00703A3A">
        <w:rPr>
          <w:rFonts w:ascii="宋体" w:eastAsia="宋体" w:hAnsi="宋体" w:cs="Times New Roman" w:hint="eastAsia"/>
          <w:szCs w:val="21"/>
        </w:rPr>
        <w:t>，</w:t>
      </w:r>
      <w:r w:rsidR="0059530C" w:rsidRPr="0059530C">
        <w:rPr>
          <w:rFonts w:ascii="宋体" w:eastAsia="宋体" w:hAnsi="宋体" w:cs="Times New Roman" w:hint="eastAsia"/>
          <w:szCs w:val="21"/>
        </w:rPr>
        <w:t>安乐死的现状，了解植物状态的概念。</w:t>
      </w:r>
    </w:p>
    <w:p w14:paraId="76440134" w14:textId="1D2CA70D" w:rsidR="004F7C65" w:rsidRPr="00F7743C" w:rsidRDefault="00D72F4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004F7C65" w:rsidRPr="00F7743C">
        <w:rPr>
          <w:rFonts w:ascii="宋体" w:eastAsia="宋体" w:hAnsi="宋体" w:cs="Times New Roman" w:hint="eastAsia"/>
          <w:b/>
          <w:szCs w:val="21"/>
        </w:rPr>
        <w:t>重点难点：</w:t>
      </w:r>
    </w:p>
    <w:p w14:paraId="29EF1896" w14:textId="05E22A40" w:rsidR="004F7C65" w:rsidRPr="00F7743C" w:rsidRDefault="004F7C65"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（1）了</w:t>
      </w:r>
      <w:r w:rsidRPr="00F7743C">
        <w:rPr>
          <w:rFonts w:ascii="宋体" w:eastAsia="宋体" w:hAnsi="宋体" w:cs="Times New Roman" w:hint="eastAsia"/>
          <w:szCs w:val="21"/>
        </w:rPr>
        <w:t>解</w:t>
      </w:r>
      <w:r>
        <w:rPr>
          <w:rFonts w:ascii="宋体" w:eastAsia="宋体" w:hAnsi="宋体" w:cs="Times New Roman" w:hint="eastAsia"/>
          <w:szCs w:val="21"/>
        </w:rPr>
        <w:t>死亡标准的发展历程，学习科学立法的思想，尊重科学与结合实际</w:t>
      </w:r>
      <w:r w:rsidR="0059530C">
        <w:rPr>
          <w:rFonts w:ascii="宋体" w:eastAsia="宋体" w:hAnsi="宋体" w:cs="Times New Roman" w:hint="eastAsia"/>
          <w:szCs w:val="21"/>
        </w:rPr>
        <w:t>，深入</w:t>
      </w:r>
      <w:r w:rsidR="0059530C" w:rsidRPr="00F7743C">
        <w:rPr>
          <w:rFonts w:ascii="宋体" w:eastAsia="宋体" w:hAnsi="宋体" w:cs="Times New Roman" w:hint="eastAsia"/>
          <w:szCs w:val="21"/>
        </w:rPr>
        <w:t>理解</w:t>
      </w:r>
      <w:r w:rsidR="0059530C">
        <w:rPr>
          <w:rFonts w:ascii="宋体" w:eastAsia="宋体" w:hAnsi="宋体" w:cs="Times New Roman" w:hint="eastAsia"/>
          <w:szCs w:val="21"/>
        </w:rPr>
        <w:t>法医病理学在立法工作中的重要性</w:t>
      </w:r>
      <w:r w:rsidRPr="00F7743C">
        <w:rPr>
          <w:rFonts w:ascii="宋体" w:eastAsia="宋体" w:hAnsi="宋体" w:cs="Times New Roman" w:hint="eastAsia"/>
          <w:szCs w:val="21"/>
        </w:rPr>
        <w:t>。</w:t>
      </w:r>
    </w:p>
    <w:p w14:paraId="548EED29" w14:textId="136EA5F2" w:rsidR="004F7C65" w:rsidRPr="00F7743C" w:rsidRDefault="004F7C65"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Pr="00F7743C">
        <w:rPr>
          <w:rFonts w:ascii="宋体" w:eastAsia="宋体" w:hAnsi="宋体" w:cs="Times New Roman" w:hint="eastAsia"/>
          <w:szCs w:val="21"/>
        </w:rPr>
        <w:t>基于</w:t>
      </w:r>
      <w:r w:rsidR="00B9203D">
        <w:rPr>
          <w:rFonts w:ascii="宋体" w:eastAsia="宋体" w:hAnsi="宋体" w:cs="Times New Roman" w:hint="eastAsia"/>
          <w:szCs w:val="21"/>
        </w:rPr>
        <w:t>实际案例，进行</w:t>
      </w:r>
      <w:r w:rsidR="0059530C">
        <w:rPr>
          <w:rFonts w:ascii="宋体" w:eastAsia="宋体" w:hAnsi="宋体" w:cs="Times New Roman" w:hint="eastAsia"/>
          <w:szCs w:val="21"/>
        </w:rPr>
        <w:t>死因分析中注意事项。</w:t>
      </w:r>
    </w:p>
    <w:p w14:paraId="0A2D205B" w14:textId="6184D12C" w:rsidR="004F7C65" w:rsidRPr="00F7743C" w:rsidRDefault="004F7C65"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（3）结合死亡研究现状，培养学生科研思维、不断学习的能力</w:t>
      </w:r>
      <w:r w:rsidRPr="00F7743C">
        <w:rPr>
          <w:rFonts w:ascii="宋体" w:eastAsia="宋体" w:hAnsi="宋体" w:cs="Times New Roman" w:hint="eastAsia"/>
          <w:szCs w:val="21"/>
        </w:rPr>
        <w:t>。</w:t>
      </w:r>
    </w:p>
    <w:p w14:paraId="003EEA1A" w14:textId="1476226D" w:rsidR="004F7C65" w:rsidRPr="00F7743C" w:rsidRDefault="00D72F4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004F7C65" w:rsidRPr="00F7743C">
        <w:rPr>
          <w:rFonts w:ascii="宋体" w:eastAsia="宋体" w:hAnsi="宋体" w:cs="Times New Roman" w:hint="eastAsia"/>
          <w:b/>
          <w:szCs w:val="21"/>
        </w:rPr>
        <w:t>教学内容：</w:t>
      </w:r>
    </w:p>
    <w:p w14:paraId="08A78CEA" w14:textId="6F8768CA" w:rsidR="004F7C65" w:rsidRPr="00F7743C"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880135">
        <w:rPr>
          <w:rFonts w:ascii="宋体" w:eastAsia="宋体" w:hAnsi="宋体" w:cs="Times New Roman" w:hint="eastAsia"/>
          <w:szCs w:val="21"/>
        </w:rPr>
        <w:t>生命与死亡的基本理论</w:t>
      </w:r>
    </w:p>
    <w:p w14:paraId="1ED59998" w14:textId="762746BB" w:rsidR="004F7C65" w:rsidRDefault="004F7C6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sidR="00880135">
        <w:rPr>
          <w:rFonts w:ascii="宋体" w:eastAsia="宋体" w:hAnsi="宋体" w:cs="Times New Roman" w:hint="eastAsia"/>
          <w:szCs w:val="21"/>
        </w:rPr>
        <w:t xml:space="preserve"> 死亡的分类及诊断标准</w:t>
      </w:r>
    </w:p>
    <w:p w14:paraId="4C68977D" w14:textId="1F39D350" w:rsidR="00880135" w:rsidRPr="00D80766" w:rsidRDefault="004F7C6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第三节</w:t>
      </w:r>
      <w:r w:rsidR="00880135">
        <w:rPr>
          <w:rFonts w:ascii="宋体" w:eastAsia="宋体" w:hAnsi="宋体" w:cs="Times New Roman" w:hint="eastAsia"/>
          <w:szCs w:val="21"/>
        </w:rPr>
        <w:t xml:space="preserve"> 脑死亡</w:t>
      </w:r>
    </w:p>
    <w:p w14:paraId="1F5D8FC7" w14:textId="77777777" w:rsidR="00880135" w:rsidRDefault="004F7C6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第四节</w:t>
      </w:r>
      <w:r w:rsidR="00880135">
        <w:rPr>
          <w:rFonts w:ascii="宋体" w:eastAsia="宋体" w:hAnsi="宋体" w:cs="Times New Roman" w:hint="eastAsia"/>
          <w:szCs w:val="21"/>
        </w:rPr>
        <w:t xml:space="preserve"> 死亡的发生经过与假死</w:t>
      </w:r>
    </w:p>
    <w:p w14:paraId="029C3C2B" w14:textId="0232CA37" w:rsidR="004F7C65" w:rsidRDefault="004F7C6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lastRenderedPageBreak/>
        <w:t>第五节</w:t>
      </w:r>
      <w:r w:rsidR="00880135">
        <w:rPr>
          <w:rFonts w:ascii="宋体" w:eastAsia="宋体" w:hAnsi="宋体" w:cs="Times New Roman" w:hint="eastAsia"/>
          <w:szCs w:val="21"/>
        </w:rPr>
        <w:t xml:space="preserve"> 死因分析</w:t>
      </w:r>
    </w:p>
    <w:p w14:paraId="4FB9BF7F" w14:textId="0BD05C22" w:rsidR="00880135" w:rsidRDefault="0088013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六</w:t>
      </w:r>
      <w:r w:rsidRPr="00D80766">
        <w:rPr>
          <w:rFonts w:ascii="宋体" w:eastAsia="宋体" w:hAnsi="宋体" w:cs="Times New Roman" w:hint="eastAsia"/>
          <w:szCs w:val="21"/>
        </w:rPr>
        <w:t>节</w:t>
      </w:r>
      <w:r>
        <w:rPr>
          <w:rFonts w:ascii="宋体" w:eastAsia="宋体" w:hAnsi="宋体" w:cs="Times New Roman" w:hint="eastAsia"/>
          <w:szCs w:val="21"/>
        </w:rPr>
        <w:t xml:space="preserve"> 死亡及尸体的管理制度</w:t>
      </w:r>
    </w:p>
    <w:p w14:paraId="3EBCF24C" w14:textId="2C1526BC" w:rsidR="004F7C65" w:rsidRPr="00F7743C" w:rsidRDefault="00D72F48"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004F7C65" w:rsidRPr="00F7743C">
        <w:rPr>
          <w:rFonts w:ascii="宋体" w:eastAsia="宋体" w:hAnsi="宋体" w:cs="Times New Roman" w:hint="eastAsia"/>
          <w:b/>
          <w:szCs w:val="21"/>
        </w:rPr>
        <w:t>教学方法：</w:t>
      </w:r>
    </w:p>
    <w:p w14:paraId="71A81BAF" w14:textId="5C6EBAD6" w:rsidR="004F7C65" w:rsidRPr="00F7743C"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004E7B1A"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：相关概念及理论框架。</w:t>
      </w:r>
    </w:p>
    <w:p w14:paraId="6917BCA3" w14:textId="181E9A98" w:rsidR="00F848CA" w:rsidRPr="00F7743C" w:rsidRDefault="004F7C6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880135" w:rsidRPr="00880135">
        <w:rPr>
          <w:rFonts w:ascii="宋体" w:eastAsia="宋体" w:hAnsi="宋体" w:cs="Times New Roman" w:hint="eastAsia"/>
          <w:szCs w:val="21"/>
        </w:rPr>
        <w:t>案例教学</w:t>
      </w:r>
      <w:r w:rsidR="00880135" w:rsidRPr="00880135">
        <w:rPr>
          <w:rFonts w:ascii="宋体" w:eastAsia="宋体" w:hAnsi="宋体" w:cs="Times New Roman"/>
          <w:szCs w:val="21"/>
        </w:rPr>
        <w:t>法</w:t>
      </w:r>
      <w:r w:rsidR="00880135" w:rsidRPr="00880135">
        <w:rPr>
          <w:rFonts w:ascii="宋体" w:eastAsia="宋体" w:hAnsi="宋体" w:cs="Times New Roman" w:hint="eastAsia"/>
          <w:szCs w:val="21"/>
        </w:rPr>
        <w:t>：</w:t>
      </w:r>
      <w:r w:rsidR="00F848CA">
        <w:rPr>
          <w:rFonts w:ascii="宋体" w:eastAsia="宋体" w:hAnsi="宋体" w:cs="Times New Roman" w:hint="eastAsia"/>
          <w:szCs w:val="21"/>
        </w:rPr>
        <w:t>死后实际案例中</w:t>
      </w:r>
      <w:r w:rsidR="00CD6EA3">
        <w:rPr>
          <w:rFonts w:ascii="宋体" w:eastAsia="宋体" w:hAnsi="宋体" w:cs="Times New Roman" w:hint="eastAsia"/>
          <w:szCs w:val="21"/>
        </w:rPr>
        <w:t>死因分析中涉及方面：伤病关系、因果关系分析。在分析中，学会科学的辩证思维，多学科最新知识的采用、鉴定程序的公正。</w:t>
      </w:r>
    </w:p>
    <w:p w14:paraId="480BF4A1" w14:textId="218F0B05" w:rsidR="004F7C65" w:rsidRPr="00F7743C" w:rsidRDefault="00D72F4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004F7C65" w:rsidRPr="00F7743C">
        <w:rPr>
          <w:rFonts w:ascii="宋体" w:eastAsia="宋体" w:hAnsi="宋体" w:cs="Times New Roman" w:hint="eastAsia"/>
          <w:b/>
          <w:szCs w:val="21"/>
        </w:rPr>
        <w:t>教学评价：</w:t>
      </w:r>
    </w:p>
    <w:p w14:paraId="663BE1E6" w14:textId="5A12008C" w:rsidR="004F7C65" w:rsidRPr="009A1247" w:rsidRDefault="004F4916" w:rsidP="00FE46BB">
      <w:pPr>
        <w:snapToGrid w:val="0"/>
        <w:spacing w:line="360" w:lineRule="auto"/>
        <w:ind w:firstLineChars="270" w:firstLine="567"/>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00CD6EA3" w:rsidRPr="009A1247">
        <w:rPr>
          <w:rFonts w:ascii="Times" w:eastAsia="宋体" w:hAnsi="Times" w:cs="Times New Roman" w:hint="eastAsia"/>
          <w:szCs w:val="21"/>
        </w:rPr>
        <w:t>思考回答下列问题：</w:t>
      </w:r>
      <w:r w:rsidR="00703A3A">
        <w:rPr>
          <w:rFonts w:ascii="宋体" w:eastAsia="宋体" w:hAnsi="宋体" w:cs="Times New Roman" w:hint="eastAsia"/>
          <w:szCs w:val="21"/>
        </w:rPr>
        <w:t>①</w:t>
      </w:r>
      <w:r w:rsidR="00CD6EA3" w:rsidRPr="009A1247">
        <w:rPr>
          <w:rFonts w:ascii="宋体" w:eastAsia="宋体" w:hAnsi="宋体" w:cs="Times New Roman" w:hint="eastAsia"/>
          <w:szCs w:val="21"/>
        </w:rPr>
        <w:t>脑死亡的中国版本。</w:t>
      </w:r>
      <w:r w:rsidR="00703A3A">
        <w:rPr>
          <w:rFonts w:ascii="宋体" w:eastAsia="宋体" w:hAnsi="宋体" w:cs="Times New Roman" w:hint="eastAsia"/>
          <w:szCs w:val="21"/>
        </w:rPr>
        <w:t>②</w:t>
      </w:r>
      <w:r w:rsidR="00CD6EA3" w:rsidRPr="009A1247">
        <w:rPr>
          <w:rFonts w:ascii="宋体" w:eastAsia="宋体" w:hAnsi="宋体" w:cs="Times New Roman" w:hint="eastAsia"/>
          <w:szCs w:val="21"/>
        </w:rPr>
        <w:t>法医学死因分析中各种死亡原因的相互关系及认定？</w:t>
      </w:r>
    </w:p>
    <w:p w14:paraId="052DBDCA" w14:textId="6F3B87E8" w:rsidR="009A1247" w:rsidRDefault="009A1247" w:rsidP="00FE46BB">
      <w:pPr>
        <w:snapToGrid w:val="0"/>
        <w:spacing w:line="360" w:lineRule="auto"/>
        <w:ind w:firstLineChars="202" w:firstLine="424"/>
        <w:rPr>
          <w:rFonts w:ascii="宋体" w:eastAsia="宋体" w:hAnsi="宋体" w:cs="Times New Roman"/>
          <w:szCs w:val="21"/>
        </w:rPr>
      </w:pPr>
      <w:r w:rsidRPr="009A1247">
        <w:rPr>
          <w:rFonts w:ascii="宋体" w:eastAsia="宋体" w:hAnsi="宋体" w:cs="Times New Roman" w:hint="eastAsia"/>
          <w:szCs w:val="21"/>
        </w:rPr>
        <w:t xml:space="preserve"> </w:t>
      </w:r>
      <w:r w:rsidR="004F4916">
        <w:rPr>
          <w:rFonts w:ascii="宋体" w:eastAsia="宋体" w:hAnsi="宋体" w:cs="Times New Roman" w:hint="eastAsia"/>
          <w:szCs w:val="21"/>
        </w:rPr>
        <w:t>（2）结合</w:t>
      </w:r>
      <w:r w:rsidRPr="009A1247">
        <w:rPr>
          <w:rFonts w:ascii="宋体" w:eastAsia="宋体" w:hAnsi="宋体" w:cs="Times New Roman" w:hint="eastAsia"/>
          <w:szCs w:val="21"/>
        </w:rPr>
        <w:t>具体案例，进行死因分析。</w:t>
      </w:r>
    </w:p>
    <w:p w14:paraId="59D9B735" w14:textId="37EF486C" w:rsidR="00C355E3" w:rsidRPr="009A1247" w:rsidRDefault="00C355E3" w:rsidP="00FE46BB">
      <w:pPr>
        <w:snapToGrid w:val="0"/>
        <w:spacing w:line="360" w:lineRule="auto"/>
        <w:ind w:firstLineChars="270" w:firstLine="567"/>
        <w:rPr>
          <w:rFonts w:ascii="宋体" w:eastAsia="宋体" w:hAnsi="宋体" w:cs="Times New Roman"/>
          <w:szCs w:val="21"/>
        </w:rPr>
      </w:pPr>
      <w:r>
        <w:rPr>
          <w:rFonts w:ascii="宋体" w:eastAsia="宋体" w:hAnsi="宋体" w:cs="Times New Roman" w:hint="eastAsia"/>
          <w:szCs w:val="21"/>
        </w:rPr>
        <w:t>（3）具备一定科研能力，能够在实践工作中发现科学问题，为科学研究、医疗行政管理、国家立法提供支撑。</w:t>
      </w:r>
    </w:p>
    <w:p w14:paraId="22562C71" w14:textId="77777777" w:rsidR="004F7C65" w:rsidRPr="004F4916" w:rsidRDefault="004F7C6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75E24CAF" w14:textId="245E8DCE" w:rsidR="009D1FE5" w:rsidRPr="0012728D" w:rsidRDefault="009D1FE5" w:rsidP="00FE46BB">
      <w:pPr>
        <w:widowControl/>
        <w:snapToGrid w:val="0"/>
        <w:spacing w:beforeLines="50" w:before="156" w:afterLines="50" w:after="156" w:line="360" w:lineRule="auto"/>
        <w:jc w:val="center"/>
        <w:rPr>
          <w:rFonts w:ascii="黑体" w:eastAsia="黑体" w:hAnsi="黑体" w:cs="Times New Roman"/>
          <w:b/>
          <w:sz w:val="24"/>
          <w:szCs w:val="24"/>
        </w:rPr>
      </w:pPr>
      <w:r w:rsidRPr="0012728D">
        <w:rPr>
          <w:rFonts w:ascii="黑体" w:eastAsia="黑体" w:hAnsi="黑体" w:cs="Times New Roman" w:hint="eastAsia"/>
          <w:b/>
          <w:sz w:val="24"/>
          <w:szCs w:val="24"/>
        </w:rPr>
        <w:t>第三章 死后变化</w:t>
      </w:r>
    </w:p>
    <w:p w14:paraId="05A4BF4D" w14:textId="77777777" w:rsidR="009D1FE5" w:rsidRPr="009D1FE5" w:rsidRDefault="009D1FE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9D1FE5">
        <w:rPr>
          <w:rFonts w:ascii="宋体" w:eastAsia="宋体" w:hAnsi="宋体" w:cs="TimesNewRomanPSMT" w:hint="eastAsia"/>
          <w:b/>
          <w:color w:val="000000"/>
          <w:kern w:val="0"/>
          <w:szCs w:val="21"/>
        </w:rPr>
        <w:t>1</w:t>
      </w:r>
      <w:r w:rsidRPr="009D1FE5">
        <w:rPr>
          <w:rFonts w:ascii="宋体" w:eastAsia="宋体" w:hAnsi="宋体" w:cs="TimesNewRomanPSMT"/>
          <w:b/>
          <w:color w:val="000000"/>
          <w:kern w:val="0"/>
          <w:szCs w:val="21"/>
        </w:rPr>
        <w:t>.教学目标</w:t>
      </w:r>
      <w:r w:rsidRPr="009D1FE5">
        <w:rPr>
          <w:rFonts w:ascii="宋体" w:eastAsia="宋体" w:hAnsi="宋体" w:cs="TimesNewRomanPSMT" w:hint="eastAsia"/>
          <w:b/>
          <w:color w:val="000000"/>
          <w:kern w:val="0"/>
          <w:szCs w:val="21"/>
        </w:rPr>
        <w:t>：</w:t>
      </w:r>
    </w:p>
    <w:p w14:paraId="1C4BABD7"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（1）掌握：死后变化的定义、分类及其法医学意义，死后人为现象的概念。</w:t>
      </w:r>
    </w:p>
    <w:p w14:paraId="1E0C19CB"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（2）熟悉：各种常见死后变化的概念、主要形态变化及法医学意义。</w:t>
      </w:r>
    </w:p>
    <w:p w14:paraId="1034F728" w14:textId="77777777" w:rsidR="0046092A"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（3）了解：常见死后变化的形成原因，死后分子变化。</w:t>
      </w:r>
    </w:p>
    <w:p w14:paraId="1119D4AB" w14:textId="6DF2A1C5" w:rsidR="009D1FE5" w:rsidRPr="009D1FE5" w:rsidRDefault="009D1FE5" w:rsidP="00FE46BB">
      <w:pPr>
        <w:widowControl/>
        <w:snapToGrid w:val="0"/>
        <w:spacing w:beforeLines="50" w:before="156" w:afterLines="50" w:after="156" w:line="360" w:lineRule="auto"/>
        <w:jc w:val="left"/>
        <w:rPr>
          <w:rFonts w:ascii="宋体" w:eastAsia="宋体" w:hAnsi="宋体" w:cs="TimesNewRomanPSMT"/>
          <w:color w:val="000000"/>
          <w:kern w:val="0"/>
          <w:szCs w:val="21"/>
        </w:rPr>
      </w:pPr>
      <w:r w:rsidRPr="009D1FE5">
        <w:rPr>
          <w:rFonts w:ascii="宋体" w:eastAsia="宋体" w:hAnsi="宋体" w:cs="TimesNewRomanPSMT" w:hint="eastAsia"/>
          <w:b/>
          <w:color w:val="000000"/>
          <w:kern w:val="0"/>
          <w:szCs w:val="21"/>
        </w:rPr>
        <w:t>2</w:t>
      </w:r>
      <w:r w:rsidRPr="009D1FE5">
        <w:rPr>
          <w:rFonts w:ascii="宋体" w:eastAsia="宋体" w:hAnsi="宋体" w:cs="TimesNewRomanPSMT"/>
          <w:b/>
          <w:color w:val="000000"/>
          <w:kern w:val="0"/>
          <w:szCs w:val="21"/>
        </w:rPr>
        <w:t>.</w:t>
      </w:r>
      <w:r w:rsidRPr="009D1FE5">
        <w:rPr>
          <w:rFonts w:ascii="宋体" w:eastAsia="宋体" w:hAnsi="宋体" w:cs="TimesNewRomanPSMT" w:hint="eastAsia"/>
          <w:b/>
          <w:color w:val="000000"/>
          <w:kern w:val="0"/>
          <w:szCs w:val="21"/>
        </w:rPr>
        <w:t>重点难点：</w:t>
      </w:r>
    </w:p>
    <w:p w14:paraId="270071AC"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（1）死后变化的法医学意义。</w:t>
      </w:r>
    </w:p>
    <w:p w14:paraId="5715AD3F"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（2）基于实际案例，认识并区分不同时期的死后变化。</w:t>
      </w:r>
    </w:p>
    <w:p w14:paraId="75A43AF3"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（3）结合死后变化的研究现状，培养学生借鉴不同学科最新知识的能力。</w:t>
      </w:r>
    </w:p>
    <w:p w14:paraId="38768027" w14:textId="77777777" w:rsidR="009D1FE5" w:rsidRPr="009D1FE5" w:rsidRDefault="009D1FE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9D1FE5">
        <w:rPr>
          <w:rFonts w:ascii="宋体" w:eastAsia="宋体" w:hAnsi="宋体" w:cs="TimesNewRomanPSMT" w:hint="eastAsia"/>
          <w:b/>
          <w:color w:val="000000"/>
          <w:kern w:val="0"/>
          <w:szCs w:val="21"/>
        </w:rPr>
        <w:t>3</w:t>
      </w:r>
      <w:r w:rsidRPr="009D1FE5">
        <w:rPr>
          <w:rFonts w:ascii="宋体" w:eastAsia="宋体" w:hAnsi="宋体" w:cs="TimesNewRomanPSMT"/>
          <w:b/>
          <w:color w:val="000000"/>
          <w:kern w:val="0"/>
          <w:szCs w:val="21"/>
        </w:rPr>
        <w:t>.</w:t>
      </w:r>
      <w:r w:rsidRPr="009D1FE5">
        <w:rPr>
          <w:rFonts w:ascii="宋体" w:eastAsia="宋体" w:hAnsi="宋体" w:cs="TimesNewRomanPSMT" w:hint="eastAsia"/>
          <w:b/>
          <w:color w:val="000000"/>
          <w:kern w:val="0"/>
          <w:szCs w:val="21"/>
        </w:rPr>
        <w:t>教学内容：</w:t>
      </w:r>
    </w:p>
    <w:p w14:paraId="351F2605"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color w:val="000000"/>
          <w:kern w:val="0"/>
          <w:szCs w:val="21"/>
        </w:rPr>
        <w:t xml:space="preserve">第一节 </w:t>
      </w:r>
      <w:r w:rsidRPr="009D1FE5">
        <w:rPr>
          <w:rFonts w:ascii="宋体" w:eastAsia="宋体" w:hAnsi="宋体" w:cs="TimesNewRomanPSMT" w:hint="eastAsia"/>
          <w:color w:val="000000"/>
          <w:kern w:val="0"/>
          <w:szCs w:val="21"/>
        </w:rPr>
        <w:t>死后变化的影响因素、分类及法医学意义</w:t>
      </w:r>
    </w:p>
    <w:p w14:paraId="07025D18"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第二节 早期死后变化</w:t>
      </w:r>
    </w:p>
    <w:p w14:paraId="00BA1BF1"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第三节 晚期死后变化</w:t>
      </w:r>
    </w:p>
    <w:p w14:paraId="7ECEA531"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第四节 死后化学变化和分子变化</w:t>
      </w:r>
    </w:p>
    <w:p w14:paraId="58A4554B"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第五节 动物、昆虫及其它环境因素对尸体的毁坏</w:t>
      </w:r>
    </w:p>
    <w:p w14:paraId="3368F371"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lastRenderedPageBreak/>
        <w:t>第六节 死后认为现象</w:t>
      </w:r>
    </w:p>
    <w:p w14:paraId="5C4FFDAE" w14:textId="77777777" w:rsidR="009D1FE5" w:rsidRPr="009D1FE5" w:rsidRDefault="009D1FE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9D1FE5">
        <w:rPr>
          <w:rFonts w:ascii="宋体" w:eastAsia="宋体" w:hAnsi="宋体" w:cs="TimesNewRomanPSMT"/>
          <w:b/>
          <w:color w:val="000000"/>
          <w:kern w:val="0"/>
          <w:szCs w:val="21"/>
        </w:rPr>
        <w:t>4.</w:t>
      </w:r>
      <w:r w:rsidRPr="009D1FE5">
        <w:rPr>
          <w:rFonts w:ascii="宋体" w:eastAsia="宋体" w:hAnsi="宋体" w:cs="TimesNewRomanPSMT" w:hint="eastAsia"/>
          <w:b/>
          <w:color w:val="000000"/>
          <w:kern w:val="0"/>
          <w:szCs w:val="21"/>
        </w:rPr>
        <w:t>教学方法：</w:t>
      </w:r>
    </w:p>
    <w:p w14:paraId="03C3EEEE"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（1）多媒体结合板书进行讲授：相关概念、各种尸体表现及理论框架。</w:t>
      </w:r>
    </w:p>
    <w:p w14:paraId="0EB1D776" w14:textId="77777777" w:rsidR="009D1FE5" w:rsidRPr="009D1FE5"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（2）案例教学</w:t>
      </w:r>
      <w:r w:rsidRPr="009D1FE5">
        <w:rPr>
          <w:rFonts w:ascii="宋体" w:eastAsia="宋体" w:hAnsi="宋体" w:cs="TimesNewRomanPSMT"/>
          <w:color w:val="000000"/>
          <w:kern w:val="0"/>
          <w:szCs w:val="21"/>
        </w:rPr>
        <w:t>法</w:t>
      </w:r>
      <w:r w:rsidRPr="009D1FE5">
        <w:rPr>
          <w:rFonts w:ascii="宋体" w:eastAsia="宋体" w:hAnsi="宋体" w:cs="TimesNewRomanPSMT" w:hint="eastAsia"/>
          <w:color w:val="000000"/>
          <w:kern w:val="0"/>
          <w:szCs w:val="21"/>
        </w:rPr>
        <w:t>：死后实际案例中死后变化的辨认及分析。结合案例分析，教到学生具备良好的医学伦理道德修养和人文关怀精神。</w:t>
      </w:r>
    </w:p>
    <w:p w14:paraId="57A389C8" w14:textId="77777777" w:rsidR="009D1FE5" w:rsidRPr="009D1FE5" w:rsidRDefault="009D1FE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9D1FE5">
        <w:rPr>
          <w:rFonts w:ascii="宋体" w:eastAsia="宋体" w:hAnsi="宋体" w:cs="TimesNewRomanPSMT" w:hint="eastAsia"/>
          <w:b/>
          <w:color w:val="000000"/>
          <w:kern w:val="0"/>
          <w:szCs w:val="21"/>
        </w:rPr>
        <w:t>5</w:t>
      </w:r>
      <w:r w:rsidRPr="009D1FE5">
        <w:rPr>
          <w:rFonts w:ascii="宋体" w:eastAsia="宋体" w:hAnsi="宋体" w:cs="TimesNewRomanPSMT"/>
          <w:b/>
          <w:color w:val="000000"/>
          <w:kern w:val="0"/>
          <w:szCs w:val="21"/>
        </w:rPr>
        <w:t>.</w:t>
      </w:r>
      <w:r w:rsidRPr="009D1FE5">
        <w:rPr>
          <w:rFonts w:ascii="宋体" w:eastAsia="宋体" w:hAnsi="宋体" w:cs="TimesNewRomanPSMT" w:hint="eastAsia"/>
          <w:b/>
          <w:color w:val="000000"/>
          <w:kern w:val="0"/>
          <w:szCs w:val="21"/>
        </w:rPr>
        <w:t>教学评价：</w:t>
      </w:r>
    </w:p>
    <w:p w14:paraId="37E9952C" w14:textId="47406019" w:rsidR="009D1FE5" w:rsidRPr="00F914AF" w:rsidRDefault="009D1FE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（1）思考回答下列问题：</w:t>
      </w:r>
      <w:r w:rsidRPr="00F914AF">
        <w:rPr>
          <w:rFonts w:ascii="宋体" w:eastAsia="宋体" w:hAnsi="宋体" w:cs="TimesNewRomanPSMT" w:hint="eastAsia"/>
          <w:color w:val="000000"/>
          <w:kern w:val="0"/>
          <w:szCs w:val="21"/>
        </w:rPr>
        <w:t>①</w:t>
      </w:r>
      <w:r w:rsidR="00F914AF" w:rsidRPr="00F914AF">
        <w:rPr>
          <w:rFonts w:ascii="宋体" w:eastAsia="宋体" w:hAnsi="宋体" w:cs="TimesNewRomanPSMT" w:hint="eastAsia"/>
          <w:color w:val="000000"/>
          <w:kern w:val="0"/>
          <w:szCs w:val="21"/>
        </w:rPr>
        <w:t>早期死后变化类型及法医学意义</w:t>
      </w:r>
      <w:r w:rsidRPr="00F914AF">
        <w:rPr>
          <w:rFonts w:ascii="宋体" w:eastAsia="宋体" w:hAnsi="宋体" w:cs="TimesNewRomanPSMT" w:hint="eastAsia"/>
          <w:color w:val="000000"/>
          <w:kern w:val="0"/>
          <w:szCs w:val="21"/>
        </w:rPr>
        <w:t>。②</w:t>
      </w:r>
      <w:r w:rsidR="00F914AF" w:rsidRPr="00F914AF">
        <w:rPr>
          <w:rFonts w:ascii="宋体" w:eastAsia="宋体" w:hAnsi="宋体" w:cs="TimesNewRomanPSMT" w:hint="eastAsia"/>
          <w:color w:val="000000"/>
          <w:kern w:val="0"/>
          <w:szCs w:val="21"/>
        </w:rPr>
        <w:t>晚期死后变化的类型</w:t>
      </w:r>
      <w:r w:rsidRPr="00F914AF">
        <w:rPr>
          <w:rFonts w:ascii="宋体" w:eastAsia="宋体" w:hAnsi="宋体" w:cs="TimesNewRomanPSMT" w:hint="eastAsia"/>
          <w:color w:val="000000"/>
          <w:kern w:val="0"/>
          <w:szCs w:val="21"/>
        </w:rPr>
        <w:t>？</w:t>
      </w:r>
    </w:p>
    <w:p w14:paraId="170C98D2" w14:textId="431E7CAA" w:rsidR="009D1FE5" w:rsidRDefault="009D1FE5" w:rsidP="00F914AF">
      <w:pPr>
        <w:widowControl/>
        <w:snapToGrid w:val="0"/>
        <w:spacing w:beforeLines="50" w:before="156" w:afterLines="50" w:after="156" w:line="360" w:lineRule="auto"/>
        <w:ind w:firstLineChars="135" w:firstLine="283"/>
        <w:jc w:val="left"/>
        <w:rPr>
          <w:rFonts w:ascii="宋体" w:eastAsia="宋体" w:hAnsi="宋体" w:cs="TimesNewRomanPSMT"/>
          <w:color w:val="000000"/>
          <w:kern w:val="0"/>
          <w:szCs w:val="21"/>
        </w:rPr>
      </w:pPr>
      <w:r w:rsidRPr="009D1FE5">
        <w:rPr>
          <w:rFonts w:ascii="宋体" w:eastAsia="宋体" w:hAnsi="宋体" w:cs="TimesNewRomanPSMT" w:hint="eastAsia"/>
          <w:color w:val="000000"/>
          <w:kern w:val="0"/>
          <w:szCs w:val="21"/>
        </w:rPr>
        <w:t xml:space="preserve"> </w:t>
      </w:r>
      <w:r w:rsidRPr="009D1FE5">
        <w:rPr>
          <w:rFonts w:ascii="宋体" w:eastAsia="宋体" w:hAnsi="宋体" w:cs="TimesNewRomanPSMT"/>
          <w:color w:val="000000"/>
          <w:kern w:val="0"/>
          <w:szCs w:val="21"/>
        </w:rPr>
        <w:t>（</w:t>
      </w:r>
      <w:r w:rsidRPr="009D1FE5">
        <w:rPr>
          <w:rFonts w:ascii="宋体" w:eastAsia="宋体" w:hAnsi="宋体" w:cs="TimesNewRomanPSMT" w:hint="eastAsia"/>
          <w:color w:val="000000"/>
          <w:kern w:val="0"/>
          <w:szCs w:val="21"/>
        </w:rPr>
        <w:t>2</w:t>
      </w:r>
      <w:r w:rsidRPr="009D1FE5">
        <w:rPr>
          <w:rFonts w:ascii="宋体" w:eastAsia="宋体" w:hAnsi="宋体" w:cs="TimesNewRomanPSMT"/>
          <w:color w:val="000000"/>
          <w:kern w:val="0"/>
          <w:szCs w:val="21"/>
        </w:rPr>
        <w:t>）</w:t>
      </w:r>
      <w:r w:rsidRPr="009D1FE5">
        <w:rPr>
          <w:rFonts w:ascii="宋体" w:eastAsia="宋体" w:hAnsi="宋体" w:cs="TimesNewRomanPSMT" w:hint="eastAsia"/>
          <w:color w:val="000000"/>
          <w:kern w:val="0"/>
          <w:szCs w:val="21"/>
        </w:rPr>
        <w:t>结合具体案例，</w:t>
      </w:r>
      <w:r w:rsidR="00703A3A" w:rsidRPr="00703A3A">
        <w:rPr>
          <w:rFonts w:ascii="宋体" w:eastAsia="宋体" w:hAnsi="宋体" w:cs="TimesNewRomanPSMT" w:hint="eastAsia"/>
          <w:color w:val="000000"/>
          <w:kern w:val="0"/>
          <w:szCs w:val="21"/>
        </w:rPr>
        <w:t>如何应用死后变化</w:t>
      </w:r>
      <w:r w:rsidR="00F914AF">
        <w:rPr>
          <w:rFonts w:ascii="宋体" w:eastAsia="宋体" w:hAnsi="宋体" w:cs="TimesNewRomanPSMT" w:hint="eastAsia"/>
          <w:color w:val="000000"/>
          <w:kern w:val="0"/>
          <w:szCs w:val="21"/>
        </w:rPr>
        <w:t>推断</w:t>
      </w:r>
      <w:r w:rsidR="00EF5E73">
        <w:rPr>
          <w:rFonts w:ascii="宋体" w:eastAsia="宋体" w:hAnsi="宋体" w:cs="TimesNewRomanPSMT" w:hint="eastAsia"/>
          <w:color w:val="000000"/>
          <w:kern w:val="0"/>
          <w:szCs w:val="21"/>
        </w:rPr>
        <w:t>案情、死亡时间，现场重建。</w:t>
      </w:r>
    </w:p>
    <w:p w14:paraId="0D574D14" w14:textId="6DBAA62A" w:rsidR="00C355E3" w:rsidRPr="009D1FE5" w:rsidRDefault="00C355E3" w:rsidP="00F914AF">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（3）掌握司法鉴定及法医学相关法律法规，初步具备法医司法</w:t>
      </w:r>
      <w:r w:rsidR="002E2C45">
        <w:rPr>
          <w:rFonts w:ascii="宋体" w:eastAsia="宋体" w:hAnsi="宋体" w:cs="TimesNewRomanPSMT" w:hint="eastAsia"/>
          <w:color w:val="000000"/>
          <w:kern w:val="0"/>
          <w:szCs w:val="21"/>
        </w:rPr>
        <w:t>鉴定</w:t>
      </w:r>
      <w:r>
        <w:rPr>
          <w:rFonts w:ascii="宋体" w:eastAsia="宋体" w:hAnsi="宋体" w:cs="TimesNewRomanPSMT" w:hint="eastAsia"/>
          <w:color w:val="000000"/>
          <w:kern w:val="0"/>
          <w:szCs w:val="21"/>
        </w:rPr>
        <w:t>的能力</w:t>
      </w:r>
      <w:r w:rsidR="00EF5E73">
        <w:rPr>
          <w:rFonts w:ascii="宋体" w:eastAsia="宋体" w:hAnsi="宋体" w:cs="TimesNewRomanPSMT" w:hint="eastAsia"/>
          <w:color w:val="000000"/>
          <w:kern w:val="0"/>
          <w:szCs w:val="21"/>
        </w:rPr>
        <w:t>、</w:t>
      </w:r>
      <w:r w:rsidR="00EF5E73" w:rsidRPr="00EF5E73">
        <w:rPr>
          <w:rFonts w:ascii="宋体" w:eastAsia="宋体" w:hAnsi="宋体" w:cs="TimesNewRomanPSMT" w:hint="eastAsia"/>
          <w:color w:val="000000"/>
          <w:kern w:val="0"/>
          <w:szCs w:val="21"/>
        </w:rPr>
        <w:t>法医病理学鉴定思维</w:t>
      </w:r>
      <w:r w:rsidR="00EF5E73">
        <w:rPr>
          <w:rFonts w:ascii="宋体" w:eastAsia="宋体" w:hAnsi="宋体" w:cs="TimesNewRomanPSMT" w:hint="eastAsia"/>
          <w:color w:val="000000"/>
          <w:kern w:val="0"/>
          <w:szCs w:val="21"/>
        </w:rPr>
        <w:t>。</w:t>
      </w:r>
    </w:p>
    <w:p w14:paraId="29E305CD" w14:textId="056265DD" w:rsidR="00F7743C" w:rsidRPr="0012728D" w:rsidRDefault="00F7743C" w:rsidP="00FE46BB">
      <w:pPr>
        <w:widowControl/>
        <w:snapToGrid w:val="0"/>
        <w:spacing w:beforeLines="50" w:before="156" w:afterLines="50" w:after="156" w:line="360" w:lineRule="auto"/>
        <w:jc w:val="center"/>
        <w:rPr>
          <w:rFonts w:ascii="黑体" w:eastAsia="黑体" w:hAnsi="黑体" w:cs="Times New Roman"/>
          <w:b/>
          <w:sz w:val="24"/>
          <w:szCs w:val="24"/>
        </w:rPr>
      </w:pPr>
    </w:p>
    <w:p w14:paraId="0851573D" w14:textId="77777777" w:rsidR="0046092A" w:rsidRPr="0012728D" w:rsidRDefault="0046092A" w:rsidP="00FE46BB">
      <w:pPr>
        <w:widowControl/>
        <w:snapToGrid w:val="0"/>
        <w:spacing w:beforeLines="50" w:before="156" w:afterLines="50" w:after="156" w:line="360" w:lineRule="auto"/>
        <w:jc w:val="center"/>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9D1FE5">
        <w:rPr>
          <w:rFonts w:ascii="黑体" w:eastAsia="黑体" w:hAnsi="黑体" w:cs="Times New Roman" w:hint="eastAsia"/>
          <w:b/>
          <w:sz w:val="24"/>
          <w:szCs w:val="24"/>
        </w:rPr>
        <w:t>死亡时间推断</w:t>
      </w:r>
      <w:r w:rsidRPr="0012728D">
        <w:rPr>
          <w:rFonts w:ascii="黑体" w:eastAsia="黑体" w:hAnsi="黑体" w:cs="Times New Roman" w:hint="eastAsia"/>
          <w:b/>
          <w:sz w:val="24"/>
          <w:szCs w:val="24"/>
        </w:rPr>
        <w:t xml:space="preserve"> </w:t>
      </w:r>
    </w:p>
    <w:p w14:paraId="338C85F8" w14:textId="77777777" w:rsidR="0046092A" w:rsidRPr="00F7743C" w:rsidRDefault="0046092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30FC4786" w14:textId="77777777" w:rsidR="0046092A" w:rsidRPr="001D5EAB"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D72F48">
        <w:rPr>
          <w:rFonts w:ascii="宋体" w:eastAsia="宋体" w:hAnsi="宋体" w:cs="Times New Roman" w:hint="eastAsia"/>
          <w:szCs w:val="21"/>
        </w:rPr>
        <w:t>掌握：</w:t>
      </w:r>
      <w:r w:rsidRPr="001D5EAB">
        <w:rPr>
          <w:rFonts w:ascii="宋体" w:eastAsia="宋体" w:hAnsi="宋体" w:cs="Times New Roman" w:hint="eastAsia"/>
          <w:szCs w:val="21"/>
        </w:rPr>
        <w:t>死亡时间推断的概念及法医学意义。</w:t>
      </w:r>
    </w:p>
    <w:p w14:paraId="59509DA5" w14:textId="77777777" w:rsidR="0046092A" w:rsidRPr="00F7743C"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1D5EAB">
        <w:rPr>
          <w:rFonts w:ascii="宋体" w:eastAsia="宋体" w:hAnsi="宋体" w:cs="Times New Roman" w:hint="eastAsia"/>
          <w:szCs w:val="21"/>
        </w:rPr>
        <w:t>熟悉：死后早期、晚期尸体死亡时间推断的主要方法，如根据尸温、早期尸体现象、胃肠内容物消化程度、膀胱尿量等推断早期死亡时间，依据各种晚期尸体现象、尸体昆虫数据推断晚期尸体死亡时间等。</w:t>
      </w:r>
    </w:p>
    <w:p w14:paraId="04BCA51A" w14:textId="77777777" w:rsidR="0046092A" w:rsidRPr="00F7743C"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1D5EAB">
        <w:rPr>
          <w:rFonts w:ascii="宋体" w:eastAsia="宋体" w:hAnsi="宋体" w:cs="Times New Roman" w:hint="eastAsia"/>
          <w:szCs w:val="21"/>
        </w:rPr>
        <w:t>了解：推断死亡时间方面的新方法，新进展及各种方法的局限性。</w:t>
      </w:r>
    </w:p>
    <w:p w14:paraId="541687F9" w14:textId="77777777" w:rsidR="0046092A" w:rsidRPr="00F7743C" w:rsidRDefault="0046092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7F6B37C4" w14:textId="77777777" w:rsidR="0046092A" w:rsidRPr="00F7743C" w:rsidRDefault="0046092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（1）现在可以应用于实际案件的死亡时间推断方法及其法医学价值</w:t>
      </w:r>
      <w:r w:rsidRPr="00F7743C">
        <w:rPr>
          <w:rFonts w:ascii="宋体" w:eastAsia="宋体" w:hAnsi="宋体" w:cs="Times New Roman" w:hint="eastAsia"/>
          <w:szCs w:val="21"/>
        </w:rPr>
        <w:t>。</w:t>
      </w:r>
    </w:p>
    <w:p w14:paraId="4F475203" w14:textId="77777777" w:rsidR="0046092A" w:rsidRPr="00F7743C" w:rsidRDefault="0046092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Pr="00F7743C">
        <w:rPr>
          <w:rFonts w:ascii="宋体" w:eastAsia="宋体" w:hAnsi="宋体" w:cs="Times New Roman" w:hint="eastAsia"/>
          <w:szCs w:val="21"/>
        </w:rPr>
        <w:t>基于</w:t>
      </w:r>
      <w:r>
        <w:rPr>
          <w:rFonts w:ascii="宋体" w:eastAsia="宋体" w:hAnsi="宋体" w:cs="Times New Roman" w:hint="eastAsia"/>
          <w:szCs w:val="21"/>
        </w:rPr>
        <w:t>实际案例，针对</w:t>
      </w:r>
      <w:r w:rsidRPr="001D5EAB">
        <w:rPr>
          <w:rFonts w:ascii="宋体" w:eastAsia="宋体" w:hAnsi="宋体" w:cs="Times New Roman" w:hint="eastAsia"/>
          <w:szCs w:val="21"/>
        </w:rPr>
        <w:t>死亡时间</w:t>
      </w:r>
      <w:r>
        <w:rPr>
          <w:rFonts w:ascii="宋体" w:eastAsia="宋体" w:hAnsi="宋体" w:cs="Times New Roman" w:hint="eastAsia"/>
          <w:szCs w:val="21"/>
        </w:rPr>
        <w:t>的</w:t>
      </w:r>
      <w:r w:rsidRPr="001D5EAB">
        <w:rPr>
          <w:rFonts w:ascii="宋体" w:eastAsia="宋体" w:hAnsi="宋体" w:cs="Times New Roman" w:hint="eastAsia"/>
          <w:szCs w:val="21"/>
        </w:rPr>
        <w:t>推断</w:t>
      </w:r>
      <w:r>
        <w:rPr>
          <w:rFonts w:ascii="宋体" w:eastAsia="宋体" w:hAnsi="宋体" w:cs="Times New Roman" w:hint="eastAsia"/>
          <w:szCs w:val="21"/>
        </w:rPr>
        <w:t>。</w:t>
      </w:r>
    </w:p>
    <w:p w14:paraId="7E222802" w14:textId="2AAC323F" w:rsidR="0046092A" w:rsidRPr="00F7743C" w:rsidRDefault="0046092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（3）利用法医昆虫学推断死亡时间</w:t>
      </w:r>
      <w:r w:rsidRPr="00F7743C">
        <w:rPr>
          <w:rFonts w:ascii="宋体" w:eastAsia="宋体" w:hAnsi="宋体" w:cs="Times New Roman" w:hint="eastAsia"/>
          <w:szCs w:val="21"/>
        </w:rPr>
        <w:t>。</w:t>
      </w:r>
    </w:p>
    <w:p w14:paraId="7F65DCA5" w14:textId="77777777" w:rsidR="0046092A" w:rsidRPr="00F7743C" w:rsidRDefault="0046092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01CE92F7" w14:textId="77777777" w:rsidR="0046092A" w:rsidRPr="00F7743C"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Pr>
          <w:rFonts w:ascii="宋体" w:eastAsia="宋体" w:hAnsi="宋体" w:cs="Times New Roman" w:hint="eastAsia"/>
          <w:szCs w:val="21"/>
        </w:rPr>
        <w:t>死后早期死亡时间的推断</w:t>
      </w:r>
    </w:p>
    <w:p w14:paraId="6CE8CC4B" w14:textId="77777777" w:rsidR="0046092A" w:rsidRDefault="0046092A"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死后晚期死亡时间的推断</w:t>
      </w:r>
    </w:p>
    <w:p w14:paraId="39F24CCA" w14:textId="77777777" w:rsidR="0046092A" w:rsidRPr="00F7743C" w:rsidRDefault="0046092A"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1F78AF63" w14:textId="77777777" w:rsidR="0046092A" w:rsidRPr="00F7743C"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：相关概念</w:t>
      </w:r>
      <w:r>
        <w:rPr>
          <w:rFonts w:ascii="宋体" w:eastAsia="宋体" w:hAnsi="宋体" w:cs="Times New Roman" w:hint="eastAsia"/>
          <w:szCs w:val="21"/>
        </w:rPr>
        <w:t>、</w:t>
      </w:r>
      <w:r w:rsidRPr="001D5EAB">
        <w:rPr>
          <w:rFonts w:ascii="宋体" w:eastAsia="宋体" w:hAnsi="宋体" w:cs="Times New Roman" w:hint="eastAsia"/>
          <w:szCs w:val="21"/>
        </w:rPr>
        <w:t>死亡时间推断的</w:t>
      </w:r>
      <w:r>
        <w:rPr>
          <w:rFonts w:ascii="宋体" w:eastAsia="宋体" w:hAnsi="宋体" w:cs="Times New Roman" w:hint="eastAsia"/>
          <w:szCs w:val="21"/>
        </w:rPr>
        <w:t>知识</w:t>
      </w:r>
      <w:r w:rsidRPr="00F7743C">
        <w:rPr>
          <w:rFonts w:ascii="宋体" w:eastAsia="宋体" w:hAnsi="宋体" w:cs="Times New Roman" w:hint="eastAsia"/>
          <w:szCs w:val="21"/>
        </w:rPr>
        <w:t>。</w:t>
      </w:r>
    </w:p>
    <w:p w14:paraId="73ED1FCF" w14:textId="77777777" w:rsidR="0046092A" w:rsidRDefault="0046092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结合实际案例，具体案件中各种推断方法的综合应用。</w:t>
      </w:r>
    </w:p>
    <w:p w14:paraId="6AEA46E7" w14:textId="77777777" w:rsidR="0046092A" w:rsidRPr="00F7743C" w:rsidRDefault="0046092A"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（3）科学知识：法医昆虫学。</w:t>
      </w:r>
    </w:p>
    <w:p w14:paraId="38AEEBC1" w14:textId="77777777" w:rsidR="0046092A" w:rsidRPr="00F7743C" w:rsidRDefault="0046092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29970AE1" w14:textId="27DFE9F9" w:rsidR="0046092A" w:rsidRPr="009A1247" w:rsidRDefault="0046092A" w:rsidP="00FE46BB">
      <w:pPr>
        <w:snapToGrid w:val="0"/>
        <w:spacing w:line="360" w:lineRule="auto"/>
        <w:ind w:firstLineChars="270" w:firstLine="567"/>
        <w:rPr>
          <w:rFonts w:ascii="宋体" w:eastAsia="宋体" w:hAnsi="宋体" w:cs="Times New Roman"/>
          <w:szCs w:val="21"/>
        </w:rPr>
      </w:pPr>
      <w:r>
        <w:rPr>
          <w:rFonts w:ascii="Times" w:eastAsia="宋体" w:hAnsi="Times" w:cs="Times New Roman" w:hint="eastAsia"/>
          <w:szCs w:val="21"/>
        </w:rPr>
        <w:lastRenderedPageBreak/>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思考回答下列问题：</w:t>
      </w:r>
      <w:r>
        <w:rPr>
          <w:rFonts w:ascii="宋体" w:eastAsia="宋体" w:hAnsi="宋体" w:cs="Times New Roman" w:hint="eastAsia"/>
          <w:szCs w:val="21"/>
        </w:rPr>
        <w:t>早期死亡时间的推断方法</w:t>
      </w:r>
      <w:r w:rsidRPr="009A1247">
        <w:rPr>
          <w:rFonts w:ascii="宋体" w:eastAsia="宋体" w:hAnsi="宋体" w:cs="Times New Roman" w:hint="eastAsia"/>
          <w:szCs w:val="21"/>
        </w:rPr>
        <w:t>？</w:t>
      </w:r>
    </w:p>
    <w:p w14:paraId="22892352" w14:textId="013A3666" w:rsidR="0046092A" w:rsidRPr="009A1247" w:rsidRDefault="0046092A" w:rsidP="00FE46BB">
      <w:pPr>
        <w:snapToGrid w:val="0"/>
        <w:spacing w:line="360" w:lineRule="auto"/>
        <w:ind w:firstLineChars="202" w:firstLine="424"/>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w:t>
      </w:r>
      <w:r w:rsidRPr="009A1247">
        <w:rPr>
          <w:rFonts w:ascii="宋体" w:eastAsia="宋体" w:hAnsi="宋体" w:cs="Times New Roman" w:hint="eastAsia"/>
          <w:szCs w:val="21"/>
        </w:rPr>
        <w:t>具体案例，</w:t>
      </w:r>
      <w:r>
        <w:rPr>
          <w:rFonts w:ascii="宋体" w:eastAsia="宋体" w:hAnsi="宋体" w:cs="Times New Roman" w:hint="eastAsia"/>
          <w:szCs w:val="21"/>
        </w:rPr>
        <w:t>利用法医昆虫学知识，</w:t>
      </w:r>
      <w:r w:rsidRPr="009A1247">
        <w:rPr>
          <w:rFonts w:ascii="宋体" w:eastAsia="宋体" w:hAnsi="宋体" w:cs="Times New Roman" w:hint="eastAsia"/>
          <w:szCs w:val="21"/>
        </w:rPr>
        <w:t>进行</w:t>
      </w:r>
      <w:r w:rsidRPr="001D5EAB">
        <w:rPr>
          <w:rFonts w:ascii="宋体" w:eastAsia="宋体" w:hAnsi="宋体" w:cs="Times New Roman" w:hint="eastAsia"/>
          <w:szCs w:val="21"/>
        </w:rPr>
        <w:t>死亡时间推断</w:t>
      </w:r>
      <w:r w:rsidRPr="009A1247">
        <w:rPr>
          <w:rFonts w:ascii="宋体" w:eastAsia="宋体" w:hAnsi="宋体" w:cs="Times New Roman" w:hint="eastAsia"/>
          <w:szCs w:val="21"/>
        </w:rPr>
        <w:t>。</w:t>
      </w:r>
    </w:p>
    <w:p w14:paraId="021CC281" w14:textId="77777777" w:rsidR="0046092A" w:rsidRPr="004F4916" w:rsidRDefault="0046092A"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24F5D276" w14:textId="1AF4D0DE" w:rsidR="00C32F0D" w:rsidRDefault="00C32F0D"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Pr="00C32F0D">
        <w:rPr>
          <w:rFonts w:ascii="黑体" w:eastAsia="黑体" w:hAnsi="黑体" w:cs="Times New Roman" w:hint="eastAsia"/>
          <w:b/>
          <w:sz w:val="24"/>
          <w:szCs w:val="24"/>
        </w:rPr>
        <w:t>机械性损伤概论</w:t>
      </w:r>
      <w:r>
        <w:rPr>
          <w:rFonts w:ascii="宋体" w:hAnsi="宋体" w:cs="宋体" w:hint="eastAsia"/>
          <w:b/>
          <w:color w:val="000000"/>
          <w:kern w:val="0"/>
          <w:sz w:val="20"/>
          <w:szCs w:val="20"/>
        </w:rPr>
        <w:t xml:space="preserve"> </w:t>
      </w:r>
    </w:p>
    <w:p w14:paraId="0597C500" w14:textId="77777777" w:rsidR="00C32F0D" w:rsidRPr="00F7743C" w:rsidRDefault="00C32F0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2461CA85" w14:textId="0ECE3185" w:rsidR="00C32F0D" w:rsidRPr="00C32F0D"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C32F0D">
        <w:rPr>
          <w:rFonts w:ascii="宋体" w:eastAsia="宋体" w:hAnsi="宋体" w:cs="Times New Roman" w:hint="eastAsia"/>
          <w:szCs w:val="21"/>
        </w:rPr>
        <w:t>掌握：机械性损伤的基本概念和基本类型，机械性损伤检查内容和要求。</w:t>
      </w:r>
    </w:p>
    <w:p w14:paraId="3C072825" w14:textId="037A3C25" w:rsidR="00C32F0D" w:rsidRPr="00F7743C"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C32F0D">
        <w:rPr>
          <w:rFonts w:ascii="宋体" w:eastAsia="宋体" w:hAnsi="宋体" w:cs="Times New Roman" w:hint="eastAsia"/>
          <w:szCs w:val="21"/>
        </w:rPr>
        <w:t>熟悉：机械性损伤的检查原则和法医学鉴定任务。</w:t>
      </w:r>
    </w:p>
    <w:p w14:paraId="799BEA3E" w14:textId="284710C5" w:rsidR="00C32F0D" w:rsidRPr="00F7743C"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C32F0D">
        <w:rPr>
          <w:rFonts w:ascii="宋体" w:eastAsia="宋体" w:hAnsi="宋体" w:cs="Times New Roman" w:hint="eastAsia"/>
          <w:szCs w:val="21"/>
        </w:rPr>
        <w:t>了解：</w:t>
      </w:r>
      <w:bookmarkStart w:id="5" w:name="_Hlk75182597"/>
      <w:r w:rsidRPr="00C32F0D">
        <w:rPr>
          <w:rFonts w:ascii="宋体" w:eastAsia="宋体" w:hAnsi="宋体" w:cs="Times New Roman" w:hint="eastAsia"/>
          <w:szCs w:val="21"/>
        </w:rPr>
        <w:t>机械性</w:t>
      </w:r>
      <w:bookmarkEnd w:id="5"/>
      <w:r w:rsidRPr="00C32F0D">
        <w:rPr>
          <w:rFonts w:ascii="宋体" w:eastAsia="宋体" w:hAnsi="宋体" w:cs="Times New Roman" w:hint="eastAsia"/>
          <w:szCs w:val="21"/>
        </w:rPr>
        <w:t>损伤形成机制及影响因素。</w:t>
      </w:r>
    </w:p>
    <w:p w14:paraId="6D764A1A" w14:textId="77777777" w:rsidR="00C32F0D" w:rsidRPr="00F7743C" w:rsidRDefault="00C32F0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6E05B1C4" w14:textId="0A6E4C23" w:rsidR="00C32F0D" w:rsidRPr="00F7743C" w:rsidRDefault="00C32F0D"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067D59" w:rsidRPr="00C32F0D">
        <w:rPr>
          <w:rFonts w:ascii="宋体" w:eastAsia="宋体" w:hAnsi="宋体" w:cs="Times New Roman" w:hint="eastAsia"/>
          <w:szCs w:val="21"/>
        </w:rPr>
        <w:t>机械性损伤</w:t>
      </w:r>
      <w:r w:rsidR="00067D59">
        <w:rPr>
          <w:rFonts w:ascii="宋体" w:eastAsia="宋体" w:hAnsi="宋体" w:cs="Times New Roman" w:hint="eastAsia"/>
          <w:szCs w:val="21"/>
        </w:rPr>
        <w:t>基本类型</w:t>
      </w:r>
      <w:r>
        <w:rPr>
          <w:rFonts w:ascii="宋体" w:eastAsia="宋体" w:hAnsi="宋体" w:cs="Times New Roman" w:hint="eastAsia"/>
          <w:szCs w:val="21"/>
        </w:rPr>
        <w:t>及其法医学价值</w:t>
      </w:r>
      <w:r w:rsidR="00067D59">
        <w:rPr>
          <w:rFonts w:ascii="宋体" w:eastAsia="宋体" w:hAnsi="宋体" w:cs="Times New Roman" w:hint="eastAsia"/>
          <w:szCs w:val="21"/>
        </w:rPr>
        <w:t>，各种不同</w:t>
      </w:r>
      <w:r w:rsidR="00067D59" w:rsidRPr="00C32F0D">
        <w:rPr>
          <w:rFonts w:ascii="宋体" w:eastAsia="宋体" w:hAnsi="宋体" w:cs="Times New Roman" w:hint="eastAsia"/>
          <w:szCs w:val="21"/>
        </w:rPr>
        <w:t>机械性损伤</w:t>
      </w:r>
      <w:r w:rsidR="00067D59">
        <w:rPr>
          <w:rFonts w:ascii="宋体" w:eastAsia="宋体" w:hAnsi="宋体" w:cs="Times New Roman" w:hint="eastAsia"/>
          <w:szCs w:val="21"/>
        </w:rPr>
        <w:t>基本类型区别</w:t>
      </w:r>
      <w:r w:rsidRPr="00F7743C">
        <w:rPr>
          <w:rFonts w:ascii="宋体" w:eastAsia="宋体" w:hAnsi="宋体" w:cs="Times New Roman" w:hint="eastAsia"/>
          <w:szCs w:val="21"/>
        </w:rPr>
        <w:t>。</w:t>
      </w:r>
    </w:p>
    <w:p w14:paraId="6B81A2D0" w14:textId="5E0E10EC" w:rsidR="00C32F0D" w:rsidRPr="00F7743C" w:rsidRDefault="00C32F0D"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067D59">
        <w:rPr>
          <w:rFonts w:ascii="宋体" w:eastAsia="宋体" w:hAnsi="宋体" w:cs="Times New Roman" w:hint="eastAsia"/>
          <w:szCs w:val="21"/>
        </w:rPr>
        <w:t>在</w:t>
      </w:r>
      <w:r>
        <w:rPr>
          <w:rFonts w:ascii="宋体" w:eastAsia="宋体" w:hAnsi="宋体" w:cs="Times New Roman" w:hint="eastAsia"/>
          <w:szCs w:val="21"/>
        </w:rPr>
        <w:t>实际案例</w:t>
      </w:r>
      <w:r w:rsidR="00067D59">
        <w:rPr>
          <w:rFonts w:ascii="宋体" w:eastAsia="宋体" w:hAnsi="宋体" w:cs="Times New Roman" w:hint="eastAsia"/>
          <w:szCs w:val="21"/>
        </w:rPr>
        <w:t>中</w:t>
      </w:r>
      <w:r w:rsidR="00067D59" w:rsidRPr="00C32F0D">
        <w:rPr>
          <w:rFonts w:ascii="宋体" w:eastAsia="宋体" w:hAnsi="宋体" w:cs="Times New Roman" w:hint="eastAsia"/>
          <w:szCs w:val="21"/>
        </w:rPr>
        <w:t>机械性损伤</w:t>
      </w:r>
      <w:r w:rsidR="00067D59">
        <w:rPr>
          <w:rFonts w:ascii="宋体" w:eastAsia="宋体" w:hAnsi="宋体" w:cs="Times New Roman" w:hint="eastAsia"/>
          <w:szCs w:val="21"/>
        </w:rPr>
        <w:t>不同类型的辨识</w:t>
      </w:r>
      <w:r>
        <w:rPr>
          <w:rFonts w:ascii="宋体" w:eastAsia="宋体" w:hAnsi="宋体" w:cs="Times New Roman" w:hint="eastAsia"/>
          <w:szCs w:val="21"/>
        </w:rPr>
        <w:t>。</w:t>
      </w:r>
    </w:p>
    <w:p w14:paraId="0153A07A" w14:textId="77777777" w:rsidR="00C32F0D" w:rsidRPr="00F7743C" w:rsidRDefault="00C32F0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00400971" w14:textId="014F6C53" w:rsidR="00C32F0D" w:rsidRPr="00F7743C"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5B6190" w:rsidRPr="005B6190">
        <w:rPr>
          <w:rFonts w:ascii="宋体" w:eastAsia="宋体" w:hAnsi="宋体" w:cs="Times New Roman" w:hint="eastAsia"/>
          <w:szCs w:val="21"/>
        </w:rPr>
        <w:t>机械性</w:t>
      </w:r>
      <w:r w:rsidR="00067D59">
        <w:rPr>
          <w:rFonts w:ascii="宋体" w:eastAsia="宋体" w:hAnsi="宋体" w:cs="Times New Roman" w:hint="eastAsia"/>
          <w:szCs w:val="21"/>
        </w:rPr>
        <w:t>损伤的形成机制、影响因素和分类</w:t>
      </w:r>
    </w:p>
    <w:p w14:paraId="33B6F278" w14:textId="47BEC86B" w:rsidR="00C32F0D" w:rsidRDefault="00C32F0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5B6190" w:rsidRPr="005B6190">
        <w:rPr>
          <w:rFonts w:ascii="宋体" w:eastAsia="宋体" w:hAnsi="宋体" w:cs="Times New Roman" w:hint="eastAsia"/>
          <w:szCs w:val="21"/>
        </w:rPr>
        <w:t>机械性</w:t>
      </w:r>
      <w:r w:rsidR="00067D59">
        <w:rPr>
          <w:rFonts w:ascii="宋体" w:eastAsia="宋体" w:hAnsi="宋体" w:cs="Times New Roman" w:hint="eastAsia"/>
          <w:szCs w:val="21"/>
        </w:rPr>
        <w:t>损伤的基本形态</w:t>
      </w:r>
    </w:p>
    <w:p w14:paraId="3212E999" w14:textId="15627718" w:rsidR="00067D59" w:rsidRDefault="00067D59"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5B6190" w:rsidRPr="005B6190">
        <w:rPr>
          <w:rFonts w:ascii="宋体" w:eastAsia="宋体" w:hAnsi="宋体" w:cs="Times New Roman" w:hint="eastAsia"/>
          <w:szCs w:val="21"/>
        </w:rPr>
        <w:t>机械性</w:t>
      </w:r>
      <w:r>
        <w:rPr>
          <w:rFonts w:ascii="宋体" w:eastAsia="宋体" w:hAnsi="宋体" w:cs="Times New Roman" w:hint="eastAsia"/>
          <w:szCs w:val="21"/>
        </w:rPr>
        <w:t>损伤的检查及法医学鉴定</w:t>
      </w:r>
    </w:p>
    <w:p w14:paraId="0C80B056" w14:textId="77777777" w:rsidR="00C32F0D" w:rsidRPr="00F7743C" w:rsidRDefault="00C32F0D"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3FF98CF0" w14:textId="15564031" w:rsidR="00C32F0D" w:rsidRPr="00F7743C"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：相关</w:t>
      </w:r>
      <w:r w:rsidR="00067D59" w:rsidRPr="00C32F0D">
        <w:rPr>
          <w:rFonts w:ascii="宋体" w:eastAsia="宋体" w:hAnsi="宋体" w:cs="Times New Roman" w:hint="eastAsia"/>
          <w:szCs w:val="21"/>
        </w:rPr>
        <w:t>机械性损伤</w:t>
      </w:r>
      <w:r w:rsidR="00067D59">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w:t>
      </w:r>
      <w:r w:rsidR="00067D59">
        <w:rPr>
          <w:rFonts w:ascii="宋体" w:eastAsia="宋体" w:hAnsi="宋体" w:cs="Times New Roman" w:hint="eastAsia"/>
          <w:szCs w:val="21"/>
        </w:rPr>
        <w:t>形态</w:t>
      </w:r>
      <w:r w:rsidRPr="00F7743C">
        <w:rPr>
          <w:rFonts w:ascii="宋体" w:eastAsia="宋体" w:hAnsi="宋体" w:cs="Times New Roman" w:hint="eastAsia"/>
          <w:szCs w:val="21"/>
        </w:rPr>
        <w:t>。</w:t>
      </w:r>
    </w:p>
    <w:p w14:paraId="63A0A7C8" w14:textId="1EEDB634" w:rsidR="00C32F0D" w:rsidRDefault="00C32F0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867C1B">
        <w:rPr>
          <w:rFonts w:ascii="宋体" w:eastAsia="宋体" w:hAnsi="宋体" w:cs="Times New Roman" w:hint="eastAsia"/>
          <w:szCs w:val="21"/>
        </w:rPr>
        <w:t xml:space="preserve"> </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00067D59" w:rsidRPr="00C32F0D">
        <w:rPr>
          <w:rFonts w:ascii="宋体" w:eastAsia="宋体" w:hAnsi="宋体" w:cs="Times New Roman" w:hint="eastAsia"/>
          <w:szCs w:val="21"/>
        </w:rPr>
        <w:t>机械性损伤</w:t>
      </w:r>
      <w:r w:rsidR="00067D59">
        <w:rPr>
          <w:rFonts w:ascii="宋体" w:eastAsia="宋体" w:hAnsi="宋体" w:cs="Times New Roman" w:hint="eastAsia"/>
          <w:szCs w:val="21"/>
        </w:rPr>
        <w:t>基本类型辨识和相关案情的分析、现场复原</w:t>
      </w:r>
      <w:r>
        <w:rPr>
          <w:rFonts w:ascii="宋体" w:eastAsia="宋体" w:hAnsi="宋体" w:cs="Times New Roman" w:hint="eastAsia"/>
          <w:szCs w:val="21"/>
        </w:rPr>
        <w:t>。</w:t>
      </w:r>
    </w:p>
    <w:p w14:paraId="42B29E06" w14:textId="77777777" w:rsidR="00C32F0D" w:rsidRPr="00F7743C" w:rsidRDefault="00C32F0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5965268B" w14:textId="328F8841" w:rsidR="00C32F0D" w:rsidRPr="009A1247" w:rsidRDefault="00C32F0D" w:rsidP="00FE46BB">
      <w:pPr>
        <w:snapToGrid w:val="0"/>
        <w:spacing w:line="360" w:lineRule="auto"/>
        <w:ind w:firstLineChars="270" w:firstLine="567"/>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sidR="006A16A3">
        <w:rPr>
          <w:rFonts w:ascii="Times" w:eastAsia="宋体" w:hAnsi="Times" w:cs="Times New Roman" w:hint="eastAsia"/>
          <w:szCs w:val="21"/>
        </w:rPr>
        <w:t>并</w:t>
      </w:r>
      <w:r w:rsidRPr="009A1247">
        <w:rPr>
          <w:rFonts w:ascii="Times" w:eastAsia="宋体" w:hAnsi="Times" w:cs="Times New Roman" w:hint="eastAsia"/>
          <w:szCs w:val="21"/>
        </w:rPr>
        <w:t>回答下列问题：</w:t>
      </w:r>
      <w:r w:rsidR="006A16A3">
        <w:rPr>
          <w:rFonts w:ascii="宋体" w:eastAsia="宋体" w:hAnsi="宋体" w:cs="Times New Roman" w:hint="eastAsia"/>
          <w:szCs w:val="21"/>
        </w:rPr>
        <w:t>尸斑和皮下出血的区别</w:t>
      </w:r>
      <w:r w:rsidRPr="009A1247">
        <w:rPr>
          <w:rFonts w:ascii="宋体" w:eastAsia="宋体" w:hAnsi="宋体" w:cs="Times New Roman" w:hint="eastAsia"/>
          <w:szCs w:val="21"/>
        </w:rPr>
        <w:t>？</w:t>
      </w:r>
    </w:p>
    <w:p w14:paraId="18847E96" w14:textId="5BDB000C" w:rsidR="00C32F0D" w:rsidRDefault="00C32F0D" w:rsidP="00FE46BB">
      <w:pPr>
        <w:snapToGrid w:val="0"/>
        <w:spacing w:line="360" w:lineRule="auto"/>
        <w:ind w:firstLineChars="202" w:firstLine="424"/>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w:t>
      </w:r>
      <w:r w:rsidRPr="009A1247">
        <w:rPr>
          <w:rFonts w:ascii="宋体" w:eastAsia="宋体" w:hAnsi="宋体" w:cs="Times New Roman" w:hint="eastAsia"/>
          <w:szCs w:val="21"/>
        </w:rPr>
        <w:t>具体案例，</w:t>
      </w:r>
      <w:r>
        <w:rPr>
          <w:rFonts w:ascii="宋体" w:eastAsia="宋体" w:hAnsi="宋体" w:cs="Times New Roman" w:hint="eastAsia"/>
          <w:szCs w:val="21"/>
        </w:rPr>
        <w:t>利用</w:t>
      </w:r>
      <w:r w:rsidR="005B6190" w:rsidRPr="005B6190">
        <w:rPr>
          <w:rFonts w:ascii="宋体" w:eastAsia="宋体" w:hAnsi="宋体" w:cs="Times New Roman" w:hint="eastAsia"/>
          <w:szCs w:val="21"/>
        </w:rPr>
        <w:t>机械性</w:t>
      </w:r>
      <w:r w:rsidR="006A16A3">
        <w:rPr>
          <w:rFonts w:ascii="宋体" w:eastAsia="宋体" w:hAnsi="宋体" w:cs="Times New Roman" w:hint="eastAsia"/>
          <w:szCs w:val="21"/>
        </w:rPr>
        <w:t>损伤的基本知识，</w:t>
      </w:r>
      <w:r w:rsidRPr="009A1247">
        <w:rPr>
          <w:rFonts w:ascii="宋体" w:eastAsia="宋体" w:hAnsi="宋体" w:cs="Times New Roman" w:hint="eastAsia"/>
          <w:szCs w:val="21"/>
        </w:rPr>
        <w:t>进行</w:t>
      </w:r>
      <w:r w:rsidRPr="001D5EAB">
        <w:rPr>
          <w:rFonts w:ascii="宋体" w:eastAsia="宋体" w:hAnsi="宋体" w:cs="Times New Roman" w:hint="eastAsia"/>
          <w:szCs w:val="21"/>
        </w:rPr>
        <w:t>死亡</w:t>
      </w:r>
      <w:r w:rsidR="006A16A3">
        <w:rPr>
          <w:rFonts w:ascii="宋体" w:eastAsia="宋体" w:hAnsi="宋体" w:cs="Times New Roman" w:hint="eastAsia"/>
          <w:szCs w:val="21"/>
        </w:rPr>
        <w:t>案件现场</w:t>
      </w:r>
      <w:r w:rsidR="004B66D7">
        <w:rPr>
          <w:rFonts w:ascii="宋体" w:eastAsia="宋体" w:hAnsi="宋体" w:cs="Times New Roman" w:hint="eastAsia"/>
          <w:szCs w:val="21"/>
        </w:rPr>
        <w:t>重建</w:t>
      </w:r>
      <w:r w:rsidRPr="009A1247">
        <w:rPr>
          <w:rFonts w:ascii="宋体" w:eastAsia="宋体" w:hAnsi="宋体" w:cs="Times New Roman" w:hint="eastAsia"/>
          <w:szCs w:val="21"/>
        </w:rPr>
        <w:t>。</w:t>
      </w:r>
    </w:p>
    <w:p w14:paraId="04918B2F" w14:textId="479AD8F6" w:rsidR="00867C1B" w:rsidRPr="009A1247" w:rsidRDefault="00867C1B" w:rsidP="00FE46BB">
      <w:pPr>
        <w:snapToGrid w:val="0"/>
        <w:spacing w:line="360" w:lineRule="auto"/>
        <w:ind w:firstLineChars="270" w:firstLine="567"/>
        <w:rPr>
          <w:rFonts w:ascii="宋体" w:eastAsia="宋体" w:hAnsi="宋体" w:cs="Times New Roman"/>
          <w:szCs w:val="21"/>
        </w:rPr>
      </w:pPr>
      <w:r>
        <w:rPr>
          <w:rFonts w:ascii="宋体" w:eastAsia="宋体" w:hAnsi="宋体" w:cs="Times New Roman" w:hint="eastAsia"/>
          <w:szCs w:val="21"/>
        </w:rPr>
        <w:t>（3）</w:t>
      </w:r>
      <w:r w:rsidR="00C355E3">
        <w:rPr>
          <w:rFonts w:ascii="宋体" w:eastAsia="宋体" w:hAnsi="宋体" w:cs="Times New Roman" w:hint="eastAsia"/>
          <w:szCs w:val="21"/>
        </w:rPr>
        <w:t>具有良好的职业素养、德智体全面发展。</w:t>
      </w:r>
    </w:p>
    <w:p w14:paraId="2AEA8157" w14:textId="0364F0CE" w:rsidR="00F7743C" w:rsidRDefault="00F7743C"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20E2F5D3" w14:textId="0FBE84AE" w:rsidR="00747864" w:rsidRDefault="00747864"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Pr="00747864">
        <w:rPr>
          <w:rFonts w:ascii="黑体" w:eastAsia="黑体" w:hAnsi="黑体" w:cs="Times New Roman" w:hint="eastAsia"/>
          <w:b/>
          <w:sz w:val="24"/>
          <w:szCs w:val="24"/>
        </w:rPr>
        <w:t>钝器损伤</w:t>
      </w:r>
      <w:r>
        <w:rPr>
          <w:rFonts w:ascii="宋体" w:hAnsi="宋体" w:cs="宋体" w:hint="eastAsia"/>
          <w:b/>
          <w:color w:val="000000"/>
          <w:kern w:val="0"/>
          <w:sz w:val="20"/>
          <w:szCs w:val="20"/>
        </w:rPr>
        <w:t xml:space="preserve"> </w:t>
      </w:r>
    </w:p>
    <w:p w14:paraId="3DFD75BF" w14:textId="77777777" w:rsidR="00747864" w:rsidRPr="00F7743C" w:rsidRDefault="0074786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3F9AEEE9" w14:textId="2BF732DF" w:rsidR="00747864" w:rsidRPr="00C32F0D"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747864">
        <w:rPr>
          <w:rFonts w:ascii="宋体" w:eastAsia="宋体" w:hAnsi="宋体" w:cs="Times New Roman" w:hint="eastAsia"/>
          <w:szCs w:val="21"/>
        </w:rPr>
        <w:t>掌握：钝器损伤检验的基本原则，诊断各类钝器损伤的形态学依据，根据损伤形态推断致伤物，高坠伤的基本形态及高坠伤鉴别的要点。</w:t>
      </w:r>
    </w:p>
    <w:p w14:paraId="35CC4845" w14:textId="01404AB2" w:rsidR="00747864" w:rsidRPr="00F7743C"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747864">
        <w:rPr>
          <w:rFonts w:ascii="宋体" w:eastAsia="宋体" w:hAnsi="宋体" w:cs="Times New Roman" w:hint="eastAsia"/>
          <w:szCs w:val="21"/>
        </w:rPr>
        <w:t>熟悉：钝器损伤检验的基本要求和步骤、钝器损伤致伤原理，影响损伤形态的因素，现场勘验对高坠伤鉴定的重要意义。</w:t>
      </w:r>
    </w:p>
    <w:p w14:paraId="78FD60EB" w14:textId="4A6BFDDF" w:rsidR="00747864" w:rsidRPr="00F7743C"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747864">
        <w:rPr>
          <w:rFonts w:ascii="宋体" w:eastAsia="宋体" w:hAnsi="宋体" w:cs="Times New Roman" w:hint="eastAsia"/>
          <w:szCs w:val="21"/>
        </w:rPr>
        <w:t>了解：咬痕的鉴定要点、摔跌伤相关内容。</w:t>
      </w:r>
    </w:p>
    <w:p w14:paraId="2B7C201E" w14:textId="77777777" w:rsidR="00747864" w:rsidRPr="00F7743C" w:rsidRDefault="0074786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lastRenderedPageBreak/>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53E8E568" w14:textId="7D6BA988" w:rsidR="00747864" w:rsidRPr="00F7743C" w:rsidRDefault="00747864"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Pr="00747864">
        <w:rPr>
          <w:rFonts w:ascii="宋体" w:eastAsia="宋体" w:hAnsi="宋体" w:cs="Times New Roman" w:hint="eastAsia"/>
          <w:szCs w:val="21"/>
        </w:rPr>
        <w:t>钝器损伤</w:t>
      </w:r>
      <w:r>
        <w:rPr>
          <w:rFonts w:ascii="宋体" w:eastAsia="宋体" w:hAnsi="宋体" w:cs="Times New Roman" w:hint="eastAsia"/>
          <w:szCs w:val="21"/>
        </w:rPr>
        <w:t>基本类型及其法医学价值，各种不同</w:t>
      </w:r>
      <w:r w:rsidRPr="00747864">
        <w:rPr>
          <w:rFonts w:ascii="宋体" w:eastAsia="宋体" w:hAnsi="宋体" w:cs="Times New Roman" w:hint="eastAsia"/>
          <w:szCs w:val="21"/>
        </w:rPr>
        <w:t>钝器损伤</w:t>
      </w:r>
      <w:r>
        <w:rPr>
          <w:rFonts w:ascii="宋体" w:eastAsia="宋体" w:hAnsi="宋体" w:cs="Times New Roman" w:hint="eastAsia"/>
          <w:szCs w:val="21"/>
        </w:rPr>
        <w:t>区别</w:t>
      </w:r>
      <w:r w:rsidRPr="00F7743C">
        <w:rPr>
          <w:rFonts w:ascii="宋体" w:eastAsia="宋体" w:hAnsi="宋体" w:cs="Times New Roman" w:hint="eastAsia"/>
          <w:szCs w:val="21"/>
        </w:rPr>
        <w:t>。</w:t>
      </w:r>
    </w:p>
    <w:p w14:paraId="28B59DB3" w14:textId="488221B2" w:rsidR="00747864" w:rsidRPr="00F7743C" w:rsidRDefault="00747864"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（2）在实际案例中</w:t>
      </w:r>
      <w:r w:rsidRPr="00747864">
        <w:rPr>
          <w:rFonts w:ascii="宋体" w:eastAsia="宋体" w:hAnsi="宋体" w:cs="Times New Roman" w:hint="eastAsia"/>
          <w:szCs w:val="21"/>
        </w:rPr>
        <w:t>钝器损伤</w:t>
      </w:r>
      <w:r>
        <w:rPr>
          <w:rFonts w:ascii="宋体" w:eastAsia="宋体" w:hAnsi="宋体" w:cs="Times New Roman" w:hint="eastAsia"/>
          <w:szCs w:val="21"/>
        </w:rPr>
        <w:t>类型的辨识，致伤物的推断。</w:t>
      </w:r>
    </w:p>
    <w:p w14:paraId="5A6FAA7A" w14:textId="77777777" w:rsidR="00747864" w:rsidRPr="00F7743C" w:rsidRDefault="0074786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08EBEAFB" w14:textId="3B45A855" w:rsidR="00747864" w:rsidRPr="00F7743C"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6D43DB">
        <w:rPr>
          <w:rFonts w:ascii="宋体" w:eastAsia="宋体" w:hAnsi="宋体" w:cs="Times New Roman" w:hint="eastAsia"/>
          <w:szCs w:val="21"/>
        </w:rPr>
        <w:t>棍棒伤</w:t>
      </w:r>
    </w:p>
    <w:p w14:paraId="5DA25ECC" w14:textId="045AF66B" w:rsidR="00747864" w:rsidRDefault="0074786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6D43DB">
        <w:rPr>
          <w:rFonts w:ascii="宋体" w:eastAsia="宋体" w:hAnsi="宋体" w:cs="Times New Roman" w:hint="eastAsia"/>
          <w:szCs w:val="21"/>
        </w:rPr>
        <w:t>砖、石损伤</w:t>
      </w:r>
    </w:p>
    <w:p w14:paraId="391B9A1E" w14:textId="6ACD3FC1" w:rsidR="00747864" w:rsidRDefault="0074786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6D43DB">
        <w:rPr>
          <w:rFonts w:ascii="宋体" w:eastAsia="宋体" w:hAnsi="宋体" w:cs="Times New Roman" w:hint="eastAsia"/>
          <w:szCs w:val="21"/>
        </w:rPr>
        <w:t>斧锤损伤</w:t>
      </w:r>
    </w:p>
    <w:p w14:paraId="3C38B7B5" w14:textId="48D5EA3D" w:rsidR="006D43DB" w:rsidRPr="00F7743C" w:rsidRDefault="006D43DB"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第</w:t>
      </w:r>
      <w:r>
        <w:rPr>
          <w:rFonts w:ascii="宋体" w:eastAsia="宋体" w:hAnsi="宋体" w:cs="Times New Roman" w:hint="eastAsia"/>
          <w:szCs w:val="21"/>
        </w:rPr>
        <w:t>四</w:t>
      </w:r>
      <w:r w:rsidRPr="00F7743C">
        <w:rPr>
          <w:rFonts w:ascii="宋体" w:eastAsia="宋体" w:hAnsi="宋体" w:cs="Times New Roman"/>
          <w:szCs w:val="21"/>
        </w:rPr>
        <w:t xml:space="preserve">节 </w:t>
      </w:r>
      <w:r>
        <w:rPr>
          <w:rFonts w:ascii="宋体" w:eastAsia="宋体" w:hAnsi="宋体" w:cs="Times New Roman" w:hint="eastAsia"/>
          <w:szCs w:val="21"/>
        </w:rPr>
        <w:t>徒手伤</w:t>
      </w:r>
    </w:p>
    <w:p w14:paraId="66EC677A" w14:textId="30A58E00" w:rsidR="006D43DB" w:rsidRDefault="006D43DB"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五</w:t>
      </w:r>
      <w:r w:rsidRPr="00D80766">
        <w:rPr>
          <w:rFonts w:ascii="宋体" w:eastAsia="宋体" w:hAnsi="宋体" w:cs="Times New Roman" w:hint="eastAsia"/>
          <w:szCs w:val="21"/>
        </w:rPr>
        <w:t>节</w:t>
      </w:r>
      <w:r>
        <w:rPr>
          <w:rFonts w:ascii="宋体" w:eastAsia="宋体" w:hAnsi="宋体" w:cs="Times New Roman" w:hint="eastAsia"/>
          <w:szCs w:val="21"/>
        </w:rPr>
        <w:t xml:space="preserve"> 高坠上</w:t>
      </w:r>
    </w:p>
    <w:p w14:paraId="164AB387" w14:textId="4E13AC18" w:rsidR="006D43DB" w:rsidRDefault="006D43DB"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六</w:t>
      </w:r>
      <w:r w:rsidRPr="00D80766">
        <w:rPr>
          <w:rFonts w:ascii="宋体" w:eastAsia="宋体" w:hAnsi="宋体" w:cs="Times New Roman" w:hint="eastAsia"/>
          <w:szCs w:val="21"/>
        </w:rPr>
        <w:t>节</w:t>
      </w:r>
      <w:r>
        <w:rPr>
          <w:rFonts w:ascii="宋体" w:eastAsia="宋体" w:hAnsi="宋体" w:cs="Times New Roman" w:hint="eastAsia"/>
          <w:szCs w:val="21"/>
        </w:rPr>
        <w:t xml:space="preserve"> 挤压伤</w:t>
      </w:r>
    </w:p>
    <w:p w14:paraId="5F13B1A4" w14:textId="050F1E65" w:rsidR="006D43DB" w:rsidRDefault="006D43DB"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七</w:t>
      </w:r>
      <w:r w:rsidRPr="00D80766">
        <w:rPr>
          <w:rFonts w:ascii="宋体" w:eastAsia="宋体" w:hAnsi="宋体" w:cs="Times New Roman" w:hint="eastAsia"/>
          <w:szCs w:val="21"/>
        </w:rPr>
        <w:t>节</w:t>
      </w:r>
      <w:r>
        <w:rPr>
          <w:rFonts w:ascii="宋体" w:eastAsia="宋体" w:hAnsi="宋体" w:cs="Times New Roman" w:hint="eastAsia"/>
          <w:szCs w:val="21"/>
        </w:rPr>
        <w:t xml:space="preserve"> 摔跌伤</w:t>
      </w:r>
    </w:p>
    <w:p w14:paraId="72F43ADA" w14:textId="77777777" w:rsidR="00747864" w:rsidRPr="00F7743C" w:rsidRDefault="00747864"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1E82A1C0" w14:textId="440DF6B1" w:rsidR="00747864" w:rsidRPr="00F7743C"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：相关</w:t>
      </w:r>
      <w:r w:rsidR="006D43DB" w:rsidRPr="00747864">
        <w:rPr>
          <w:rFonts w:ascii="宋体" w:eastAsia="宋体" w:hAnsi="宋体" w:cs="Times New Roman" w:hint="eastAsia"/>
          <w:szCs w:val="21"/>
        </w:rPr>
        <w:t>钝器损伤</w:t>
      </w:r>
      <w:r w:rsidR="006D43DB">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、形态</w:t>
      </w:r>
      <w:r w:rsidRPr="00F7743C">
        <w:rPr>
          <w:rFonts w:ascii="宋体" w:eastAsia="宋体" w:hAnsi="宋体" w:cs="Times New Roman" w:hint="eastAsia"/>
          <w:szCs w:val="21"/>
        </w:rPr>
        <w:t>。</w:t>
      </w:r>
    </w:p>
    <w:p w14:paraId="6A52BC50" w14:textId="77777777" w:rsidR="006D43DB" w:rsidRDefault="0074786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006D43DB" w:rsidRPr="00747864">
        <w:rPr>
          <w:rFonts w:ascii="宋体" w:eastAsia="宋体" w:hAnsi="宋体" w:cs="Times New Roman" w:hint="eastAsia"/>
          <w:szCs w:val="21"/>
        </w:rPr>
        <w:t>钝器损伤</w:t>
      </w:r>
      <w:r>
        <w:rPr>
          <w:rFonts w:ascii="宋体" w:eastAsia="宋体" w:hAnsi="宋体" w:cs="Times New Roman" w:hint="eastAsia"/>
          <w:szCs w:val="21"/>
        </w:rPr>
        <w:t>辨识和相关案情的分析、</w:t>
      </w:r>
      <w:r w:rsidR="006D43DB">
        <w:rPr>
          <w:rFonts w:ascii="宋体" w:eastAsia="宋体" w:hAnsi="宋体" w:cs="Times New Roman" w:hint="eastAsia"/>
          <w:szCs w:val="21"/>
        </w:rPr>
        <w:t>致伤物推断</w:t>
      </w:r>
      <w:r>
        <w:rPr>
          <w:rFonts w:ascii="宋体" w:eastAsia="宋体" w:hAnsi="宋体" w:cs="Times New Roman" w:hint="eastAsia"/>
          <w:szCs w:val="21"/>
        </w:rPr>
        <w:t>。</w:t>
      </w:r>
    </w:p>
    <w:p w14:paraId="1484139A" w14:textId="236CC877" w:rsidR="00747864" w:rsidRDefault="006D43DB"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Pr="006D43DB">
        <w:rPr>
          <w:rFonts w:ascii="宋体" w:eastAsia="宋体" w:hAnsi="宋体" w:cs="Times New Roman" w:hint="eastAsia"/>
          <w:szCs w:val="21"/>
        </w:rPr>
        <w:t>自主学习：</w:t>
      </w:r>
    </w:p>
    <w:p w14:paraId="29F0AE0C" w14:textId="77777777" w:rsidR="00747864" w:rsidRPr="00F7743C" w:rsidRDefault="0074786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1151D78E" w14:textId="77777777" w:rsidR="00747864" w:rsidRPr="009A1247" w:rsidRDefault="00747864"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Pr>
          <w:rFonts w:ascii="宋体" w:eastAsia="宋体" w:hAnsi="宋体" w:cs="Times New Roman" w:hint="eastAsia"/>
          <w:szCs w:val="21"/>
        </w:rPr>
        <w:t>尸斑和皮下出血的区别</w:t>
      </w:r>
      <w:r w:rsidRPr="009A1247">
        <w:rPr>
          <w:rFonts w:ascii="宋体" w:eastAsia="宋体" w:hAnsi="宋体" w:cs="Times New Roman" w:hint="eastAsia"/>
          <w:szCs w:val="21"/>
        </w:rPr>
        <w:t>？</w:t>
      </w:r>
    </w:p>
    <w:p w14:paraId="0BC72A39" w14:textId="72A2415D" w:rsidR="00747864" w:rsidRDefault="00747864"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w:t>
      </w:r>
      <w:r w:rsidRPr="009A1247">
        <w:rPr>
          <w:rFonts w:ascii="宋体" w:eastAsia="宋体" w:hAnsi="宋体" w:cs="Times New Roman" w:hint="eastAsia"/>
          <w:szCs w:val="21"/>
        </w:rPr>
        <w:t>具体案例，</w:t>
      </w:r>
      <w:r>
        <w:rPr>
          <w:rFonts w:ascii="宋体" w:eastAsia="宋体" w:hAnsi="宋体" w:cs="Times New Roman" w:hint="eastAsia"/>
          <w:szCs w:val="21"/>
        </w:rPr>
        <w:t>利用</w:t>
      </w:r>
      <w:r w:rsidR="005B6190" w:rsidRPr="005B6190">
        <w:rPr>
          <w:rFonts w:ascii="宋体" w:eastAsia="宋体" w:hAnsi="宋体" w:cs="Times New Roman" w:hint="eastAsia"/>
          <w:szCs w:val="21"/>
        </w:rPr>
        <w:t>机械性</w:t>
      </w:r>
      <w:r>
        <w:rPr>
          <w:rFonts w:ascii="宋体" w:eastAsia="宋体" w:hAnsi="宋体" w:cs="Times New Roman" w:hint="eastAsia"/>
          <w:szCs w:val="21"/>
        </w:rPr>
        <w:t>损伤的基本知识，</w:t>
      </w:r>
      <w:r w:rsidRPr="009A1247">
        <w:rPr>
          <w:rFonts w:ascii="宋体" w:eastAsia="宋体" w:hAnsi="宋体" w:cs="Times New Roman" w:hint="eastAsia"/>
          <w:szCs w:val="21"/>
        </w:rPr>
        <w:t>进行</w:t>
      </w:r>
      <w:r w:rsidRPr="001D5EAB">
        <w:rPr>
          <w:rFonts w:ascii="宋体" w:eastAsia="宋体" w:hAnsi="宋体" w:cs="Times New Roman" w:hint="eastAsia"/>
          <w:szCs w:val="21"/>
        </w:rPr>
        <w:t>死亡</w:t>
      </w:r>
      <w:r>
        <w:rPr>
          <w:rFonts w:ascii="宋体" w:eastAsia="宋体" w:hAnsi="宋体" w:cs="Times New Roman" w:hint="eastAsia"/>
          <w:szCs w:val="21"/>
        </w:rPr>
        <w:t>案件现场重建</w:t>
      </w:r>
      <w:r w:rsidRPr="009A1247">
        <w:rPr>
          <w:rFonts w:ascii="宋体" w:eastAsia="宋体" w:hAnsi="宋体" w:cs="Times New Roman" w:hint="eastAsia"/>
          <w:szCs w:val="21"/>
        </w:rPr>
        <w:t>。</w:t>
      </w:r>
    </w:p>
    <w:p w14:paraId="00622C85" w14:textId="1FA0E7D2" w:rsidR="006D43DB" w:rsidRPr="009A1247" w:rsidRDefault="006D43DB"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学习并掌握相关法律、法规，胜任医疗行政机关、保险公司等部门工作。</w:t>
      </w:r>
    </w:p>
    <w:p w14:paraId="72AB72B1" w14:textId="77777777" w:rsidR="00747864" w:rsidRDefault="0074786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4DA74176" w14:textId="719F8502" w:rsidR="00846F85" w:rsidRDefault="00846F85"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Pr="00846F85">
        <w:rPr>
          <w:rFonts w:ascii="黑体" w:eastAsia="黑体" w:hAnsi="黑体" w:cs="Times New Roman" w:hint="eastAsia"/>
          <w:b/>
          <w:sz w:val="24"/>
          <w:szCs w:val="24"/>
        </w:rPr>
        <w:t>锐器损伤</w:t>
      </w:r>
      <w:r>
        <w:rPr>
          <w:rFonts w:ascii="宋体" w:hAnsi="宋体" w:cs="宋体" w:hint="eastAsia"/>
          <w:b/>
          <w:color w:val="000000"/>
          <w:kern w:val="0"/>
          <w:sz w:val="20"/>
          <w:szCs w:val="20"/>
        </w:rPr>
        <w:t xml:space="preserve"> </w:t>
      </w:r>
    </w:p>
    <w:p w14:paraId="24872B1A" w14:textId="77777777" w:rsidR="00846F85" w:rsidRPr="00F7743C" w:rsidRDefault="00846F85"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708D591D" w14:textId="56DFE8EE" w:rsidR="00846F85" w:rsidRPr="00846F85"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846F85">
        <w:rPr>
          <w:rFonts w:ascii="宋体" w:eastAsia="宋体" w:hAnsi="宋体" w:cs="Times New Roman" w:hint="eastAsia"/>
          <w:szCs w:val="21"/>
        </w:rPr>
        <w:t>掌握：锐器损伤检验的概念，锐器创的特征；刺器的分类，</w:t>
      </w:r>
      <w:proofErr w:type="gramStart"/>
      <w:r w:rsidRPr="00846F85">
        <w:rPr>
          <w:rFonts w:ascii="宋体" w:eastAsia="宋体" w:hAnsi="宋体" w:cs="Times New Roman" w:hint="eastAsia"/>
          <w:szCs w:val="21"/>
        </w:rPr>
        <w:t>刺创的</w:t>
      </w:r>
      <w:proofErr w:type="gramEnd"/>
      <w:r w:rsidRPr="00846F85">
        <w:rPr>
          <w:rFonts w:ascii="宋体" w:eastAsia="宋体" w:hAnsi="宋体" w:cs="Times New Roman" w:hint="eastAsia"/>
          <w:szCs w:val="21"/>
        </w:rPr>
        <w:t>形态特征及法医学鉴定；</w:t>
      </w:r>
      <w:proofErr w:type="gramStart"/>
      <w:r w:rsidRPr="00846F85">
        <w:rPr>
          <w:rFonts w:ascii="宋体" w:eastAsia="宋体" w:hAnsi="宋体" w:cs="Times New Roman" w:hint="eastAsia"/>
          <w:szCs w:val="21"/>
        </w:rPr>
        <w:t>砍创的</w:t>
      </w:r>
      <w:proofErr w:type="gramEnd"/>
      <w:r w:rsidRPr="00846F85">
        <w:rPr>
          <w:rFonts w:ascii="宋体" w:eastAsia="宋体" w:hAnsi="宋体" w:cs="Times New Roman" w:hint="eastAsia"/>
          <w:szCs w:val="21"/>
        </w:rPr>
        <w:t>形态特征，抵抗伤的概念；</w:t>
      </w:r>
      <w:proofErr w:type="gramStart"/>
      <w:r w:rsidRPr="00846F85">
        <w:rPr>
          <w:rFonts w:ascii="宋体" w:eastAsia="宋体" w:hAnsi="宋体" w:cs="Times New Roman" w:hint="eastAsia"/>
          <w:szCs w:val="21"/>
        </w:rPr>
        <w:t>砍创的</w:t>
      </w:r>
      <w:proofErr w:type="gramEnd"/>
      <w:r w:rsidRPr="00846F85">
        <w:rPr>
          <w:rFonts w:ascii="宋体" w:eastAsia="宋体" w:hAnsi="宋体" w:cs="Times New Roman" w:hint="eastAsia"/>
          <w:szCs w:val="21"/>
        </w:rPr>
        <w:t>法医学鉴定。</w:t>
      </w:r>
    </w:p>
    <w:p w14:paraId="79A0911D" w14:textId="10111639" w:rsidR="00846F85" w:rsidRPr="00F7743C"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46F85">
        <w:rPr>
          <w:rFonts w:ascii="宋体" w:eastAsia="宋体" w:hAnsi="宋体" w:cs="Times New Roman" w:hint="eastAsia"/>
          <w:szCs w:val="21"/>
        </w:rPr>
        <w:t>熟悉：</w:t>
      </w:r>
      <w:proofErr w:type="gramStart"/>
      <w:r w:rsidRPr="00846F85">
        <w:rPr>
          <w:rFonts w:ascii="宋体" w:eastAsia="宋体" w:hAnsi="宋体" w:cs="Times New Roman" w:hint="eastAsia"/>
          <w:szCs w:val="21"/>
        </w:rPr>
        <w:t>刺创的</w:t>
      </w:r>
      <w:proofErr w:type="gramEnd"/>
      <w:r w:rsidRPr="00846F85">
        <w:rPr>
          <w:rFonts w:ascii="宋体" w:eastAsia="宋体" w:hAnsi="宋体" w:cs="Times New Roman" w:hint="eastAsia"/>
          <w:szCs w:val="21"/>
        </w:rPr>
        <w:t>组成，变异型</w:t>
      </w:r>
      <w:proofErr w:type="gramStart"/>
      <w:r w:rsidRPr="00846F85">
        <w:rPr>
          <w:rFonts w:ascii="宋体" w:eastAsia="宋体" w:hAnsi="宋体" w:cs="Times New Roman" w:hint="eastAsia"/>
          <w:szCs w:val="21"/>
        </w:rPr>
        <w:t>刺切创的</w:t>
      </w:r>
      <w:proofErr w:type="gramEnd"/>
      <w:r w:rsidRPr="00846F85">
        <w:rPr>
          <w:rFonts w:ascii="宋体" w:eastAsia="宋体" w:hAnsi="宋体" w:cs="Times New Roman" w:hint="eastAsia"/>
          <w:szCs w:val="21"/>
        </w:rPr>
        <w:t>形成方式，</w:t>
      </w:r>
      <w:proofErr w:type="gramStart"/>
      <w:r w:rsidRPr="00846F85">
        <w:rPr>
          <w:rFonts w:ascii="宋体" w:eastAsia="宋体" w:hAnsi="宋体" w:cs="Times New Roman" w:hint="eastAsia"/>
          <w:szCs w:val="21"/>
        </w:rPr>
        <w:t>切器分类</w:t>
      </w:r>
      <w:proofErr w:type="gramEnd"/>
      <w:r w:rsidRPr="00846F85">
        <w:rPr>
          <w:rFonts w:ascii="宋体" w:eastAsia="宋体" w:hAnsi="宋体" w:cs="Times New Roman" w:hint="eastAsia"/>
          <w:szCs w:val="21"/>
        </w:rPr>
        <w:t>，</w:t>
      </w:r>
      <w:proofErr w:type="gramStart"/>
      <w:r w:rsidRPr="00846F85">
        <w:rPr>
          <w:rFonts w:ascii="宋体" w:eastAsia="宋体" w:hAnsi="宋体" w:cs="Times New Roman" w:hint="eastAsia"/>
          <w:szCs w:val="21"/>
        </w:rPr>
        <w:t>切创的</w:t>
      </w:r>
      <w:proofErr w:type="gramEnd"/>
      <w:r w:rsidRPr="00846F85">
        <w:rPr>
          <w:rFonts w:ascii="宋体" w:eastAsia="宋体" w:hAnsi="宋体" w:cs="Times New Roman" w:hint="eastAsia"/>
          <w:szCs w:val="21"/>
        </w:rPr>
        <w:t>概念及形态特征，</w:t>
      </w:r>
      <w:proofErr w:type="gramStart"/>
      <w:r w:rsidRPr="00846F85">
        <w:rPr>
          <w:rFonts w:ascii="宋体" w:eastAsia="宋体" w:hAnsi="宋体" w:cs="Times New Roman" w:hint="eastAsia"/>
          <w:szCs w:val="21"/>
        </w:rPr>
        <w:t>切创的</w:t>
      </w:r>
      <w:proofErr w:type="gramEnd"/>
      <w:r w:rsidRPr="00846F85">
        <w:rPr>
          <w:rFonts w:ascii="宋体" w:eastAsia="宋体" w:hAnsi="宋体" w:cs="Times New Roman" w:hint="eastAsia"/>
          <w:szCs w:val="21"/>
        </w:rPr>
        <w:t>法医学鉴定。</w:t>
      </w:r>
    </w:p>
    <w:p w14:paraId="1FEBEED0" w14:textId="52F09410" w:rsidR="00846F85" w:rsidRPr="00F7743C"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846F85">
        <w:rPr>
          <w:rFonts w:ascii="宋体" w:eastAsia="宋体" w:hAnsi="宋体" w:cs="Times New Roman" w:hint="eastAsia"/>
          <w:szCs w:val="21"/>
        </w:rPr>
        <w:t>了解：</w:t>
      </w:r>
      <w:proofErr w:type="gramStart"/>
      <w:r w:rsidRPr="00846F85">
        <w:rPr>
          <w:rFonts w:ascii="宋体" w:eastAsia="宋体" w:hAnsi="宋体" w:cs="Times New Roman" w:hint="eastAsia"/>
          <w:szCs w:val="21"/>
        </w:rPr>
        <w:t>剪创的</w:t>
      </w:r>
      <w:proofErr w:type="gramEnd"/>
      <w:r w:rsidRPr="00846F85">
        <w:rPr>
          <w:rFonts w:ascii="宋体" w:eastAsia="宋体" w:hAnsi="宋体" w:cs="Times New Roman" w:hint="eastAsia"/>
          <w:szCs w:val="21"/>
        </w:rPr>
        <w:t>基本形态特征及法医学鉴定，</w:t>
      </w:r>
      <w:proofErr w:type="gramStart"/>
      <w:r w:rsidRPr="00846F85">
        <w:rPr>
          <w:rFonts w:ascii="宋体" w:eastAsia="宋体" w:hAnsi="宋体" w:cs="Times New Roman" w:hint="eastAsia"/>
          <w:szCs w:val="21"/>
        </w:rPr>
        <w:t>试切创</w:t>
      </w:r>
      <w:proofErr w:type="gramEnd"/>
      <w:r w:rsidRPr="00846F85">
        <w:rPr>
          <w:rFonts w:ascii="宋体" w:eastAsia="宋体" w:hAnsi="宋体" w:cs="Times New Roman" w:hint="eastAsia"/>
          <w:szCs w:val="21"/>
        </w:rPr>
        <w:t>的概念及形态特征。</w:t>
      </w:r>
    </w:p>
    <w:p w14:paraId="39355CFB" w14:textId="77777777" w:rsidR="00846F85" w:rsidRPr="00F7743C" w:rsidRDefault="00846F85"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4F3CE498" w14:textId="7CC86BD4" w:rsidR="00846F85" w:rsidRPr="00F7743C" w:rsidRDefault="00846F85"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Pr="00846F85">
        <w:rPr>
          <w:rFonts w:ascii="宋体" w:eastAsia="宋体" w:hAnsi="宋体" w:cs="Times New Roman" w:hint="eastAsia"/>
          <w:szCs w:val="21"/>
        </w:rPr>
        <w:t>锐器损伤</w:t>
      </w:r>
      <w:r>
        <w:rPr>
          <w:rFonts w:ascii="宋体" w:eastAsia="宋体" w:hAnsi="宋体" w:cs="Times New Roman" w:hint="eastAsia"/>
          <w:szCs w:val="21"/>
        </w:rPr>
        <w:t>基本类型及其法医学价值，各种不同</w:t>
      </w:r>
      <w:r w:rsidRPr="00846F85">
        <w:rPr>
          <w:rFonts w:ascii="宋体" w:eastAsia="宋体" w:hAnsi="宋体" w:cs="Times New Roman" w:hint="eastAsia"/>
          <w:szCs w:val="21"/>
        </w:rPr>
        <w:t>锐</w:t>
      </w:r>
      <w:r w:rsidRPr="00747864">
        <w:rPr>
          <w:rFonts w:ascii="宋体" w:eastAsia="宋体" w:hAnsi="宋体" w:cs="Times New Roman" w:hint="eastAsia"/>
          <w:szCs w:val="21"/>
        </w:rPr>
        <w:t>器损伤</w:t>
      </w:r>
      <w:r>
        <w:rPr>
          <w:rFonts w:ascii="宋体" w:eastAsia="宋体" w:hAnsi="宋体" w:cs="Times New Roman" w:hint="eastAsia"/>
          <w:szCs w:val="21"/>
        </w:rPr>
        <w:t>区别</w:t>
      </w:r>
      <w:r w:rsidRPr="00F7743C">
        <w:rPr>
          <w:rFonts w:ascii="宋体" w:eastAsia="宋体" w:hAnsi="宋体" w:cs="Times New Roman" w:hint="eastAsia"/>
          <w:szCs w:val="21"/>
        </w:rPr>
        <w:t>。</w:t>
      </w:r>
    </w:p>
    <w:p w14:paraId="6E1A8C22" w14:textId="36BEFB07" w:rsidR="00846F85" w:rsidRPr="00F7743C" w:rsidRDefault="00846F85"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（2）在实际案例中</w:t>
      </w:r>
      <w:r w:rsidRPr="00846F85">
        <w:rPr>
          <w:rFonts w:ascii="宋体" w:eastAsia="宋体" w:hAnsi="宋体" w:cs="Times New Roman" w:hint="eastAsia"/>
          <w:szCs w:val="21"/>
        </w:rPr>
        <w:t>锐</w:t>
      </w:r>
      <w:r w:rsidRPr="00747864">
        <w:rPr>
          <w:rFonts w:ascii="宋体" w:eastAsia="宋体" w:hAnsi="宋体" w:cs="Times New Roman" w:hint="eastAsia"/>
          <w:szCs w:val="21"/>
        </w:rPr>
        <w:t>器损伤</w:t>
      </w:r>
      <w:r>
        <w:rPr>
          <w:rFonts w:ascii="宋体" w:eastAsia="宋体" w:hAnsi="宋体" w:cs="Times New Roman" w:hint="eastAsia"/>
          <w:szCs w:val="21"/>
        </w:rPr>
        <w:t>类型的辨识，致伤物的推断。</w:t>
      </w:r>
    </w:p>
    <w:p w14:paraId="0B7EEA4B" w14:textId="77777777" w:rsidR="00846F85" w:rsidRPr="00F7743C" w:rsidRDefault="00846F85"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1EEEEF21" w14:textId="0E382A19" w:rsidR="00846F85" w:rsidRPr="00F7743C"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84316F">
        <w:rPr>
          <w:rFonts w:ascii="宋体" w:eastAsia="宋体" w:hAnsi="宋体" w:cs="Times New Roman" w:hint="eastAsia"/>
          <w:szCs w:val="21"/>
        </w:rPr>
        <w:t>刺器和刺创</w:t>
      </w:r>
    </w:p>
    <w:p w14:paraId="4F587B16" w14:textId="4E971FEC" w:rsidR="00846F85" w:rsidRDefault="00846F8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lastRenderedPageBreak/>
        <w:t>第二节</w:t>
      </w:r>
      <w:r>
        <w:rPr>
          <w:rFonts w:ascii="宋体" w:eastAsia="宋体" w:hAnsi="宋体" w:cs="Times New Roman" w:hint="eastAsia"/>
          <w:szCs w:val="21"/>
        </w:rPr>
        <w:t xml:space="preserve"> </w:t>
      </w:r>
      <w:proofErr w:type="gramStart"/>
      <w:r w:rsidR="0084316F">
        <w:rPr>
          <w:rFonts w:ascii="宋体" w:eastAsia="宋体" w:hAnsi="宋体" w:cs="Times New Roman" w:hint="eastAsia"/>
          <w:szCs w:val="21"/>
        </w:rPr>
        <w:t>切器和</w:t>
      </w:r>
      <w:proofErr w:type="gramEnd"/>
      <w:r w:rsidR="0084316F">
        <w:rPr>
          <w:rFonts w:ascii="宋体" w:eastAsia="宋体" w:hAnsi="宋体" w:cs="Times New Roman" w:hint="eastAsia"/>
          <w:szCs w:val="21"/>
        </w:rPr>
        <w:t>切创</w:t>
      </w:r>
    </w:p>
    <w:p w14:paraId="1076DA61" w14:textId="309323AF" w:rsidR="00846F85" w:rsidRDefault="00846F85"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proofErr w:type="gramStart"/>
      <w:r w:rsidR="0084316F">
        <w:rPr>
          <w:rFonts w:ascii="宋体" w:eastAsia="宋体" w:hAnsi="宋体" w:cs="Times New Roman" w:hint="eastAsia"/>
          <w:szCs w:val="21"/>
        </w:rPr>
        <w:t>砍器和</w:t>
      </w:r>
      <w:proofErr w:type="gramEnd"/>
      <w:r w:rsidR="0084316F">
        <w:rPr>
          <w:rFonts w:ascii="宋体" w:eastAsia="宋体" w:hAnsi="宋体" w:cs="Times New Roman" w:hint="eastAsia"/>
          <w:szCs w:val="21"/>
        </w:rPr>
        <w:t>砍伤</w:t>
      </w:r>
    </w:p>
    <w:p w14:paraId="3AA4777B" w14:textId="6D480694" w:rsidR="00846F85" w:rsidRPr="00F7743C"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第</w:t>
      </w:r>
      <w:r>
        <w:rPr>
          <w:rFonts w:ascii="宋体" w:eastAsia="宋体" w:hAnsi="宋体" w:cs="Times New Roman" w:hint="eastAsia"/>
          <w:szCs w:val="21"/>
        </w:rPr>
        <w:t>四</w:t>
      </w:r>
      <w:r w:rsidRPr="00F7743C">
        <w:rPr>
          <w:rFonts w:ascii="宋体" w:eastAsia="宋体" w:hAnsi="宋体" w:cs="Times New Roman"/>
          <w:szCs w:val="21"/>
        </w:rPr>
        <w:t xml:space="preserve">节 </w:t>
      </w:r>
      <w:proofErr w:type="gramStart"/>
      <w:r w:rsidR="0084316F">
        <w:rPr>
          <w:rFonts w:ascii="宋体" w:eastAsia="宋体" w:hAnsi="宋体" w:cs="Times New Roman" w:hint="eastAsia"/>
          <w:szCs w:val="21"/>
        </w:rPr>
        <w:t>剪器和</w:t>
      </w:r>
      <w:proofErr w:type="gramEnd"/>
      <w:r w:rsidR="0084316F">
        <w:rPr>
          <w:rFonts w:ascii="宋体" w:eastAsia="宋体" w:hAnsi="宋体" w:cs="Times New Roman" w:hint="eastAsia"/>
          <w:szCs w:val="21"/>
        </w:rPr>
        <w:t>剪伤</w:t>
      </w:r>
    </w:p>
    <w:p w14:paraId="0B00C147" w14:textId="77777777" w:rsidR="00846F85" w:rsidRPr="00F7743C" w:rsidRDefault="00846F85"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37036C7A" w14:textId="3E8B00A5" w:rsidR="00846F85" w:rsidRPr="00F7743C"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84316F">
        <w:rPr>
          <w:rFonts w:ascii="宋体" w:eastAsia="宋体" w:hAnsi="宋体" w:cs="Times New Roman" w:hint="eastAsia"/>
          <w:szCs w:val="21"/>
        </w:rPr>
        <w:t>各种</w:t>
      </w:r>
      <w:r w:rsidR="0084316F" w:rsidRPr="00846F85">
        <w:rPr>
          <w:rFonts w:ascii="宋体" w:eastAsia="宋体" w:hAnsi="宋体" w:cs="Times New Roman" w:hint="eastAsia"/>
          <w:szCs w:val="21"/>
        </w:rPr>
        <w:t>锐</w:t>
      </w:r>
      <w:r w:rsidR="0084316F" w:rsidRPr="00747864">
        <w:rPr>
          <w:rFonts w:ascii="宋体" w:eastAsia="宋体" w:hAnsi="宋体" w:cs="Times New Roman" w:hint="eastAsia"/>
          <w:szCs w:val="21"/>
        </w:rPr>
        <w:t>器损伤</w:t>
      </w:r>
      <w:r>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、形态</w:t>
      </w:r>
      <w:r w:rsidR="0084316F">
        <w:rPr>
          <w:rFonts w:ascii="宋体" w:eastAsia="宋体" w:hAnsi="宋体" w:cs="Times New Roman" w:hint="eastAsia"/>
          <w:szCs w:val="21"/>
        </w:rPr>
        <w:t>、区别</w:t>
      </w:r>
      <w:r w:rsidRPr="00F7743C">
        <w:rPr>
          <w:rFonts w:ascii="宋体" w:eastAsia="宋体" w:hAnsi="宋体" w:cs="Times New Roman" w:hint="eastAsia"/>
          <w:szCs w:val="21"/>
        </w:rPr>
        <w:t>。</w:t>
      </w:r>
    </w:p>
    <w:p w14:paraId="19655A31" w14:textId="424597FF" w:rsidR="00846F85" w:rsidRDefault="00846F85"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0084316F" w:rsidRPr="00846F85">
        <w:rPr>
          <w:rFonts w:ascii="宋体" w:eastAsia="宋体" w:hAnsi="宋体" w:cs="Times New Roman" w:hint="eastAsia"/>
          <w:szCs w:val="21"/>
        </w:rPr>
        <w:t>锐</w:t>
      </w:r>
      <w:r w:rsidR="0084316F" w:rsidRPr="00747864">
        <w:rPr>
          <w:rFonts w:ascii="宋体" w:eastAsia="宋体" w:hAnsi="宋体" w:cs="Times New Roman" w:hint="eastAsia"/>
          <w:szCs w:val="21"/>
        </w:rPr>
        <w:t>器</w:t>
      </w:r>
      <w:r w:rsidRPr="00747864">
        <w:rPr>
          <w:rFonts w:ascii="宋体" w:eastAsia="宋体" w:hAnsi="宋体" w:cs="Times New Roman" w:hint="eastAsia"/>
          <w:szCs w:val="21"/>
        </w:rPr>
        <w:t>损伤</w:t>
      </w:r>
      <w:r>
        <w:rPr>
          <w:rFonts w:ascii="宋体" w:eastAsia="宋体" w:hAnsi="宋体" w:cs="Times New Roman" w:hint="eastAsia"/>
          <w:szCs w:val="21"/>
        </w:rPr>
        <w:t>辨识和相关案情的分析、致伤物推断。</w:t>
      </w:r>
    </w:p>
    <w:p w14:paraId="6041C36B" w14:textId="108CF241" w:rsidR="00846F85" w:rsidRDefault="00846F85"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CE7042">
        <w:rPr>
          <w:rFonts w:ascii="宋体" w:eastAsia="宋体" w:hAnsi="宋体" w:cs="Times New Roman" w:hint="eastAsia"/>
          <w:szCs w:val="21"/>
        </w:rPr>
        <w:t>讨论法</w:t>
      </w:r>
      <w:r w:rsidRPr="006D43DB">
        <w:rPr>
          <w:rFonts w:ascii="宋体" w:eastAsia="宋体" w:hAnsi="宋体" w:cs="Times New Roman" w:hint="eastAsia"/>
          <w:szCs w:val="21"/>
        </w:rPr>
        <w:t>：</w:t>
      </w:r>
      <w:r w:rsidR="00CE7042">
        <w:rPr>
          <w:rFonts w:ascii="宋体" w:eastAsia="宋体" w:hAnsi="宋体" w:cs="Times New Roman" w:hint="eastAsia"/>
          <w:szCs w:val="21"/>
        </w:rPr>
        <w:t>自杀、他杀</w:t>
      </w:r>
      <w:r w:rsidR="00CE7042" w:rsidRPr="00846F85">
        <w:rPr>
          <w:rFonts w:ascii="宋体" w:eastAsia="宋体" w:hAnsi="宋体" w:cs="Times New Roman" w:hint="eastAsia"/>
          <w:szCs w:val="21"/>
        </w:rPr>
        <w:t>锐</w:t>
      </w:r>
      <w:r w:rsidR="00CE7042" w:rsidRPr="00747864">
        <w:rPr>
          <w:rFonts w:ascii="宋体" w:eastAsia="宋体" w:hAnsi="宋体" w:cs="Times New Roman" w:hint="eastAsia"/>
          <w:szCs w:val="21"/>
        </w:rPr>
        <w:t>器损伤</w:t>
      </w:r>
      <w:r w:rsidR="00CE7042">
        <w:rPr>
          <w:rFonts w:ascii="宋体" w:eastAsia="宋体" w:hAnsi="宋体" w:cs="Times New Roman" w:hint="eastAsia"/>
          <w:szCs w:val="21"/>
        </w:rPr>
        <w:t>的区别。</w:t>
      </w:r>
    </w:p>
    <w:p w14:paraId="55F2D3DC" w14:textId="77777777" w:rsidR="00846F85" w:rsidRPr="00F7743C" w:rsidRDefault="00846F85"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5FB67FA7" w14:textId="18574279" w:rsidR="00846F85" w:rsidRPr="009A1247" w:rsidRDefault="00846F85"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84316F">
        <w:rPr>
          <w:rFonts w:ascii="宋体" w:eastAsia="宋体" w:hAnsi="宋体" w:cs="Times New Roman" w:hint="eastAsia"/>
          <w:szCs w:val="21"/>
        </w:rPr>
        <w:t>自</w:t>
      </w:r>
      <w:r w:rsidR="00AE094B">
        <w:rPr>
          <w:rFonts w:ascii="宋体" w:eastAsia="宋体" w:hAnsi="宋体" w:cs="Times New Roman" w:hint="eastAsia"/>
          <w:szCs w:val="21"/>
        </w:rPr>
        <w:t>杀、</w:t>
      </w:r>
      <w:proofErr w:type="gramStart"/>
      <w:r w:rsidR="00AE094B">
        <w:rPr>
          <w:rFonts w:ascii="宋体" w:eastAsia="宋体" w:hAnsi="宋体" w:cs="Times New Roman" w:hint="eastAsia"/>
          <w:szCs w:val="21"/>
        </w:rPr>
        <w:t>他杀切颈的</w:t>
      </w:r>
      <w:proofErr w:type="gramEnd"/>
      <w:r w:rsidR="00AE094B">
        <w:rPr>
          <w:rFonts w:ascii="宋体" w:eastAsia="宋体" w:hAnsi="宋体" w:cs="Times New Roman" w:hint="eastAsia"/>
          <w:szCs w:val="21"/>
        </w:rPr>
        <w:t>鉴别</w:t>
      </w:r>
      <w:r w:rsidRPr="009A1247">
        <w:rPr>
          <w:rFonts w:ascii="宋体" w:eastAsia="宋体" w:hAnsi="宋体" w:cs="Times New Roman" w:hint="eastAsia"/>
          <w:szCs w:val="21"/>
        </w:rPr>
        <w:t>？</w:t>
      </w:r>
    </w:p>
    <w:p w14:paraId="774C169C" w14:textId="73535BE3" w:rsidR="00846F85" w:rsidRDefault="00846F85"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w:t>
      </w:r>
      <w:r w:rsidRPr="009A1247">
        <w:rPr>
          <w:rFonts w:ascii="宋体" w:eastAsia="宋体" w:hAnsi="宋体" w:cs="Times New Roman" w:hint="eastAsia"/>
          <w:szCs w:val="21"/>
        </w:rPr>
        <w:t>具体案例，</w:t>
      </w:r>
      <w:r>
        <w:rPr>
          <w:rFonts w:ascii="宋体" w:eastAsia="宋体" w:hAnsi="宋体" w:cs="Times New Roman" w:hint="eastAsia"/>
          <w:szCs w:val="21"/>
        </w:rPr>
        <w:t>利用</w:t>
      </w:r>
      <w:r w:rsidR="00AE094B" w:rsidRPr="00846F85">
        <w:rPr>
          <w:rFonts w:ascii="宋体" w:eastAsia="宋体" w:hAnsi="宋体" w:cs="Times New Roman" w:hint="eastAsia"/>
          <w:szCs w:val="21"/>
        </w:rPr>
        <w:t>锐</w:t>
      </w:r>
      <w:r w:rsidR="00AE094B" w:rsidRPr="00747864">
        <w:rPr>
          <w:rFonts w:ascii="宋体" w:eastAsia="宋体" w:hAnsi="宋体" w:cs="Times New Roman" w:hint="eastAsia"/>
          <w:szCs w:val="21"/>
        </w:rPr>
        <w:t>器损伤</w:t>
      </w:r>
      <w:r w:rsidR="00AE094B">
        <w:rPr>
          <w:rFonts w:ascii="宋体" w:eastAsia="宋体" w:hAnsi="宋体" w:cs="Times New Roman" w:hint="eastAsia"/>
          <w:szCs w:val="21"/>
        </w:rPr>
        <w:t>基本</w:t>
      </w:r>
      <w:r>
        <w:rPr>
          <w:rFonts w:ascii="宋体" w:eastAsia="宋体" w:hAnsi="宋体" w:cs="Times New Roman" w:hint="eastAsia"/>
          <w:szCs w:val="21"/>
        </w:rPr>
        <w:t>知识，</w:t>
      </w:r>
      <w:r w:rsidRPr="009A1247">
        <w:rPr>
          <w:rFonts w:ascii="宋体" w:eastAsia="宋体" w:hAnsi="宋体" w:cs="Times New Roman" w:hint="eastAsia"/>
          <w:szCs w:val="21"/>
        </w:rPr>
        <w:t>进行</w:t>
      </w:r>
      <w:r>
        <w:rPr>
          <w:rFonts w:ascii="宋体" w:eastAsia="宋体" w:hAnsi="宋体" w:cs="Times New Roman" w:hint="eastAsia"/>
          <w:szCs w:val="21"/>
        </w:rPr>
        <w:t>案件</w:t>
      </w:r>
      <w:r w:rsidR="00AE094B">
        <w:rPr>
          <w:rFonts w:ascii="宋体" w:eastAsia="宋体" w:hAnsi="宋体" w:cs="Times New Roman" w:hint="eastAsia"/>
          <w:szCs w:val="21"/>
        </w:rPr>
        <w:t>致伤物推断</w:t>
      </w:r>
      <w:r w:rsidRPr="009A1247">
        <w:rPr>
          <w:rFonts w:ascii="宋体" w:eastAsia="宋体" w:hAnsi="宋体" w:cs="Times New Roman" w:hint="eastAsia"/>
          <w:szCs w:val="21"/>
        </w:rPr>
        <w:t>。</w:t>
      </w:r>
    </w:p>
    <w:p w14:paraId="3D0C62EC" w14:textId="41C1A16F" w:rsidR="00846F85" w:rsidRPr="009A1247" w:rsidRDefault="00846F85"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掌握生物学、医学等自然科学基本知识，胜任高等院校、科研院所等部门工作。</w:t>
      </w:r>
    </w:p>
    <w:p w14:paraId="1F3BC224" w14:textId="77777777" w:rsidR="00846F85" w:rsidRDefault="00846F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135002B1" w14:textId="5C743845" w:rsidR="00CE7042" w:rsidRDefault="00CE7042"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DF2185">
        <w:rPr>
          <w:rFonts w:ascii="黑体" w:eastAsia="黑体" w:hAnsi="黑体" w:cs="Times New Roman"/>
          <w:b/>
          <w:sz w:val="24"/>
          <w:szCs w:val="24"/>
        </w:rPr>
        <w:t xml:space="preserve"> </w:t>
      </w:r>
      <w:r w:rsidRPr="00CE7042">
        <w:rPr>
          <w:rFonts w:ascii="黑体" w:eastAsia="黑体" w:hAnsi="黑体" w:cs="Times New Roman" w:hint="eastAsia"/>
          <w:b/>
          <w:sz w:val="24"/>
          <w:szCs w:val="24"/>
        </w:rPr>
        <w:t>火器损伤</w:t>
      </w:r>
      <w:r>
        <w:rPr>
          <w:rFonts w:ascii="宋体" w:hAnsi="宋体" w:cs="宋体" w:hint="eastAsia"/>
          <w:b/>
          <w:color w:val="000000"/>
          <w:kern w:val="0"/>
          <w:sz w:val="20"/>
          <w:szCs w:val="20"/>
        </w:rPr>
        <w:t xml:space="preserve"> </w:t>
      </w:r>
    </w:p>
    <w:p w14:paraId="7F83EEFB" w14:textId="77777777" w:rsidR="00CE7042" w:rsidRPr="00F7743C" w:rsidRDefault="00CE7042"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03740A40" w14:textId="122682F0" w:rsidR="00CE7042" w:rsidRPr="00CE7042"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CE7042">
        <w:rPr>
          <w:rFonts w:ascii="宋体" w:eastAsia="宋体" w:hAnsi="宋体" w:cs="Times New Roman" w:hint="eastAsia"/>
          <w:szCs w:val="21"/>
        </w:rPr>
        <w:t>掌握：火器损伤的概念，典型枪弹创的形态特征；射入口与射出口的鉴别；枪弹损伤的法医学鉴定；爆炸损伤的类型及形态特征。</w:t>
      </w:r>
    </w:p>
    <w:p w14:paraId="15B9DE7E" w14:textId="02BA8ACB" w:rsidR="00CE7042" w:rsidRPr="00F7743C"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CE7042">
        <w:rPr>
          <w:rFonts w:ascii="宋体" w:eastAsia="宋体" w:hAnsi="宋体" w:cs="Times New Roman" w:hint="eastAsia"/>
          <w:szCs w:val="21"/>
        </w:rPr>
        <w:t>熟悉：枪弹损伤机制，枪弹创的类型，枪弹创的非典型形态特征；颅骨枪弹损伤；爆炸的类型及特征；爆炸损伤的形成机制；爆炸损伤的法医学鉴定。</w:t>
      </w:r>
    </w:p>
    <w:p w14:paraId="169945D1" w14:textId="5E698BD6" w:rsidR="00CE7042" w:rsidRPr="00F7743C"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CE7042">
        <w:rPr>
          <w:rFonts w:ascii="宋体" w:eastAsia="宋体" w:hAnsi="宋体" w:cs="Times New Roman" w:hint="eastAsia"/>
          <w:szCs w:val="21"/>
        </w:rPr>
        <w:t>了解：枪弹的类型、结构及发射原理和过程；非典型枪弹损伤。</w:t>
      </w:r>
    </w:p>
    <w:p w14:paraId="111825B1" w14:textId="77777777" w:rsidR="00CE7042" w:rsidRPr="00F7743C" w:rsidRDefault="00CE7042"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666AA4B5" w14:textId="5A1544EE" w:rsidR="00CE7042" w:rsidRPr="00F7743C" w:rsidRDefault="00CE7042"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（1）不同射击距离</w:t>
      </w:r>
      <w:r w:rsidRPr="00CE7042">
        <w:rPr>
          <w:rFonts w:ascii="宋体" w:eastAsia="宋体" w:hAnsi="宋体" w:cs="Times New Roman" w:hint="eastAsia"/>
          <w:szCs w:val="21"/>
        </w:rPr>
        <w:t>火器损伤</w:t>
      </w:r>
      <w:r>
        <w:rPr>
          <w:rFonts w:ascii="宋体" w:eastAsia="宋体" w:hAnsi="宋体" w:cs="Times New Roman" w:hint="eastAsia"/>
          <w:szCs w:val="21"/>
        </w:rPr>
        <w:t>基本类型及特点</w:t>
      </w:r>
      <w:r w:rsidRPr="00F7743C">
        <w:rPr>
          <w:rFonts w:ascii="宋体" w:eastAsia="宋体" w:hAnsi="宋体" w:cs="Times New Roman" w:hint="eastAsia"/>
          <w:szCs w:val="21"/>
        </w:rPr>
        <w:t>。</w:t>
      </w:r>
    </w:p>
    <w:p w14:paraId="243D9071" w14:textId="6C663670" w:rsidR="00CE7042" w:rsidRPr="00F7743C" w:rsidRDefault="00CE7042"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（2）在实际案例中</w:t>
      </w:r>
      <w:r w:rsidR="00FB6BBE">
        <w:rPr>
          <w:rFonts w:ascii="宋体" w:eastAsia="宋体" w:hAnsi="宋体" w:cs="Times New Roman" w:hint="eastAsia"/>
          <w:szCs w:val="21"/>
        </w:rPr>
        <w:t>火</w:t>
      </w:r>
      <w:r w:rsidRPr="00CE7042">
        <w:rPr>
          <w:rFonts w:ascii="宋体" w:eastAsia="宋体" w:hAnsi="宋体" w:cs="Times New Roman" w:hint="eastAsia"/>
          <w:szCs w:val="21"/>
        </w:rPr>
        <w:t>器损伤</w:t>
      </w:r>
      <w:r>
        <w:rPr>
          <w:rFonts w:ascii="宋体" w:eastAsia="宋体" w:hAnsi="宋体" w:cs="Times New Roman" w:hint="eastAsia"/>
          <w:szCs w:val="21"/>
        </w:rPr>
        <w:t>类型的辨识，结合现场勘验，进行射击距离、角度的推断。</w:t>
      </w:r>
    </w:p>
    <w:p w14:paraId="68DB0CF9" w14:textId="77777777" w:rsidR="00CE7042" w:rsidRPr="00F7743C" w:rsidRDefault="00CE7042"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368DA910" w14:textId="00FA9008" w:rsidR="00CE7042" w:rsidRPr="00F7743C"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Pr>
          <w:rFonts w:ascii="宋体" w:eastAsia="宋体" w:hAnsi="宋体" w:cs="Times New Roman" w:hint="eastAsia"/>
          <w:szCs w:val="21"/>
        </w:rPr>
        <w:t>枪弹损伤概述</w:t>
      </w:r>
    </w:p>
    <w:p w14:paraId="739BA745" w14:textId="0C751632" w:rsidR="00CE7042" w:rsidRDefault="00CE7042"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枪弹损伤的形态特征</w:t>
      </w:r>
    </w:p>
    <w:p w14:paraId="356D07D0" w14:textId="41BCE3DE" w:rsidR="00CE7042" w:rsidRDefault="00CE7042"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枪弹损伤的法医学鉴定</w:t>
      </w:r>
    </w:p>
    <w:p w14:paraId="32D1993F" w14:textId="632872BE" w:rsidR="00CE7042" w:rsidRPr="00F7743C"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第</w:t>
      </w:r>
      <w:r>
        <w:rPr>
          <w:rFonts w:ascii="宋体" w:eastAsia="宋体" w:hAnsi="宋体" w:cs="Times New Roman" w:hint="eastAsia"/>
          <w:szCs w:val="21"/>
        </w:rPr>
        <w:t>四</w:t>
      </w:r>
      <w:r w:rsidRPr="00F7743C">
        <w:rPr>
          <w:rFonts w:ascii="宋体" w:eastAsia="宋体" w:hAnsi="宋体" w:cs="Times New Roman"/>
          <w:szCs w:val="21"/>
        </w:rPr>
        <w:t xml:space="preserve">节 </w:t>
      </w:r>
      <w:r>
        <w:rPr>
          <w:rFonts w:ascii="宋体" w:eastAsia="宋体" w:hAnsi="宋体" w:cs="Times New Roman" w:hint="eastAsia"/>
          <w:szCs w:val="21"/>
        </w:rPr>
        <w:t>爆炸损伤</w:t>
      </w:r>
    </w:p>
    <w:p w14:paraId="2DF0C1D5" w14:textId="77777777" w:rsidR="00CE7042" w:rsidRPr="00F7743C" w:rsidRDefault="00CE7042"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0848C7D9" w14:textId="639B15AD" w:rsidR="00CE7042" w:rsidRPr="00F7743C"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Pr>
          <w:rFonts w:ascii="宋体" w:eastAsia="宋体" w:hAnsi="宋体" w:cs="Times New Roman" w:hint="eastAsia"/>
          <w:szCs w:val="21"/>
        </w:rPr>
        <w:t>各种火</w:t>
      </w:r>
      <w:r w:rsidRPr="00747864">
        <w:rPr>
          <w:rFonts w:ascii="宋体" w:eastAsia="宋体" w:hAnsi="宋体" w:cs="Times New Roman" w:hint="eastAsia"/>
          <w:szCs w:val="21"/>
        </w:rPr>
        <w:t>器损伤</w:t>
      </w:r>
      <w:r>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、形态、区别</w:t>
      </w:r>
      <w:r w:rsidRPr="00F7743C">
        <w:rPr>
          <w:rFonts w:ascii="宋体" w:eastAsia="宋体" w:hAnsi="宋体" w:cs="Times New Roman" w:hint="eastAsia"/>
          <w:szCs w:val="21"/>
        </w:rPr>
        <w:t>。</w:t>
      </w:r>
    </w:p>
    <w:p w14:paraId="6B277D89" w14:textId="73D7099C" w:rsidR="00CE7042" w:rsidRDefault="00CE7042"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Pr="00846F85">
        <w:rPr>
          <w:rFonts w:ascii="宋体" w:eastAsia="宋体" w:hAnsi="宋体" w:cs="Times New Roman" w:hint="eastAsia"/>
          <w:szCs w:val="21"/>
        </w:rPr>
        <w:t>锐</w:t>
      </w:r>
      <w:r w:rsidRPr="00747864">
        <w:rPr>
          <w:rFonts w:ascii="宋体" w:eastAsia="宋体" w:hAnsi="宋体" w:cs="Times New Roman" w:hint="eastAsia"/>
          <w:szCs w:val="21"/>
        </w:rPr>
        <w:t>器损伤</w:t>
      </w:r>
      <w:r>
        <w:rPr>
          <w:rFonts w:ascii="宋体" w:eastAsia="宋体" w:hAnsi="宋体" w:cs="Times New Roman" w:hint="eastAsia"/>
          <w:szCs w:val="21"/>
        </w:rPr>
        <w:t>辨识和相关案情的分析、</w:t>
      </w:r>
      <w:r w:rsidR="00A613EB" w:rsidRPr="00A613EB">
        <w:rPr>
          <w:rFonts w:ascii="宋体" w:eastAsia="宋体" w:hAnsi="宋体" w:cs="Times New Roman" w:hint="eastAsia"/>
          <w:szCs w:val="21"/>
        </w:rPr>
        <w:t>射击距离、角度的推断</w:t>
      </w:r>
      <w:r>
        <w:rPr>
          <w:rFonts w:ascii="宋体" w:eastAsia="宋体" w:hAnsi="宋体" w:cs="Times New Roman" w:hint="eastAsia"/>
          <w:szCs w:val="21"/>
        </w:rPr>
        <w:t>。</w:t>
      </w:r>
    </w:p>
    <w:p w14:paraId="6507E954" w14:textId="5487EE7A" w:rsidR="00CE7042" w:rsidRDefault="00CE7042"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（3）自主学习</w:t>
      </w:r>
      <w:r w:rsidRPr="006D43DB">
        <w:rPr>
          <w:rFonts w:ascii="宋体" w:eastAsia="宋体" w:hAnsi="宋体" w:cs="Times New Roman" w:hint="eastAsia"/>
          <w:szCs w:val="21"/>
        </w:rPr>
        <w:t>：</w:t>
      </w:r>
      <w:r>
        <w:rPr>
          <w:rFonts w:ascii="宋体" w:eastAsia="宋体" w:hAnsi="宋体" w:cs="Times New Roman" w:hint="eastAsia"/>
          <w:szCs w:val="21"/>
        </w:rPr>
        <w:t>枪弹的基本知识。</w:t>
      </w:r>
    </w:p>
    <w:p w14:paraId="7B8F1F64" w14:textId="77777777" w:rsidR="00CE7042" w:rsidRPr="00F7743C" w:rsidRDefault="00CE7042"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lastRenderedPageBreak/>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3CB44467" w14:textId="4AD883BF" w:rsidR="00CE7042" w:rsidRPr="009A1247" w:rsidRDefault="00CE7042"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097923">
        <w:rPr>
          <w:rFonts w:ascii="宋体" w:eastAsia="宋体" w:hAnsi="宋体" w:cs="Times New Roman" w:hint="eastAsia"/>
          <w:szCs w:val="21"/>
        </w:rPr>
        <w:t>枪弹损伤的法医学鉴定</w:t>
      </w:r>
      <w:r w:rsidRPr="009A1247">
        <w:rPr>
          <w:rFonts w:ascii="宋体" w:eastAsia="宋体" w:hAnsi="宋体" w:cs="Times New Roman" w:hint="eastAsia"/>
          <w:szCs w:val="21"/>
        </w:rPr>
        <w:t>？</w:t>
      </w:r>
    </w:p>
    <w:p w14:paraId="6AB0EDAB" w14:textId="2F4F5414" w:rsidR="00CE7042" w:rsidRDefault="00CE7042"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w:t>
      </w:r>
      <w:r w:rsidR="00097923">
        <w:rPr>
          <w:rFonts w:ascii="宋体" w:eastAsia="宋体" w:hAnsi="宋体" w:cs="Times New Roman" w:hint="eastAsia"/>
          <w:szCs w:val="21"/>
        </w:rPr>
        <w:t>利用</w:t>
      </w:r>
      <w:r w:rsidRPr="009A1247">
        <w:rPr>
          <w:rFonts w:ascii="宋体" w:eastAsia="宋体" w:hAnsi="宋体" w:cs="Times New Roman" w:hint="eastAsia"/>
          <w:szCs w:val="21"/>
        </w:rPr>
        <w:t>具体案例，</w:t>
      </w:r>
      <w:r>
        <w:rPr>
          <w:rFonts w:ascii="宋体" w:eastAsia="宋体" w:hAnsi="宋体" w:cs="Times New Roman" w:hint="eastAsia"/>
          <w:szCs w:val="21"/>
        </w:rPr>
        <w:t>利用</w:t>
      </w:r>
      <w:r w:rsidR="00097923">
        <w:rPr>
          <w:rFonts w:ascii="宋体" w:eastAsia="宋体" w:hAnsi="宋体" w:cs="Times New Roman" w:hint="eastAsia"/>
          <w:szCs w:val="21"/>
        </w:rPr>
        <w:t>火</w:t>
      </w:r>
      <w:r w:rsidRPr="00747864">
        <w:rPr>
          <w:rFonts w:ascii="宋体" w:eastAsia="宋体" w:hAnsi="宋体" w:cs="Times New Roman" w:hint="eastAsia"/>
          <w:szCs w:val="21"/>
        </w:rPr>
        <w:t>器损伤</w:t>
      </w:r>
      <w:r>
        <w:rPr>
          <w:rFonts w:ascii="宋体" w:eastAsia="宋体" w:hAnsi="宋体" w:cs="Times New Roman" w:hint="eastAsia"/>
          <w:szCs w:val="21"/>
        </w:rPr>
        <w:t>基本知识，</w:t>
      </w:r>
      <w:r w:rsidR="00097923" w:rsidRPr="009A1247">
        <w:rPr>
          <w:rFonts w:ascii="宋体" w:eastAsia="宋体" w:hAnsi="宋体" w:cs="Times New Roman" w:hint="eastAsia"/>
          <w:szCs w:val="21"/>
        </w:rPr>
        <w:t>进行</w:t>
      </w:r>
      <w:r w:rsidR="00097923" w:rsidRPr="00A613EB">
        <w:rPr>
          <w:rFonts w:ascii="宋体" w:eastAsia="宋体" w:hAnsi="宋体" w:cs="Times New Roman" w:hint="eastAsia"/>
          <w:szCs w:val="21"/>
        </w:rPr>
        <w:t>射击距离、角度的</w:t>
      </w:r>
      <w:r>
        <w:rPr>
          <w:rFonts w:ascii="宋体" w:eastAsia="宋体" w:hAnsi="宋体" w:cs="Times New Roman" w:hint="eastAsia"/>
          <w:szCs w:val="21"/>
        </w:rPr>
        <w:t>推断</w:t>
      </w:r>
      <w:r w:rsidRPr="009A1247">
        <w:rPr>
          <w:rFonts w:ascii="宋体" w:eastAsia="宋体" w:hAnsi="宋体" w:cs="Times New Roman" w:hint="eastAsia"/>
          <w:szCs w:val="21"/>
        </w:rPr>
        <w:t>。</w:t>
      </w:r>
    </w:p>
    <w:p w14:paraId="209AB98D" w14:textId="12C087B7" w:rsidR="00CE7042" w:rsidRPr="009A1247" w:rsidRDefault="00CE7042"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严格按照规定开展工作，具有良好的职业道德、职业素养，胜任公检法系统的严格要求。</w:t>
      </w:r>
    </w:p>
    <w:p w14:paraId="15610236" w14:textId="77777777" w:rsidR="00D93E7A" w:rsidRDefault="00D93E7A"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459E8565" w14:textId="5176FA7C" w:rsidR="00D93E7A" w:rsidRDefault="00D93E7A"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DF2185">
        <w:rPr>
          <w:rFonts w:ascii="黑体" w:eastAsia="黑体" w:hAnsi="黑体" w:cs="Times New Roman"/>
          <w:b/>
          <w:sz w:val="24"/>
          <w:szCs w:val="24"/>
        </w:rPr>
        <w:t xml:space="preserve"> </w:t>
      </w:r>
      <w:r w:rsidRPr="00D93E7A">
        <w:rPr>
          <w:rFonts w:ascii="黑体" w:eastAsia="黑体" w:hAnsi="黑体" w:cs="Times New Roman" w:hint="eastAsia"/>
          <w:b/>
          <w:sz w:val="24"/>
          <w:szCs w:val="24"/>
        </w:rPr>
        <w:t>身体各部位机械性损伤</w:t>
      </w:r>
      <w:r>
        <w:rPr>
          <w:rFonts w:ascii="宋体" w:hAnsi="宋体" w:cs="宋体" w:hint="eastAsia"/>
          <w:b/>
          <w:color w:val="000000"/>
          <w:kern w:val="0"/>
          <w:sz w:val="20"/>
          <w:szCs w:val="20"/>
        </w:rPr>
        <w:t xml:space="preserve"> </w:t>
      </w:r>
    </w:p>
    <w:p w14:paraId="6D703ADF" w14:textId="77777777" w:rsidR="00D93E7A" w:rsidRPr="00F7743C" w:rsidRDefault="00D93E7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06E630B3" w14:textId="58B51A0B" w:rsidR="00D93E7A" w:rsidRPr="00D93E7A"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D93E7A">
        <w:rPr>
          <w:rFonts w:ascii="宋体" w:eastAsia="宋体" w:hAnsi="宋体" w:cs="Times New Roman" w:hint="eastAsia"/>
          <w:szCs w:val="21"/>
        </w:rPr>
        <w:t>掌握：头部解剖特诊及与损伤形态的联系；病理性及损伤所致的蛛网膜下腔出血的鉴别要点；颅骨骨折机制、类型及法医学鉴定要点。心、肺损伤的类型，损伤机制及病理表现；闭合性肝、脾、肾的损伤的类型及病理学表现。</w:t>
      </w:r>
    </w:p>
    <w:p w14:paraId="6A39D5F4" w14:textId="49A6C67C" w:rsidR="00D93E7A" w:rsidRPr="00F7743C"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D93E7A">
        <w:rPr>
          <w:rFonts w:ascii="宋体" w:eastAsia="宋体" w:hAnsi="宋体" w:cs="Times New Roman" w:hint="eastAsia"/>
          <w:szCs w:val="21"/>
        </w:rPr>
        <w:t>熟悉：脑挫伤的形态，冲击伤和</w:t>
      </w:r>
      <w:proofErr w:type="gramStart"/>
      <w:r w:rsidRPr="00D93E7A">
        <w:rPr>
          <w:rFonts w:ascii="宋体" w:eastAsia="宋体" w:hAnsi="宋体" w:cs="Times New Roman" w:hint="eastAsia"/>
          <w:szCs w:val="21"/>
        </w:rPr>
        <w:t>对冲伤的</w:t>
      </w:r>
      <w:proofErr w:type="gramEnd"/>
      <w:r w:rsidRPr="00D93E7A">
        <w:rPr>
          <w:rFonts w:ascii="宋体" w:eastAsia="宋体" w:hAnsi="宋体" w:cs="Times New Roman" w:hint="eastAsia"/>
          <w:szCs w:val="21"/>
        </w:rPr>
        <w:t>成伤机制；从颅骨骨折推断凶器打击面，肋骨骨折的特点，骨盆损伤类型及四肢重要血管的解剖学特征。</w:t>
      </w:r>
    </w:p>
    <w:p w14:paraId="47D1DCA3" w14:textId="3B8C6855" w:rsidR="00D93E7A" w:rsidRPr="00F7743C"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D93E7A">
        <w:rPr>
          <w:rFonts w:ascii="宋体" w:eastAsia="宋体" w:hAnsi="宋体" w:cs="Times New Roman" w:hint="eastAsia"/>
          <w:szCs w:val="21"/>
        </w:rPr>
        <w:t>了解：继发性脑损伤特点；脊柱损伤及脊髓损伤类型及特点。外生殖器系统损伤表现，四肢长骨骨折的常见损伤机制。</w:t>
      </w:r>
    </w:p>
    <w:p w14:paraId="590A41BD" w14:textId="77777777" w:rsidR="00D93E7A" w:rsidRPr="00F7743C" w:rsidRDefault="00D93E7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7988D868" w14:textId="26D642BA" w:rsidR="00D93E7A" w:rsidRPr="00F7743C" w:rsidRDefault="00D93E7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（1）颅脑损伤类型、特点及法医学鉴定</w:t>
      </w:r>
      <w:r w:rsidR="00FB6BBE">
        <w:rPr>
          <w:rFonts w:ascii="宋体" w:eastAsia="宋体" w:hAnsi="宋体" w:cs="Times New Roman" w:hint="eastAsia"/>
          <w:szCs w:val="21"/>
        </w:rPr>
        <w:t>要点</w:t>
      </w:r>
      <w:r w:rsidRPr="00F7743C">
        <w:rPr>
          <w:rFonts w:ascii="宋体" w:eastAsia="宋体" w:hAnsi="宋体" w:cs="Times New Roman" w:hint="eastAsia"/>
          <w:szCs w:val="21"/>
        </w:rPr>
        <w:t>。</w:t>
      </w:r>
    </w:p>
    <w:p w14:paraId="11E30B70" w14:textId="2284FCFB" w:rsidR="00D93E7A" w:rsidRPr="00F7743C" w:rsidRDefault="00D93E7A"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FB6BBE">
        <w:rPr>
          <w:rFonts w:ascii="宋体" w:eastAsia="宋体" w:hAnsi="宋体" w:cs="Times New Roman" w:hint="eastAsia"/>
          <w:szCs w:val="21"/>
        </w:rPr>
        <w:t>多发、复杂</w:t>
      </w:r>
      <w:r w:rsidRPr="00CE7042">
        <w:rPr>
          <w:rFonts w:ascii="宋体" w:eastAsia="宋体" w:hAnsi="宋体" w:cs="Times New Roman" w:hint="eastAsia"/>
          <w:szCs w:val="21"/>
        </w:rPr>
        <w:t>损伤</w:t>
      </w:r>
      <w:r>
        <w:rPr>
          <w:rFonts w:ascii="宋体" w:eastAsia="宋体" w:hAnsi="宋体" w:cs="Times New Roman" w:hint="eastAsia"/>
          <w:szCs w:val="21"/>
        </w:rPr>
        <w:t>类型的</w:t>
      </w:r>
      <w:r w:rsidR="00FB6BBE">
        <w:rPr>
          <w:rFonts w:ascii="宋体" w:eastAsia="宋体" w:hAnsi="宋体" w:cs="Times New Roman" w:hint="eastAsia"/>
          <w:szCs w:val="21"/>
        </w:rPr>
        <w:t>案例中，死因分析，</w:t>
      </w:r>
      <w:r>
        <w:rPr>
          <w:rFonts w:ascii="宋体" w:eastAsia="宋体" w:hAnsi="宋体" w:cs="Times New Roman" w:hint="eastAsia"/>
          <w:szCs w:val="21"/>
        </w:rPr>
        <w:t>结合现场勘验，进行</w:t>
      </w:r>
      <w:r w:rsidR="00FB6BBE">
        <w:rPr>
          <w:rFonts w:ascii="宋体" w:eastAsia="宋体" w:hAnsi="宋体" w:cs="Times New Roman" w:hint="eastAsia"/>
          <w:szCs w:val="21"/>
        </w:rPr>
        <w:t>现场重建</w:t>
      </w:r>
      <w:r>
        <w:rPr>
          <w:rFonts w:ascii="宋体" w:eastAsia="宋体" w:hAnsi="宋体" w:cs="Times New Roman" w:hint="eastAsia"/>
          <w:szCs w:val="21"/>
        </w:rPr>
        <w:t>。</w:t>
      </w:r>
    </w:p>
    <w:p w14:paraId="4E3A92B1" w14:textId="77777777" w:rsidR="00D93E7A" w:rsidRPr="00F7743C" w:rsidRDefault="00D93E7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381A6352" w14:textId="1F4F1944" w:rsidR="00D93E7A" w:rsidRPr="00F7743C"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FB6BBE">
        <w:rPr>
          <w:rFonts w:ascii="宋体" w:eastAsia="宋体" w:hAnsi="宋体" w:cs="Times New Roman" w:hint="eastAsia"/>
          <w:szCs w:val="21"/>
        </w:rPr>
        <w:t>颅脑、脊柱与脊髓损伤</w:t>
      </w:r>
    </w:p>
    <w:p w14:paraId="67612484" w14:textId="3A9E1A16" w:rsidR="00D93E7A" w:rsidRDefault="00D93E7A"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FB6BBE">
        <w:rPr>
          <w:rFonts w:ascii="宋体" w:eastAsia="宋体" w:hAnsi="宋体" w:cs="Times New Roman" w:hint="eastAsia"/>
          <w:szCs w:val="21"/>
        </w:rPr>
        <w:t>躯干及四肢损伤</w:t>
      </w:r>
    </w:p>
    <w:p w14:paraId="69ECE382" w14:textId="77777777" w:rsidR="00D93E7A" w:rsidRPr="00F7743C" w:rsidRDefault="00D93E7A"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3FE0DFD9" w14:textId="02B1AD85" w:rsidR="00D93E7A" w:rsidRPr="00F7743C"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FB6BBE">
        <w:rPr>
          <w:rFonts w:ascii="宋体" w:eastAsia="宋体" w:hAnsi="宋体" w:cs="Times New Roman" w:hint="eastAsia"/>
          <w:szCs w:val="21"/>
        </w:rPr>
        <w:t>颅脑、躯干</w:t>
      </w:r>
      <w:r w:rsidRPr="00747864">
        <w:rPr>
          <w:rFonts w:ascii="宋体" w:eastAsia="宋体" w:hAnsi="宋体" w:cs="Times New Roman" w:hint="eastAsia"/>
          <w:szCs w:val="21"/>
        </w:rPr>
        <w:t>损伤</w:t>
      </w:r>
      <w:r>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、形态</w:t>
      </w:r>
      <w:r w:rsidR="00FB6BBE">
        <w:rPr>
          <w:rFonts w:ascii="宋体" w:eastAsia="宋体" w:hAnsi="宋体" w:cs="Times New Roman" w:hint="eastAsia"/>
          <w:szCs w:val="21"/>
        </w:rPr>
        <w:t>改变、鉴定要点</w:t>
      </w:r>
      <w:r w:rsidRPr="00F7743C">
        <w:rPr>
          <w:rFonts w:ascii="宋体" w:eastAsia="宋体" w:hAnsi="宋体" w:cs="Times New Roman" w:hint="eastAsia"/>
          <w:szCs w:val="21"/>
        </w:rPr>
        <w:t>。</w:t>
      </w:r>
    </w:p>
    <w:p w14:paraId="30F857B5" w14:textId="265DB760" w:rsidR="00D93E7A" w:rsidRDefault="00D93E7A"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00FB6BBE">
        <w:rPr>
          <w:rFonts w:ascii="宋体" w:eastAsia="宋体" w:hAnsi="宋体" w:cs="Times New Roman" w:hint="eastAsia"/>
          <w:szCs w:val="21"/>
        </w:rPr>
        <w:t>颅脑</w:t>
      </w:r>
      <w:r w:rsidRPr="00747864">
        <w:rPr>
          <w:rFonts w:ascii="宋体" w:eastAsia="宋体" w:hAnsi="宋体" w:cs="Times New Roman" w:hint="eastAsia"/>
          <w:szCs w:val="21"/>
        </w:rPr>
        <w:t>损伤</w:t>
      </w:r>
      <w:r w:rsidR="00FB6BBE">
        <w:rPr>
          <w:rFonts w:ascii="宋体" w:eastAsia="宋体" w:hAnsi="宋体" w:cs="Times New Roman" w:hint="eastAsia"/>
          <w:szCs w:val="21"/>
        </w:rPr>
        <w:t>类型的</w:t>
      </w:r>
      <w:r>
        <w:rPr>
          <w:rFonts w:ascii="宋体" w:eastAsia="宋体" w:hAnsi="宋体" w:cs="Times New Roman" w:hint="eastAsia"/>
          <w:szCs w:val="21"/>
        </w:rPr>
        <w:t>辨识和相关案情的分析。</w:t>
      </w:r>
    </w:p>
    <w:p w14:paraId="4249865B" w14:textId="6B2AE88D" w:rsidR="00D93E7A" w:rsidRDefault="00D93E7A"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FB6BBE">
        <w:rPr>
          <w:rFonts w:ascii="宋体" w:eastAsia="宋体" w:hAnsi="宋体" w:cs="Times New Roman" w:hint="eastAsia"/>
          <w:szCs w:val="21"/>
        </w:rPr>
        <w:t>讨论法</w:t>
      </w:r>
      <w:r w:rsidRPr="006D43DB">
        <w:rPr>
          <w:rFonts w:ascii="宋体" w:eastAsia="宋体" w:hAnsi="宋体" w:cs="Times New Roman" w:hint="eastAsia"/>
          <w:szCs w:val="21"/>
        </w:rPr>
        <w:t>：</w:t>
      </w:r>
      <w:r w:rsidR="00FB6BBE">
        <w:rPr>
          <w:rFonts w:ascii="宋体" w:eastAsia="宋体" w:hAnsi="宋体" w:cs="Times New Roman" w:hint="eastAsia"/>
          <w:szCs w:val="21"/>
        </w:rPr>
        <w:t>颅脑损伤后脑功能的评定</w:t>
      </w:r>
      <w:r>
        <w:rPr>
          <w:rFonts w:ascii="宋体" w:eastAsia="宋体" w:hAnsi="宋体" w:cs="Times New Roman" w:hint="eastAsia"/>
          <w:szCs w:val="21"/>
        </w:rPr>
        <w:t>。</w:t>
      </w:r>
    </w:p>
    <w:p w14:paraId="19B43577" w14:textId="77777777" w:rsidR="00D93E7A" w:rsidRPr="00F7743C" w:rsidRDefault="00D93E7A"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3173D8FE" w14:textId="096D824B" w:rsidR="00D93E7A" w:rsidRPr="009A1247" w:rsidRDefault="00D93E7A"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FB6BBE">
        <w:rPr>
          <w:rFonts w:ascii="Times" w:eastAsia="宋体" w:hAnsi="Times" w:cs="Times New Roman" w:hint="eastAsia"/>
          <w:szCs w:val="21"/>
        </w:rPr>
        <w:t>颅骨骨折类型及鉴定要点？</w:t>
      </w:r>
      <w:r w:rsidR="00FB6BBE">
        <w:rPr>
          <w:rFonts w:ascii="宋体" w:eastAsia="宋体" w:hAnsi="宋体" w:cs="Times New Roman" w:hint="eastAsia"/>
          <w:szCs w:val="21"/>
        </w:rPr>
        <w:t>脑挫伤</w:t>
      </w:r>
      <w:r>
        <w:rPr>
          <w:rFonts w:ascii="宋体" w:eastAsia="宋体" w:hAnsi="宋体" w:cs="Times New Roman" w:hint="eastAsia"/>
          <w:szCs w:val="21"/>
        </w:rPr>
        <w:t>的</w:t>
      </w:r>
      <w:r w:rsidR="00FB6BBE">
        <w:rPr>
          <w:rFonts w:ascii="宋体" w:eastAsia="宋体" w:hAnsi="宋体" w:cs="Times New Roman" w:hint="eastAsia"/>
          <w:szCs w:val="21"/>
        </w:rPr>
        <w:t>类型</w:t>
      </w:r>
      <w:r w:rsidRPr="009A1247">
        <w:rPr>
          <w:rFonts w:ascii="宋体" w:eastAsia="宋体" w:hAnsi="宋体" w:cs="Times New Roman" w:hint="eastAsia"/>
          <w:szCs w:val="21"/>
        </w:rPr>
        <w:t>？</w:t>
      </w:r>
    </w:p>
    <w:p w14:paraId="44585C0B" w14:textId="0569D74F" w:rsidR="00D93E7A" w:rsidRDefault="00D93E7A"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（2）利用</w:t>
      </w:r>
      <w:r w:rsidR="00FB6BBE">
        <w:rPr>
          <w:rFonts w:ascii="宋体" w:eastAsia="宋体" w:hAnsi="宋体" w:cs="Times New Roman" w:hint="eastAsia"/>
          <w:szCs w:val="21"/>
        </w:rPr>
        <w:t>身体各部位</w:t>
      </w:r>
      <w:r w:rsidRPr="00747864">
        <w:rPr>
          <w:rFonts w:ascii="宋体" w:eastAsia="宋体" w:hAnsi="宋体" w:cs="Times New Roman" w:hint="eastAsia"/>
          <w:szCs w:val="21"/>
        </w:rPr>
        <w:t>损伤</w:t>
      </w:r>
      <w:r>
        <w:rPr>
          <w:rFonts w:ascii="宋体" w:eastAsia="宋体" w:hAnsi="宋体" w:cs="Times New Roman" w:hint="eastAsia"/>
          <w:szCs w:val="21"/>
        </w:rPr>
        <w:t>基本知识，</w:t>
      </w:r>
      <w:r w:rsidR="00FB6BBE">
        <w:rPr>
          <w:rFonts w:ascii="宋体" w:eastAsia="宋体" w:hAnsi="宋体" w:cs="Times New Roman" w:hint="eastAsia"/>
          <w:szCs w:val="21"/>
        </w:rPr>
        <w:t>结合法医学尸体检验，</w:t>
      </w:r>
      <w:r w:rsidRPr="009A1247">
        <w:rPr>
          <w:rFonts w:ascii="宋体" w:eastAsia="宋体" w:hAnsi="宋体" w:cs="Times New Roman" w:hint="eastAsia"/>
          <w:szCs w:val="21"/>
        </w:rPr>
        <w:t>进行</w:t>
      </w:r>
      <w:r w:rsidR="00FB6BBE">
        <w:rPr>
          <w:rFonts w:ascii="宋体" w:eastAsia="宋体" w:hAnsi="宋体" w:cs="Times New Roman" w:hint="eastAsia"/>
          <w:szCs w:val="21"/>
        </w:rPr>
        <w:t>现场重建</w:t>
      </w:r>
      <w:r w:rsidRPr="009A1247">
        <w:rPr>
          <w:rFonts w:ascii="宋体" w:eastAsia="宋体" w:hAnsi="宋体" w:cs="Times New Roman" w:hint="eastAsia"/>
          <w:szCs w:val="21"/>
        </w:rPr>
        <w:t>。</w:t>
      </w:r>
    </w:p>
    <w:p w14:paraId="0CCFEEB0" w14:textId="68888925" w:rsidR="00D93E7A" w:rsidRPr="009A1247" w:rsidRDefault="00D93E7A"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学习借鉴其它学科知识，初步具备一定科研能力。</w:t>
      </w:r>
    </w:p>
    <w:p w14:paraId="5276C801" w14:textId="31E3BEE8" w:rsidR="004441A4" w:rsidRDefault="004441A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6D253B32" w14:textId="0EC90950" w:rsidR="001D0670" w:rsidRDefault="001D0670"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DF2185">
        <w:rPr>
          <w:rFonts w:ascii="黑体" w:eastAsia="黑体" w:hAnsi="黑体" w:cs="Times New Roman"/>
          <w:b/>
          <w:sz w:val="24"/>
          <w:szCs w:val="24"/>
        </w:rPr>
        <w:t xml:space="preserve"> </w:t>
      </w:r>
      <w:r w:rsidRPr="001D0670">
        <w:rPr>
          <w:rFonts w:ascii="黑体" w:eastAsia="黑体" w:hAnsi="黑体" w:cs="Times New Roman" w:hint="eastAsia"/>
          <w:b/>
          <w:sz w:val="24"/>
          <w:szCs w:val="24"/>
        </w:rPr>
        <w:t>交通损伤</w:t>
      </w:r>
      <w:r>
        <w:rPr>
          <w:rFonts w:ascii="宋体" w:hAnsi="宋体" w:cs="宋体" w:hint="eastAsia"/>
          <w:b/>
          <w:color w:val="000000"/>
          <w:kern w:val="0"/>
          <w:sz w:val="20"/>
          <w:szCs w:val="20"/>
        </w:rPr>
        <w:t xml:space="preserve"> </w:t>
      </w:r>
    </w:p>
    <w:p w14:paraId="485CDDC8" w14:textId="77777777" w:rsidR="001D0670" w:rsidRPr="00F7743C" w:rsidRDefault="001D06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lastRenderedPageBreak/>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2DB51BCC" w14:textId="26DF894E" w:rsidR="001D0670" w:rsidRPr="00CE7042"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1D0670">
        <w:rPr>
          <w:rFonts w:ascii="宋体" w:eastAsia="宋体" w:hAnsi="宋体" w:cs="Times New Roman" w:hint="eastAsia"/>
          <w:szCs w:val="21"/>
        </w:rPr>
        <w:t>掌握：交通损伤、交通事故损伤与交通意外损伤的概念；掌握不同交通工具所致各种损伤特征及其形成机制。</w:t>
      </w:r>
    </w:p>
    <w:p w14:paraId="17F8284B" w14:textId="77EBF0E8" w:rsidR="001D0670" w:rsidRPr="00F7743C"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003D8E" w:rsidRPr="001D0670">
        <w:rPr>
          <w:rFonts w:ascii="宋体" w:eastAsia="宋体" w:hAnsi="宋体" w:cs="Times New Roman" w:hint="eastAsia"/>
          <w:szCs w:val="21"/>
        </w:rPr>
        <w:t>熟悉：交通事故现象与交通损伤之间的关系，交通损伤尸体检验相关标准与特殊尸体解剖方法；交通损伤的事故重建路径与要点。</w:t>
      </w:r>
    </w:p>
    <w:p w14:paraId="262E8E27" w14:textId="154104BC" w:rsidR="001D0670" w:rsidRPr="00F7743C"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00003D8E" w:rsidRPr="001D0670">
        <w:rPr>
          <w:rFonts w:ascii="宋体" w:eastAsia="宋体" w:hAnsi="宋体" w:cs="Times New Roman" w:hint="eastAsia"/>
          <w:szCs w:val="21"/>
        </w:rPr>
        <w:t>了解：交通事故损伤特点，交通事故痕迹检验方法；哪些化学物可影响驾驶员行为。</w:t>
      </w:r>
    </w:p>
    <w:p w14:paraId="63103DE4" w14:textId="77777777" w:rsidR="001D0670" w:rsidRPr="00F7743C" w:rsidRDefault="001D06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012337DD" w14:textId="227FE8F4" w:rsidR="001D0670" w:rsidRPr="00F7743C" w:rsidRDefault="001D0670"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211B3A">
        <w:rPr>
          <w:rFonts w:ascii="宋体" w:eastAsia="宋体" w:hAnsi="宋体" w:cs="Times New Roman" w:hint="eastAsia"/>
          <w:szCs w:val="21"/>
        </w:rPr>
        <w:t>机动车交通</w:t>
      </w:r>
      <w:r w:rsidR="00211B3A" w:rsidRPr="001D0670">
        <w:rPr>
          <w:rFonts w:ascii="宋体" w:eastAsia="宋体" w:hAnsi="宋体" w:cs="Times New Roman" w:hint="eastAsia"/>
          <w:szCs w:val="21"/>
        </w:rPr>
        <w:t>事故损伤</w:t>
      </w:r>
      <w:r>
        <w:rPr>
          <w:rFonts w:ascii="宋体" w:eastAsia="宋体" w:hAnsi="宋体" w:cs="Times New Roman" w:hint="eastAsia"/>
          <w:szCs w:val="21"/>
        </w:rPr>
        <w:t>基本类型及特点</w:t>
      </w:r>
      <w:r w:rsidRPr="00F7743C">
        <w:rPr>
          <w:rFonts w:ascii="宋体" w:eastAsia="宋体" w:hAnsi="宋体" w:cs="Times New Roman" w:hint="eastAsia"/>
          <w:szCs w:val="21"/>
        </w:rPr>
        <w:t>。</w:t>
      </w:r>
    </w:p>
    <w:p w14:paraId="3F22B934" w14:textId="379C68C7" w:rsidR="001D0670" w:rsidRPr="00F7743C" w:rsidRDefault="001D0670"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（2）在实际案例中</w:t>
      </w:r>
      <w:r w:rsidR="00211B3A">
        <w:rPr>
          <w:rFonts w:ascii="宋体" w:eastAsia="宋体" w:hAnsi="宋体" w:cs="Times New Roman" w:hint="eastAsia"/>
          <w:szCs w:val="21"/>
        </w:rPr>
        <w:t>交通</w:t>
      </w:r>
      <w:r w:rsidR="00211B3A" w:rsidRPr="001D0670">
        <w:rPr>
          <w:rFonts w:ascii="宋体" w:eastAsia="宋体" w:hAnsi="宋体" w:cs="Times New Roman" w:hint="eastAsia"/>
          <w:szCs w:val="21"/>
        </w:rPr>
        <w:t>事故损伤</w:t>
      </w:r>
      <w:r w:rsidR="00211B3A">
        <w:rPr>
          <w:rFonts w:ascii="宋体" w:eastAsia="宋体" w:hAnsi="宋体" w:cs="Times New Roman" w:hint="eastAsia"/>
          <w:szCs w:val="21"/>
        </w:rPr>
        <w:t>类型</w:t>
      </w:r>
      <w:r>
        <w:rPr>
          <w:rFonts w:ascii="宋体" w:eastAsia="宋体" w:hAnsi="宋体" w:cs="Times New Roman" w:hint="eastAsia"/>
          <w:szCs w:val="21"/>
        </w:rPr>
        <w:t>的辨识，结合现场勘验，进行</w:t>
      </w:r>
      <w:r w:rsidR="00211B3A">
        <w:rPr>
          <w:rFonts w:ascii="宋体" w:eastAsia="宋体" w:hAnsi="宋体" w:cs="Times New Roman" w:hint="eastAsia"/>
          <w:szCs w:val="21"/>
        </w:rPr>
        <w:t>现场还原与事故重建</w:t>
      </w:r>
      <w:r>
        <w:rPr>
          <w:rFonts w:ascii="宋体" w:eastAsia="宋体" w:hAnsi="宋体" w:cs="Times New Roman" w:hint="eastAsia"/>
          <w:szCs w:val="21"/>
        </w:rPr>
        <w:t>。</w:t>
      </w:r>
    </w:p>
    <w:p w14:paraId="3227E845" w14:textId="77777777" w:rsidR="001D0670" w:rsidRPr="00F7743C" w:rsidRDefault="001D06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40065EFB" w14:textId="5C9F196E" w:rsidR="001D0670" w:rsidRPr="00F7743C"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9C606B">
        <w:rPr>
          <w:rFonts w:ascii="宋体" w:eastAsia="宋体" w:hAnsi="宋体" w:cs="Times New Roman" w:hint="eastAsia"/>
          <w:szCs w:val="21"/>
        </w:rPr>
        <w:t>道路交通事故损伤</w:t>
      </w:r>
    </w:p>
    <w:p w14:paraId="4F769AB3" w14:textId="3F626FDF" w:rsidR="001D0670" w:rsidRDefault="001D0670"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9C606B">
        <w:rPr>
          <w:rFonts w:ascii="宋体" w:eastAsia="宋体" w:hAnsi="宋体" w:cs="Times New Roman" w:hint="eastAsia"/>
          <w:szCs w:val="21"/>
        </w:rPr>
        <w:t>铁路交通事故损伤</w:t>
      </w:r>
    </w:p>
    <w:p w14:paraId="1419A4DD" w14:textId="692436DD" w:rsidR="001D0670" w:rsidRDefault="001D0670"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9C606B">
        <w:rPr>
          <w:rFonts w:ascii="宋体" w:eastAsia="宋体" w:hAnsi="宋体" w:cs="Times New Roman" w:hint="eastAsia"/>
          <w:szCs w:val="21"/>
        </w:rPr>
        <w:t>航空事故损伤</w:t>
      </w:r>
    </w:p>
    <w:p w14:paraId="36D671FA" w14:textId="05949AE0" w:rsidR="001D0670" w:rsidRPr="00F7743C"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第</w:t>
      </w:r>
      <w:r>
        <w:rPr>
          <w:rFonts w:ascii="宋体" w:eastAsia="宋体" w:hAnsi="宋体" w:cs="Times New Roman" w:hint="eastAsia"/>
          <w:szCs w:val="21"/>
        </w:rPr>
        <w:t>四</w:t>
      </w:r>
      <w:r w:rsidRPr="00F7743C">
        <w:rPr>
          <w:rFonts w:ascii="宋体" w:eastAsia="宋体" w:hAnsi="宋体" w:cs="Times New Roman"/>
          <w:szCs w:val="21"/>
        </w:rPr>
        <w:t xml:space="preserve">节 </w:t>
      </w:r>
      <w:r w:rsidR="009C606B">
        <w:rPr>
          <w:rFonts w:ascii="宋体" w:eastAsia="宋体" w:hAnsi="宋体" w:cs="Times New Roman" w:hint="eastAsia"/>
          <w:szCs w:val="21"/>
        </w:rPr>
        <w:t>船舶事故损伤</w:t>
      </w:r>
    </w:p>
    <w:p w14:paraId="5BDF466E" w14:textId="77777777" w:rsidR="001D0670" w:rsidRPr="00F7743C" w:rsidRDefault="001D0670"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1F9DD629" w14:textId="59252170" w:rsidR="001D0670" w:rsidRPr="00F7743C"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Pr>
          <w:rFonts w:ascii="宋体" w:eastAsia="宋体" w:hAnsi="宋体" w:cs="Times New Roman" w:hint="eastAsia"/>
          <w:szCs w:val="21"/>
        </w:rPr>
        <w:t>各种</w:t>
      </w:r>
      <w:r w:rsidR="009C606B">
        <w:rPr>
          <w:rFonts w:ascii="宋体" w:eastAsia="宋体" w:hAnsi="宋体" w:cs="Times New Roman" w:hint="eastAsia"/>
          <w:szCs w:val="21"/>
        </w:rPr>
        <w:t>交通事故</w:t>
      </w:r>
      <w:r w:rsidRPr="00747864">
        <w:rPr>
          <w:rFonts w:ascii="宋体" w:eastAsia="宋体" w:hAnsi="宋体" w:cs="Times New Roman" w:hint="eastAsia"/>
          <w:szCs w:val="21"/>
        </w:rPr>
        <w:t>损伤</w:t>
      </w:r>
      <w:r>
        <w:rPr>
          <w:rFonts w:ascii="宋体" w:eastAsia="宋体" w:hAnsi="宋体" w:cs="Times New Roman" w:hint="eastAsia"/>
          <w:szCs w:val="21"/>
        </w:rPr>
        <w:t>基本类型</w:t>
      </w:r>
      <w:r w:rsidRPr="00F7743C">
        <w:rPr>
          <w:rFonts w:ascii="宋体" w:eastAsia="宋体" w:hAnsi="宋体" w:cs="Times New Roman" w:hint="eastAsia"/>
          <w:szCs w:val="21"/>
        </w:rPr>
        <w:t>概念</w:t>
      </w:r>
      <w:r>
        <w:rPr>
          <w:rFonts w:ascii="宋体" w:eastAsia="宋体" w:hAnsi="宋体" w:cs="Times New Roman" w:hint="eastAsia"/>
          <w:szCs w:val="21"/>
        </w:rPr>
        <w:t>、形态、</w:t>
      </w:r>
      <w:r w:rsidR="009C606B">
        <w:rPr>
          <w:rFonts w:ascii="宋体" w:eastAsia="宋体" w:hAnsi="宋体" w:cs="Times New Roman" w:hint="eastAsia"/>
          <w:szCs w:val="21"/>
        </w:rPr>
        <w:t>法医学鉴定</w:t>
      </w:r>
      <w:r w:rsidRPr="00F7743C">
        <w:rPr>
          <w:rFonts w:ascii="宋体" w:eastAsia="宋体" w:hAnsi="宋体" w:cs="Times New Roman" w:hint="eastAsia"/>
          <w:szCs w:val="21"/>
        </w:rPr>
        <w:t>。</w:t>
      </w:r>
    </w:p>
    <w:p w14:paraId="052DA177" w14:textId="61C0843E" w:rsidR="001D0670" w:rsidRDefault="001D06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结合实际案例，具体案件中各种</w:t>
      </w:r>
      <w:r w:rsidR="009C606B">
        <w:rPr>
          <w:rFonts w:ascii="宋体" w:eastAsia="宋体" w:hAnsi="宋体" w:cs="Times New Roman" w:hint="eastAsia"/>
          <w:szCs w:val="21"/>
        </w:rPr>
        <w:t>交通事故</w:t>
      </w:r>
      <w:r w:rsidR="009C606B" w:rsidRPr="00747864">
        <w:rPr>
          <w:rFonts w:ascii="宋体" w:eastAsia="宋体" w:hAnsi="宋体" w:cs="Times New Roman" w:hint="eastAsia"/>
          <w:szCs w:val="21"/>
        </w:rPr>
        <w:t>损伤</w:t>
      </w:r>
      <w:r w:rsidR="009C606B">
        <w:rPr>
          <w:rFonts w:ascii="宋体" w:eastAsia="宋体" w:hAnsi="宋体" w:cs="Times New Roman" w:hint="eastAsia"/>
          <w:szCs w:val="21"/>
        </w:rPr>
        <w:t>类型</w:t>
      </w:r>
      <w:r>
        <w:rPr>
          <w:rFonts w:ascii="宋体" w:eastAsia="宋体" w:hAnsi="宋体" w:cs="Times New Roman" w:hint="eastAsia"/>
          <w:szCs w:val="21"/>
        </w:rPr>
        <w:t>辨识和相关案情的分析。</w:t>
      </w:r>
    </w:p>
    <w:p w14:paraId="4297F90B" w14:textId="61B6ECBD" w:rsidR="001D0670" w:rsidRDefault="001D0670"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（3）自主学习</w:t>
      </w:r>
      <w:r w:rsidRPr="006D43DB">
        <w:rPr>
          <w:rFonts w:ascii="宋体" w:eastAsia="宋体" w:hAnsi="宋体" w:cs="Times New Roman" w:hint="eastAsia"/>
          <w:szCs w:val="21"/>
        </w:rPr>
        <w:t>：</w:t>
      </w:r>
      <w:r w:rsidR="009C606B">
        <w:rPr>
          <w:rFonts w:ascii="宋体" w:eastAsia="宋体" w:hAnsi="宋体" w:cs="Times New Roman" w:hint="eastAsia"/>
          <w:szCs w:val="21"/>
        </w:rPr>
        <w:t>车辆</w:t>
      </w:r>
      <w:r>
        <w:rPr>
          <w:rFonts w:ascii="宋体" w:eastAsia="宋体" w:hAnsi="宋体" w:cs="Times New Roman" w:hint="eastAsia"/>
          <w:szCs w:val="21"/>
        </w:rPr>
        <w:t>的基本知识。</w:t>
      </w:r>
    </w:p>
    <w:p w14:paraId="5B39F848" w14:textId="77777777" w:rsidR="001D0670" w:rsidRPr="00F7743C" w:rsidRDefault="001D06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59F6C177" w14:textId="73C1FA62" w:rsidR="001D0670" w:rsidRPr="009A1247" w:rsidRDefault="001D0670"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1A3131">
        <w:rPr>
          <w:rFonts w:ascii="宋体" w:eastAsia="宋体" w:hAnsi="宋体" w:cs="Times New Roman" w:hint="eastAsia"/>
          <w:szCs w:val="21"/>
        </w:rPr>
        <w:t>道路交通事故中，车外、车内人员损伤的特征</w:t>
      </w:r>
      <w:r w:rsidRPr="009A1247">
        <w:rPr>
          <w:rFonts w:ascii="宋体" w:eastAsia="宋体" w:hAnsi="宋体" w:cs="Times New Roman" w:hint="eastAsia"/>
          <w:szCs w:val="21"/>
        </w:rPr>
        <w:t>？</w:t>
      </w:r>
    </w:p>
    <w:p w14:paraId="6A68CDDE" w14:textId="5F60DDEE" w:rsidR="001D0670" w:rsidRDefault="001D0670"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（2）利用</w:t>
      </w:r>
      <w:r w:rsidR="001A3131">
        <w:rPr>
          <w:rFonts w:ascii="宋体" w:eastAsia="宋体" w:hAnsi="宋体" w:cs="Times New Roman" w:hint="eastAsia"/>
          <w:szCs w:val="21"/>
        </w:rPr>
        <w:t>道路交通事故</w:t>
      </w:r>
      <w:r>
        <w:rPr>
          <w:rFonts w:ascii="宋体" w:eastAsia="宋体" w:hAnsi="宋体" w:cs="Times New Roman" w:hint="eastAsia"/>
          <w:szCs w:val="21"/>
        </w:rPr>
        <w:t>基本知识，</w:t>
      </w:r>
      <w:r w:rsidRPr="009A1247">
        <w:rPr>
          <w:rFonts w:ascii="宋体" w:eastAsia="宋体" w:hAnsi="宋体" w:cs="Times New Roman" w:hint="eastAsia"/>
          <w:szCs w:val="21"/>
        </w:rPr>
        <w:t>进行</w:t>
      </w:r>
      <w:r w:rsidR="001A3131">
        <w:rPr>
          <w:rFonts w:ascii="宋体" w:eastAsia="宋体" w:hAnsi="宋体" w:cs="Times New Roman" w:hint="eastAsia"/>
          <w:szCs w:val="21"/>
        </w:rPr>
        <w:t>道路交通事故重现</w:t>
      </w:r>
      <w:r w:rsidRPr="009A1247">
        <w:rPr>
          <w:rFonts w:ascii="宋体" w:eastAsia="宋体" w:hAnsi="宋体" w:cs="Times New Roman" w:hint="eastAsia"/>
          <w:szCs w:val="21"/>
        </w:rPr>
        <w:t>。</w:t>
      </w:r>
    </w:p>
    <w:p w14:paraId="51AE9D1B" w14:textId="3C363749" w:rsidR="001D0670" w:rsidRDefault="001D0670"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初步具备司法鉴定实践能力。不断学习，利用不同学科知识解决司法鉴定实践中遇到的问题。</w:t>
      </w:r>
    </w:p>
    <w:p w14:paraId="091F9D61" w14:textId="1CE55693" w:rsidR="004441A4" w:rsidRDefault="004441A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465D8173" w14:textId="6237B935" w:rsidR="00B25E70" w:rsidRDefault="00B25E70"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bookmarkStart w:id="6" w:name="_Hlk74921543"/>
      <w:r w:rsidRPr="00B25E70">
        <w:rPr>
          <w:rFonts w:ascii="黑体" w:eastAsia="黑体" w:hAnsi="黑体" w:cs="Times New Roman" w:hint="eastAsia"/>
          <w:b/>
          <w:sz w:val="24"/>
          <w:szCs w:val="24"/>
        </w:rPr>
        <w:t>机械性损伤的法医学鉴定</w:t>
      </w:r>
      <w:bookmarkEnd w:id="6"/>
      <w:r>
        <w:rPr>
          <w:rFonts w:ascii="宋体" w:hAnsi="宋体" w:cs="宋体" w:hint="eastAsia"/>
          <w:b/>
          <w:color w:val="000000"/>
          <w:kern w:val="0"/>
          <w:sz w:val="20"/>
          <w:szCs w:val="20"/>
        </w:rPr>
        <w:t xml:space="preserve"> </w:t>
      </w:r>
    </w:p>
    <w:p w14:paraId="0C3BE342" w14:textId="77777777" w:rsidR="00B25E70" w:rsidRPr="00F7743C" w:rsidRDefault="00B25E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708A2394" w14:textId="1E4E2690" w:rsidR="00B25E70" w:rsidRPr="00D93E7A"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B25E70">
        <w:rPr>
          <w:rFonts w:ascii="宋体" w:eastAsia="宋体" w:hAnsi="宋体" w:cs="Times New Roman" w:hint="eastAsia"/>
          <w:szCs w:val="21"/>
        </w:rPr>
        <w:t>掌握：根据现场、衣着损伤、微量物证、损伤形态等综合推断和认定致伤物的方法；机械性损伤的常见致死原因。</w:t>
      </w:r>
    </w:p>
    <w:p w14:paraId="7E83E557" w14:textId="41DA29ED" w:rsidR="00B25E70" w:rsidRPr="00F7743C"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B25E70">
        <w:rPr>
          <w:rFonts w:ascii="宋体" w:eastAsia="宋体" w:hAnsi="宋体" w:cs="Times New Roman" w:hint="eastAsia"/>
          <w:szCs w:val="21"/>
        </w:rPr>
        <w:t>熟悉：生前伤和死后伤的鉴别方法、损伤时间的推断方法；损伤、疾病与死亡的关系分析。</w:t>
      </w:r>
    </w:p>
    <w:p w14:paraId="25022F1F" w14:textId="7D341152" w:rsidR="00B25E70" w:rsidRPr="00F7743C"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B25E70">
        <w:rPr>
          <w:rFonts w:ascii="宋体" w:eastAsia="宋体" w:hAnsi="宋体" w:cs="Times New Roman" w:hint="eastAsia"/>
          <w:szCs w:val="21"/>
        </w:rPr>
        <w:t>了解：成伤机制推断新技术；医疗因素和死亡的关系；致命伤后行为能力。</w:t>
      </w:r>
    </w:p>
    <w:p w14:paraId="5FD67D1F" w14:textId="77777777" w:rsidR="00B25E70" w:rsidRPr="00F7743C" w:rsidRDefault="00B25E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428AE554" w14:textId="33474347" w:rsidR="00B25E70" w:rsidRPr="00F7743C" w:rsidRDefault="00B25E70"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lastRenderedPageBreak/>
        <w:t>（1）</w:t>
      </w:r>
      <w:r w:rsidRPr="00B25E70">
        <w:rPr>
          <w:rFonts w:ascii="宋体" w:eastAsia="宋体" w:hAnsi="宋体" w:cs="Times New Roman" w:hint="eastAsia"/>
          <w:szCs w:val="21"/>
        </w:rPr>
        <w:t>致伤物的推断和认定</w:t>
      </w:r>
      <w:r w:rsidRPr="00F7743C">
        <w:rPr>
          <w:rFonts w:ascii="宋体" w:eastAsia="宋体" w:hAnsi="宋体" w:cs="Times New Roman" w:hint="eastAsia"/>
          <w:szCs w:val="21"/>
        </w:rPr>
        <w:t>。</w:t>
      </w:r>
    </w:p>
    <w:p w14:paraId="658CA3E6" w14:textId="3BF544B4" w:rsidR="00B25E70" w:rsidRPr="00F7743C" w:rsidRDefault="00B25E70"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Pr="00B25E70">
        <w:rPr>
          <w:rFonts w:ascii="宋体" w:eastAsia="宋体" w:hAnsi="宋体" w:cs="Times New Roman" w:hint="eastAsia"/>
          <w:szCs w:val="21"/>
        </w:rPr>
        <w:t>生前伤和死后伤的鉴别方法</w:t>
      </w:r>
      <w:r>
        <w:rPr>
          <w:rFonts w:ascii="宋体" w:eastAsia="宋体" w:hAnsi="宋体" w:cs="Times New Roman" w:hint="eastAsia"/>
          <w:szCs w:val="21"/>
        </w:rPr>
        <w:t>，死因分析，结合现场勘验，进行现场重建。</w:t>
      </w:r>
    </w:p>
    <w:p w14:paraId="5F78AD55" w14:textId="77777777" w:rsidR="00B25E70" w:rsidRPr="00F7743C" w:rsidRDefault="00B25E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339E7C9B" w14:textId="1D7AFC34" w:rsidR="00B25E70" w:rsidRPr="00F7743C"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Pr>
          <w:rFonts w:ascii="宋体" w:eastAsia="宋体" w:hAnsi="宋体" w:cs="Times New Roman" w:hint="eastAsia"/>
          <w:szCs w:val="21"/>
        </w:rPr>
        <w:t>致伤物推断和认定</w:t>
      </w:r>
    </w:p>
    <w:p w14:paraId="621F2145" w14:textId="7AB6F8A2" w:rsidR="00B25E70" w:rsidRDefault="00B25E70"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损伤时间推断</w:t>
      </w:r>
    </w:p>
    <w:p w14:paraId="586D63EC" w14:textId="55106163" w:rsidR="00B25E70" w:rsidRDefault="00B25E70"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机械性损伤的死亡原因</w:t>
      </w:r>
    </w:p>
    <w:p w14:paraId="5F4C4189" w14:textId="77777777" w:rsidR="00B25E70" w:rsidRPr="00F7743C" w:rsidRDefault="00B25E70"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0B7B0D13" w14:textId="1D8A69E9" w:rsidR="00B25E70" w:rsidRPr="00F7743C"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7C4508" w:rsidRPr="007C4508">
        <w:rPr>
          <w:rFonts w:ascii="宋体" w:eastAsia="宋体" w:hAnsi="宋体" w:cs="Times New Roman" w:hint="eastAsia"/>
          <w:szCs w:val="21"/>
        </w:rPr>
        <w:t>机械性损伤的法医学鉴定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0AB13F63" w14:textId="50B2791B" w:rsidR="00B25E70" w:rsidRDefault="00B25E70"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结合案例，具体案件中</w:t>
      </w:r>
      <w:r w:rsidR="007C4508">
        <w:rPr>
          <w:rFonts w:ascii="宋体" w:eastAsia="宋体" w:hAnsi="宋体" w:cs="Times New Roman" w:hint="eastAsia"/>
          <w:szCs w:val="21"/>
        </w:rPr>
        <w:t>致伤物推断和认定，死亡原因</w:t>
      </w:r>
      <w:r>
        <w:rPr>
          <w:rFonts w:ascii="宋体" w:eastAsia="宋体" w:hAnsi="宋体" w:cs="Times New Roman" w:hint="eastAsia"/>
          <w:szCs w:val="21"/>
        </w:rPr>
        <w:t>的分析。</w:t>
      </w:r>
    </w:p>
    <w:p w14:paraId="4CD97641" w14:textId="0D250612" w:rsidR="00B25E70" w:rsidRDefault="00B25E70"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（3）讨论法</w:t>
      </w:r>
      <w:r w:rsidRPr="006D43DB">
        <w:rPr>
          <w:rFonts w:ascii="宋体" w:eastAsia="宋体" w:hAnsi="宋体" w:cs="Times New Roman" w:hint="eastAsia"/>
          <w:szCs w:val="21"/>
        </w:rPr>
        <w:t>：</w:t>
      </w:r>
      <w:r w:rsidR="007C4508">
        <w:rPr>
          <w:rFonts w:ascii="宋体" w:eastAsia="宋体" w:hAnsi="宋体" w:cs="Times New Roman" w:hint="eastAsia"/>
          <w:szCs w:val="21"/>
        </w:rPr>
        <w:t>损伤时间推断</w:t>
      </w:r>
      <w:r>
        <w:rPr>
          <w:rFonts w:ascii="宋体" w:eastAsia="宋体" w:hAnsi="宋体" w:cs="Times New Roman" w:hint="eastAsia"/>
          <w:szCs w:val="21"/>
        </w:rPr>
        <w:t>。</w:t>
      </w:r>
    </w:p>
    <w:p w14:paraId="4D9A8BC8" w14:textId="77777777" w:rsidR="00B25E70" w:rsidRPr="00F7743C" w:rsidRDefault="00B25E70"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3CF14E46" w14:textId="48A04754" w:rsidR="00B25E70" w:rsidRPr="009A1247" w:rsidRDefault="00B25E70"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7C4508">
        <w:rPr>
          <w:rFonts w:ascii="Times" w:eastAsia="宋体" w:hAnsi="Times" w:cs="Times New Roman" w:hint="eastAsia"/>
          <w:szCs w:val="21"/>
        </w:rPr>
        <w:t>如何根据损伤形态、衣着、现场情况等进行</w:t>
      </w:r>
      <w:r w:rsidR="007C4508">
        <w:rPr>
          <w:rFonts w:ascii="宋体" w:eastAsia="宋体" w:hAnsi="宋体" w:cs="Times New Roman" w:hint="eastAsia"/>
          <w:szCs w:val="21"/>
        </w:rPr>
        <w:t>致伤物推断和认定</w:t>
      </w:r>
      <w:r w:rsidRPr="009A1247">
        <w:rPr>
          <w:rFonts w:ascii="宋体" w:eastAsia="宋体" w:hAnsi="宋体" w:cs="Times New Roman" w:hint="eastAsia"/>
          <w:szCs w:val="21"/>
        </w:rPr>
        <w:t>？</w:t>
      </w:r>
    </w:p>
    <w:p w14:paraId="1054AC5F" w14:textId="1368D48E" w:rsidR="00B25E70" w:rsidRDefault="00B25E70"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w:t>
      </w:r>
      <w:r w:rsidR="007C4508">
        <w:rPr>
          <w:rFonts w:ascii="宋体" w:eastAsia="宋体" w:hAnsi="宋体" w:cs="Times New Roman" w:hint="eastAsia"/>
          <w:szCs w:val="21"/>
        </w:rPr>
        <w:t>结合案例，</w:t>
      </w:r>
      <w:r>
        <w:rPr>
          <w:rFonts w:ascii="宋体" w:eastAsia="宋体" w:hAnsi="宋体" w:cs="Times New Roman" w:hint="eastAsia"/>
          <w:szCs w:val="21"/>
        </w:rPr>
        <w:t>利用</w:t>
      </w:r>
      <w:r w:rsidR="007C4508">
        <w:rPr>
          <w:rFonts w:ascii="宋体" w:eastAsia="宋体" w:hAnsi="宋体" w:cs="Times New Roman" w:hint="eastAsia"/>
          <w:szCs w:val="21"/>
        </w:rPr>
        <w:t>所学知识，对于致伤物推断和认定，并分析死者的死亡原因。</w:t>
      </w:r>
    </w:p>
    <w:p w14:paraId="1B65834B" w14:textId="2D223CC8" w:rsidR="00B25E70" w:rsidRPr="009A1247" w:rsidRDefault="00B25E70"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67C1B">
        <w:rPr>
          <w:rFonts w:ascii="宋体" w:eastAsia="宋体" w:hAnsi="宋体" w:cs="Times New Roman" w:hint="eastAsia"/>
          <w:szCs w:val="21"/>
        </w:rPr>
        <w:t>掌握司法鉴定程序，了解司法鉴定质量管理。胜任多种行业的工作能力。</w:t>
      </w:r>
    </w:p>
    <w:p w14:paraId="206A925D" w14:textId="77777777" w:rsidR="00B25E70" w:rsidRDefault="00B25E70"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749CEE07" w14:textId="487C4389" w:rsidR="007C4508" w:rsidRDefault="007C4508"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00DF2185">
        <w:rPr>
          <w:rFonts w:ascii="黑体" w:eastAsia="黑体" w:hAnsi="黑体" w:cs="Times New Roman"/>
          <w:b/>
          <w:sz w:val="24"/>
          <w:szCs w:val="24"/>
        </w:rPr>
        <w:t xml:space="preserve"> </w:t>
      </w:r>
      <w:r w:rsidR="007A3A04" w:rsidRPr="007A3A04">
        <w:rPr>
          <w:rFonts w:ascii="黑体" w:eastAsia="黑体" w:hAnsi="黑体" w:cs="Times New Roman" w:hint="eastAsia"/>
          <w:b/>
          <w:sz w:val="24"/>
          <w:szCs w:val="24"/>
        </w:rPr>
        <w:t>机械性损伤并发症</w:t>
      </w:r>
      <w:r>
        <w:rPr>
          <w:rFonts w:ascii="宋体" w:hAnsi="宋体" w:cs="宋体" w:hint="eastAsia"/>
          <w:b/>
          <w:color w:val="000000"/>
          <w:kern w:val="0"/>
          <w:sz w:val="20"/>
          <w:szCs w:val="20"/>
        </w:rPr>
        <w:t xml:space="preserve"> </w:t>
      </w:r>
    </w:p>
    <w:p w14:paraId="43646719" w14:textId="77777777" w:rsidR="007C4508" w:rsidRPr="00F7743C" w:rsidRDefault="007C450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21B8F2B8" w14:textId="5BD023BE" w:rsidR="007C4508" w:rsidRPr="007C4508"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7C4508">
        <w:rPr>
          <w:rFonts w:ascii="宋体" w:eastAsia="宋体" w:hAnsi="宋体" w:cs="Times New Roman" w:hint="eastAsia"/>
          <w:szCs w:val="21"/>
        </w:rPr>
        <w:t>掌握：常见损伤并发症的特点和鉴定原则。</w:t>
      </w:r>
    </w:p>
    <w:p w14:paraId="484E55ED" w14:textId="675BBAD6" w:rsidR="007C4508" w:rsidRPr="00F7743C"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7C4508">
        <w:rPr>
          <w:rFonts w:ascii="宋体" w:eastAsia="宋体" w:hAnsi="宋体" w:cs="Times New Roman" w:hint="eastAsia"/>
          <w:szCs w:val="21"/>
        </w:rPr>
        <w:t>熟悉：常见损伤并发症的概念、鉴定要点。</w:t>
      </w:r>
    </w:p>
    <w:p w14:paraId="00433A72" w14:textId="6A919988" w:rsidR="007C4508" w:rsidRPr="00F7743C"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7C4508">
        <w:rPr>
          <w:rFonts w:ascii="宋体" w:eastAsia="宋体" w:hAnsi="宋体" w:cs="Times New Roman" w:hint="eastAsia"/>
          <w:szCs w:val="21"/>
        </w:rPr>
        <w:t>了解：常见损伤并发症的发病机制。</w:t>
      </w:r>
    </w:p>
    <w:p w14:paraId="2E25D69F" w14:textId="77777777" w:rsidR="007C4508" w:rsidRPr="00F7743C" w:rsidRDefault="007C450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7CA755DF" w14:textId="23C4A9A7" w:rsidR="007C4508" w:rsidRPr="00F7743C" w:rsidRDefault="007C4508"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Pr="007C4508">
        <w:rPr>
          <w:rFonts w:ascii="宋体" w:eastAsia="宋体" w:hAnsi="宋体" w:cs="Times New Roman" w:hint="eastAsia"/>
          <w:szCs w:val="21"/>
        </w:rPr>
        <w:t>损伤并发症</w:t>
      </w:r>
      <w:r>
        <w:rPr>
          <w:rFonts w:ascii="宋体" w:eastAsia="宋体" w:hAnsi="宋体" w:cs="Times New Roman" w:hint="eastAsia"/>
          <w:szCs w:val="21"/>
        </w:rPr>
        <w:t>的特征、原因和鉴定</w:t>
      </w:r>
      <w:r w:rsidRPr="00F7743C">
        <w:rPr>
          <w:rFonts w:ascii="宋体" w:eastAsia="宋体" w:hAnsi="宋体" w:cs="Times New Roman" w:hint="eastAsia"/>
          <w:szCs w:val="21"/>
        </w:rPr>
        <w:t>。</w:t>
      </w:r>
    </w:p>
    <w:p w14:paraId="3A963882" w14:textId="612D7353" w:rsidR="007C4508" w:rsidRPr="00F7743C" w:rsidRDefault="007C4508"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（2）损伤后发生</w:t>
      </w:r>
      <w:bookmarkStart w:id="7" w:name="_Hlk74922492"/>
      <w:r>
        <w:rPr>
          <w:rFonts w:ascii="宋体" w:eastAsia="宋体" w:hAnsi="宋体" w:cs="Times New Roman" w:hint="eastAsia"/>
          <w:szCs w:val="21"/>
        </w:rPr>
        <w:t>休克、栓塞、挤压综合征</w:t>
      </w:r>
      <w:bookmarkEnd w:id="7"/>
      <w:r>
        <w:rPr>
          <w:rFonts w:ascii="宋体" w:eastAsia="宋体" w:hAnsi="宋体" w:cs="Times New Roman" w:hint="eastAsia"/>
          <w:szCs w:val="21"/>
        </w:rPr>
        <w:t>、急性呼吸功能窘迫综合征、创伤后心功能不全、多脏器功能障碍综合征、颅脑损伤后并发症及后遗症的法医学鉴定要点。</w:t>
      </w:r>
    </w:p>
    <w:p w14:paraId="3002ADAB" w14:textId="77777777" w:rsidR="007C4508" w:rsidRPr="00F7743C" w:rsidRDefault="007C450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71CD35CF" w14:textId="13A77818" w:rsidR="007C4508" w:rsidRPr="00F7743C"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Pr>
          <w:rFonts w:ascii="宋体" w:eastAsia="宋体" w:hAnsi="宋体" w:cs="Times New Roman" w:hint="eastAsia"/>
          <w:szCs w:val="21"/>
        </w:rPr>
        <w:t>损伤</w:t>
      </w:r>
      <w:r w:rsidR="003E5A3D">
        <w:rPr>
          <w:rFonts w:ascii="宋体" w:eastAsia="宋体" w:hAnsi="宋体" w:cs="Times New Roman" w:hint="eastAsia"/>
          <w:szCs w:val="21"/>
        </w:rPr>
        <w:t>并发症概述</w:t>
      </w:r>
    </w:p>
    <w:p w14:paraId="68964B58" w14:textId="01898FB9" w:rsidR="007C4508" w:rsidRDefault="007C4508"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3E5A3D">
        <w:rPr>
          <w:rFonts w:ascii="宋体" w:eastAsia="宋体" w:hAnsi="宋体" w:cs="Times New Roman" w:hint="eastAsia"/>
          <w:szCs w:val="21"/>
        </w:rPr>
        <w:t>休克</w:t>
      </w:r>
    </w:p>
    <w:p w14:paraId="68D566A1" w14:textId="7305599B" w:rsidR="007C4508" w:rsidRDefault="007C4508"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3E5A3D">
        <w:rPr>
          <w:rFonts w:ascii="宋体" w:eastAsia="宋体" w:hAnsi="宋体" w:cs="Times New Roman" w:hint="eastAsia"/>
          <w:szCs w:val="21"/>
        </w:rPr>
        <w:t>栓塞</w:t>
      </w:r>
    </w:p>
    <w:p w14:paraId="473E2115" w14:textId="488738C6" w:rsidR="003E5A3D" w:rsidRDefault="003E5A3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四</w:t>
      </w:r>
      <w:r w:rsidRPr="00D80766">
        <w:rPr>
          <w:rFonts w:ascii="宋体" w:eastAsia="宋体" w:hAnsi="宋体" w:cs="Times New Roman" w:hint="eastAsia"/>
          <w:szCs w:val="21"/>
        </w:rPr>
        <w:t>节</w:t>
      </w:r>
      <w:r>
        <w:rPr>
          <w:rFonts w:ascii="宋体" w:eastAsia="宋体" w:hAnsi="宋体" w:cs="Times New Roman" w:hint="eastAsia"/>
          <w:szCs w:val="21"/>
        </w:rPr>
        <w:t xml:space="preserve"> 挤压综合征</w:t>
      </w:r>
    </w:p>
    <w:p w14:paraId="3587F38D" w14:textId="1E835B8E" w:rsidR="003E5A3D" w:rsidRDefault="003E5A3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五</w:t>
      </w:r>
      <w:r w:rsidRPr="00D80766">
        <w:rPr>
          <w:rFonts w:ascii="宋体" w:eastAsia="宋体" w:hAnsi="宋体" w:cs="Times New Roman" w:hint="eastAsia"/>
          <w:szCs w:val="21"/>
        </w:rPr>
        <w:t>节</w:t>
      </w:r>
      <w:r>
        <w:rPr>
          <w:rFonts w:ascii="宋体" w:eastAsia="宋体" w:hAnsi="宋体" w:cs="Times New Roman" w:hint="eastAsia"/>
          <w:szCs w:val="21"/>
        </w:rPr>
        <w:t xml:space="preserve"> 急性呼吸功能窘迫综合征</w:t>
      </w:r>
    </w:p>
    <w:p w14:paraId="3E8EE37B" w14:textId="29772FFB" w:rsidR="003E5A3D" w:rsidRDefault="003E5A3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六</w:t>
      </w:r>
      <w:r w:rsidRPr="00D80766">
        <w:rPr>
          <w:rFonts w:ascii="宋体" w:eastAsia="宋体" w:hAnsi="宋体" w:cs="Times New Roman" w:hint="eastAsia"/>
          <w:szCs w:val="21"/>
        </w:rPr>
        <w:t>节</w:t>
      </w:r>
      <w:r>
        <w:rPr>
          <w:rFonts w:ascii="宋体" w:eastAsia="宋体" w:hAnsi="宋体" w:cs="Times New Roman" w:hint="eastAsia"/>
          <w:szCs w:val="21"/>
        </w:rPr>
        <w:t xml:space="preserve"> 创伤后心功能不全</w:t>
      </w:r>
    </w:p>
    <w:p w14:paraId="0AB9ACDE" w14:textId="2901834E" w:rsidR="003E5A3D" w:rsidRDefault="003E5A3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七</w:t>
      </w:r>
      <w:r w:rsidRPr="00D80766">
        <w:rPr>
          <w:rFonts w:ascii="宋体" w:eastAsia="宋体" w:hAnsi="宋体" w:cs="Times New Roman" w:hint="eastAsia"/>
          <w:szCs w:val="21"/>
        </w:rPr>
        <w:t>节</w:t>
      </w:r>
      <w:r>
        <w:rPr>
          <w:rFonts w:ascii="宋体" w:eastAsia="宋体" w:hAnsi="宋体" w:cs="Times New Roman" w:hint="eastAsia"/>
          <w:szCs w:val="21"/>
        </w:rPr>
        <w:t xml:space="preserve"> 多脏器功能障碍综合征</w:t>
      </w:r>
    </w:p>
    <w:p w14:paraId="1029898F" w14:textId="18CDF67F" w:rsidR="003E5A3D" w:rsidRDefault="003E5A3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八</w:t>
      </w:r>
      <w:r w:rsidRPr="00D80766">
        <w:rPr>
          <w:rFonts w:ascii="宋体" w:eastAsia="宋体" w:hAnsi="宋体" w:cs="Times New Roman" w:hint="eastAsia"/>
          <w:szCs w:val="21"/>
        </w:rPr>
        <w:t>节</w:t>
      </w:r>
      <w:r>
        <w:rPr>
          <w:rFonts w:ascii="宋体" w:eastAsia="宋体" w:hAnsi="宋体" w:cs="Times New Roman" w:hint="eastAsia"/>
          <w:szCs w:val="21"/>
        </w:rPr>
        <w:t xml:space="preserve"> 颅脑损伤后并发症及后遗症</w:t>
      </w:r>
    </w:p>
    <w:p w14:paraId="5DCF0B66" w14:textId="77777777" w:rsidR="007C4508" w:rsidRPr="00F7743C" w:rsidRDefault="007C4508" w:rsidP="00FE46BB">
      <w:pPr>
        <w:snapToGrid w:val="0"/>
        <w:spacing w:line="360" w:lineRule="auto"/>
        <w:rPr>
          <w:rFonts w:ascii="宋体" w:eastAsia="宋体" w:hAnsi="宋体" w:cs="Times New Roman"/>
          <w:b/>
          <w:szCs w:val="21"/>
        </w:rPr>
      </w:pPr>
      <w:r>
        <w:rPr>
          <w:rFonts w:ascii="宋体" w:eastAsia="宋体" w:hAnsi="宋体" w:cs="Times New Roman"/>
          <w:b/>
          <w:szCs w:val="21"/>
        </w:rPr>
        <w:lastRenderedPageBreak/>
        <w:t>4.</w:t>
      </w:r>
      <w:r w:rsidRPr="00F7743C">
        <w:rPr>
          <w:rFonts w:ascii="宋体" w:eastAsia="宋体" w:hAnsi="宋体" w:cs="Times New Roman" w:hint="eastAsia"/>
          <w:b/>
          <w:szCs w:val="21"/>
        </w:rPr>
        <w:t>教学方法：</w:t>
      </w:r>
    </w:p>
    <w:p w14:paraId="6AF52AE2" w14:textId="18CAC96A" w:rsidR="007C4508" w:rsidRPr="00F7743C"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3E5A3D">
        <w:rPr>
          <w:rFonts w:ascii="宋体" w:eastAsia="宋体" w:hAnsi="宋体" w:cs="Times New Roman" w:hint="eastAsia"/>
          <w:szCs w:val="21"/>
        </w:rPr>
        <w:t>各种</w:t>
      </w:r>
      <w:r w:rsidRPr="007C4508">
        <w:rPr>
          <w:rFonts w:ascii="宋体" w:eastAsia="宋体" w:hAnsi="宋体" w:cs="Times New Roman" w:hint="eastAsia"/>
          <w:szCs w:val="21"/>
        </w:rPr>
        <w:t>机械性</w:t>
      </w:r>
      <w:r w:rsidR="003E5A3D">
        <w:rPr>
          <w:rFonts w:ascii="宋体" w:eastAsia="宋体" w:hAnsi="宋体" w:cs="Times New Roman" w:hint="eastAsia"/>
          <w:szCs w:val="21"/>
        </w:rPr>
        <w:t>损伤并发症</w:t>
      </w:r>
      <w:r w:rsidRPr="007C4508">
        <w:rPr>
          <w:rFonts w:ascii="宋体" w:eastAsia="宋体" w:hAnsi="宋体" w:cs="Times New Roman" w:hint="eastAsia"/>
          <w:szCs w:val="21"/>
        </w:rPr>
        <w:t>的法医学鉴定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5A7B1058" w14:textId="3AD4CCD2" w:rsidR="007C4508" w:rsidRDefault="007C4508"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w:t>
      </w:r>
      <w:r w:rsidR="003E5A3D">
        <w:rPr>
          <w:rFonts w:ascii="宋体" w:eastAsia="宋体" w:hAnsi="宋体" w:cs="Times New Roman" w:hint="eastAsia"/>
          <w:szCs w:val="21"/>
        </w:rPr>
        <w:t>各种</w:t>
      </w:r>
      <w:r w:rsidR="003E5A3D" w:rsidRPr="007C4508">
        <w:rPr>
          <w:rFonts w:ascii="宋体" w:eastAsia="宋体" w:hAnsi="宋体" w:cs="Times New Roman" w:hint="eastAsia"/>
          <w:szCs w:val="21"/>
        </w:rPr>
        <w:t>机械性</w:t>
      </w:r>
      <w:r w:rsidR="003E5A3D">
        <w:rPr>
          <w:rFonts w:ascii="宋体" w:eastAsia="宋体" w:hAnsi="宋体" w:cs="Times New Roman" w:hint="eastAsia"/>
          <w:szCs w:val="21"/>
        </w:rPr>
        <w:t>损伤并发症</w:t>
      </w:r>
      <w:r w:rsidR="003E5A3D" w:rsidRPr="007C4508">
        <w:rPr>
          <w:rFonts w:ascii="宋体" w:eastAsia="宋体" w:hAnsi="宋体" w:cs="Times New Roman" w:hint="eastAsia"/>
          <w:szCs w:val="21"/>
        </w:rPr>
        <w:t>的法医学鉴定</w:t>
      </w:r>
      <w:r>
        <w:rPr>
          <w:rFonts w:ascii="宋体" w:eastAsia="宋体" w:hAnsi="宋体" w:cs="Times New Roman" w:hint="eastAsia"/>
          <w:szCs w:val="21"/>
        </w:rPr>
        <w:t>，死亡原因的分析。</w:t>
      </w:r>
    </w:p>
    <w:p w14:paraId="3E2EDDB4" w14:textId="17C58E44" w:rsidR="007C4508" w:rsidRDefault="007C4508"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E5A3D">
        <w:rPr>
          <w:rFonts w:ascii="宋体" w:eastAsia="宋体" w:hAnsi="宋体" w:cs="Times New Roman" w:hint="eastAsia"/>
          <w:szCs w:val="21"/>
        </w:rPr>
        <w:t>提问</w:t>
      </w:r>
      <w:r>
        <w:rPr>
          <w:rFonts w:ascii="宋体" w:eastAsia="宋体" w:hAnsi="宋体" w:cs="Times New Roman" w:hint="eastAsia"/>
          <w:szCs w:val="21"/>
        </w:rPr>
        <w:t>法</w:t>
      </w:r>
      <w:r w:rsidRPr="006D43DB">
        <w:rPr>
          <w:rFonts w:ascii="宋体" w:eastAsia="宋体" w:hAnsi="宋体" w:cs="Times New Roman" w:hint="eastAsia"/>
          <w:szCs w:val="21"/>
        </w:rPr>
        <w:t>：</w:t>
      </w:r>
      <w:r w:rsidR="003E5A3D">
        <w:rPr>
          <w:rFonts w:ascii="宋体" w:eastAsia="宋体" w:hAnsi="宋体" w:cs="Times New Roman" w:hint="eastAsia"/>
          <w:szCs w:val="21"/>
        </w:rPr>
        <w:t>休克、栓塞、多脏器功能障碍等基础知识</w:t>
      </w:r>
      <w:r>
        <w:rPr>
          <w:rFonts w:ascii="宋体" w:eastAsia="宋体" w:hAnsi="宋体" w:cs="Times New Roman" w:hint="eastAsia"/>
          <w:szCs w:val="21"/>
        </w:rPr>
        <w:t>。</w:t>
      </w:r>
    </w:p>
    <w:p w14:paraId="26FC2526" w14:textId="77777777" w:rsidR="007C4508" w:rsidRPr="00F7743C" w:rsidRDefault="007C4508"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3229E5B8" w14:textId="631B992A" w:rsidR="007C4508" w:rsidRPr="009A1247" w:rsidRDefault="007C4508"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F64947">
        <w:rPr>
          <w:rFonts w:ascii="Times" w:eastAsia="宋体" w:hAnsi="Times" w:cs="Times New Roman" w:hint="eastAsia"/>
          <w:szCs w:val="21"/>
        </w:rPr>
        <w:t>损伤并发症的特点和鉴定原则</w:t>
      </w:r>
      <w:r w:rsidRPr="009A1247">
        <w:rPr>
          <w:rFonts w:ascii="宋体" w:eastAsia="宋体" w:hAnsi="宋体" w:cs="Times New Roman" w:hint="eastAsia"/>
          <w:szCs w:val="21"/>
        </w:rPr>
        <w:t>？</w:t>
      </w:r>
      <w:r w:rsidR="00F64947">
        <w:rPr>
          <w:rFonts w:ascii="宋体" w:eastAsia="宋体" w:hAnsi="宋体" w:cs="Times New Roman" w:hint="eastAsia"/>
          <w:szCs w:val="21"/>
        </w:rPr>
        <w:t>外伤性栓塞的主要类型、病理变化及鉴定要点</w:t>
      </w:r>
    </w:p>
    <w:p w14:paraId="0C5E7F31" w14:textId="7D776E06" w:rsidR="007C4508" w:rsidRDefault="007C4508"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（2）结合案例，利用所学知识，对于</w:t>
      </w:r>
      <w:r w:rsidR="00F64947" w:rsidRPr="00F64947">
        <w:rPr>
          <w:rFonts w:ascii="宋体" w:eastAsia="宋体" w:hAnsi="宋体" w:cs="Times New Roman" w:hint="eastAsia"/>
          <w:szCs w:val="21"/>
        </w:rPr>
        <w:t>休克、栓塞、挤压综合征</w:t>
      </w:r>
      <w:r w:rsidR="00F64947">
        <w:rPr>
          <w:rFonts w:ascii="宋体" w:eastAsia="宋体" w:hAnsi="宋体" w:cs="Times New Roman" w:hint="eastAsia"/>
          <w:szCs w:val="21"/>
        </w:rPr>
        <w:t>的案件进行分析</w:t>
      </w:r>
      <w:r>
        <w:rPr>
          <w:rFonts w:ascii="宋体" w:eastAsia="宋体" w:hAnsi="宋体" w:cs="Times New Roman" w:hint="eastAsia"/>
          <w:szCs w:val="21"/>
        </w:rPr>
        <w:t>，</w:t>
      </w:r>
      <w:r w:rsidR="00F64947">
        <w:rPr>
          <w:rFonts w:ascii="宋体" w:eastAsia="宋体" w:hAnsi="宋体" w:cs="Times New Roman" w:hint="eastAsia"/>
          <w:szCs w:val="21"/>
        </w:rPr>
        <w:t>给出</w:t>
      </w:r>
      <w:r>
        <w:rPr>
          <w:rFonts w:ascii="宋体" w:eastAsia="宋体" w:hAnsi="宋体" w:cs="Times New Roman" w:hint="eastAsia"/>
          <w:szCs w:val="21"/>
        </w:rPr>
        <w:t>死者的死亡原因。</w:t>
      </w:r>
    </w:p>
    <w:p w14:paraId="204228E2" w14:textId="5F0498CF" w:rsidR="007C4508" w:rsidRPr="009A1247" w:rsidRDefault="007C4508"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37298">
        <w:rPr>
          <w:rFonts w:ascii="宋体" w:eastAsia="宋体" w:hAnsi="宋体" w:cs="Times New Roman" w:hint="eastAsia"/>
          <w:szCs w:val="21"/>
        </w:rPr>
        <w:t>具备医学各类学科知识，不断学习，利用不断更新的知识去解决司法鉴定实践中的问题，不断提高科研能力。</w:t>
      </w:r>
    </w:p>
    <w:p w14:paraId="252734C7" w14:textId="77777777" w:rsidR="007C4508" w:rsidRDefault="007C450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433362CA" w14:textId="577BEE92" w:rsidR="007A3A04" w:rsidRDefault="007A3A04"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十三</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Pr="007A3A04">
        <w:rPr>
          <w:rFonts w:ascii="黑体" w:eastAsia="黑体" w:hAnsi="黑体" w:cs="Times New Roman" w:hint="eastAsia"/>
          <w:b/>
          <w:sz w:val="24"/>
          <w:szCs w:val="24"/>
        </w:rPr>
        <w:t>机械性窒息</w:t>
      </w:r>
      <w:r>
        <w:rPr>
          <w:rFonts w:ascii="宋体" w:hAnsi="宋体" w:cs="宋体" w:hint="eastAsia"/>
          <w:b/>
          <w:color w:val="000000"/>
          <w:kern w:val="0"/>
          <w:sz w:val="20"/>
          <w:szCs w:val="20"/>
        </w:rPr>
        <w:t xml:space="preserve"> </w:t>
      </w:r>
    </w:p>
    <w:p w14:paraId="2561A73E" w14:textId="77777777" w:rsidR="007A3A04" w:rsidRPr="00F7743C" w:rsidRDefault="007A3A0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2E59B06B" w14:textId="730B082A" w:rsidR="007A3A04" w:rsidRPr="007A3A04"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7A3A04">
        <w:rPr>
          <w:rFonts w:ascii="宋体" w:eastAsia="宋体" w:hAnsi="宋体" w:cs="Times New Roman" w:hint="eastAsia"/>
          <w:szCs w:val="21"/>
        </w:rPr>
        <w:t>掌握：窒息定义与分类；机械性窒息死亡尸体体表及内部征象；缢死、扼死及勒死定义、机制、病理改变；性窒息的定义及现场表现特点；溺死定义及溺死尸体的病理学改变。</w:t>
      </w:r>
    </w:p>
    <w:p w14:paraId="41D1C9DE" w14:textId="1CAB12F3" w:rsidR="007A3A04" w:rsidRPr="00F7743C"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7A3A04">
        <w:rPr>
          <w:rFonts w:ascii="宋体" w:eastAsia="宋体" w:hAnsi="宋体" w:cs="Times New Roman" w:hint="eastAsia"/>
          <w:szCs w:val="21"/>
        </w:rPr>
        <w:t>熟悉：</w:t>
      </w:r>
      <w:proofErr w:type="gramStart"/>
      <w:r w:rsidRPr="007A3A04">
        <w:rPr>
          <w:rFonts w:ascii="宋体" w:eastAsia="宋体" w:hAnsi="宋体" w:cs="Times New Roman" w:hint="eastAsia"/>
          <w:szCs w:val="21"/>
        </w:rPr>
        <w:t>缢</w:t>
      </w:r>
      <w:proofErr w:type="gramEnd"/>
      <w:r w:rsidRPr="007A3A04">
        <w:rPr>
          <w:rFonts w:ascii="宋体" w:eastAsia="宋体" w:hAnsi="宋体" w:cs="Times New Roman" w:hint="eastAsia"/>
          <w:szCs w:val="21"/>
        </w:rPr>
        <w:t>型、</w:t>
      </w:r>
      <w:proofErr w:type="gramStart"/>
      <w:r w:rsidRPr="007A3A04">
        <w:rPr>
          <w:rFonts w:ascii="宋体" w:eastAsia="宋体" w:hAnsi="宋体" w:cs="Times New Roman" w:hint="eastAsia"/>
          <w:szCs w:val="21"/>
        </w:rPr>
        <w:t>缢</w:t>
      </w:r>
      <w:proofErr w:type="gramEnd"/>
      <w:r w:rsidRPr="007A3A04">
        <w:rPr>
          <w:rFonts w:ascii="宋体" w:eastAsia="宋体" w:hAnsi="宋体" w:cs="Times New Roman" w:hint="eastAsia"/>
          <w:szCs w:val="21"/>
        </w:rPr>
        <w:t>索的物证意义，缢死的法医学家鉴定；</w:t>
      </w:r>
      <w:proofErr w:type="gramStart"/>
      <w:r w:rsidRPr="007A3A04">
        <w:rPr>
          <w:rFonts w:ascii="宋体" w:eastAsia="宋体" w:hAnsi="宋体" w:cs="Times New Roman" w:hint="eastAsia"/>
          <w:szCs w:val="21"/>
        </w:rPr>
        <w:t>勒死及扼颈</w:t>
      </w:r>
      <w:proofErr w:type="gramEnd"/>
      <w:r w:rsidRPr="007A3A04">
        <w:rPr>
          <w:rFonts w:ascii="宋体" w:eastAsia="宋体" w:hAnsi="宋体" w:cs="Times New Roman" w:hint="eastAsia"/>
          <w:szCs w:val="21"/>
        </w:rPr>
        <w:t>的方式、法医学鉴定；</w:t>
      </w:r>
      <w:proofErr w:type="gramStart"/>
      <w:r w:rsidRPr="007A3A04">
        <w:rPr>
          <w:rFonts w:ascii="宋体" w:eastAsia="宋体" w:hAnsi="宋体" w:cs="Times New Roman" w:hint="eastAsia"/>
          <w:szCs w:val="21"/>
        </w:rPr>
        <w:t>捂死的</w:t>
      </w:r>
      <w:proofErr w:type="gramEnd"/>
      <w:r w:rsidRPr="007A3A04">
        <w:rPr>
          <w:rFonts w:ascii="宋体" w:eastAsia="宋体" w:hAnsi="宋体" w:cs="Times New Roman" w:hint="eastAsia"/>
          <w:szCs w:val="21"/>
        </w:rPr>
        <w:t>定义、死亡机制、病理学改变及法医学鉴定；</w:t>
      </w:r>
      <w:proofErr w:type="gramStart"/>
      <w:r w:rsidRPr="007A3A04">
        <w:rPr>
          <w:rFonts w:ascii="宋体" w:eastAsia="宋体" w:hAnsi="宋体" w:cs="Times New Roman" w:hint="eastAsia"/>
          <w:szCs w:val="21"/>
        </w:rPr>
        <w:t>哽死定义</w:t>
      </w:r>
      <w:proofErr w:type="gramEnd"/>
      <w:r w:rsidRPr="007A3A04">
        <w:rPr>
          <w:rFonts w:ascii="宋体" w:eastAsia="宋体" w:hAnsi="宋体" w:cs="Times New Roman" w:hint="eastAsia"/>
          <w:szCs w:val="21"/>
        </w:rPr>
        <w:t>、死亡机制、病理学改变及法医学鉴定；体位性窒息的方式、死亡机制及法医学鉴定；溺死的机制、实验室检查，硅藻检验技术及结果评价，</w:t>
      </w:r>
      <w:r w:rsidR="0054417F">
        <w:rPr>
          <w:rFonts w:ascii="宋体" w:eastAsia="宋体" w:hAnsi="宋体" w:cs="Times New Roman" w:hint="eastAsia"/>
          <w:szCs w:val="21"/>
        </w:rPr>
        <w:t>溺</w:t>
      </w:r>
      <w:r w:rsidRPr="007A3A04">
        <w:rPr>
          <w:rFonts w:ascii="宋体" w:eastAsia="宋体" w:hAnsi="宋体" w:cs="Times New Roman" w:hint="eastAsia"/>
          <w:szCs w:val="21"/>
        </w:rPr>
        <w:t>死的法医学鉴定。</w:t>
      </w:r>
    </w:p>
    <w:p w14:paraId="283A310D" w14:textId="2641805D" w:rsidR="007A3A04" w:rsidRPr="00F7743C"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7A3A04">
        <w:rPr>
          <w:rFonts w:ascii="宋体" w:eastAsia="宋体" w:hAnsi="宋体" w:cs="Times New Roman" w:hint="eastAsia"/>
          <w:szCs w:val="21"/>
        </w:rPr>
        <w:t>了解：机械性窒息的过程；缢死、勒死的绳索和绳套；压迫胸腹部所致窒息；闷死的机制及病理学改变；溺死的过程、水肿尸体的沉浮及死亡时间的推断。</w:t>
      </w:r>
    </w:p>
    <w:p w14:paraId="5B788CAC" w14:textId="77777777" w:rsidR="007A3A04" w:rsidRPr="00F7743C" w:rsidRDefault="007A3A0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3AB9913B" w14:textId="5DA62885" w:rsidR="007A3A04" w:rsidRPr="00F7743C" w:rsidRDefault="007A3A04"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E53FEC" w:rsidRPr="007A3A04">
        <w:rPr>
          <w:rFonts w:ascii="宋体" w:eastAsia="宋体" w:hAnsi="宋体" w:cs="Times New Roman" w:hint="eastAsia"/>
          <w:szCs w:val="21"/>
        </w:rPr>
        <w:t>机械性窒息</w:t>
      </w:r>
      <w:r w:rsidR="00E53FEC">
        <w:rPr>
          <w:rFonts w:ascii="宋体" w:eastAsia="宋体" w:hAnsi="宋体" w:cs="Times New Roman" w:hint="eastAsia"/>
          <w:szCs w:val="21"/>
        </w:rPr>
        <w:t>死亡尸体的一般</w:t>
      </w:r>
      <w:r>
        <w:rPr>
          <w:rFonts w:ascii="宋体" w:eastAsia="宋体" w:hAnsi="宋体" w:cs="Times New Roman" w:hint="eastAsia"/>
          <w:szCs w:val="21"/>
        </w:rPr>
        <w:t>特征和鉴定</w:t>
      </w:r>
      <w:r w:rsidR="00E53FEC">
        <w:rPr>
          <w:rFonts w:ascii="宋体" w:eastAsia="宋体" w:hAnsi="宋体" w:cs="Times New Roman" w:hint="eastAsia"/>
          <w:szCs w:val="21"/>
        </w:rPr>
        <w:t>原则</w:t>
      </w:r>
      <w:r w:rsidRPr="00F7743C">
        <w:rPr>
          <w:rFonts w:ascii="宋体" w:eastAsia="宋体" w:hAnsi="宋体" w:cs="Times New Roman" w:hint="eastAsia"/>
          <w:szCs w:val="21"/>
        </w:rPr>
        <w:t>。</w:t>
      </w:r>
    </w:p>
    <w:p w14:paraId="570C1E18" w14:textId="23C1EC0D" w:rsidR="00E53FEC" w:rsidRDefault="007A3A04"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E53FEC" w:rsidRPr="007A3A04">
        <w:rPr>
          <w:rFonts w:ascii="宋体" w:eastAsia="宋体" w:hAnsi="宋体" w:cs="Times New Roman" w:hint="eastAsia"/>
          <w:szCs w:val="21"/>
        </w:rPr>
        <w:t>缢死</w:t>
      </w:r>
      <w:r w:rsidR="00E53FEC">
        <w:rPr>
          <w:rFonts w:ascii="宋体" w:eastAsia="宋体" w:hAnsi="宋体" w:cs="Times New Roman" w:hint="eastAsia"/>
          <w:szCs w:val="21"/>
        </w:rPr>
        <w:t>、</w:t>
      </w:r>
      <w:r w:rsidR="00E53FEC" w:rsidRPr="007A3A04">
        <w:rPr>
          <w:rFonts w:ascii="宋体" w:eastAsia="宋体" w:hAnsi="宋体" w:cs="Times New Roman" w:hint="eastAsia"/>
          <w:szCs w:val="21"/>
        </w:rPr>
        <w:t>勒死</w:t>
      </w:r>
      <w:r w:rsidR="00E53FEC">
        <w:rPr>
          <w:rFonts w:ascii="宋体" w:eastAsia="宋体" w:hAnsi="宋体" w:cs="Times New Roman" w:hint="eastAsia"/>
          <w:szCs w:val="21"/>
        </w:rPr>
        <w:t>、</w:t>
      </w:r>
      <w:r w:rsidR="00E53FEC" w:rsidRPr="007A3A04">
        <w:rPr>
          <w:rFonts w:ascii="宋体" w:eastAsia="宋体" w:hAnsi="宋体" w:cs="Times New Roman" w:hint="eastAsia"/>
          <w:szCs w:val="21"/>
        </w:rPr>
        <w:t>扼死</w:t>
      </w:r>
      <w:r w:rsidR="00E53FEC">
        <w:rPr>
          <w:rFonts w:ascii="宋体" w:eastAsia="宋体" w:hAnsi="宋体" w:cs="Times New Roman" w:hint="eastAsia"/>
          <w:szCs w:val="21"/>
        </w:rPr>
        <w:t>、</w:t>
      </w:r>
      <w:r w:rsidR="00E53FEC" w:rsidRPr="007A3A04">
        <w:rPr>
          <w:rFonts w:ascii="宋体" w:eastAsia="宋体" w:hAnsi="宋体" w:cs="Times New Roman" w:hint="eastAsia"/>
          <w:szCs w:val="21"/>
        </w:rPr>
        <w:t>溺死</w:t>
      </w:r>
      <w:r w:rsidR="00E53FEC">
        <w:rPr>
          <w:rFonts w:ascii="宋体" w:eastAsia="宋体" w:hAnsi="宋体" w:cs="Times New Roman" w:hint="eastAsia"/>
          <w:szCs w:val="21"/>
        </w:rPr>
        <w:t>的法医学鉴定要点。</w:t>
      </w:r>
    </w:p>
    <w:p w14:paraId="71EAD889" w14:textId="77777777" w:rsidR="007A3A04" w:rsidRPr="00F7743C" w:rsidRDefault="007A3A0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5981E9CB" w14:textId="29ADCFC6" w:rsidR="007A3A04" w:rsidRPr="00F7743C"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E53FEC" w:rsidRPr="007A3A04">
        <w:rPr>
          <w:rFonts w:ascii="宋体" w:eastAsia="宋体" w:hAnsi="宋体" w:cs="Times New Roman" w:hint="eastAsia"/>
          <w:szCs w:val="21"/>
        </w:rPr>
        <w:t>机械性窒息</w:t>
      </w:r>
      <w:r>
        <w:rPr>
          <w:rFonts w:ascii="宋体" w:eastAsia="宋体" w:hAnsi="宋体" w:cs="Times New Roman" w:hint="eastAsia"/>
          <w:szCs w:val="21"/>
        </w:rPr>
        <w:t>概述</w:t>
      </w:r>
    </w:p>
    <w:p w14:paraId="67F2EB7B" w14:textId="68193673"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sidR="00E53FEC">
        <w:rPr>
          <w:rFonts w:ascii="宋体" w:eastAsia="宋体" w:hAnsi="宋体" w:cs="Times New Roman" w:hint="eastAsia"/>
          <w:szCs w:val="21"/>
        </w:rPr>
        <w:t xml:space="preserve"> </w:t>
      </w:r>
      <w:r w:rsidR="00E53FEC" w:rsidRPr="007A3A04">
        <w:rPr>
          <w:rFonts w:ascii="宋体" w:eastAsia="宋体" w:hAnsi="宋体" w:cs="Times New Roman" w:hint="eastAsia"/>
          <w:szCs w:val="21"/>
        </w:rPr>
        <w:t>缢死</w:t>
      </w:r>
    </w:p>
    <w:p w14:paraId="6D40CC9C" w14:textId="53AFA31E"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E53FEC" w:rsidRPr="007A3A04">
        <w:rPr>
          <w:rFonts w:ascii="宋体" w:eastAsia="宋体" w:hAnsi="宋体" w:cs="Times New Roman" w:hint="eastAsia"/>
          <w:szCs w:val="21"/>
        </w:rPr>
        <w:t>勒死</w:t>
      </w:r>
    </w:p>
    <w:p w14:paraId="69F67155" w14:textId="46D7914F"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四</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E53FEC" w:rsidRPr="007A3A04">
        <w:rPr>
          <w:rFonts w:ascii="宋体" w:eastAsia="宋体" w:hAnsi="宋体" w:cs="Times New Roman" w:hint="eastAsia"/>
          <w:szCs w:val="21"/>
        </w:rPr>
        <w:t>扼死</w:t>
      </w:r>
    </w:p>
    <w:p w14:paraId="2E66C30A" w14:textId="7BF5F9A4"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五</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E53FEC">
        <w:rPr>
          <w:rFonts w:ascii="宋体" w:eastAsia="宋体" w:hAnsi="宋体" w:cs="Times New Roman" w:hint="eastAsia"/>
          <w:szCs w:val="21"/>
        </w:rPr>
        <w:t>压迫胸腹部所致</w:t>
      </w:r>
      <w:r w:rsidR="00E53FEC" w:rsidRPr="007A3A04">
        <w:rPr>
          <w:rFonts w:ascii="宋体" w:eastAsia="宋体" w:hAnsi="宋体" w:cs="Times New Roman" w:hint="eastAsia"/>
          <w:szCs w:val="21"/>
        </w:rPr>
        <w:t>窒息</w:t>
      </w:r>
    </w:p>
    <w:p w14:paraId="37552575" w14:textId="494A4824"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六</w:t>
      </w:r>
      <w:r w:rsidRPr="00D80766">
        <w:rPr>
          <w:rFonts w:ascii="宋体" w:eastAsia="宋体" w:hAnsi="宋体" w:cs="Times New Roman" w:hint="eastAsia"/>
          <w:szCs w:val="21"/>
        </w:rPr>
        <w:t>节</w:t>
      </w:r>
      <w:r>
        <w:rPr>
          <w:rFonts w:ascii="宋体" w:eastAsia="宋体" w:hAnsi="宋体" w:cs="Times New Roman" w:hint="eastAsia"/>
          <w:szCs w:val="21"/>
        </w:rPr>
        <w:t xml:space="preserve"> </w:t>
      </w:r>
      <w:proofErr w:type="gramStart"/>
      <w:r w:rsidR="00E53FEC">
        <w:rPr>
          <w:rFonts w:ascii="宋体" w:eastAsia="宋体" w:hAnsi="宋体" w:cs="Times New Roman" w:hint="eastAsia"/>
          <w:szCs w:val="21"/>
        </w:rPr>
        <w:t>捂死和</w:t>
      </w:r>
      <w:proofErr w:type="gramEnd"/>
      <w:r w:rsidR="00E53FEC">
        <w:rPr>
          <w:rFonts w:ascii="宋体" w:eastAsia="宋体" w:hAnsi="宋体" w:cs="Times New Roman" w:hint="eastAsia"/>
          <w:szCs w:val="21"/>
        </w:rPr>
        <w:t>闷死</w:t>
      </w:r>
    </w:p>
    <w:p w14:paraId="588AD6A3" w14:textId="516057D0"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七</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E53FEC">
        <w:rPr>
          <w:rFonts w:ascii="宋体" w:eastAsia="宋体" w:hAnsi="宋体" w:cs="Times New Roman" w:hint="eastAsia"/>
          <w:szCs w:val="21"/>
        </w:rPr>
        <w:t>哽死</w:t>
      </w:r>
    </w:p>
    <w:p w14:paraId="615922F3" w14:textId="5FC70694" w:rsidR="007A3A04" w:rsidRDefault="007A3A04"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lastRenderedPageBreak/>
        <w:t>第</w:t>
      </w:r>
      <w:r>
        <w:rPr>
          <w:rFonts w:ascii="宋体" w:eastAsia="宋体" w:hAnsi="宋体" w:cs="Times New Roman" w:hint="eastAsia"/>
          <w:szCs w:val="21"/>
        </w:rPr>
        <w:t>八</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E53FEC">
        <w:rPr>
          <w:rFonts w:ascii="宋体" w:eastAsia="宋体" w:hAnsi="宋体" w:cs="Times New Roman" w:hint="eastAsia"/>
          <w:szCs w:val="21"/>
        </w:rPr>
        <w:t>性窒息</w:t>
      </w:r>
    </w:p>
    <w:p w14:paraId="065F4529" w14:textId="3FCAE709" w:rsidR="00E53FEC" w:rsidRDefault="00E53FEC"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九</w:t>
      </w:r>
      <w:r w:rsidRPr="00D80766">
        <w:rPr>
          <w:rFonts w:ascii="宋体" w:eastAsia="宋体" w:hAnsi="宋体" w:cs="Times New Roman" w:hint="eastAsia"/>
          <w:szCs w:val="21"/>
        </w:rPr>
        <w:t>节</w:t>
      </w:r>
      <w:r>
        <w:rPr>
          <w:rFonts w:ascii="宋体" w:eastAsia="宋体" w:hAnsi="宋体" w:cs="Times New Roman" w:hint="eastAsia"/>
          <w:szCs w:val="21"/>
        </w:rPr>
        <w:t xml:space="preserve"> 体位性窒息</w:t>
      </w:r>
    </w:p>
    <w:p w14:paraId="0FECDFEF" w14:textId="0A2995E7" w:rsidR="00E53FEC" w:rsidRDefault="00E53FEC"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十</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Pr="007A3A04">
        <w:rPr>
          <w:rFonts w:ascii="宋体" w:eastAsia="宋体" w:hAnsi="宋体" w:cs="Times New Roman" w:hint="eastAsia"/>
          <w:szCs w:val="21"/>
        </w:rPr>
        <w:t>溺死</w:t>
      </w:r>
    </w:p>
    <w:p w14:paraId="339EA828" w14:textId="77777777" w:rsidR="007A3A04" w:rsidRPr="00F7743C" w:rsidRDefault="007A3A04"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68A5E53D" w14:textId="04ED4266" w:rsidR="007A3A04" w:rsidRPr="00F7743C"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Pr>
          <w:rFonts w:ascii="宋体" w:eastAsia="宋体" w:hAnsi="宋体" w:cs="Times New Roman" w:hint="eastAsia"/>
          <w:szCs w:val="21"/>
        </w:rPr>
        <w:t>各种</w:t>
      </w:r>
      <w:r w:rsidRPr="007C4508">
        <w:rPr>
          <w:rFonts w:ascii="宋体" w:eastAsia="宋体" w:hAnsi="宋体" w:cs="Times New Roman" w:hint="eastAsia"/>
          <w:szCs w:val="21"/>
        </w:rPr>
        <w:t>机械性</w:t>
      </w:r>
      <w:r w:rsidR="0087710E">
        <w:rPr>
          <w:rFonts w:ascii="宋体" w:eastAsia="宋体" w:hAnsi="宋体" w:cs="Times New Roman" w:hint="eastAsia"/>
          <w:szCs w:val="21"/>
        </w:rPr>
        <w:t>窒息</w:t>
      </w:r>
      <w:r w:rsidRPr="007C4508">
        <w:rPr>
          <w:rFonts w:ascii="宋体" w:eastAsia="宋体" w:hAnsi="宋体" w:cs="Times New Roman" w:hint="eastAsia"/>
          <w:szCs w:val="21"/>
        </w:rPr>
        <w:t>的</w:t>
      </w:r>
      <w:r w:rsidR="0087710E">
        <w:rPr>
          <w:rFonts w:ascii="宋体" w:eastAsia="宋体" w:hAnsi="宋体" w:cs="Times New Roman" w:hint="eastAsia"/>
          <w:szCs w:val="21"/>
        </w:rPr>
        <w:t>概念、病理学改变及</w:t>
      </w:r>
      <w:r w:rsidRPr="007C4508">
        <w:rPr>
          <w:rFonts w:ascii="宋体" w:eastAsia="宋体" w:hAnsi="宋体" w:cs="Times New Roman" w:hint="eastAsia"/>
          <w:szCs w:val="21"/>
        </w:rPr>
        <w:t>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3F5845C7" w14:textId="5CF5B5F0" w:rsidR="007A3A04" w:rsidRDefault="007A3A04"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结合案例，各种</w:t>
      </w:r>
      <w:r w:rsidRPr="007C4508">
        <w:rPr>
          <w:rFonts w:ascii="宋体" w:eastAsia="宋体" w:hAnsi="宋体" w:cs="Times New Roman" w:hint="eastAsia"/>
          <w:szCs w:val="21"/>
        </w:rPr>
        <w:t>机械性</w:t>
      </w:r>
      <w:r w:rsidR="0087710E">
        <w:rPr>
          <w:rFonts w:ascii="宋体" w:eastAsia="宋体" w:hAnsi="宋体" w:cs="Times New Roman" w:hint="eastAsia"/>
          <w:szCs w:val="21"/>
        </w:rPr>
        <w:t>窒息案件</w:t>
      </w:r>
      <w:r w:rsidRPr="007C4508">
        <w:rPr>
          <w:rFonts w:ascii="宋体" w:eastAsia="宋体" w:hAnsi="宋体" w:cs="Times New Roman" w:hint="eastAsia"/>
          <w:szCs w:val="21"/>
        </w:rPr>
        <w:t>的法医学鉴定</w:t>
      </w:r>
      <w:r>
        <w:rPr>
          <w:rFonts w:ascii="宋体" w:eastAsia="宋体" w:hAnsi="宋体" w:cs="Times New Roman" w:hint="eastAsia"/>
          <w:szCs w:val="21"/>
        </w:rPr>
        <w:t>，死亡原因的分析。</w:t>
      </w:r>
    </w:p>
    <w:p w14:paraId="3879BD5C" w14:textId="537728A2" w:rsidR="007A3A04" w:rsidRDefault="007A3A04"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7710E">
        <w:rPr>
          <w:rFonts w:ascii="宋体" w:eastAsia="宋体" w:hAnsi="宋体" w:cs="Times New Roman" w:hint="eastAsia"/>
          <w:szCs w:val="21"/>
        </w:rPr>
        <w:t>讨论法</w:t>
      </w:r>
      <w:r w:rsidRPr="006D43DB">
        <w:rPr>
          <w:rFonts w:ascii="宋体" w:eastAsia="宋体" w:hAnsi="宋体" w:cs="Times New Roman" w:hint="eastAsia"/>
          <w:szCs w:val="21"/>
        </w:rPr>
        <w:t>：</w:t>
      </w:r>
      <w:r w:rsidR="0087710E">
        <w:rPr>
          <w:rFonts w:ascii="宋体" w:eastAsia="宋体" w:hAnsi="宋体" w:cs="Times New Roman" w:hint="eastAsia"/>
          <w:szCs w:val="21"/>
        </w:rPr>
        <w:t>体位性窒息案件的鉴定</w:t>
      </w:r>
      <w:r>
        <w:rPr>
          <w:rFonts w:ascii="宋体" w:eastAsia="宋体" w:hAnsi="宋体" w:cs="Times New Roman" w:hint="eastAsia"/>
          <w:szCs w:val="21"/>
        </w:rPr>
        <w:t>。</w:t>
      </w:r>
    </w:p>
    <w:p w14:paraId="316232A3" w14:textId="77777777" w:rsidR="007A3A04" w:rsidRPr="00F7743C" w:rsidRDefault="007A3A04"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1F3D643E" w14:textId="5DF39579" w:rsidR="007A3A04" w:rsidRPr="009A1247" w:rsidRDefault="007A3A04"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5054BE">
        <w:rPr>
          <w:rFonts w:ascii="Times" w:eastAsia="宋体" w:hAnsi="Times" w:cs="Times New Roman" w:hint="eastAsia"/>
          <w:szCs w:val="21"/>
        </w:rPr>
        <w:t>如何鉴别生前</w:t>
      </w:r>
      <w:r w:rsidR="005054BE" w:rsidRPr="007A3A04">
        <w:rPr>
          <w:rFonts w:ascii="宋体" w:eastAsia="宋体" w:hAnsi="宋体" w:cs="Times New Roman" w:hint="eastAsia"/>
          <w:szCs w:val="21"/>
        </w:rPr>
        <w:t>缢死</w:t>
      </w:r>
      <w:r w:rsidR="005054BE">
        <w:rPr>
          <w:rFonts w:ascii="宋体" w:eastAsia="宋体" w:hAnsi="宋体" w:cs="Times New Roman" w:hint="eastAsia"/>
          <w:szCs w:val="21"/>
        </w:rPr>
        <w:t>与死后悬尸</w:t>
      </w:r>
      <w:r w:rsidRPr="009A1247">
        <w:rPr>
          <w:rFonts w:ascii="宋体" w:eastAsia="宋体" w:hAnsi="宋体" w:cs="Times New Roman" w:hint="eastAsia"/>
          <w:szCs w:val="21"/>
        </w:rPr>
        <w:t>？</w:t>
      </w:r>
      <w:r w:rsidR="005054BE">
        <w:rPr>
          <w:rFonts w:ascii="Times" w:eastAsia="宋体" w:hAnsi="Times" w:cs="Times New Roman" w:hint="eastAsia"/>
          <w:szCs w:val="21"/>
        </w:rPr>
        <w:t>如何</w:t>
      </w:r>
      <w:proofErr w:type="gramStart"/>
      <w:r w:rsidR="005054BE">
        <w:rPr>
          <w:rFonts w:ascii="Times" w:eastAsia="宋体" w:hAnsi="Times" w:cs="Times New Roman" w:hint="eastAsia"/>
          <w:szCs w:val="21"/>
        </w:rPr>
        <w:t>鉴别</w:t>
      </w:r>
      <w:r w:rsidR="005054BE">
        <w:rPr>
          <w:rFonts w:ascii="宋体" w:eastAsia="宋体" w:hAnsi="宋体" w:cs="Times New Roman" w:hint="eastAsia"/>
          <w:szCs w:val="21"/>
        </w:rPr>
        <w:t>自</w:t>
      </w:r>
      <w:proofErr w:type="gramEnd"/>
      <w:r w:rsidR="005054BE">
        <w:rPr>
          <w:rFonts w:ascii="宋体" w:eastAsia="宋体" w:hAnsi="宋体" w:cs="Times New Roman" w:hint="eastAsia"/>
          <w:szCs w:val="21"/>
        </w:rPr>
        <w:t>勒和他勒</w:t>
      </w:r>
      <w:r w:rsidR="005054BE" w:rsidRPr="009A1247">
        <w:rPr>
          <w:rFonts w:ascii="宋体" w:eastAsia="宋体" w:hAnsi="宋体" w:cs="Times New Roman" w:hint="eastAsia"/>
          <w:szCs w:val="21"/>
        </w:rPr>
        <w:t>？</w:t>
      </w:r>
      <w:r w:rsidR="005054BE">
        <w:rPr>
          <w:rFonts w:ascii="Times" w:eastAsia="宋体" w:hAnsi="Times" w:cs="Times New Roman" w:hint="eastAsia"/>
          <w:szCs w:val="21"/>
        </w:rPr>
        <w:t>如何鉴别生前溺死和死后入水？</w:t>
      </w:r>
    </w:p>
    <w:p w14:paraId="113B6DE0" w14:textId="0C2736B1" w:rsidR="007A3A04" w:rsidRDefault="007A3A04"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（2）结合案例，利用所学知识，对于</w:t>
      </w:r>
      <w:r w:rsidR="005054BE" w:rsidRPr="007A3A04">
        <w:rPr>
          <w:rFonts w:ascii="宋体" w:eastAsia="宋体" w:hAnsi="宋体" w:cs="Times New Roman" w:hint="eastAsia"/>
          <w:szCs w:val="21"/>
        </w:rPr>
        <w:t>缢死</w:t>
      </w:r>
      <w:r w:rsidR="005054BE">
        <w:rPr>
          <w:rFonts w:ascii="宋体" w:eastAsia="宋体" w:hAnsi="宋体" w:cs="Times New Roman" w:hint="eastAsia"/>
          <w:szCs w:val="21"/>
        </w:rPr>
        <w:t>和勒死</w:t>
      </w:r>
      <w:r>
        <w:rPr>
          <w:rFonts w:ascii="宋体" w:eastAsia="宋体" w:hAnsi="宋体" w:cs="Times New Roman" w:hint="eastAsia"/>
          <w:szCs w:val="21"/>
        </w:rPr>
        <w:t>的案件进行分析</w:t>
      </w:r>
      <w:r w:rsidR="005054BE">
        <w:rPr>
          <w:rFonts w:ascii="宋体" w:eastAsia="宋体" w:hAnsi="宋体" w:cs="Times New Roman" w:hint="eastAsia"/>
          <w:szCs w:val="21"/>
        </w:rPr>
        <w:t>、区别</w:t>
      </w:r>
      <w:r>
        <w:rPr>
          <w:rFonts w:ascii="宋体" w:eastAsia="宋体" w:hAnsi="宋体" w:cs="Times New Roman" w:hint="eastAsia"/>
          <w:szCs w:val="21"/>
        </w:rPr>
        <w:t>。</w:t>
      </w:r>
    </w:p>
    <w:p w14:paraId="2FF2EB90" w14:textId="17DB54E5" w:rsidR="007A3A04" w:rsidRPr="009A1247" w:rsidRDefault="007A3A04"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37298">
        <w:rPr>
          <w:rFonts w:ascii="宋体" w:eastAsia="宋体" w:hAnsi="宋体" w:cs="Times New Roman" w:hint="eastAsia"/>
          <w:szCs w:val="21"/>
        </w:rPr>
        <w:t>具备生物学、基础医学、临床医学等自然科学知识，综合分析问题。</w:t>
      </w:r>
    </w:p>
    <w:p w14:paraId="2537120E" w14:textId="4CBC75F5" w:rsidR="004441A4" w:rsidRDefault="004441A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7A4125B4" w14:textId="41363429" w:rsidR="005054BE" w:rsidRDefault="005054BE"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008E2A35" w:rsidRPr="008E2A35">
        <w:rPr>
          <w:rFonts w:ascii="黑体" w:eastAsia="黑体" w:hAnsi="黑体" w:cs="Times New Roman" w:hint="eastAsia"/>
          <w:b/>
          <w:sz w:val="24"/>
          <w:szCs w:val="24"/>
        </w:rPr>
        <w:t>高温与低温损伤</w:t>
      </w:r>
      <w:r>
        <w:rPr>
          <w:rFonts w:ascii="宋体" w:hAnsi="宋体" w:cs="宋体" w:hint="eastAsia"/>
          <w:b/>
          <w:color w:val="000000"/>
          <w:kern w:val="0"/>
          <w:sz w:val="20"/>
          <w:szCs w:val="20"/>
        </w:rPr>
        <w:t xml:space="preserve"> </w:t>
      </w:r>
    </w:p>
    <w:p w14:paraId="30506E91" w14:textId="77777777" w:rsidR="005054BE" w:rsidRPr="00F7743C" w:rsidRDefault="005054BE"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18AE740A" w14:textId="6328BD0E" w:rsidR="005054BE" w:rsidRPr="007A3A04"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008E2A35" w:rsidRPr="008E2A35">
        <w:rPr>
          <w:rFonts w:ascii="宋体" w:eastAsia="宋体" w:hAnsi="宋体" w:cs="Times New Roman" w:hint="eastAsia"/>
          <w:szCs w:val="21"/>
        </w:rPr>
        <w:t>掌握：烧伤、烧死、热作用呼吸道综合征的概念及形态改变。烧死的形态学改变，生前烧死和死后</w:t>
      </w:r>
      <w:bookmarkStart w:id="8" w:name="_Hlk74924185"/>
      <w:r w:rsidR="008E2A35" w:rsidRPr="008E2A35">
        <w:rPr>
          <w:rFonts w:ascii="宋体" w:eastAsia="宋体" w:hAnsi="宋体" w:cs="Times New Roman" w:hint="eastAsia"/>
          <w:szCs w:val="21"/>
        </w:rPr>
        <w:t>焚尸</w:t>
      </w:r>
      <w:bookmarkEnd w:id="8"/>
      <w:r w:rsidR="008E2A35" w:rsidRPr="008E2A35">
        <w:rPr>
          <w:rFonts w:ascii="宋体" w:eastAsia="宋体" w:hAnsi="宋体" w:cs="Times New Roman" w:hint="eastAsia"/>
          <w:szCs w:val="21"/>
        </w:rPr>
        <w:t>的鉴别要点，火场中尸体的法医学鉴定。冻伤和冻死的概念、冻死的形态学改变，冻死尸体的法医学鉴定。</w:t>
      </w:r>
    </w:p>
    <w:p w14:paraId="77A6626B" w14:textId="609ED547" w:rsidR="005054BE" w:rsidRPr="00F7743C"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008E2A35" w:rsidRPr="008E2A35">
        <w:rPr>
          <w:rFonts w:ascii="宋体" w:eastAsia="宋体" w:hAnsi="宋体" w:cs="Times New Roman" w:hint="eastAsia"/>
          <w:szCs w:val="21"/>
        </w:rPr>
        <w:t>熟悉：烧伤严重程度的估计；硬脑膜外热血肿与外伤性硬脑膜外热血肿的鉴别。</w:t>
      </w:r>
    </w:p>
    <w:p w14:paraId="451AAB51" w14:textId="1B90A7EF" w:rsidR="005054BE" w:rsidRPr="00F7743C"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008E2A35" w:rsidRPr="008E2A35">
        <w:rPr>
          <w:rFonts w:ascii="宋体" w:eastAsia="宋体" w:hAnsi="宋体" w:cs="Times New Roman" w:hint="eastAsia"/>
          <w:szCs w:val="21"/>
        </w:rPr>
        <w:t>了解：中暑死的概念及法医学鉴定。</w:t>
      </w:r>
    </w:p>
    <w:p w14:paraId="2B2B136D" w14:textId="77777777" w:rsidR="005054BE" w:rsidRPr="00F7743C" w:rsidRDefault="005054BE"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2E94FDA3" w14:textId="252FADF7" w:rsidR="005054BE" w:rsidRPr="00F7743C" w:rsidRDefault="005054BE"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8E2A35">
        <w:rPr>
          <w:rFonts w:ascii="宋体" w:eastAsia="宋体" w:hAnsi="宋体" w:cs="Times New Roman" w:hint="eastAsia"/>
          <w:szCs w:val="21"/>
        </w:rPr>
        <w:t>烧伤的体表及内脏病理改变</w:t>
      </w:r>
      <w:r w:rsidRPr="00F7743C">
        <w:rPr>
          <w:rFonts w:ascii="宋体" w:eastAsia="宋体" w:hAnsi="宋体" w:cs="Times New Roman" w:hint="eastAsia"/>
          <w:szCs w:val="21"/>
        </w:rPr>
        <w:t>。</w:t>
      </w:r>
    </w:p>
    <w:p w14:paraId="24D3232B" w14:textId="5AD4151B" w:rsidR="005054BE" w:rsidRDefault="005054BE"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8E2A35">
        <w:rPr>
          <w:rFonts w:ascii="宋体" w:eastAsia="宋体" w:hAnsi="宋体" w:cs="Times New Roman" w:hint="eastAsia"/>
          <w:szCs w:val="21"/>
        </w:rPr>
        <w:t>烧死</w:t>
      </w:r>
      <w:r>
        <w:rPr>
          <w:rFonts w:ascii="宋体" w:eastAsia="宋体" w:hAnsi="宋体" w:cs="Times New Roman" w:hint="eastAsia"/>
          <w:szCs w:val="21"/>
        </w:rPr>
        <w:t>的法医学鉴定要点。</w:t>
      </w:r>
    </w:p>
    <w:p w14:paraId="52F8F100" w14:textId="77777777" w:rsidR="005054BE" w:rsidRPr="00F7743C" w:rsidRDefault="005054BE"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334278AC" w14:textId="761C4F59" w:rsidR="005054BE" w:rsidRPr="00F7743C"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8E2A35">
        <w:rPr>
          <w:rFonts w:ascii="宋体" w:eastAsia="宋体" w:hAnsi="宋体" w:cs="Times New Roman" w:hint="eastAsia"/>
          <w:szCs w:val="21"/>
        </w:rPr>
        <w:t>烧伤和烧死</w:t>
      </w:r>
    </w:p>
    <w:p w14:paraId="181C3900" w14:textId="59CA7257" w:rsidR="005054BE" w:rsidRDefault="005054BE"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8E2A35" w:rsidRPr="008E2A35">
        <w:rPr>
          <w:rFonts w:ascii="宋体" w:eastAsia="宋体" w:hAnsi="宋体" w:cs="Times New Roman" w:hint="eastAsia"/>
          <w:szCs w:val="21"/>
        </w:rPr>
        <w:t>中暑死</w:t>
      </w:r>
    </w:p>
    <w:p w14:paraId="0DC378AA" w14:textId="44BAD04A" w:rsidR="005054BE" w:rsidRDefault="005054BE"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8E2A35" w:rsidRPr="008E2A35">
        <w:rPr>
          <w:rFonts w:ascii="宋体" w:eastAsia="宋体" w:hAnsi="宋体" w:cs="Times New Roman" w:hint="eastAsia"/>
          <w:szCs w:val="21"/>
        </w:rPr>
        <w:t>冻伤和冻死</w:t>
      </w:r>
    </w:p>
    <w:p w14:paraId="1CE24D7C" w14:textId="77777777" w:rsidR="005054BE" w:rsidRPr="00F7743C" w:rsidRDefault="005054BE"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30C34EF0" w14:textId="07273DDA" w:rsidR="005054BE" w:rsidRPr="00F7743C"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8E2A35">
        <w:rPr>
          <w:rFonts w:ascii="宋体" w:eastAsia="宋体" w:hAnsi="宋体" w:cs="Times New Roman" w:hint="eastAsia"/>
          <w:szCs w:val="21"/>
        </w:rPr>
        <w:t>烧死、</w:t>
      </w:r>
      <w:r w:rsidR="008E2A35" w:rsidRPr="008E2A35">
        <w:rPr>
          <w:rFonts w:ascii="宋体" w:eastAsia="宋体" w:hAnsi="宋体" w:cs="Times New Roman" w:hint="eastAsia"/>
          <w:szCs w:val="21"/>
        </w:rPr>
        <w:t>冻死</w:t>
      </w:r>
      <w:r w:rsidRPr="007C4508">
        <w:rPr>
          <w:rFonts w:ascii="宋体" w:eastAsia="宋体" w:hAnsi="宋体" w:cs="Times New Roman" w:hint="eastAsia"/>
          <w:szCs w:val="21"/>
        </w:rPr>
        <w:t>的</w:t>
      </w:r>
      <w:r>
        <w:rPr>
          <w:rFonts w:ascii="宋体" w:eastAsia="宋体" w:hAnsi="宋体" w:cs="Times New Roman" w:hint="eastAsia"/>
          <w:szCs w:val="21"/>
        </w:rPr>
        <w:t>概念、病理学改变及</w:t>
      </w:r>
      <w:r w:rsidRPr="007C4508">
        <w:rPr>
          <w:rFonts w:ascii="宋体" w:eastAsia="宋体" w:hAnsi="宋体" w:cs="Times New Roman" w:hint="eastAsia"/>
          <w:szCs w:val="21"/>
        </w:rPr>
        <w:t>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4FB80C34" w14:textId="4CDEDA29" w:rsidR="005054BE" w:rsidRDefault="005054BE"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w:t>
      </w:r>
      <w:r w:rsidR="008E2A35">
        <w:rPr>
          <w:rFonts w:ascii="宋体" w:eastAsia="宋体" w:hAnsi="宋体" w:cs="Times New Roman" w:hint="eastAsia"/>
          <w:szCs w:val="21"/>
        </w:rPr>
        <w:t>分析生前烧死和死后</w:t>
      </w:r>
      <w:r w:rsidR="008E2A35" w:rsidRPr="008E2A35">
        <w:rPr>
          <w:rFonts w:ascii="宋体" w:eastAsia="宋体" w:hAnsi="宋体" w:cs="Times New Roman" w:hint="eastAsia"/>
          <w:szCs w:val="21"/>
        </w:rPr>
        <w:t>焚尸</w:t>
      </w:r>
      <w:r w:rsidR="008E2A35">
        <w:rPr>
          <w:rFonts w:ascii="宋体" w:eastAsia="宋体" w:hAnsi="宋体" w:cs="Times New Roman" w:hint="eastAsia"/>
          <w:szCs w:val="21"/>
        </w:rPr>
        <w:t>的异同点</w:t>
      </w:r>
      <w:r>
        <w:rPr>
          <w:rFonts w:ascii="宋体" w:eastAsia="宋体" w:hAnsi="宋体" w:cs="Times New Roman" w:hint="eastAsia"/>
          <w:szCs w:val="21"/>
        </w:rPr>
        <w:t>，</w:t>
      </w:r>
      <w:r w:rsidR="008E2A35">
        <w:rPr>
          <w:rFonts w:ascii="宋体" w:eastAsia="宋体" w:hAnsi="宋体" w:cs="Times New Roman" w:hint="eastAsia"/>
          <w:szCs w:val="21"/>
        </w:rPr>
        <w:t>分析</w:t>
      </w:r>
      <w:r>
        <w:rPr>
          <w:rFonts w:ascii="宋体" w:eastAsia="宋体" w:hAnsi="宋体" w:cs="Times New Roman" w:hint="eastAsia"/>
          <w:szCs w:val="21"/>
        </w:rPr>
        <w:t>死亡原因。</w:t>
      </w:r>
    </w:p>
    <w:p w14:paraId="62B8F783" w14:textId="197660BF" w:rsidR="005054BE" w:rsidRDefault="005054BE"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8E2A35">
        <w:rPr>
          <w:rFonts w:ascii="宋体" w:eastAsia="宋体" w:hAnsi="宋体" w:cs="Times New Roman" w:hint="eastAsia"/>
          <w:szCs w:val="21"/>
        </w:rPr>
        <w:t>自主学习</w:t>
      </w:r>
      <w:r w:rsidRPr="006D43DB">
        <w:rPr>
          <w:rFonts w:ascii="宋体" w:eastAsia="宋体" w:hAnsi="宋体" w:cs="Times New Roman" w:hint="eastAsia"/>
          <w:szCs w:val="21"/>
        </w:rPr>
        <w:t>：</w:t>
      </w:r>
      <w:r w:rsidR="008E2A35" w:rsidRPr="008E2A35">
        <w:rPr>
          <w:rFonts w:ascii="宋体" w:eastAsia="宋体" w:hAnsi="宋体" w:cs="Times New Roman" w:hint="eastAsia"/>
          <w:szCs w:val="21"/>
        </w:rPr>
        <w:t>中暑死</w:t>
      </w:r>
      <w:r>
        <w:rPr>
          <w:rFonts w:ascii="宋体" w:eastAsia="宋体" w:hAnsi="宋体" w:cs="Times New Roman" w:hint="eastAsia"/>
          <w:szCs w:val="21"/>
        </w:rPr>
        <w:t>。</w:t>
      </w:r>
    </w:p>
    <w:p w14:paraId="6CFC4783" w14:textId="77777777" w:rsidR="005054BE" w:rsidRPr="00F7743C" w:rsidRDefault="005054BE"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25504E26" w14:textId="7A2BC1E3" w:rsidR="005054BE" w:rsidRPr="009A1247" w:rsidRDefault="005054BE"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Pr>
          <w:rFonts w:ascii="Times" w:eastAsia="宋体" w:hAnsi="Times" w:cs="Times New Roman" w:hint="eastAsia"/>
          <w:szCs w:val="21"/>
        </w:rPr>
        <w:t>如何鉴别</w:t>
      </w:r>
      <w:r w:rsidR="00D95193">
        <w:rPr>
          <w:rFonts w:ascii="宋体" w:eastAsia="宋体" w:hAnsi="宋体" w:cs="Times New Roman" w:hint="eastAsia"/>
          <w:szCs w:val="21"/>
        </w:rPr>
        <w:t>生前烧死和死后</w:t>
      </w:r>
      <w:r w:rsidR="00D95193" w:rsidRPr="008E2A35">
        <w:rPr>
          <w:rFonts w:ascii="宋体" w:eastAsia="宋体" w:hAnsi="宋体" w:cs="Times New Roman" w:hint="eastAsia"/>
          <w:szCs w:val="21"/>
        </w:rPr>
        <w:t>焚尸</w:t>
      </w:r>
      <w:r w:rsidRPr="009A1247">
        <w:rPr>
          <w:rFonts w:ascii="宋体" w:eastAsia="宋体" w:hAnsi="宋体" w:cs="Times New Roman" w:hint="eastAsia"/>
          <w:szCs w:val="21"/>
        </w:rPr>
        <w:t>？</w:t>
      </w:r>
      <w:r w:rsidR="00D95193">
        <w:rPr>
          <w:rFonts w:ascii="宋体" w:eastAsia="宋体" w:hAnsi="宋体" w:cs="Times New Roman" w:hint="eastAsia"/>
          <w:szCs w:val="21"/>
        </w:rPr>
        <w:t>硬膜外热血肿和外伤性硬膜外</w:t>
      </w:r>
      <w:r w:rsidR="00D95193">
        <w:rPr>
          <w:rFonts w:ascii="宋体" w:eastAsia="宋体" w:hAnsi="宋体" w:cs="Times New Roman" w:hint="eastAsia"/>
          <w:szCs w:val="21"/>
        </w:rPr>
        <w:lastRenderedPageBreak/>
        <w:t>血肿的鉴别点</w:t>
      </w:r>
      <w:r>
        <w:rPr>
          <w:rFonts w:ascii="Times" w:eastAsia="宋体" w:hAnsi="Times" w:cs="Times New Roman" w:hint="eastAsia"/>
          <w:szCs w:val="21"/>
        </w:rPr>
        <w:t>？</w:t>
      </w:r>
    </w:p>
    <w:p w14:paraId="14D2CE77" w14:textId="10E01494" w:rsidR="005054BE" w:rsidRDefault="005054BE"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（2）结合案例，利用所学知识，对于</w:t>
      </w:r>
      <w:r w:rsidR="00D95193">
        <w:rPr>
          <w:rFonts w:ascii="宋体" w:eastAsia="宋体" w:hAnsi="宋体" w:cs="Times New Roman" w:hint="eastAsia"/>
          <w:szCs w:val="21"/>
        </w:rPr>
        <w:t>火场中尸体进行鉴定</w:t>
      </w:r>
      <w:r>
        <w:rPr>
          <w:rFonts w:ascii="宋体" w:eastAsia="宋体" w:hAnsi="宋体" w:cs="Times New Roman" w:hint="eastAsia"/>
          <w:szCs w:val="21"/>
        </w:rPr>
        <w:t>。</w:t>
      </w:r>
    </w:p>
    <w:p w14:paraId="764769B8" w14:textId="4BE2C82A" w:rsidR="005054BE" w:rsidRPr="009A1247" w:rsidRDefault="005054BE"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37298">
        <w:rPr>
          <w:rFonts w:ascii="宋体" w:eastAsia="宋体" w:hAnsi="宋体" w:cs="Times New Roman" w:hint="eastAsia"/>
          <w:szCs w:val="21"/>
        </w:rPr>
        <w:t>具备过硬的思想品德，拒绝不良嗜好，身心健康，德智体美劳全面发展。</w:t>
      </w:r>
    </w:p>
    <w:p w14:paraId="7812B15E" w14:textId="002B69E0" w:rsidR="004441A4" w:rsidRDefault="004441A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6013A226" w14:textId="5D5C83B9" w:rsidR="008E1FFD" w:rsidRDefault="008E1FFD"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十五</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sidRPr="008E1FFD">
        <w:rPr>
          <w:rFonts w:ascii="黑体" w:eastAsia="黑体" w:hAnsi="黑体" w:cs="Times New Roman" w:hint="eastAsia"/>
          <w:b/>
          <w:sz w:val="24"/>
          <w:szCs w:val="24"/>
        </w:rPr>
        <w:t>电流损伤</w:t>
      </w:r>
      <w:r>
        <w:rPr>
          <w:rFonts w:ascii="宋体" w:hAnsi="宋体" w:cs="宋体" w:hint="eastAsia"/>
          <w:b/>
          <w:color w:val="000000"/>
          <w:kern w:val="0"/>
          <w:sz w:val="20"/>
          <w:szCs w:val="20"/>
        </w:rPr>
        <w:t xml:space="preserve"> </w:t>
      </w:r>
    </w:p>
    <w:p w14:paraId="6C408064" w14:textId="77777777" w:rsidR="008E1FFD" w:rsidRPr="00F7743C" w:rsidRDefault="008E1FF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018A6E73" w14:textId="687AA24B" w:rsidR="008E1FFD" w:rsidRPr="007A3A04"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8E1FFD">
        <w:rPr>
          <w:rFonts w:ascii="宋体" w:eastAsia="宋体" w:hAnsi="宋体" w:cs="Times New Roman" w:hint="eastAsia"/>
          <w:szCs w:val="21"/>
        </w:rPr>
        <w:t>熟悉：电流损伤的概念，电流损伤死者的病理变化，电流斑的概念及特点、电流损伤致死的法医学鉴定；高原性肺水肿及高原性脑水肿的病理学特点及其诊断依据和法医学意义。</w:t>
      </w:r>
    </w:p>
    <w:p w14:paraId="36BBD778" w14:textId="0AD330D9" w:rsidR="008E1FFD" w:rsidRPr="00F7743C"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E1FFD">
        <w:rPr>
          <w:rFonts w:ascii="宋体" w:eastAsia="宋体" w:hAnsi="宋体" w:cs="Times New Roman" w:hint="eastAsia"/>
          <w:szCs w:val="21"/>
        </w:rPr>
        <w:t>熟悉：电流对人体的作用，电流损伤致死的机制；雷电对人体的作用、雷击死者的病理学变化、雷击死的法医学鉴定；放射性损伤对人体各脏器的病理学改变。</w:t>
      </w:r>
    </w:p>
    <w:p w14:paraId="5F45D815" w14:textId="5B56631A" w:rsidR="008E1FFD" w:rsidRPr="00F7743C"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8E1FFD">
        <w:rPr>
          <w:rFonts w:ascii="宋体" w:eastAsia="宋体" w:hAnsi="宋体" w:cs="Times New Roman" w:hint="eastAsia"/>
          <w:szCs w:val="21"/>
        </w:rPr>
        <w:t>了解：常见的触电方式和触电原因，影响电流对人体作用的因素；激光、微波等对人体损伤的临床表现及病理学改变。</w:t>
      </w:r>
    </w:p>
    <w:p w14:paraId="157F797E" w14:textId="77777777" w:rsidR="008E1FFD" w:rsidRPr="00F7743C" w:rsidRDefault="008E1FF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5664A4C6" w14:textId="00848799" w:rsidR="008E1FFD" w:rsidRPr="00F7743C" w:rsidRDefault="008E1FFD"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Pr="008E1FFD">
        <w:rPr>
          <w:rFonts w:ascii="宋体" w:eastAsia="宋体" w:hAnsi="宋体" w:cs="Times New Roman" w:hint="eastAsia"/>
          <w:szCs w:val="21"/>
        </w:rPr>
        <w:t>电流斑的概念及特点</w:t>
      </w:r>
      <w:r w:rsidRPr="00F7743C">
        <w:rPr>
          <w:rFonts w:ascii="宋体" w:eastAsia="宋体" w:hAnsi="宋体" w:cs="Times New Roman" w:hint="eastAsia"/>
          <w:szCs w:val="21"/>
        </w:rPr>
        <w:t>。</w:t>
      </w:r>
    </w:p>
    <w:p w14:paraId="6E121D23" w14:textId="7755D56C" w:rsidR="008E1FFD" w:rsidRDefault="008E1FFD"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33181B" w:rsidRPr="008E1FFD">
        <w:rPr>
          <w:rFonts w:ascii="宋体" w:eastAsia="宋体" w:hAnsi="宋体" w:cs="Times New Roman" w:hint="eastAsia"/>
          <w:szCs w:val="21"/>
        </w:rPr>
        <w:t>电流</w:t>
      </w:r>
      <w:r w:rsidR="0033181B">
        <w:rPr>
          <w:rFonts w:ascii="宋体" w:eastAsia="宋体" w:hAnsi="宋体" w:cs="Times New Roman" w:hint="eastAsia"/>
          <w:szCs w:val="21"/>
        </w:rPr>
        <w:t>损伤致死</w:t>
      </w:r>
      <w:r>
        <w:rPr>
          <w:rFonts w:ascii="宋体" w:eastAsia="宋体" w:hAnsi="宋体" w:cs="Times New Roman" w:hint="eastAsia"/>
          <w:szCs w:val="21"/>
        </w:rPr>
        <w:t>的法医学鉴定要点。</w:t>
      </w:r>
    </w:p>
    <w:p w14:paraId="47F4C66B" w14:textId="77777777" w:rsidR="008E1FFD" w:rsidRPr="00F7743C" w:rsidRDefault="008E1FF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146CD6B5" w14:textId="45BE65C7" w:rsidR="008E1FFD" w:rsidRPr="00F7743C"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33181B">
        <w:rPr>
          <w:rFonts w:ascii="宋体" w:eastAsia="宋体" w:hAnsi="宋体" w:cs="Times New Roman" w:hint="eastAsia"/>
          <w:szCs w:val="21"/>
        </w:rPr>
        <w:t>电流损伤</w:t>
      </w:r>
    </w:p>
    <w:p w14:paraId="2E759D72" w14:textId="7EE63EF9" w:rsidR="008E1FFD" w:rsidRDefault="008E1FF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33181B">
        <w:rPr>
          <w:rFonts w:ascii="宋体" w:eastAsia="宋体" w:hAnsi="宋体" w:cs="Times New Roman" w:hint="eastAsia"/>
          <w:szCs w:val="21"/>
        </w:rPr>
        <w:t>雷击死</w:t>
      </w:r>
    </w:p>
    <w:p w14:paraId="7125E106" w14:textId="4BF4A7FB" w:rsidR="008E1FFD" w:rsidRDefault="008E1FFD"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33181B">
        <w:rPr>
          <w:rFonts w:ascii="宋体" w:eastAsia="宋体" w:hAnsi="宋体" w:cs="Times New Roman" w:hint="eastAsia"/>
          <w:szCs w:val="21"/>
        </w:rPr>
        <w:t>其他物理因素损伤</w:t>
      </w:r>
    </w:p>
    <w:p w14:paraId="55368F60" w14:textId="77777777" w:rsidR="008E1FFD" w:rsidRPr="00F7743C" w:rsidRDefault="008E1FFD"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29273ACE" w14:textId="6B2765D8" w:rsidR="008E1FFD" w:rsidRPr="00F7743C"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33181B">
        <w:rPr>
          <w:rFonts w:ascii="宋体" w:eastAsia="宋体" w:hAnsi="宋体" w:cs="Times New Roman" w:hint="eastAsia"/>
          <w:szCs w:val="21"/>
        </w:rPr>
        <w:t>电流损伤</w:t>
      </w:r>
      <w:r w:rsidRPr="007C4508">
        <w:rPr>
          <w:rFonts w:ascii="宋体" w:eastAsia="宋体" w:hAnsi="宋体" w:cs="Times New Roman" w:hint="eastAsia"/>
          <w:szCs w:val="21"/>
        </w:rPr>
        <w:t>的</w:t>
      </w:r>
      <w:r>
        <w:rPr>
          <w:rFonts w:ascii="宋体" w:eastAsia="宋体" w:hAnsi="宋体" w:cs="Times New Roman" w:hint="eastAsia"/>
          <w:szCs w:val="21"/>
        </w:rPr>
        <w:t>概念、病理学改变及</w:t>
      </w:r>
      <w:r w:rsidRPr="007C4508">
        <w:rPr>
          <w:rFonts w:ascii="宋体" w:eastAsia="宋体" w:hAnsi="宋体" w:cs="Times New Roman" w:hint="eastAsia"/>
          <w:szCs w:val="21"/>
        </w:rPr>
        <w:t>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6107BE03" w14:textId="05692A68" w:rsidR="008E1FFD" w:rsidRDefault="008E1FFD"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结合案例，分析</w:t>
      </w:r>
      <w:r w:rsidR="0033181B">
        <w:rPr>
          <w:rFonts w:ascii="宋体" w:eastAsia="宋体" w:hAnsi="宋体" w:cs="Times New Roman" w:hint="eastAsia"/>
          <w:szCs w:val="21"/>
        </w:rPr>
        <w:t>不典型电流</w:t>
      </w:r>
      <w:proofErr w:type="gramStart"/>
      <w:r w:rsidR="0033181B">
        <w:rPr>
          <w:rFonts w:ascii="宋体" w:eastAsia="宋体" w:hAnsi="宋体" w:cs="Times New Roman" w:hint="eastAsia"/>
          <w:szCs w:val="21"/>
        </w:rPr>
        <w:t>斑案件</w:t>
      </w:r>
      <w:proofErr w:type="gramEnd"/>
      <w:r w:rsidR="0033181B">
        <w:rPr>
          <w:rFonts w:ascii="宋体" w:eastAsia="宋体" w:hAnsi="宋体" w:cs="Times New Roman" w:hint="eastAsia"/>
          <w:szCs w:val="21"/>
        </w:rPr>
        <w:t>如何确定其</w:t>
      </w:r>
      <w:r>
        <w:rPr>
          <w:rFonts w:ascii="宋体" w:eastAsia="宋体" w:hAnsi="宋体" w:cs="Times New Roman" w:hint="eastAsia"/>
          <w:szCs w:val="21"/>
        </w:rPr>
        <w:t>死亡原因。</w:t>
      </w:r>
    </w:p>
    <w:p w14:paraId="01115661" w14:textId="496B475A" w:rsidR="008E1FFD" w:rsidRDefault="008E1FFD"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（3）自主学习</w:t>
      </w:r>
      <w:r w:rsidRPr="006D43DB">
        <w:rPr>
          <w:rFonts w:ascii="宋体" w:eastAsia="宋体" w:hAnsi="宋体" w:cs="Times New Roman" w:hint="eastAsia"/>
          <w:szCs w:val="21"/>
        </w:rPr>
        <w:t>：</w:t>
      </w:r>
      <w:r w:rsidR="0033181B">
        <w:rPr>
          <w:rFonts w:ascii="宋体" w:eastAsia="宋体" w:hAnsi="宋体" w:cs="Times New Roman" w:hint="eastAsia"/>
          <w:szCs w:val="21"/>
        </w:rPr>
        <w:t>电路知识</w:t>
      </w:r>
      <w:r>
        <w:rPr>
          <w:rFonts w:ascii="宋体" w:eastAsia="宋体" w:hAnsi="宋体" w:cs="Times New Roman" w:hint="eastAsia"/>
          <w:szCs w:val="21"/>
        </w:rPr>
        <w:t>。</w:t>
      </w:r>
    </w:p>
    <w:p w14:paraId="112B8030" w14:textId="77777777" w:rsidR="008E1FFD" w:rsidRPr="00F7743C" w:rsidRDefault="008E1FFD"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4CE166B6" w14:textId="518F8543" w:rsidR="008E1FFD" w:rsidRPr="009A1247" w:rsidRDefault="008E1FFD"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33181B">
        <w:rPr>
          <w:rFonts w:ascii="Times" w:eastAsia="宋体" w:hAnsi="Times" w:cs="Times New Roman" w:hint="eastAsia"/>
          <w:szCs w:val="21"/>
        </w:rPr>
        <w:t>电流损伤致死案件的鉴定要点</w:t>
      </w:r>
      <w:r w:rsidRPr="009A1247">
        <w:rPr>
          <w:rFonts w:ascii="宋体" w:eastAsia="宋体" w:hAnsi="宋体" w:cs="Times New Roman" w:hint="eastAsia"/>
          <w:szCs w:val="21"/>
        </w:rPr>
        <w:t>？</w:t>
      </w:r>
      <w:r w:rsidR="0033181B">
        <w:rPr>
          <w:rFonts w:ascii="宋体" w:eastAsia="宋体" w:hAnsi="宋体" w:cs="Times New Roman" w:hint="eastAsia"/>
          <w:szCs w:val="21"/>
        </w:rPr>
        <w:t>雷击死</w:t>
      </w:r>
      <w:r>
        <w:rPr>
          <w:rFonts w:ascii="宋体" w:eastAsia="宋体" w:hAnsi="宋体" w:cs="Times New Roman" w:hint="eastAsia"/>
          <w:szCs w:val="21"/>
        </w:rPr>
        <w:t>的鉴</w:t>
      </w:r>
      <w:r w:rsidR="0033181B">
        <w:rPr>
          <w:rFonts w:ascii="宋体" w:eastAsia="宋体" w:hAnsi="宋体" w:cs="Times New Roman" w:hint="eastAsia"/>
          <w:szCs w:val="21"/>
        </w:rPr>
        <w:t>定要</w:t>
      </w:r>
      <w:r>
        <w:rPr>
          <w:rFonts w:ascii="宋体" w:eastAsia="宋体" w:hAnsi="宋体" w:cs="Times New Roman" w:hint="eastAsia"/>
          <w:szCs w:val="21"/>
        </w:rPr>
        <w:t>点</w:t>
      </w:r>
      <w:r>
        <w:rPr>
          <w:rFonts w:ascii="Times" w:eastAsia="宋体" w:hAnsi="Times" w:cs="Times New Roman" w:hint="eastAsia"/>
          <w:szCs w:val="21"/>
        </w:rPr>
        <w:t>？</w:t>
      </w:r>
    </w:p>
    <w:p w14:paraId="7E2E3F13" w14:textId="290B0DEB" w:rsidR="008E1FFD" w:rsidRDefault="008E1FFD"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（2）对</w:t>
      </w:r>
      <w:r w:rsidR="0033181B">
        <w:rPr>
          <w:rFonts w:ascii="宋体" w:eastAsia="宋体" w:hAnsi="宋体" w:cs="Times New Roman" w:hint="eastAsia"/>
          <w:szCs w:val="21"/>
        </w:rPr>
        <w:t>不同部位的电流斑的辨认</w:t>
      </w:r>
      <w:r>
        <w:rPr>
          <w:rFonts w:ascii="宋体" w:eastAsia="宋体" w:hAnsi="宋体" w:cs="Times New Roman" w:hint="eastAsia"/>
          <w:szCs w:val="21"/>
        </w:rPr>
        <w:t>。</w:t>
      </w:r>
    </w:p>
    <w:p w14:paraId="4F36B416" w14:textId="2884D9C2" w:rsidR="008E1FFD" w:rsidRPr="009A1247" w:rsidRDefault="008E1FFD"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1874F3">
        <w:rPr>
          <w:rFonts w:ascii="宋体" w:eastAsia="宋体" w:hAnsi="宋体" w:cs="Times New Roman" w:hint="eastAsia"/>
          <w:szCs w:val="21"/>
        </w:rPr>
        <w:t>实验室、宿舍用电安全，安全教育。</w:t>
      </w:r>
      <w:r w:rsidR="00337298">
        <w:rPr>
          <w:rFonts w:ascii="宋体" w:eastAsia="宋体" w:hAnsi="宋体" w:cs="Times New Roman" w:hint="eastAsia"/>
          <w:szCs w:val="21"/>
        </w:rPr>
        <w:t>遵纪守法。</w:t>
      </w:r>
    </w:p>
    <w:p w14:paraId="3864EAC6" w14:textId="77777777" w:rsidR="008E1FFD" w:rsidRDefault="008E1FFD"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05E2BCFB" w14:textId="55815311" w:rsidR="00A37001" w:rsidRDefault="00A37001" w:rsidP="00FE46BB">
      <w:pPr>
        <w:widowControl/>
        <w:snapToGrid w:val="0"/>
        <w:spacing w:beforeLines="50" w:before="156" w:afterLines="50" w:after="156" w:line="360" w:lineRule="auto"/>
        <w:jc w:val="cente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十六</w:t>
      </w:r>
      <w:r w:rsidRPr="00FC24B5">
        <w:rPr>
          <w:rFonts w:ascii="黑体" w:eastAsia="黑体" w:hAnsi="黑体" w:cs="Times New Roman" w:hint="eastAsia"/>
          <w:b/>
          <w:sz w:val="24"/>
          <w:szCs w:val="24"/>
        </w:rPr>
        <w:t>章</w:t>
      </w:r>
      <w:r w:rsidR="00DF2185">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 xml:space="preserve"> </w:t>
      </w:r>
      <w:r>
        <w:rPr>
          <w:rFonts w:ascii="黑体" w:eastAsia="黑体" w:hAnsi="黑体" w:cs="Times New Roman" w:hint="eastAsia"/>
          <w:b/>
          <w:sz w:val="24"/>
          <w:szCs w:val="24"/>
        </w:rPr>
        <w:t>家庭暴力</w:t>
      </w:r>
      <w:r w:rsidRPr="00A37001">
        <w:rPr>
          <w:rFonts w:ascii="黑体" w:eastAsia="黑体" w:hAnsi="黑体" w:cs="Times New Roman" w:hint="eastAsia"/>
          <w:b/>
          <w:sz w:val="24"/>
          <w:szCs w:val="24"/>
        </w:rPr>
        <w:t>及杀婴</w:t>
      </w:r>
      <w:r>
        <w:rPr>
          <w:rFonts w:ascii="宋体" w:hAnsi="宋体" w:cs="宋体" w:hint="eastAsia"/>
          <w:b/>
          <w:color w:val="000000"/>
          <w:kern w:val="0"/>
          <w:sz w:val="20"/>
          <w:szCs w:val="20"/>
        </w:rPr>
        <w:t xml:space="preserve"> </w:t>
      </w:r>
    </w:p>
    <w:p w14:paraId="66789098" w14:textId="77777777" w:rsidR="00A37001" w:rsidRPr="00F7743C" w:rsidRDefault="00A37001"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1</w:t>
      </w:r>
      <w:r>
        <w:rPr>
          <w:rFonts w:ascii="宋体" w:eastAsia="宋体" w:hAnsi="宋体" w:cs="Times New Roman"/>
          <w:b/>
          <w:szCs w:val="21"/>
        </w:rPr>
        <w:t>.</w:t>
      </w:r>
      <w:r w:rsidRPr="00F7743C">
        <w:rPr>
          <w:rFonts w:ascii="宋体" w:eastAsia="宋体" w:hAnsi="宋体" w:cs="Times New Roman"/>
          <w:b/>
          <w:szCs w:val="21"/>
        </w:rPr>
        <w:t>教学目标</w:t>
      </w:r>
      <w:r w:rsidRPr="00F7743C">
        <w:rPr>
          <w:rFonts w:ascii="宋体" w:eastAsia="宋体" w:hAnsi="宋体" w:cs="Times New Roman" w:hint="eastAsia"/>
          <w:b/>
          <w:szCs w:val="21"/>
        </w:rPr>
        <w:t>：</w:t>
      </w:r>
    </w:p>
    <w:p w14:paraId="2AA0ADD9" w14:textId="0FE6E3EF" w:rsidR="00A37001" w:rsidRPr="00A37001"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A37001">
        <w:rPr>
          <w:rFonts w:ascii="宋体" w:eastAsia="宋体" w:hAnsi="宋体" w:cs="Times New Roman" w:hint="eastAsia"/>
          <w:szCs w:val="21"/>
        </w:rPr>
        <w:t>掌握：</w:t>
      </w:r>
      <w:r>
        <w:rPr>
          <w:rFonts w:ascii="宋体" w:eastAsia="宋体" w:hAnsi="宋体" w:cs="Times New Roman" w:hint="eastAsia"/>
          <w:szCs w:val="21"/>
        </w:rPr>
        <w:t>婴儿存活时间判定</w:t>
      </w:r>
      <w:r w:rsidRPr="00A37001">
        <w:rPr>
          <w:rFonts w:ascii="宋体" w:eastAsia="宋体" w:hAnsi="宋体" w:cs="Times New Roman" w:hint="eastAsia"/>
          <w:szCs w:val="21"/>
        </w:rPr>
        <w:t>的</w:t>
      </w:r>
      <w:r>
        <w:rPr>
          <w:rFonts w:ascii="宋体" w:eastAsia="宋体" w:hAnsi="宋体" w:cs="Times New Roman" w:hint="eastAsia"/>
          <w:szCs w:val="21"/>
        </w:rPr>
        <w:t>依据，</w:t>
      </w:r>
      <w:r w:rsidRPr="00A37001">
        <w:rPr>
          <w:rFonts w:ascii="宋体" w:eastAsia="宋体" w:hAnsi="宋体" w:cs="Times New Roman" w:hint="eastAsia"/>
          <w:szCs w:val="21"/>
        </w:rPr>
        <w:t>新生儿</w:t>
      </w:r>
      <w:r>
        <w:rPr>
          <w:rFonts w:ascii="宋体" w:eastAsia="宋体" w:hAnsi="宋体" w:cs="Times New Roman" w:hint="eastAsia"/>
          <w:szCs w:val="21"/>
        </w:rPr>
        <w:t>的死亡原因</w:t>
      </w:r>
      <w:r w:rsidRPr="00A37001">
        <w:rPr>
          <w:rFonts w:ascii="宋体" w:eastAsia="宋体" w:hAnsi="宋体" w:cs="Times New Roman" w:hint="eastAsia"/>
          <w:szCs w:val="21"/>
        </w:rPr>
        <w:t>确定</w:t>
      </w:r>
      <w:r>
        <w:rPr>
          <w:rFonts w:ascii="宋体" w:eastAsia="宋体" w:hAnsi="宋体" w:cs="Times New Roman" w:hint="eastAsia"/>
          <w:szCs w:val="21"/>
        </w:rPr>
        <w:t>依据</w:t>
      </w:r>
      <w:r w:rsidRPr="00A37001">
        <w:rPr>
          <w:rFonts w:ascii="宋体" w:eastAsia="宋体" w:hAnsi="宋体" w:cs="Times New Roman" w:hint="eastAsia"/>
          <w:szCs w:val="21"/>
        </w:rPr>
        <w:t>，</w:t>
      </w:r>
      <w:bookmarkStart w:id="9" w:name="_Hlk74925256"/>
      <w:r w:rsidRPr="00A37001">
        <w:rPr>
          <w:rFonts w:ascii="宋体" w:eastAsia="宋体" w:hAnsi="宋体" w:cs="Times New Roman" w:hint="eastAsia"/>
          <w:szCs w:val="21"/>
        </w:rPr>
        <w:t>活产儿与</w:t>
      </w:r>
      <w:proofErr w:type="gramStart"/>
      <w:r w:rsidRPr="00A37001">
        <w:rPr>
          <w:rFonts w:ascii="宋体" w:eastAsia="宋体" w:hAnsi="宋体" w:cs="Times New Roman" w:hint="eastAsia"/>
          <w:szCs w:val="21"/>
        </w:rPr>
        <w:t>死产儿</w:t>
      </w:r>
      <w:proofErr w:type="gramEnd"/>
      <w:r w:rsidRPr="00A37001">
        <w:rPr>
          <w:rFonts w:ascii="宋体" w:eastAsia="宋体" w:hAnsi="宋体" w:cs="Times New Roman" w:hint="eastAsia"/>
          <w:szCs w:val="21"/>
        </w:rPr>
        <w:t>的鉴</w:t>
      </w:r>
      <w:r w:rsidRPr="00A37001">
        <w:rPr>
          <w:rFonts w:ascii="宋体" w:eastAsia="宋体" w:hAnsi="宋体" w:cs="Times New Roman" w:hint="eastAsia"/>
          <w:szCs w:val="21"/>
        </w:rPr>
        <w:lastRenderedPageBreak/>
        <w:t>别，</w:t>
      </w:r>
      <w:bookmarkEnd w:id="9"/>
      <w:r w:rsidRPr="00A37001">
        <w:rPr>
          <w:rFonts w:ascii="宋体" w:eastAsia="宋体" w:hAnsi="宋体" w:cs="Times New Roman" w:hint="eastAsia"/>
          <w:szCs w:val="21"/>
        </w:rPr>
        <w:t>虐待致死儿童的尸体改变，受虐待致死老人、妇女尸体解剖的常见改变。</w:t>
      </w:r>
    </w:p>
    <w:p w14:paraId="2AFEBA2C" w14:textId="14C7AC4D" w:rsidR="00A37001" w:rsidRPr="00F7743C"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A37001">
        <w:rPr>
          <w:rFonts w:ascii="宋体" w:eastAsia="宋体" w:hAnsi="宋体" w:cs="Times New Roman" w:hint="eastAsia"/>
          <w:szCs w:val="21"/>
        </w:rPr>
        <w:t>熟悉：</w:t>
      </w:r>
      <w:bookmarkStart w:id="10" w:name="_Hlk74925432"/>
      <w:r w:rsidRPr="00A37001">
        <w:rPr>
          <w:rFonts w:ascii="宋体" w:eastAsia="宋体" w:hAnsi="宋体" w:cs="Times New Roman" w:hint="eastAsia"/>
          <w:szCs w:val="21"/>
        </w:rPr>
        <w:t>肺浮</w:t>
      </w:r>
      <w:proofErr w:type="gramStart"/>
      <w:r w:rsidRPr="00A37001">
        <w:rPr>
          <w:rFonts w:ascii="宋体" w:eastAsia="宋体" w:hAnsi="宋体" w:cs="Times New Roman" w:hint="eastAsia"/>
          <w:szCs w:val="21"/>
        </w:rPr>
        <w:t>阳试验</w:t>
      </w:r>
      <w:proofErr w:type="gramEnd"/>
      <w:r w:rsidRPr="00A37001">
        <w:rPr>
          <w:rFonts w:ascii="宋体" w:eastAsia="宋体" w:hAnsi="宋体" w:cs="Times New Roman" w:hint="eastAsia"/>
          <w:szCs w:val="21"/>
        </w:rPr>
        <w:t>和胃浮</w:t>
      </w:r>
      <w:proofErr w:type="gramStart"/>
      <w:r w:rsidRPr="00A37001">
        <w:rPr>
          <w:rFonts w:ascii="宋体" w:eastAsia="宋体" w:hAnsi="宋体" w:cs="Times New Roman" w:hint="eastAsia"/>
          <w:szCs w:val="21"/>
        </w:rPr>
        <w:t>阳试验</w:t>
      </w:r>
      <w:bookmarkEnd w:id="10"/>
      <w:proofErr w:type="gramEnd"/>
      <w:r w:rsidRPr="00A37001">
        <w:rPr>
          <w:rFonts w:ascii="宋体" w:eastAsia="宋体" w:hAnsi="宋体" w:cs="Times New Roman" w:hint="eastAsia"/>
          <w:szCs w:val="21"/>
        </w:rPr>
        <w:t>概念和结果评价；新生儿存活时间及存活能力的确定；家庭暴力的概念、特点及法医病理学检验要点。</w:t>
      </w:r>
    </w:p>
    <w:p w14:paraId="0938E242" w14:textId="1E87D1B2" w:rsidR="00A37001" w:rsidRPr="00F7743C"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（3）</w:t>
      </w:r>
      <w:r w:rsidRPr="00A37001">
        <w:rPr>
          <w:rFonts w:ascii="宋体" w:eastAsia="宋体" w:hAnsi="宋体" w:cs="Times New Roman" w:hint="eastAsia"/>
          <w:szCs w:val="21"/>
        </w:rPr>
        <w:t>了解：性虐待的法医学检查要点。</w:t>
      </w:r>
    </w:p>
    <w:p w14:paraId="664CC143" w14:textId="77777777" w:rsidR="00A37001" w:rsidRPr="00F7743C" w:rsidRDefault="00A37001"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2</w:t>
      </w:r>
      <w:r>
        <w:rPr>
          <w:rFonts w:ascii="宋体" w:eastAsia="宋体" w:hAnsi="宋体" w:cs="Times New Roman"/>
          <w:b/>
          <w:szCs w:val="21"/>
        </w:rPr>
        <w:t>.</w:t>
      </w:r>
      <w:r w:rsidRPr="00F7743C">
        <w:rPr>
          <w:rFonts w:ascii="宋体" w:eastAsia="宋体" w:hAnsi="宋体" w:cs="Times New Roman" w:hint="eastAsia"/>
          <w:b/>
          <w:szCs w:val="21"/>
        </w:rPr>
        <w:t>重点难点：</w:t>
      </w:r>
    </w:p>
    <w:p w14:paraId="299F0587" w14:textId="6D88DF87" w:rsidR="00A37001" w:rsidRPr="00F7743C" w:rsidRDefault="00A37001"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（1）</w:t>
      </w:r>
      <w:r w:rsidR="007C754D">
        <w:rPr>
          <w:rFonts w:ascii="宋体" w:eastAsia="宋体" w:hAnsi="宋体" w:cs="Times New Roman" w:hint="eastAsia"/>
          <w:szCs w:val="21"/>
        </w:rPr>
        <w:t>家庭暴力、虐待儿童致死案件的</w:t>
      </w:r>
      <w:r w:rsidRPr="008E1FFD">
        <w:rPr>
          <w:rFonts w:ascii="宋体" w:eastAsia="宋体" w:hAnsi="宋体" w:cs="Times New Roman" w:hint="eastAsia"/>
          <w:szCs w:val="21"/>
        </w:rPr>
        <w:t>特点</w:t>
      </w:r>
      <w:r w:rsidRPr="00F7743C">
        <w:rPr>
          <w:rFonts w:ascii="宋体" w:eastAsia="宋体" w:hAnsi="宋体" w:cs="Times New Roman" w:hint="eastAsia"/>
          <w:szCs w:val="21"/>
        </w:rPr>
        <w:t>。</w:t>
      </w:r>
    </w:p>
    <w:p w14:paraId="54A3CBE2" w14:textId="61AC13E8" w:rsidR="00A37001" w:rsidRDefault="00A37001" w:rsidP="00FE46BB">
      <w:pPr>
        <w:snapToGrid w:val="0"/>
        <w:spacing w:line="360" w:lineRule="auto"/>
        <w:ind w:firstLine="426"/>
        <w:rPr>
          <w:rFonts w:ascii="宋体" w:eastAsia="宋体" w:hAnsi="宋体" w:cs="Times New Roman"/>
          <w:szCs w:val="21"/>
        </w:rPr>
      </w:pPr>
      <w:r>
        <w:rPr>
          <w:rFonts w:ascii="宋体" w:eastAsia="宋体" w:hAnsi="宋体" w:cs="Times New Roman" w:hint="eastAsia"/>
          <w:szCs w:val="21"/>
        </w:rPr>
        <w:t>（2）</w:t>
      </w:r>
      <w:r w:rsidR="007C754D" w:rsidRPr="007C754D">
        <w:rPr>
          <w:rFonts w:ascii="宋体" w:eastAsia="宋体" w:hAnsi="宋体" w:cs="Times New Roman" w:hint="eastAsia"/>
          <w:szCs w:val="21"/>
        </w:rPr>
        <w:t>活产儿与</w:t>
      </w:r>
      <w:proofErr w:type="gramStart"/>
      <w:r w:rsidR="007C754D" w:rsidRPr="007C754D">
        <w:rPr>
          <w:rFonts w:ascii="宋体" w:eastAsia="宋体" w:hAnsi="宋体" w:cs="Times New Roman" w:hint="eastAsia"/>
          <w:szCs w:val="21"/>
        </w:rPr>
        <w:t>死产儿</w:t>
      </w:r>
      <w:proofErr w:type="gramEnd"/>
      <w:r w:rsidR="007C754D" w:rsidRPr="007C754D">
        <w:rPr>
          <w:rFonts w:ascii="宋体" w:eastAsia="宋体" w:hAnsi="宋体" w:cs="Times New Roman" w:hint="eastAsia"/>
          <w:szCs w:val="21"/>
        </w:rPr>
        <w:t>的鉴别，</w:t>
      </w:r>
      <w:r>
        <w:rPr>
          <w:rFonts w:ascii="宋体" w:eastAsia="宋体" w:hAnsi="宋体" w:cs="Times New Roman" w:hint="eastAsia"/>
          <w:szCs w:val="21"/>
        </w:rPr>
        <w:t>。</w:t>
      </w:r>
    </w:p>
    <w:p w14:paraId="2AD16DA7" w14:textId="77777777" w:rsidR="00A37001" w:rsidRPr="00F7743C" w:rsidRDefault="00A37001"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3</w:t>
      </w:r>
      <w:r>
        <w:rPr>
          <w:rFonts w:ascii="宋体" w:eastAsia="宋体" w:hAnsi="宋体" w:cs="Times New Roman"/>
          <w:b/>
          <w:szCs w:val="21"/>
        </w:rPr>
        <w:t>.</w:t>
      </w:r>
      <w:r w:rsidRPr="00F7743C">
        <w:rPr>
          <w:rFonts w:ascii="宋体" w:eastAsia="宋体" w:hAnsi="宋体" w:cs="Times New Roman" w:hint="eastAsia"/>
          <w:b/>
          <w:szCs w:val="21"/>
        </w:rPr>
        <w:t>教学内容：</w:t>
      </w:r>
    </w:p>
    <w:p w14:paraId="3F685D42" w14:textId="07B83B6D" w:rsidR="00A37001" w:rsidRPr="00F7743C"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szCs w:val="21"/>
        </w:rPr>
        <w:t xml:space="preserve">第一节 </w:t>
      </w:r>
      <w:r w:rsidR="007C754D">
        <w:rPr>
          <w:rFonts w:ascii="宋体" w:eastAsia="宋体" w:hAnsi="宋体" w:cs="Times New Roman" w:hint="eastAsia"/>
          <w:szCs w:val="21"/>
        </w:rPr>
        <w:t>家庭暴力</w:t>
      </w:r>
    </w:p>
    <w:p w14:paraId="21CE92A8" w14:textId="01B87033" w:rsidR="00A37001" w:rsidRDefault="00A37001"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第二节</w:t>
      </w:r>
      <w:r>
        <w:rPr>
          <w:rFonts w:ascii="宋体" w:eastAsia="宋体" w:hAnsi="宋体" w:cs="Times New Roman" w:hint="eastAsia"/>
          <w:szCs w:val="21"/>
        </w:rPr>
        <w:t xml:space="preserve"> </w:t>
      </w:r>
      <w:r w:rsidR="007C754D">
        <w:rPr>
          <w:rFonts w:ascii="宋体" w:eastAsia="宋体" w:hAnsi="宋体" w:cs="Times New Roman" w:hint="eastAsia"/>
          <w:szCs w:val="21"/>
        </w:rPr>
        <w:t>虐待</w:t>
      </w:r>
    </w:p>
    <w:p w14:paraId="0CDCFD2B" w14:textId="74BBC448" w:rsidR="00A37001" w:rsidRDefault="00A37001" w:rsidP="00FE46BB">
      <w:pPr>
        <w:snapToGrid w:val="0"/>
        <w:spacing w:line="360" w:lineRule="auto"/>
        <w:ind w:left="426"/>
        <w:rPr>
          <w:rFonts w:ascii="宋体" w:eastAsia="宋体" w:hAnsi="宋体" w:cs="Times New Roman"/>
          <w:szCs w:val="21"/>
        </w:rPr>
      </w:pPr>
      <w:r w:rsidRPr="00D80766">
        <w:rPr>
          <w:rFonts w:ascii="宋体" w:eastAsia="宋体" w:hAnsi="宋体" w:cs="Times New Roman" w:hint="eastAsia"/>
          <w:szCs w:val="21"/>
        </w:rPr>
        <w:t>第</w:t>
      </w:r>
      <w:r>
        <w:rPr>
          <w:rFonts w:ascii="宋体" w:eastAsia="宋体" w:hAnsi="宋体" w:cs="Times New Roman" w:hint="eastAsia"/>
          <w:szCs w:val="21"/>
        </w:rPr>
        <w:t>三</w:t>
      </w:r>
      <w:r w:rsidRPr="00D80766">
        <w:rPr>
          <w:rFonts w:ascii="宋体" w:eastAsia="宋体" w:hAnsi="宋体" w:cs="Times New Roman" w:hint="eastAsia"/>
          <w:szCs w:val="21"/>
        </w:rPr>
        <w:t>节</w:t>
      </w:r>
      <w:r>
        <w:rPr>
          <w:rFonts w:ascii="宋体" w:eastAsia="宋体" w:hAnsi="宋体" w:cs="Times New Roman" w:hint="eastAsia"/>
          <w:szCs w:val="21"/>
        </w:rPr>
        <w:t xml:space="preserve"> </w:t>
      </w:r>
      <w:r w:rsidR="007C754D">
        <w:rPr>
          <w:rFonts w:ascii="宋体" w:eastAsia="宋体" w:hAnsi="宋体" w:cs="Times New Roman" w:hint="eastAsia"/>
          <w:szCs w:val="21"/>
        </w:rPr>
        <w:t>杀婴</w:t>
      </w:r>
    </w:p>
    <w:p w14:paraId="14E90EB3" w14:textId="77777777" w:rsidR="00A37001" w:rsidRPr="00F7743C" w:rsidRDefault="00A37001" w:rsidP="00FE46BB">
      <w:pPr>
        <w:snapToGrid w:val="0"/>
        <w:spacing w:line="360" w:lineRule="auto"/>
        <w:rPr>
          <w:rFonts w:ascii="宋体" w:eastAsia="宋体" w:hAnsi="宋体" w:cs="Times New Roman"/>
          <w:b/>
          <w:szCs w:val="21"/>
        </w:rPr>
      </w:pPr>
      <w:r>
        <w:rPr>
          <w:rFonts w:ascii="宋体" w:eastAsia="宋体" w:hAnsi="宋体" w:cs="Times New Roman"/>
          <w:b/>
          <w:szCs w:val="21"/>
        </w:rPr>
        <w:t>4.</w:t>
      </w:r>
      <w:r w:rsidRPr="00F7743C">
        <w:rPr>
          <w:rFonts w:ascii="宋体" w:eastAsia="宋体" w:hAnsi="宋体" w:cs="Times New Roman" w:hint="eastAsia"/>
          <w:b/>
          <w:szCs w:val="21"/>
        </w:rPr>
        <w:t>教学方法：</w:t>
      </w:r>
    </w:p>
    <w:p w14:paraId="4BE5A5B8" w14:textId="51EE9BFC" w:rsidR="00A37001" w:rsidRPr="00F7743C"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（1）</w:t>
      </w:r>
      <w:r w:rsidRPr="004E7B1A">
        <w:rPr>
          <w:rFonts w:ascii="宋体" w:eastAsia="宋体" w:hAnsi="宋体" w:cs="Times New Roman" w:hint="eastAsia"/>
          <w:szCs w:val="21"/>
        </w:rPr>
        <w:t>多媒体结合板书进行讲授</w:t>
      </w:r>
      <w:r w:rsidRPr="00F7743C">
        <w:rPr>
          <w:rFonts w:ascii="宋体" w:eastAsia="宋体" w:hAnsi="宋体" w:cs="Times New Roman" w:hint="eastAsia"/>
          <w:szCs w:val="21"/>
        </w:rPr>
        <w:t>：</w:t>
      </w:r>
      <w:r w:rsidR="007C754D">
        <w:rPr>
          <w:rFonts w:ascii="宋体" w:eastAsia="宋体" w:hAnsi="宋体" w:cs="Times New Roman" w:hint="eastAsia"/>
          <w:szCs w:val="21"/>
        </w:rPr>
        <w:t>家庭暴力、虐待、杀婴</w:t>
      </w:r>
      <w:r w:rsidRPr="007C4508">
        <w:rPr>
          <w:rFonts w:ascii="宋体" w:eastAsia="宋体" w:hAnsi="宋体" w:cs="Times New Roman" w:hint="eastAsia"/>
          <w:szCs w:val="21"/>
        </w:rPr>
        <w:t>的</w:t>
      </w:r>
      <w:r>
        <w:rPr>
          <w:rFonts w:ascii="宋体" w:eastAsia="宋体" w:hAnsi="宋体" w:cs="Times New Roman" w:hint="eastAsia"/>
          <w:szCs w:val="21"/>
        </w:rPr>
        <w:t>概念、病理学改变及</w:t>
      </w:r>
      <w:r w:rsidRPr="007C4508">
        <w:rPr>
          <w:rFonts w:ascii="宋体" w:eastAsia="宋体" w:hAnsi="宋体" w:cs="Times New Roman" w:hint="eastAsia"/>
          <w:szCs w:val="21"/>
        </w:rPr>
        <w:t>鉴定</w:t>
      </w:r>
      <w:r>
        <w:rPr>
          <w:rFonts w:ascii="宋体" w:eastAsia="宋体" w:hAnsi="宋体" w:cs="Times New Roman" w:hint="eastAsia"/>
          <w:szCs w:val="21"/>
        </w:rPr>
        <w:t>要点</w:t>
      </w:r>
      <w:r w:rsidRPr="00F7743C">
        <w:rPr>
          <w:rFonts w:ascii="宋体" w:eastAsia="宋体" w:hAnsi="宋体" w:cs="Times New Roman" w:hint="eastAsia"/>
          <w:szCs w:val="21"/>
        </w:rPr>
        <w:t>。</w:t>
      </w:r>
    </w:p>
    <w:p w14:paraId="441362A1" w14:textId="7B053137" w:rsidR="00A37001" w:rsidRDefault="00A37001" w:rsidP="00FE46BB">
      <w:pPr>
        <w:snapToGrid w:val="0"/>
        <w:spacing w:line="360" w:lineRule="auto"/>
        <w:ind w:firstLineChars="202" w:firstLine="424"/>
        <w:rPr>
          <w:rFonts w:ascii="宋体" w:eastAsia="宋体" w:hAnsi="宋体" w:cs="Times New Roman"/>
          <w:szCs w:val="21"/>
        </w:rPr>
      </w:pPr>
      <w:r w:rsidRPr="00F7743C">
        <w:rPr>
          <w:rFonts w:ascii="宋体" w:eastAsia="宋体" w:hAnsi="宋体" w:cs="Times New Roman" w:hint="eastAsia"/>
          <w:szCs w:val="21"/>
        </w:rPr>
        <w:t>（2）</w:t>
      </w:r>
      <w:r w:rsidRPr="00880135">
        <w:rPr>
          <w:rFonts w:ascii="宋体" w:eastAsia="宋体" w:hAnsi="宋体" w:cs="Times New Roman" w:hint="eastAsia"/>
          <w:szCs w:val="21"/>
        </w:rPr>
        <w:t>案例教学</w:t>
      </w:r>
      <w:r w:rsidRPr="00880135">
        <w:rPr>
          <w:rFonts w:ascii="宋体" w:eastAsia="宋体" w:hAnsi="宋体" w:cs="Times New Roman"/>
          <w:szCs w:val="21"/>
        </w:rPr>
        <w:t>法</w:t>
      </w:r>
      <w:r w:rsidRPr="00880135">
        <w:rPr>
          <w:rFonts w:ascii="宋体" w:eastAsia="宋体" w:hAnsi="宋体" w:cs="Times New Roman" w:hint="eastAsia"/>
          <w:szCs w:val="21"/>
        </w:rPr>
        <w:t>：</w:t>
      </w:r>
      <w:r>
        <w:rPr>
          <w:rFonts w:ascii="宋体" w:eastAsia="宋体" w:hAnsi="宋体" w:cs="Times New Roman" w:hint="eastAsia"/>
          <w:szCs w:val="21"/>
        </w:rPr>
        <w:t>结合案例，分析</w:t>
      </w:r>
      <w:r w:rsidR="003943FC">
        <w:rPr>
          <w:rFonts w:ascii="宋体" w:eastAsia="宋体" w:hAnsi="宋体" w:cs="Times New Roman" w:hint="eastAsia"/>
          <w:szCs w:val="21"/>
        </w:rPr>
        <w:t>虐待儿童</w:t>
      </w:r>
      <w:r>
        <w:rPr>
          <w:rFonts w:ascii="宋体" w:eastAsia="宋体" w:hAnsi="宋体" w:cs="Times New Roman" w:hint="eastAsia"/>
          <w:szCs w:val="21"/>
        </w:rPr>
        <w:t>案件</w:t>
      </w:r>
      <w:r w:rsidR="003943FC">
        <w:rPr>
          <w:rFonts w:ascii="宋体" w:eastAsia="宋体" w:hAnsi="宋体" w:cs="Times New Roman" w:hint="eastAsia"/>
          <w:szCs w:val="21"/>
        </w:rPr>
        <w:t>，</w:t>
      </w:r>
      <w:r>
        <w:rPr>
          <w:rFonts w:ascii="宋体" w:eastAsia="宋体" w:hAnsi="宋体" w:cs="Times New Roman" w:hint="eastAsia"/>
          <w:szCs w:val="21"/>
        </w:rPr>
        <w:t>如何确定</w:t>
      </w:r>
      <w:r w:rsidR="003943FC">
        <w:rPr>
          <w:rFonts w:ascii="宋体" w:eastAsia="宋体" w:hAnsi="宋体" w:cs="Times New Roman" w:hint="eastAsia"/>
          <w:szCs w:val="21"/>
        </w:rPr>
        <w:t>儿童的</w:t>
      </w:r>
      <w:r>
        <w:rPr>
          <w:rFonts w:ascii="宋体" w:eastAsia="宋体" w:hAnsi="宋体" w:cs="Times New Roman" w:hint="eastAsia"/>
          <w:szCs w:val="21"/>
        </w:rPr>
        <w:t>死亡原因</w:t>
      </w:r>
      <w:r w:rsidR="003943FC">
        <w:rPr>
          <w:rFonts w:ascii="宋体" w:eastAsia="宋体" w:hAnsi="宋体" w:cs="Times New Roman" w:hint="eastAsia"/>
          <w:szCs w:val="21"/>
        </w:rPr>
        <w:t>及致伤物推断</w:t>
      </w:r>
      <w:r>
        <w:rPr>
          <w:rFonts w:ascii="宋体" w:eastAsia="宋体" w:hAnsi="宋体" w:cs="Times New Roman" w:hint="eastAsia"/>
          <w:szCs w:val="21"/>
        </w:rPr>
        <w:t>。</w:t>
      </w:r>
    </w:p>
    <w:p w14:paraId="36BB8BB6" w14:textId="5FCC0F0C" w:rsidR="00A37001" w:rsidRDefault="00A37001"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37298">
        <w:rPr>
          <w:rFonts w:ascii="宋体" w:eastAsia="宋体" w:hAnsi="宋体" w:cs="Times New Roman" w:hint="eastAsia"/>
          <w:szCs w:val="21"/>
        </w:rPr>
        <w:t>提问法：虐待儿童致死案件的</w:t>
      </w:r>
      <w:r w:rsidR="00337298" w:rsidRPr="008E1FFD">
        <w:rPr>
          <w:rFonts w:ascii="宋体" w:eastAsia="宋体" w:hAnsi="宋体" w:cs="Times New Roman" w:hint="eastAsia"/>
          <w:szCs w:val="21"/>
        </w:rPr>
        <w:t>特点</w:t>
      </w:r>
      <w:r w:rsidR="00337298">
        <w:rPr>
          <w:rFonts w:ascii="宋体" w:eastAsia="宋体" w:hAnsi="宋体" w:cs="Times New Roman" w:hint="eastAsia"/>
          <w:szCs w:val="21"/>
        </w:rPr>
        <w:t>。</w:t>
      </w:r>
    </w:p>
    <w:p w14:paraId="53EB9B0F" w14:textId="77777777" w:rsidR="00A37001" w:rsidRPr="00F7743C" w:rsidRDefault="00A37001" w:rsidP="00FE46BB">
      <w:pPr>
        <w:snapToGrid w:val="0"/>
        <w:spacing w:line="360" w:lineRule="auto"/>
        <w:rPr>
          <w:rFonts w:ascii="宋体" w:eastAsia="宋体" w:hAnsi="宋体" w:cs="Times New Roman"/>
          <w:b/>
          <w:szCs w:val="21"/>
        </w:rPr>
      </w:pPr>
      <w:r>
        <w:rPr>
          <w:rFonts w:ascii="宋体" w:eastAsia="宋体" w:hAnsi="宋体" w:cs="Times New Roman" w:hint="eastAsia"/>
          <w:b/>
          <w:szCs w:val="21"/>
        </w:rPr>
        <w:t>5</w:t>
      </w:r>
      <w:r>
        <w:rPr>
          <w:rFonts w:ascii="宋体" w:eastAsia="宋体" w:hAnsi="宋体" w:cs="Times New Roman"/>
          <w:b/>
          <w:szCs w:val="21"/>
        </w:rPr>
        <w:t>.</w:t>
      </w:r>
      <w:r w:rsidRPr="00F7743C">
        <w:rPr>
          <w:rFonts w:ascii="宋体" w:eastAsia="宋体" w:hAnsi="宋体" w:cs="Times New Roman" w:hint="eastAsia"/>
          <w:b/>
          <w:szCs w:val="21"/>
        </w:rPr>
        <w:t>教学评价：</w:t>
      </w:r>
    </w:p>
    <w:p w14:paraId="10A87567" w14:textId="6F214B98" w:rsidR="00A37001" w:rsidRPr="009A1247" w:rsidRDefault="00A37001" w:rsidP="00FE46BB">
      <w:pPr>
        <w:snapToGrid w:val="0"/>
        <w:spacing w:line="360" w:lineRule="auto"/>
        <w:ind w:firstLineChars="202" w:firstLine="424"/>
        <w:rPr>
          <w:rFonts w:ascii="宋体" w:eastAsia="宋体" w:hAnsi="宋体" w:cs="Times New Roman"/>
          <w:szCs w:val="21"/>
        </w:rPr>
      </w:pPr>
      <w:r>
        <w:rPr>
          <w:rFonts w:ascii="Times" w:eastAsia="宋体" w:hAnsi="Times" w:cs="Times New Roman" w:hint="eastAsia"/>
          <w:szCs w:val="21"/>
        </w:rPr>
        <w:t>（</w:t>
      </w:r>
      <w:r>
        <w:rPr>
          <w:rFonts w:ascii="Times" w:eastAsia="宋体" w:hAnsi="Times" w:cs="Times New Roman" w:hint="eastAsia"/>
          <w:szCs w:val="21"/>
        </w:rPr>
        <w:t>1</w:t>
      </w:r>
      <w:r>
        <w:rPr>
          <w:rFonts w:ascii="Times" w:eastAsia="宋体" w:hAnsi="Times" w:cs="Times New Roman" w:hint="eastAsia"/>
          <w:szCs w:val="21"/>
        </w:rPr>
        <w:t>）</w:t>
      </w:r>
      <w:r w:rsidRPr="009A1247">
        <w:rPr>
          <w:rFonts w:ascii="Times" w:eastAsia="宋体" w:hAnsi="Times" w:cs="Times New Roman" w:hint="eastAsia"/>
          <w:szCs w:val="21"/>
        </w:rPr>
        <w:t>思考</w:t>
      </w:r>
      <w:r>
        <w:rPr>
          <w:rFonts w:ascii="Times" w:eastAsia="宋体" w:hAnsi="Times" w:cs="Times New Roman" w:hint="eastAsia"/>
          <w:szCs w:val="21"/>
        </w:rPr>
        <w:t>并</w:t>
      </w:r>
      <w:r w:rsidRPr="009A1247">
        <w:rPr>
          <w:rFonts w:ascii="Times" w:eastAsia="宋体" w:hAnsi="Times" w:cs="Times New Roman" w:hint="eastAsia"/>
          <w:szCs w:val="21"/>
        </w:rPr>
        <w:t>回答下列问题：</w:t>
      </w:r>
      <w:r w:rsidR="000854B4" w:rsidRPr="000854B4">
        <w:rPr>
          <w:rFonts w:ascii="Times" w:eastAsia="宋体" w:hAnsi="Times" w:cs="Times New Roman" w:hint="eastAsia"/>
          <w:szCs w:val="21"/>
        </w:rPr>
        <w:t>肺浮</w:t>
      </w:r>
      <w:proofErr w:type="gramStart"/>
      <w:r w:rsidR="000854B4" w:rsidRPr="000854B4">
        <w:rPr>
          <w:rFonts w:ascii="Times" w:eastAsia="宋体" w:hAnsi="Times" w:cs="Times New Roman" w:hint="eastAsia"/>
          <w:szCs w:val="21"/>
        </w:rPr>
        <w:t>阳试验</w:t>
      </w:r>
      <w:proofErr w:type="gramEnd"/>
      <w:r w:rsidR="000854B4" w:rsidRPr="000854B4">
        <w:rPr>
          <w:rFonts w:ascii="Times" w:eastAsia="宋体" w:hAnsi="Times" w:cs="Times New Roman" w:hint="eastAsia"/>
          <w:szCs w:val="21"/>
        </w:rPr>
        <w:t>和胃浮</w:t>
      </w:r>
      <w:proofErr w:type="gramStart"/>
      <w:r w:rsidR="000854B4" w:rsidRPr="000854B4">
        <w:rPr>
          <w:rFonts w:ascii="Times" w:eastAsia="宋体" w:hAnsi="Times" w:cs="Times New Roman" w:hint="eastAsia"/>
          <w:szCs w:val="21"/>
        </w:rPr>
        <w:t>阳试验</w:t>
      </w:r>
      <w:proofErr w:type="gramEnd"/>
      <w:r w:rsidR="000854B4">
        <w:rPr>
          <w:rFonts w:ascii="Times" w:eastAsia="宋体" w:hAnsi="Times" w:cs="Times New Roman" w:hint="eastAsia"/>
          <w:szCs w:val="21"/>
        </w:rPr>
        <w:t>结果评价</w:t>
      </w:r>
      <w:r w:rsidRPr="009A1247">
        <w:rPr>
          <w:rFonts w:ascii="宋体" w:eastAsia="宋体" w:hAnsi="宋体" w:cs="Times New Roman" w:hint="eastAsia"/>
          <w:szCs w:val="21"/>
        </w:rPr>
        <w:t>？</w:t>
      </w:r>
      <w:r w:rsidR="000854B4">
        <w:rPr>
          <w:rFonts w:ascii="宋体" w:eastAsia="宋体" w:hAnsi="宋体" w:cs="Times New Roman" w:hint="eastAsia"/>
          <w:szCs w:val="21"/>
        </w:rPr>
        <w:t>虐待儿童案件的特点及尸体检验注意事项</w:t>
      </w:r>
      <w:r>
        <w:rPr>
          <w:rFonts w:ascii="Times" w:eastAsia="宋体" w:hAnsi="Times" w:cs="Times New Roman" w:hint="eastAsia"/>
          <w:szCs w:val="21"/>
        </w:rPr>
        <w:t>？</w:t>
      </w:r>
    </w:p>
    <w:p w14:paraId="29ACB9ED" w14:textId="4D639885" w:rsidR="00A37001" w:rsidRDefault="00A37001" w:rsidP="00FE46BB">
      <w:pPr>
        <w:snapToGrid w:val="0"/>
        <w:spacing w:line="360" w:lineRule="auto"/>
        <w:ind w:firstLineChars="135" w:firstLine="283"/>
        <w:rPr>
          <w:rFonts w:ascii="宋体" w:eastAsia="宋体" w:hAnsi="宋体" w:cs="Times New Roman"/>
          <w:szCs w:val="21"/>
        </w:rPr>
      </w:pPr>
      <w:r w:rsidRPr="009A1247">
        <w:rPr>
          <w:rFonts w:ascii="宋体" w:eastAsia="宋体" w:hAnsi="宋体" w:cs="Times New Roman" w:hint="eastAsia"/>
          <w:szCs w:val="21"/>
        </w:rPr>
        <w:t xml:space="preserve"> </w:t>
      </w:r>
      <w:r>
        <w:rPr>
          <w:rFonts w:ascii="宋体" w:eastAsia="宋体" w:hAnsi="宋体" w:cs="Times New Roman" w:hint="eastAsia"/>
          <w:szCs w:val="21"/>
        </w:rPr>
        <w:t>（2）</w:t>
      </w:r>
      <w:r w:rsidR="000854B4">
        <w:rPr>
          <w:rFonts w:ascii="宋体" w:eastAsia="宋体" w:hAnsi="宋体" w:cs="Times New Roman" w:hint="eastAsia"/>
          <w:szCs w:val="21"/>
        </w:rPr>
        <w:t>结合案例，对于虐待儿童案件致伤物推断</w:t>
      </w:r>
      <w:r>
        <w:rPr>
          <w:rFonts w:ascii="宋体" w:eastAsia="宋体" w:hAnsi="宋体" w:cs="Times New Roman" w:hint="eastAsia"/>
          <w:szCs w:val="21"/>
        </w:rPr>
        <w:t>。</w:t>
      </w:r>
    </w:p>
    <w:p w14:paraId="626573D7" w14:textId="337B29CA" w:rsidR="00A37001" w:rsidRDefault="00A37001" w:rsidP="00FE46BB">
      <w:pPr>
        <w:snapToGrid w:val="0"/>
        <w:spacing w:line="360" w:lineRule="auto"/>
        <w:ind w:firstLineChars="202" w:firstLine="424"/>
        <w:rPr>
          <w:rFonts w:ascii="宋体" w:eastAsia="宋体" w:hAnsi="宋体" w:cs="Times New Roman"/>
          <w:szCs w:val="21"/>
        </w:rPr>
      </w:pPr>
      <w:r>
        <w:rPr>
          <w:rFonts w:ascii="宋体" w:eastAsia="宋体" w:hAnsi="宋体" w:cs="Times New Roman" w:hint="eastAsia"/>
          <w:szCs w:val="21"/>
        </w:rPr>
        <w:t>（3）</w:t>
      </w:r>
      <w:r w:rsidR="00337298">
        <w:rPr>
          <w:rFonts w:ascii="宋体" w:eastAsia="宋体" w:hAnsi="宋体" w:cs="Times New Roman" w:hint="eastAsia"/>
          <w:szCs w:val="21"/>
        </w:rPr>
        <w:t>促进社会和谐，为相关法律立法提供科学依据</w:t>
      </w:r>
      <w:r>
        <w:rPr>
          <w:rFonts w:ascii="宋体" w:eastAsia="宋体" w:hAnsi="宋体" w:cs="Times New Roman" w:hint="eastAsia"/>
          <w:szCs w:val="21"/>
        </w:rPr>
        <w:t>。</w:t>
      </w:r>
      <w:r w:rsidRPr="009A1247">
        <w:rPr>
          <w:rFonts w:ascii="宋体" w:eastAsia="宋体" w:hAnsi="宋体" w:cs="Times New Roman"/>
          <w:szCs w:val="21"/>
        </w:rPr>
        <w:t xml:space="preserve"> </w:t>
      </w:r>
    </w:p>
    <w:p w14:paraId="4B8D89BE" w14:textId="77777777" w:rsidR="00230E38" w:rsidRPr="009A1247" w:rsidRDefault="00230E38" w:rsidP="00FE46BB">
      <w:pPr>
        <w:snapToGrid w:val="0"/>
        <w:spacing w:line="360" w:lineRule="auto"/>
        <w:ind w:firstLineChars="202" w:firstLine="424"/>
        <w:rPr>
          <w:rFonts w:ascii="宋体" w:eastAsia="宋体" w:hAnsi="宋体" w:cs="Times New Roman"/>
          <w:szCs w:val="21"/>
        </w:rPr>
      </w:pPr>
    </w:p>
    <w:p w14:paraId="3BE67625" w14:textId="48A3F881" w:rsidR="00230E38" w:rsidRPr="00230E38" w:rsidRDefault="00230E38" w:rsidP="00FE46BB">
      <w:pPr>
        <w:widowControl/>
        <w:snapToGrid w:val="0"/>
        <w:spacing w:beforeLines="50" w:before="156" w:afterLines="50" w:after="156" w:line="360" w:lineRule="auto"/>
        <w:jc w:val="center"/>
        <w:rPr>
          <w:rFonts w:ascii="黑体" w:eastAsia="黑体" w:hAnsi="黑体" w:cs="Times New Roman"/>
          <w:b/>
          <w:sz w:val="24"/>
          <w:szCs w:val="24"/>
        </w:rPr>
      </w:pPr>
      <w:r w:rsidRPr="00230E38">
        <w:rPr>
          <w:rFonts w:ascii="黑体" w:eastAsia="黑体" w:hAnsi="黑体" w:cs="Times New Roman" w:hint="eastAsia"/>
          <w:b/>
          <w:sz w:val="24"/>
          <w:szCs w:val="24"/>
        </w:rPr>
        <w:t xml:space="preserve">第十七章 </w:t>
      </w:r>
      <w:r w:rsidR="00DF2185">
        <w:rPr>
          <w:rFonts w:ascii="黑体" w:eastAsia="黑体" w:hAnsi="黑体" w:cs="Times New Roman"/>
          <w:b/>
          <w:sz w:val="24"/>
          <w:szCs w:val="24"/>
        </w:rPr>
        <w:t xml:space="preserve"> </w:t>
      </w:r>
      <w:r w:rsidR="005E1162" w:rsidRPr="005E1162">
        <w:rPr>
          <w:rFonts w:ascii="黑体" w:eastAsia="黑体" w:hAnsi="黑体" w:cs="Times New Roman" w:hint="eastAsia"/>
          <w:b/>
          <w:sz w:val="24"/>
          <w:szCs w:val="24"/>
        </w:rPr>
        <w:t>猝死</w:t>
      </w:r>
    </w:p>
    <w:p w14:paraId="134F3054" w14:textId="77777777" w:rsidR="00230E38" w:rsidRPr="00230E38" w:rsidRDefault="00230E38"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1</w:t>
      </w:r>
      <w:r w:rsidRPr="00230E38">
        <w:rPr>
          <w:rFonts w:ascii="宋体" w:eastAsia="宋体" w:hAnsi="宋体" w:cs="TimesNewRomanPSMT"/>
          <w:b/>
          <w:color w:val="000000"/>
          <w:kern w:val="0"/>
          <w:szCs w:val="21"/>
        </w:rPr>
        <w:t>.教学目标</w:t>
      </w:r>
      <w:r w:rsidRPr="00230E38">
        <w:rPr>
          <w:rFonts w:ascii="宋体" w:eastAsia="宋体" w:hAnsi="宋体" w:cs="TimesNewRomanPSMT" w:hint="eastAsia"/>
          <w:b/>
          <w:color w:val="000000"/>
          <w:kern w:val="0"/>
          <w:szCs w:val="21"/>
        </w:rPr>
        <w:t>：</w:t>
      </w:r>
    </w:p>
    <w:p w14:paraId="6752628D" w14:textId="77777777" w:rsidR="00533BDE"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（1）</w:t>
      </w:r>
      <w:r w:rsidR="005E1162" w:rsidRPr="005E1162">
        <w:rPr>
          <w:rFonts w:ascii="宋体" w:eastAsia="宋体" w:hAnsi="宋体" w:cs="TimesNewRomanPSMT" w:hint="eastAsia"/>
          <w:color w:val="000000"/>
          <w:kern w:val="0"/>
          <w:szCs w:val="21"/>
        </w:rPr>
        <w:t>掌握：猝死的概念及特点；冠心病、高心病的病理改变、猝死机制及法医学鉴定；脑血管疾病、颅内肿瘤、肺炎、急性出血坏死性胰腺炎、羊水栓塞的病理变化、猝死机制及法医学鉴定；青壮年猝死综合征、婴幼儿猝死综合征的法医学鉴定。</w:t>
      </w:r>
    </w:p>
    <w:p w14:paraId="22DDE212" w14:textId="3EB60108" w:rsidR="00230E38" w:rsidRP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（2）</w:t>
      </w:r>
      <w:r w:rsidR="005E1162" w:rsidRPr="005E1162">
        <w:rPr>
          <w:rFonts w:ascii="宋体" w:eastAsia="宋体" w:hAnsi="宋体" w:cs="TimesNewRomanPSMT" w:hint="eastAsia"/>
          <w:color w:val="000000"/>
          <w:kern w:val="0"/>
          <w:szCs w:val="21"/>
        </w:rPr>
        <w:t>熟悉：猝死常见的原因；心瓣膜病、心肌病、病毒性心肌炎、肺动脉栓塞、传导系统性疾病、主动脉瘤的病理变化、猝死机制及法医学鉴定。急性消化道出血、急性弥漫性腹膜炎、异位妊娠、糖尿病的病理变化、猝死机制及法医学鉴定。</w:t>
      </w:r>
    </w:p>
    <w:p w14:paraId="353688B5" w14:textId="5D20F25D" w:rsidR="00230E38" w:rsidRP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（3）</w:t>
      </w:r>
      <w:r w:rsidR="005E1162" w:rsidRPr="005E1162">
        <w:rPr>
          <w:rFonts w:ascii="宋体" w:eastAsia="宋体" w:hAnsi="宋体" w:cs="TimesNewRomanPSMT" w:hint="eastAsia"/>
          <w:color w:val="000000"/>
          <w:kern w:val="0"/>
          <w:szCs w:val="21"/>
        </w:rPr>
        <w:t>了解：冠脉口狭窄、马方综合征、克山病病理变化及鉴定要点。妊娠高血压综合征概念；低血糖症、嗜细胞瘤、原发性慢性肾上腺皮质功能减退症的概念和猝死机制。</w:t>
      </w:r>
    </w:p>
    <w:p w14:paraId="08275C20" w14:textId="77777777" w:rsidR="00230E38" w:rsidRPr="00230E38" w:rsidRDefault="00230E38"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6905FF54" w14:textId="248ECB5F" w:rsidR="00230E38" w:rsidRP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lastRenderedPageBreak/>
        <w:t>（1）</w:t>
      </w:r>
      <w:r w:rsidR="00533BDE" w:rsidRPr="005E1162">
        <w:rPr>
          <w:rFonts w:ascii="宋体" w:eastAsia="宋体" w:hAnsi="宋体" w:cs="TimesNewRomanPSMT" w:hint="eastAsia"/>
          <w:color w:val="000000"/>
          <w:kern w:val="0"/>
          <w:szCs w:val="21"/>
        </w:rPr>
        <w:t>猝死的特点</w:t>
      </w:r>
      <w:r w:rsidR="00533BDE">
        <w:rPr>
          <w:rFonts w:ascii="宋体" w:eastAsia="宋体" w:hAnsi="宋体" w:cs="TimesNewRomanPSMT" w:hint="eastAsia"/>
          <w:color w:val="000000"/>
          <w:kern w:val="0"/>
          <w:szCs w:val="21"/>
        </w:rPr>
        <w:t>、诱发因素及法医学鉴定意义</w:t>
      </w:r>
      <w:r w:rsidRPr="00230E38">
        <w:rPr>
          <w:rFonts w:ascii="宋体" w:eastAsia="宋体" w:hAnsi="宋体" w:cs="TimesNewRomanPSMT" w:hint="eastAsia"/>
          <w:color w:val="000000"/>
          <w:kern w:val="0"/>
          <w:szCs w:val="21"/>
        </w:rPr>
        <w:t>。</w:t>
      </w:r>
    </w:p>
    <w:p w14:paraId="26213333" w14:textId="6065C6C3" w:rsid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（2）</w:t>
      </w:r>
      <w:r w:rsidR="00533BDE" w:rsidRPr="005E1162">
        <w:rPr>
          <w:rFonts w:ascii="宋体" w:eastAsia="宋体" w:hAnsi="宋体" w:cs="TimesNewRomanPSMT" w:hint="eastAsia"/>
          <w:color w:val="000000"/>
          <w:kern w:val="0"/>
          <w:szCs w:val="21"/>
        </w:rPr>
        <w:t>冠心病猝死机制及法医学鉴定</w:t>
      </w:r>
      <w:r w:rsidRPr="00230E38">
        <w:rPr>
          <w:rFonts w:ascii="宋体" w:eastAsia="宋体" w:hAnsi="宋体" w:cs="TimesNewRomanPSMT" w:hint="eastAsia"/>
          <w:color w:val="000000"/>
          <w:kern w:val="0"/>
          <w:szCs w:val="21"/>
        </w:rPr>
        <w:t>要点。</w:t>
      </w:r>
      <w:r w:rsidR="00533BDE">
        <w:rPr>
          <w:rFonts w:ascii="宋体" w:eastAsia="宋体" w:hAnsi="宋体" w:cs="TimesNewRomanPSMT" w:hint="eastAsia"/>
          <w:color w:val="000000"/>
          <w:kern w:val="0"/>
          <w:szCs w:val="21"/>
        </w:rPr>
        <w:t>主动脉夹层、病毒性心肌炎、心肌病、肺动脉栓塞、心脏传导系统猝死鉴定要点。</w:t>
      </w:r>
    </w:p>
    <w:p w14:paraId="0B80E860" w14:textId="681AA0BA" w:rsidR="00533BDE" w:rsidRPr="00230E38" w:rsidRDefault="00533BDE"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（3）脑血管疾病的鉴定要点。呼吸系统、消化系统、泌尿系统、生殖系统猝死鉴定要点。</w:t>
      </w:r>
    </w:p>
    <w:p w14:paraId="62B604C4" w14:textId="77777777" w:rsidR="00230E38" w:rsidRPr="00B75F87" w:rsidRDefault="00230E38"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7BE1B9DA" w14:textId="141A8B7A"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color w:val="000000"/>
          <w:kern w:val="0"/>
          <w:szCs w:val="21"/>
        </w:rPr>
        <w:t xml:space="preserve">第一节 </w:t>
      </w:r>
      <w:r w:rsidR="00B75F87">
        <w:rPr>
          <w:rFonts w:ascii="宋体" w:eastAsia="宋体" w:hAnsi="宋体" w:cs="TimesNewRomanPSMT" w:hint="eastAsia"/>
          <w:color w:val="000000"/>
          <w:kern w:val="0"/>
          <w:szCs w:val="21"/>
        </w:rPr>
        <w:t>猝死总论</w:t>
      </w:r>
    </w:p>
    <w:p w14:paraId="1DA3DA8E" w14:textId="05B4D6D0"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第二节 </w:t>
      </w:r>
      <w:r w:rsidR="00B75F87">
        <w:rPr>
          <w:rFonts w:ascii="宋体" w:eastAsia="宋体" w:hAnsi="宋体" w:cs="TimesNewRomanPSMT" w:hint="eastAsia"/>
          <w:color w:val="000000"/>
          <w:kern w:val="0"/>
          <w:szCs w:val="21"/>
        </w:rPr>
        <w:t>心血管疾病猝死</w:t>
      </w:r>
    </w:p>
    <w:p w14:paraId="320444E4" w14:textId="1F0831A4"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第三节 </w:t>
      </w:r>
      <w:r w:rsidR="00B75F87">
        <w:rPr>
          <w:rFonts w:ascii="宋体" w:eastAsia="宋体" w:hAnsi="宋体" w:cs="TimesNewRomanPSMT" w:hint="eastAsia"/>
          <w:color w:val="000000"/>
          <w:kern w:val="0"/>
          <w:szCs w:val="21"/>
        </w:rPr>
        <w:t>中枢神经系统猝死</w:t>
      </w:r>
    </w:p>
    <w:p w14:paraId="68D3A75B" w14:textId="73223AE7"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第四节 </w:t>
      </w:r>
      <w:r w:rsidR="00B75F87">
        <w:rPr>
          <w:rFonts w:ascii="宋体" w:eastAsia="宋体" w:hAnsi="宋体" w:cs="TimesNewRomanPSMT" w:hint="eastAsia"/>
          <w:color w:val="000000"/>
          <w:kern w:val="0"/>
          <w:szCs w:val="21"/>
        </w:rPr>
        <w:t>呼吸系统疾病猝死</w:t>
      </w:r>
    </w:p>
    <w:p w14:paraId="1AC847AB" w14:textId="209CC1E2"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第五节 </w:t>
      </w:r>
      <w:r w:rsidR="00B75F87">
        <w:rPr>
          <w:rFonts w:ascii="宋体" w:eastAsia="宋体" w:hAnsi="宋体" w:cs="TimesNewRomanPSMT" w:hint="eastAsia"/>
          <w:color w:val="000000"/>
          <w:kern w:val="0"/>
          <w:szCs w:val="21"/>
        </w:rPr>
        <w:t>消化系统疾病猝死</w:t>
      </w:r>
    </w:p>
    <w:p w14:paraId="10723D65" w14:textId="6D11F147"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第六节 </w:t>
      </w:r>
      <w:r w:rsidR="00B75F87">
        <w:rPr>
          <w:rFonts w:ascii="宋体" w:eastAsia="宋体" w:hAnsi="宋体" w:cs="TimesNewRomanPSMT" w:hint="eastAsia"/>
          <w:color w:val="000000"/>
          <w:kern w:val="0"/>
          <w:szCs w:val="21"/>
        </w:rPr>
        <w:t>生殖系统疾病猝死</w:t>
      </w:r>
    </w:p>
    <w:p w14:paraId="09AA101B" w14:textId="0B695A68"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第七节 </w:t>
      </w:r>
      <w:r w:rsidR="00B75F87">
        <w:rPr>
          <w:rFonts w:ascii="宋体" w:eastAsia="宋体" w:hAnsi="宋体" w:cs="TimesNewRomanPSMT" w:hint="eastAsia"/>
          <w:color w:val="000000"/>
          <w:kern w:val="0"/>
          <w:szCs w:val="21"/>
        </w:rPr>
        <w:t>内分泌系统疾病猝死</w:t>
      </w:r>
    </w:p>
    <w:p w14:paraId="5C388910" w14:textId="3C230CA9"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第八节 </w:t>
      </w:r>
      <w:r w:rsidR="00B75F87">
        <w:rPr>
          <w:rFonts w:ascii="宋体" w:eastAsia="宋体" w:hAnsi="宋体" w:cs="TimesNewRomanPSMT" w:hint="eastAsia"/>
          <w:color w:val="000000"/>
          <w:kern w:val="0"/>
          <w:szCs w:val="21"/>
        </w:rPr>
        <w:t>免疫系统异常所致猝死</w:t>
      </w:r>
    </w:p>
    <w:p w14:paraId="7FEF1FEC" w14:textId="65E79E97"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第九节 </w:t>
      </w:r>
      <w:r w:rsidR="00B75F87">
        <w:rPr>
          <w:rFonts w:ascii="宋体" w:eastAsia="宋体" w:hAnsi="宋体" w:cs="TimesNewRomanPSMT" w:hint="eastAsia"/>
          <w:color w:val="000000"/>
          <w:kern w:val="0"/>
          <w:szCs w:val="21"/>
        </w:rPr>
        <w:t>其他猝死</w:t>
      </w:r>
    </w:p>
    <w:p w14:paraId="46A60F59" w14:textId="77777777" w:rsidR="00230E38" w:rsidRPr="00B75F87" w:rsidRDefault="00230E38"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6BA79468" w14:textId="3242100F"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（1）</w:t>
      </w:r>
      <w:bookmarkStart w:id="11" w:name="_Hlk74987634"/>
      <w:r w:rsidRPr="00B75F87">
        <w:rPr>
          <w:rFonts w:ascii="宋体" w:eastAsia="宋体" w:hAnsi="宋体" w:cs="TimesNewRomanPSMT" w:hint="eastAsia"/>
          <w:color w:val="000000"/>
          <w:kern w:val="0"/>
          <w:szCs w:val="21"/>
        </w:rPr>
        <w:t>多媒体结合板书进行讲授：</w:t>
      </w:r>
      <w:bookmarkEnd w:id="11"/>
      <w:r w:rsidR="00B75F87" w:rsidRPr="005E1162">
        <w:rPr>
          <w:rFonts w:ascii="宋体" w:eastAsia="宋体" w:hAnsi="宋体" w:cs="TimesNewRomanPSMT" w:hint="eastAsia"/>
          <w:color w:val="000000"/>
          <w:kern w:val="0"/>
          <w:szCs w:val="21"/>
        </w:rPr>
        <w:t>猝死的概念及特点</w:t>
      </w:r>
      <w:r w:rsidR="00B75F87">
        <w:rPr>
          <w:rFonts w:ascii="宋体" w:eastAsia="宋体" w:hAnsi="宋体" w:cs="TimesNewRomanPSMT" w:hint="eastAsia"/>
          <w:color w:val="000000"/>
          <w:kern w:val="0"/>
          <w:szCs w:val="21"/>
        </w:rPr>
        <w:t>，</w:t>
      </w:r>
      <w:r w:rsidRPr="00B75F87">
        <w:rPr>
          <w:rFonts w:ascii="宋体" w:eastAsia="宋体" w:hAnsi="宋体" w:cs="TimesNewRomanPSMT" w:hint="eastAsia"/>
          <w:color w:val="000000"/>
          <w:kern w:val="0"/>
          <w:szCs w:val="21"/>
        </w:rPr>
        <w:t>各</w:t>
      </w:r>
      <w:r w:rsidR="00B75F87">
        <w:rPr>
          <w:rFonts w:ascii="宋体" w:eastAsia="宋体" w:hAnsi="宋体" w:cs="TimesNewRomanPSMT" w:hint="eastAsia"/>
          <w:color w:val="000000"/>
          <w:kern w:val="0"/>
          <w:szCs w:val="21"/>
        </w:rPr>
        <w:t>系统疾病的</w:t>
      </w:r>
      <w:r w:rsidRPr="00B75F87">
        <w:rPr>
          <w:rFonts w:ascii="宋体" w:eastAsia="宋体" w:hAnsi="宋体" w:cs="TimesNewRomanPSMT" w:hint="eastAsia"/>
          <w:color w:val="000000"/>
          <w:kern w:val="0"/>
          <w:szCs w:val="21"/>
        </w:rPr>
        <w:t>病理学改变及</w:t>
      </w:r>
      <w:r w:rsidR="00B75F87">
        <w:rPr>
          <w:rFonts w:ascii="宋体" w:eastAsia="宋体" w:hAnsi="宋体" w:cs="TimesNewRomanPSMT" w:hint="eastAsia"/>
          <w:color w:val="000000"/>
          <w:kern w:val="0"/>
          <w:szCs w:val="21"/>
        </w:rPr>
        <w:t>法医学</w:t>
      </w:r>
      <w:r w:rsidRPr="00B75F87">
        <w:rPr>
          <w:rFonts w:ascii="宋体" w:eastAsia="宋体" w:hAnsi="宋体" w:cs="TimesNewRomanPSMT" w:hint="eastAsia"/>
          <w:color w:val="000000"/>
          <w:kern w:val="0"/>
          <w:szCs w:val="21"/>
        </w:rPr>
        <w:t>鉴定要点。</w:t>
      </w:r>
    </w:p>
    <w:p w14:paraId="16F55A23" w14:textId="04E7E9B1"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（2）案例教学</w:t>
      </w:r>
      <w:r w:rsidRPr="00B75F87">
        <w:rPr>
          <w:rFonts w:ascii="宋体" w:eastAsia="宋体" w:hAnsi="宋体" w:cs="TimesNewRomanPSMT"/>
          <w:color w:val="000000"/>
          <w:kern w:val="0"/>
          <w:szCs w:val="21"/>
        </w:rPr>
        <w:t>法</w:t>
      </w:r>
      <w:r w:rsidRPr="00B75F87">
        <w:rPr>
          <w:rFonts w:ascii="宋体" w:eastAsia="宋体" w:hAnsi="宋体" w:cs="TimesNewRomanPSMT" w:hint="eastAsia"/>
          <w:color w:val="000000"/>
          <w:kern w:val="0"/>
          <w:szCs w:val="21"/>
        </w:rPr>
        <w:t>：结合案例，</w:t>
      </w:r>
      <w:r w:rsidR="00B75F87" w:rsidRPr="00B75F87">
        <w:rPr>
          <w:rFonts w:ascii="宋体" w:eastAsia="宋体" w:hAnsi="宋体" w:cs="TimesNewRomanPSMT" w:hint="eastAsia"/>
          <w:color w:val="000000"/>
          <w:kern w:val="0"/>
          <w:szCs w:val="21"/>
        </w:rPr>
        <w:t>各</w:t>
      </w:r>
      <w:r w:rsidR="00B75F87">
        <w:rPr>
          <w:rFonts w:ascii="宋体" w:eastAsia="宋体" w:hAnsi="宋体" w:cs="TimesNewRomanPSMT" w:hint="eastAsia"/>
          <w:color w:val="000000"/>
          <w:kern w:val="0"/>
          <w:szCs w:val="21"/>
        </w:rPr>
        <w:t>系统疾病的</w:t>
      </w:r>
      <w:r w:rsidRPr="00B75F87">
        <w:rPr>
          <w:rFonts w:ascii="宋体" w:eastAsia="宋体" w:hAnsi="宋体" w:cs="TimesNewRomanPSMT" w:hint="eastAsia"/>
          <w:color w:val="000000"/>
          <w:kern w:val="0"/>
          <w:szCs w:val="21"/>
        </w:rPr>
        <w:t>案件的法医学鉴定，死亡原因的分析。</w:t>
      </w:r>
    </w:p>
    <w:p w14:paraId="5D8FAA09" w14:textId="6E593799" w:rsid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（3）讨论法：</w:t>
      </w:r>
      <w:r w:rsidR="00B75F87">
        <w:rPr>
          <w:rFonts w:ascii="宋体" w:eastAsia="宋体" w:hAnsi="宋体" w:cs="TimesNewRomanPSMT" w:hint="eastAsia"/>
          <w:color w:val="000000"/>
          <w:kern w:val="0"/>
          <w:szCs w:val="21"/>
        </w:rPr>
        <w:t>多种疾病并存</w:t>
      </w:r>
      <w:r w:rsidRPr="00B75F87">
        <w:rPr>
          <w:rFonts w:ascii="宋体" w:eastAsia="宋体" w:hAnsi="宋体" w:cs="TimesNewRomanPSMT" w:hint="eastAsia"/>
          <w:color w:val="000000"/>
          <w:kern w:val="0"/>
          <w:szCs w:val="21"/>
        </w:rPr>
        <w:t>的</w:t>
      </w:r>
      <w:r w:rsidR="00B75F87">
        <w:rPr>
          <w:rFonts w:ascii="宋体" w:eastAsia="宋体" w:hAnsi="宋体" w:cs="TimesNewRomanPSMT" w:hint="eastAsia"/>
          <w:color w:val="000000"/>
          <w:kern w:val="0"/>
          <w:szCs w:val="21"/>
        </w:rPr>
        <w:t>案件</w:t>
      </w:r>
      <w:r w:rsidRPr="00B75F87">
        <w:rPr>
          <w:rFonts w:ascii="宋体" w:eastAsia="宋体" w:hAnsi="宋体" w:cs="TimesNewRomanPSMT" w:hint="eastAsia"/>
          <w:color w:val="000000"/>
          <w:kern w:val="0"/>
          <w:szCs w:val="21"/>
        </w:rPr>
        <w:t>鉴定</w:t>
      </w:r>
      <w:r w:rsidR="00B75F87">
        <w:rPr>
          <w:rFonts w:ascii="宋体" w:eastAsia="宋体" w:hAnsi="宋体" w:cs="TimesNewRomanPSMT" w:hint="eastAsia"/>
          <w:color w:val="000000"/>
          <w:kern w:val="0"/>
          <w:szCs w:val="21"/>
        </w:rPr>
        <w:t>，损伤与疾病并存案件的鉴定</w:t>
      </w:r>
      <w:r w:rsidRPr="00B75F87">
        <w:rPr>
          <w:rFonts w:ascii="宋体" w:eastAsia="宋体" w:hAnsi="宋体" w:cs="TimesNewRomanPSMT" w:hint="eastAsia"/>
          <w:color w:val="000000"/>
          <w:kern w:val="0"/>
          <w:szCs w:val="21"/>
        </w:rPr>
        <w:t>。</w:t>
      </w:r>
    </w:p>
    <w:p w14:paraId="398CE956" w14:textId="45BFC9A5" w:rsidR="00B75F87" w:rsidRPr="00B75F87" w:rsidRDefault="00B75F87"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（4）提问：结合以前病理学习，各系统疾病的基本病理改变。</w:t>
      </w:r>
    </w:p>
    <w:p w14:paraId="6B7AF362" w14:textId="77777777" w:rsidR="00230E38" w:rsidRPr="00B75F87" w:rsidRDefault="00230E38"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66D7E7D1" w14:textId="1600DA98"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（1）思考并回答下列问题：</w:t>
      </w:r>
      <w:r w:rsidR="003342F6">
        <w:rPr>
          <w:rFonts w:ascii="宋体" w:eastAsia="宋体" w:hAnsi="宋体" w:cs="TimesNewRomanPSMT" w:hint="eastAsia"/>
          <w:color w:val="000000"/>
          <w:kern w:val="0"/>
          <w:szCs w:val="21"/>
        </w:rPr>
        <w:t>猝死鉴定的意义及原则</w:t>
      </w:r>
      <w:r w:rsidRPr="00B75F87">
        <w:rPr>
          <w:rFonts w:ascii="宋体" w:eastAsia="宋体" w:hAnsi="宋体" w:cs="TimesNewRomanPSMT" w:hint="eastAsia"/>
          <w:color w:val="000000"/>
          <w:kern w:val="0"/>
          <w:szCs w:val="21"/>
        </w:rPr>
        <w:t>？如何</w:t>
      </w:r>
      <w:r w:rsidR="003342F6">
        <w:rPr>
          <w:rFonts w:ascii="宋体" w:eastAsia="宋体" w:hAnsi="宋体" w:cs="TimesNewRomanPSMT" w:hint="eastAsia"/>
          <w:color w:val="000000"/>
          <w:kern w:val="0"/>
          <w:szCs w:val="21"/>
        </w:rPr>
        <w:t>进行病毒性心肌炎、病毒性脑炎的鉴定？引起猝死的肺炎有那些？羊水栓塞</w:t>
      </w:r>
      <w:r w:rsidR="00DF2185">
        <w:rPr>
          <w:rFonts w:ascii="宋体" w:eastAsia="宋体" w:hAnsi="宋体" w:cs="TimesNewRomanPSMT" w:hint="eastAsia"/>
          <w:color w:val="000000"/>
          <w:kern w:val="0"/>
          <w:szCs w:val="21"/>
        </w:rPr>
        <w:t>和过敏性猝死的病理改变、猝死机制及法医学鉴定要点</w:t>
      </w:r>
      <w:r w:rsidRPr="00B75F87">
        <w:rPr>
          <w:rFonts w:ascii="宋体" w:eastAsia="宋体" w:hAnsi="宋体" w:cs="TimesNewRomanPSMT" w:hint="eastAsia"/>
          <w:color w:val="000000"/>
          <w:kern w:val="0"/>
          <w:szCs w:val="21"/>
        </w:rPr>
        <w:t>？</w:t>
      </w:r>
      <w:r w:rsidR="00DF2185">
        <w:rPr>
          <w:rFonts w:ascii="宋体" w:eastAsia="宋体" w:hAnsi="宋体" w:cs="TimesNewRomanPSMT" w:hint="eastAsia"/>
          <w:color w:val="000000"/>
          <w:kern w:val="0"/>
          <w:szCs w:val="21"/>
        </w:rPr>
        <w:t>青壮年猝死综合征大法医学鉴定？</w:t>
      </w:r>
    </w:p>
    <w:p w14:paraId="03E52874" w14:textId="496D92B5" w:rsidR="00230E38" w:rsidRPr="00B75F87"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（2）结合案例，</w:t>
      </w:r>
      <w:r w:rsidR="003342F6">
        <w:rPr>
          <w:rFonts w:ascii="宋体" w:eastAsia="宋体" w:hAnsi="宋体" w:cs="TimesNewRomanPSMT" w:hint="eastAsia"/>
          <w:color w:val="000000"/>
          <w:kern w:val="0"/>
          <w:szCs w:val="21"/>
        </w:rPr>
        <w:t>讨论并分析：</w:t>
      </w:r>
      <w:r w:rsidRPr="00B75F87">
        <w:rPr>
          <w:rFonts w:ascii="宋体" w:eastAsia="宋体" w:hAnsi="宋体" w:cs="TimesNewRomanPSMT" w:hint="eastAsia"/>
          <w:color w:val="000000"/>
          <w:kern w:val="0"/>
          <w:szCs w:val="21"/>
        </w:rPr>
        <w:t>对于</w:t>
      </w:r>
      <w:r w:rsidR="003342F6">
        <w:rPr>
          <w:rFonts w:ascii="宋体" w:eastAsia="宋体" w:hAnsi="宋体" w:cs="TimesNewRomanPSMT" w:hint="eastAsia"/>
          <w:color w:val="000000"/>
          <w:kern w:val="0"/>
          <w:szCs w:val="21"/>
        </w:rPr>
        <w:t>怀疑猝死的案件，若分别发现左冠状动脉前降支管腔Ⅲ级狭窄和蛛网膜下腔出血，应如何进行法医学检查？应注意解决那些问题？</w:t>
      </w:r>
    </w:p>
    <w:p w14:paraId="094D905C" w14:textId="285247F0" w:rsidR="00230E38" w:rsidRPr="00230E38" w:rsidRDefault="00230E38"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lastRenderedPageBreak/>
        <w:t>（3）</w:t>
      </w:r>
      <w:r w:rsidR="004C7005">
        <w:rPr>
          <w:rFonts w:ascii="宋体" w:eastAsia="宋体" w:hAnsi="宋体" w:cs="TimesNewRomanPSMT" w:hint="eastAsia"/>
          <w:color w:val="000000"/>
          <w:kern w:val="0"/>
          <w:szCs w:val="21"/>
        </w:rPr>
        <w:t>养成良好的职业素质，利用法医学鉴定，不仅为化解社会矛盾提供科学证据，而且为医学科研的不断进步提供支持，注重不同学科最新知识进展，</w:t>
      </w:r>
      <w:r w:rsidR="00337298">
        <w:rPr>
          <w:rFonts w:ascii="宋体" w:eastAsia="宋体" w:hAnsi="宋体" w:cs="TimesNewRomanPSMT" w:hint="eastAsia"/>
          <w:color w:val="000000"/>
          <w:kern w:val="0"/>
          <w:szCs w:val="21"/>
        </w:rPr>
        <w:t>养成终身学习的习惯</w:t>
      </w:r>
      <w:r w:rsidR="004C7005">
        <w:rPr>
          <w:rFonts w:ascii="宋体" w:eastAsia="宋体" w:hAnsi="宋体" w:cs="TimesNewRomanPSMT" w:hint="eastAsia"/>
          <w:color w:val="000000"/>
          <w:kern w:val="0"/>
          <w:szCs w:val="21"/>
        </w:rPr>
        <w:t>。</w:t>
      </w:r>
    </w:p>
    <w:p w14:paraId="1C895A45" w14:textId="77777777" w:rsidR="004441A4" w:rsidRPr="004441A4" w:rsidRDefault="004441A4"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p>
    <w:p w14:paraId="1AFE3851" w14:textId="4B66FA7A" w:rsidR="00DF2185" w:rsidRPr="00230E38" w:rsidRDefault="00DF2185" w:rsidP="00FE46BB">
      <w:pPr>
        <w:widowControl/>
        <w:snapToGrid w:val="0"/>
        <w:spacing w:beforeLines="50" w:before="156" w:afterLines="50" w:after="156" w:line="360" w:lineRule="auto"/>
        <w:jc w:val="center"/>
        <w:rPr>
          <w:rFonts w:ascii="黑体" w:eastAsia="黑体" w:hAnsi="黑体" w:cs="Times New Roman"/>
          <w:b/>
          <w:sz w:val="24"/>
          <w:szCs w:val="24"/>
        </w:rPr>
      </w:pPr>
      <w:r w:rsidRPr="00230E38">
        <w:rPr>
          <w:rFonts w:ascii="黑体" w:eastAsia="黑体" w:hAnsi="黑体" w:cs="Times New Roman" w:hint="eastAsia"/>
          <w:b/>
          <w:sz w:val="24"/>
          <w:szCs w:val="24"/>
        </w:rPr>
        <w:t>第十</w:t>
      </w:r>
      <w:r>
        <w:rPr>
          <w:rFonts w:ascii="黑体" w:eastAsia="黑体" w:hAnsi="黑体" w:cs="Times New Roman" w:hint="eastAsia"/>
          <w:b/>
          <w:sz w:val="24"/>
          <w:szCs w:val="24"/>
        </w:rPr>
        <w:t>八</w:t>
      </w:r>
      <w:r w:rsidRPr="00230E38">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Pr>
          <w:rFonts w:ascii="黑体" w:eastAsia="黑体" w:hAnsi="黑体" w:cs="Times New Roman" w:hint="eastAsia"/>
          <w:b/>
          <w:sz w:val="24"/>
          <w:szCs w:val="24"/>
        </w:rPr>
        <w:t>医疗纠纷</w:t>
      </w:r>
    </w:p>
    <w:p w14:paraId="25C34B27" w14:textId="77777777" w:rsidR="00DF2185" w:rsidRPr="00230E38" w:rsidRDefault="00DF218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1</w:t>
      </w:r>
      <w:r w:rsidRPr="00230E38">
        <w:rPr>
          <w:rFonts w:ascii="宋体" w:eastAsia="宋体" w:hAnsi="宋体" w:cs="TimesNewRomanPSMT"/>
          <w:b/>
          <w:color w:val="000000"/>
          <w:kern w:val="0"/>
          <w:szCs w:val="21"/>
        </w:rPr>
        <w:t>.教学目标</w:t>
      </w:r>
      <w:r w:rsidRPr="00230E38">
        <w:rPr>
          <w:rFonts w:ascii="宋体" w:eastAsia="宋体" w:hAnsi="宋体" w:cs="TimesNewRomanPSMT" w:hint="eastAsia"/>
          <w:b/>
          <w:color w:val="000000"/>
          <w:kern w:val="0"/>
          <w:szCs w:val="21"/>
        </w:rPr>
        <w:t>：</w:t>
      </w:r>
    </w:p>
    <w:p w14:paraId="3D4E07A1" w14:textId="1F66D701" w:rsidR="00DF2185" w:rsidRPr="00DF2185" w:rsidRDefault="00DF2185" w:rsidP="00FE46BB">
      <w:pPr>
        <w:snapToGrid w:val="0"/>
        <w:spacing w:line="360" w:lineRule="auto"/>
        <w:ind w:firstLineChars="202" w:firstLine="424"/>
        <w:rPr>
          <w:rFonts w:ascii="宋体" w:eastAsia="宋体" w:hAnsi="宋体" w:cs="Arial"/>
          <w:kern w:val="0"/>
          <w:szCs w:val="21"/>
          <w:lang w:val="zh-CN"/>
        </w:rPr>
      </w:pPr>
      <w:r w:rsidRPr="00230E38">
        <w:rPr>
          <w:rFonts w:ascii="宋体" w:eastAsia="宋体" w:hAnsi="宋体" w:cs="TimesNewRomanPSMT" w:hint="eastAsia"/>
          <w:color w:val="000000"/>
          <w:kern w:val="0"/>
          <w:szCs w:val="21"/>
        </w:rPr>
        <w:t>（1）</w:t>
      </w:r>
      <w:r w:rsidRPr="00DF2185">
        <w:rPr>
          <w:rFonts w:ascii="宋体" w:eastAsia="宋体" w:hAnsi="宋体" w:cs="Arial" w:hint="eastAsia"/>
          <w:kern w:val="0"/>
          <w:szCs w:val="21"/>
          <w:lang w:val="zh-CN"/>
        </w:rPr>
        <w:t>熟悉</w:t>
      </w:r>
      <w:r w:rsidRPr="00DF2185">
        <w:rPr>
          <w:rFonts w:ascii="宋体" w:eastAsia="宋体" w:hAnsi="宋体" w:cs="Arial" w:hint="eastAsia"/>
          <w:kern w:val="0"/>
          <w:szCs w:val="21"/>
        </w:rPr>
        <w:t>：医疗纠纷、</w:t>
      </w:r>
      <w:r w:rsidRPr="00DF2185">
        <w:rPr>
          <w:rFonts w:ascii="宋体" w:eastAsia="宋体" w:hAnsi="宋体" w:cs="Arial" w:hint="eastAsia"/>
          <w:kern w:val="0"/>
          <w:szCs w:val="21"/>
          <w:lang w:val="zh-CN"/>
        </w:rPr>
        <w:t>医疗事故、医疗过错的概念；医疗事故、医疗损害责任的构成条件；医疗纠纷法医病理学鉴定程序及注意事项。</w:t>
      </w:r>
    </w:p>
    <w:p w14:paraId="7CBFDC06" w14:textId="44885FE8" w:rsidR="00DF2185" w:rsidRPr="00230E38"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（2）</w:t>
      </w:r>
      <w:r w:rsidRPr="00DF2185">
        <w:rPr>
          <w:rFonts w:ascii="宋体" w:eastAsia="宋体" w:hAnsi="宋体" w:cs="Arial" w:hint="eastAsia"/>
          <w:kern w:val="0"/>
          <w:szCs w:val="21"/>
          <w:lang w:val="zh-CN"/>
        </w:rPr>
        <w:t>掌握：医疗损害常见类型及发生原因；医疗损害责任司法鉴定与医疗事故鉴定的异同。</w:t>
      </w:r>
    </w:p>
    <w:p w14:paraId="6768BA8D" w14:textId="547D2097" w:rsidR="00DF2185" w:rsidRPr="00230E38"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（3）</w:t>
      </w:r>
      <w:r w:rsidRPr="00DF2185">
        <w:rPr>
          <w:rFonts w:ascii="宋体" w:eastAsia="宋体" w:hAnsi="宋体" w:cs="Arial" w:hint="eastAsia"/>
          <w:kern w:val="0"/>
          <w:szCs w:val="21"/>
          <w:lang w:val="zh-CN"/>
        </w:rPr>
        <w:t>了解：法医尸体检验在解决医疗纠纷中的作用；处理医疗纠纷相关法律、法规。</w:t>
      </w:r>
    </w:p>
    <w:p w14:paraId="37C9B47A" w14:textId="77777777" w:rsidR="00DF2185" w:rsidRPr="00230E38" w:rsidRDefault="00DF218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bookmarkStart w:id="12" w:name="_Hlk74983939"/>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bookmarkEnd w:id="12"/>
    <w:p w14:paraId="501D6C75" w14:textId="7FE0B68F" w:rsidR="00DF2185" w:rsidRPr="00230E38"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（1）</w:t>
      </w:r>
      <w:r w:rsidRPr="00DF2185">
        <w:rPr>
          <w:rFonts w:ascii="宋体" w:eastAsia="宋体" w:hAnsi="宋体" w:cs="Arial" w:hint="eastAsia"/>
          <w:kern w:val="0"/>
          <w:szCs w:val="21"/>
        </w:rPr>
        <w:t>医疗纠纷、</w:t>
      </w:r>
      <w:r w:rsidRPr="00DF2185">
        <w:rPr>
          <w:rFonts w:ascii="宋体" w:eastAsia="宋体" w:hAnsi="宋体" w:cs="Arial" w:hint="eastAsia"/>
          <w:kern w:val="0"/>
          <w:szCs w:val="21"/>
          <w:lang w:val="zh-CN"/>
        </w:rPr>
        <w:t>医疗事故</w:t>
      </w:r>
      <w:r>
        <w:rPr>
          <w:rFonts w:ascii="宋体" w:eastAsia="宋体" w:hAnsi="宋体" w:cs="TimesNewRomanPSMT" w:hint="eastAsia"/>
          <w:color w:val="000000"/>
          <w:kern w:val="0"/>
          <w:szCs w:val="21"/>
        </w:rPr>
        <w:t>认定及法医学鉴定</w:t>
      </w:r>
      <w:r w:rsidRPr="00230E38">
        <w:rPr>
          <w:rFonts w:ascii="宋体" w:eastAsia="宋体" w:hAnsi="宋体" w:cs="TimesNewRomanPSMT" w:hint="eastAsia"/>
          <w:color w:val="000000"/>
          <w:kern w:val="0"/>
          <w:szCs w:val="21"/>
        </w:rPr>
        <w:t>。</w:t>
      </w:r>
    </w:p>
    <w:p w14:paraId="13D6B0EE" w14:textId="7892594F" w:rsidR="00DF2185"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230E38">
        <w:rPr>
          <w:rFonts w:ascii="宋体" w:eastAsia="宋体" w:hAnsi="宋体" w:cs="TimesNewRomanPSMT" w:hint="eastAsia"/>
          <w:color w:val="000000"/>
          <w:kern w:val="0"/>
          <w:szCs w:val="21"/>
        </w:rPr>
        <w:t>（2）</w:t>
      </w:r>
      <w:r w:rsidRPr="00DF2185">
        <w:rPr>
          <w:rFonts w:ascii="宋体" w:eastAsia="宋体" w:hAnsi="宋体" w:cs="Arial" w:hint="eastAsia"/>
          <w:kern w:val="0"/>
          <w:szCs w:val="21"/>
          <w:lang w:val="zh-CN"/>
        </w:rPr>
        <w:t>医疗损害责任的构成条件</w:t>
      </w:r>
      <w:r>
        <w:rPr>
          <w:rFonts w:ascii="宋体" w:eastAsia="宋体" w:hAnsi="宋体" w:cs="Arial" w:hint="eastAsia"/>
          <w:kern w:val="0"/>
          <w:szCs w:val="21"/>
          <w:lang w:val="zh-CN"/>
        </w:rPr>
        <w:t>及</w:t>
      </w:r>
      <w:r>
        <w:rPr>
          <w:rFonts w:ascii="宋体" w:eastAsia="宋体" w:hAnsi="宋体" w:cs="TimesNewRomanPSMT" w:hint="eastAsia"/>
          <w:color w:val="000000"/>
          <w:kern w:val="0"/>
          <w:szCs w:val="21"/>
        </w:rPr>
        <w:t>鉴定要点。</w:t>
      </w:r>
    </w:p>
    <w:p w14:paraId="2E4E4792" w14:textId="62A09A4C" w:rsidR="00DF2185" w:rsidRPr="00230E38"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DF2185">
        <w:rPr>
          <w:rFonts w:ascii="宋体" w:eastAsia="宋体" w:hAnsi="宋体" w:cs="Arial" w:hint="eastAsia"/>
          <w:kern w:val="0"/>
          <w:szCs w:val="21"/>
          <w:lang w:val="zh-CN"/>
        </w:rPr>
        <w:t>法医尸体检验</w:t>
      </w:r>
      <w:r>
        <w:rPr>
          <w:rFonts w:ascii="宋体" w:eastAsia="宋体" w:hAnsi="宋体" w:cs="TimesNewRomanPSMT" w:hint="eastAsia"/>
          <w:color w:val="000000"/>
          <w:kern w:val="0"/>
          <w:szCs w:val="21"/>
        </w:rPr>
        <w:t>在鉴定中作用的发挥。</w:t>
      </w:r>
    </w:p>
    <w:p w14:paraId="0C1C6CDB" w14:textId="77777777" w:rsidR="00DF2185" w:rsidRPr="00B75F87" w:rsidRDefault="00DF218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3988C59B" w14:textId="393D1BC7"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color w:val="000000"/>
          <w:kern w:val="0"/>
          <w:szCs w:val="21"/>
        </w:rPr>
        <w:t xml:space="preserve">第一节 </w:t>
      </w:r>
      <w:r w:rsidRPr="00DF2185">
        <w:rPr>
          <w:rFonts w:ascii="宋体" w:eastAsia="宋体" w:hAnsi="宋体" w:cs="Arial" w:hint="eastAsia"/>
          <w:kern w:val="0"/>
          <w:szCs w:val="21"/>
        </w:rPr>
        <w:t>医疗纠纷、</w:t>
      </w:r>
      <w:r w:rsidRPr="00DF2185">
        <w:rPr>
          <w:rFonts w:ascii="宋体" w:eastAsia="宋体" w:hAnsi="宋体" w:cs="Arial" w:hint="eastAsia"/>
          <w:kern w:val="0"/>
          <w:szCs w:val="21"/>
          <w:lang w:val="zh-CN"/>
        </w:rPr>
        <w:t>医疗事故</w:t>
      </w:r>
      <w:r>
        <w:rPr>
          <w:rFonts w:ascii="宋体" w:eastAsia="宋体" w:hAnsi="宋体" w:cs="Arial" w:hint="eastAsia"/>
          <w:kern w:val="0"/>
          <w:szCs w:val="21"/>
          <w:lang w:val="zh-CN"/>
        </w:rPr>
        <w:t>及</w:t>
      </w:r>
      <w:r w:rsidRPr="00DF2185">
        <w:rPr>
          <w:rFonts w:ascii="宋体" w:eastAsia="宋体" w:hAnsi="宋体" w:cs="Arial" w:hint="eastAsia"/>
          <w:kern w:val="0"/>
          <w:szCs w:val="21"/>
          <w:lang w:val="zh-CN"/>
        </w:rPr>
        <w:t>医疗</w:t>
      </w:r>
      <w:r>
        <w:rPr>
          <w:rFonts w:ascii="宋体" w:eastAsia="宋体" w:hAnsi="宋体" w:cs="Arial" w:hint="eastAsia"/>
          <w:kern w:val="0"/>
          <w:szCs w:val="21"/>
          <w:lang w:val="zh-CN"/>
        </w:rPr>
        <w:t>损害</w:t>
      </w:r>
      <w:r w:rsidRPr="00DF2185">
        <w:rPr>
          <w:rFonts w:ascii="宋体" w:eastAsia="宋体" w:hAnsi="宋体" w:cs="Arial" w:hint="eastAsia"/>
          <w:kern w:val="0"/>
          <w:szCs w:val="21"/>
          <w:lang w:val="zh-CN"/>
        </w:rPr>
        <w:t>的概念</w:t>
      </w:r>
    </w:p>
    <w:p w14:paraId="4F11A00D" w14:textId="56A7BDA7"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第二节 </w:t>
      </w:r>
      <w:r w:rsidRPr="00DF2185">
        <w:rPr>
          <w:rFonts w:ascii="宋体" w:eastAsia="宋体" w:hAnsi="宋体" w:cs="Arial" w:hint="eastAsia"/>
          <w:kern w:val="0"/>
          <w:szCs w:val="21"/>
        </w:rPr>
        <w:t>医疗纠纷</w:t>
      </w:r>
      <w:r>
        <w:rPr>
          <w:rFonts w:ascii="宋体" w:eastAsia="宋体" w:hAnsi="宋体" w:cs="TimesNewRomanPSMT" w:hint="eastAsia"/>
          <w:color w:val="000000"/>
          <w:kern w:val="0"/>
          <w:szCs w:val="21"/>
        </w:rPr>
        <w:t>的类型和发生原因</w:t>
      </w:r>
    </w:p>
    <w:p w14:paraId="7235FD45" w14:textId="11554D1E"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第三节 </w:t>
      </w:r>
      <w:r>
        <w:rPr>
          <w:rFonts w:ascii="宋体" w:eastAsia="宋体" w:hAnsi="宋体" w:cs="TimesNewRomanPSMT" w:hint="eastAsia"/>
          <w:color w:val="000000"/>
          <w:kern w:val="0"/>
          <w:szCs w:val="21"/>
        </w:rPr>
        <w:t>医疗损害的类型和发生原因</w:t>
      </w:r>
    </w:p>
    <w:p w14:paraId="1C422526" w14:textId="32886762"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 xml:space="preserve">第四节 </w:t>
      </w:r>
      <w:r>
        <w:rPr>
          <w:rFonts w:ascii="宋体" w:eastAsia="宋体" w:hAnsi="宋体" w:cs="TimesNewRomanPSMT" w:hint="eastAsia"/>
          <w:color w:val="000000"/>
          <w:kern w:val="0"/>
          <w:szCs w:val="21"/>
        </w:rPr>
        <w:t>医疗损害的法医病理学鉴定</w:t>
      </w:r>
    </w:p>
    <w:p w14:paraId="5F6AE9FA" w14:textId="77777777" w:rsidR="00DF2185" w:rsidRPr="00B75F87" w:rsidRDefault="00DF218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bookmarkStart w:id="13" w:name="_Hlk74983962"/>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bookmarkEnd w:id="13"/>
    <w:p w14:paraId="239EF80F" w14:textId="7039290C"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（1）多媒体结合板书进行讲授：</w:t>
      </w:r>
      <w:r w:rsidRPr="00DF2185">
        <w:rPr>
          <w:rFonts w:ascii="宋体" w:eastAsia="宋体" w:hAnsi="宋体" w:cs="Arial" w:hint="eastAsia"/>
          <w:kern w:val="0"/>
          <w:szCs w:val="21"/>
        </w:rPr>
        <w:t>医疗纠纷、</w:t>
      </w:r>
      <w:r w:rsidRPr="00DF2185">
        <w:rPr>
          <w:rFonts w:ascii="宋体" w:eastAsia="宋体" w:hAnsi="宋体" w:cs="Arial" w:hint="eastAsia"/>
          <w:kern w:val="0"/>
          <w:szCs w:val="21"/>
          <w:lang w:val="zh-CN"/>
        </w:rPr>
        <w:t>医疗事故</w:t>
      </w:r>
      <w:r>
        <w:rPr>
          <w:rFonts w:ascii="宋体" w:eastAsia="宋体" w:hAnsi="宋体" w:cs="Arial" w:hint="eastAsia"/>
          <w:kern w:val="0"/>
          <w:szCs w:val="21"/>
          <w:lang w:val="zh-CN"/>
        </w:rPr>
        <w:t>及</w:t>
      </w:r>
      <w:r w:rsidRPr="00DF2185">
        <w:rPr>
          <w:rFonts w:ascii="宋体" w:eastAsia="宋体" w:hAnsi="宋体" w:cs="Arial" w:hint="eastAsia"/>
          <w:kern w:val="0"/>
          <w:szCs w:val="21"/>
          <w:lang w:val="zh-CN"/>
        </w:rPr>
        <w:t>医疗</w:t>
      </w:r>
      <w:r>
        <w:rPr>
          <w:rFonts w:ascii="宋体" w:eastAsia="宋体" w:hAnsi="宋体" w:cs="Arial" w:hint="eastAsia"/>
          <w:kern w:val="0"/>
          <w:szCs w:val="21"/>
          <w:lang w:val="zh-CN"/>
        </w:rPr>
        <w:t>损害</w:t>
      </w:r>
      <w:r w:rsidRPr="00DF2185">
        <w:rPr>
          <w:rFonts w:ascii="宋体" w:eastAsia="宋体" w:hAnsi="宋体" w:cs="Arial" w:hint="eastAsia"/>
          <w:kern w:val="0"/>
          <w:szCs w:val="21"/>
          <w:lang w:val="zh-CN"/>
        </w:rPr>
        <w:t>的概念</w:t>
      </w:r>
      <w:r>
        <w:rPr>
          <w:rFonts w:ascii="宋体" w:eastAsia="宋体" w:hAnsi="宋体" w:cs="Arial" w:hint="eastAsia"/>
          <w:kern w:val="0"/>
          <w:szCs w:val="21"/>
          <w:lang w:val="zh-CN"/>
        </w:rPr>
        <w:t>、</w:t>
      </w:r>
      <w:r>
        <w:rPr>
          <w:rFonts w:ascii="宋体" w:eastAsia="宋体" w:hAnsi="宋体" w:cs="TimesNewRomanPSMT" w:hint="eastAsia"/>
          <w:color w:val="000000"/>
          <w:kern w:val="0"/>
          <w:szCs w:val="21"/>
        </w:rPr>
        <w:t>发生原因</w:t>
      </w:r>
      <w:r w:rsidRPr="00B75F87">
        <w:rPr>
          <w:rFonts w:ascii="宋体" w:eastAsia="宋体" w:hAnsi="宋体" w:cs="TimesNewRomanPSMT" w:hint="eastAsia"/>
          <w:color w:val="000000"/>
          <w:kern w:val="0"/>
          <w:szCs w:val="21"/>
        </w:rPr>
        <w:t>及</w:t>
      </w:r>
      <w:r>
        <w:rPr>
          <w:rFonts w:ascii="宋体" w:eastAsia="宋体" w:hAnsi="宋体" w:cs="TimesNewRomanPSMT" w:hint="eastAsia"/>
          <w:color w:val="000000"/>
          <w:kern w:val="0"/>
          <w:szCs w:val="21"/>
        </w:rPr>
        <w:t>法医学</w:t>
      </w:r>
      <w:r w:rsidRPr="00B75F87">
        <w:rPr>
          <w:rFonts w:ascii="宋体" w:eastAsia="宋体" w:hAnsi="宋体" w:cs="TimesNewRomanPSMT" w:hint="eastAsia"/>
          <w:color w:val="000000"/>
          <w:kern w:val="0"/>
          <w:szCs w:val="21"/>
        </w:rPr>
        <w:t>鉴定要点。</w:t>
      </w:r>
    </w:p>
    <w:p w14:paraId="249F21EE" w14:textId="3CA2755A"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（2）案例教学</w:t>
      </w:r>
      <w:r w:rsidRPr="00B75F87">
        <w:rPr>
          <w:rFonts w:ascii="宋体" w:eastAsia="宋体" w:hAnsi="宋体" w:cs="TimesNewRomanPSMT"/>
          <w:color w:val="000000"/>
          <w:kern w:val="0"/>
          <w:szCs w:val="21"/>
        </w:rPr>
        <w:t>法</w:t>
      </w:r>
      <w:r w:rsidRPr="00B75F87">
        <w:rPr>
          <w:rFonts w:ascii="宋体" w:eastAsia="宋体" w:hAnsi="宋体" w:cs="TimesNewRomanPSMT" w:hint="eastAsia"/>
          <w:color w:val="000000"/>
          <w:kern w:val="0"/>
          <w:szCs w:val="21"/>
        </w:rPr>
        <w:t>：结合案例，</w:t>
      </w:r>
      <w:r>
        <w:rPr>
          <w:rFonts w:ascii="宋体" w:eastAsia="宋体" w:hAnsi="宋体" w:cs="TimesNewRomanPSMT" w:hint="eastAsia"/>
          <w:color w:val="000000"/>
          <w:kern w:val="0"/>
          <w:szCs w:val="21"/>
        </w:rPr>
        <w:t>医疗损害</w:t>
      </w:r>
      <w:r w:rsidRPr="00B75F87">
        <w:rPr>
          <w:rFonts w:ascii="宋体" w:eastAsia="宋体" w:hAnsi="宋体" w:cs="TimesNewRomanPSMT" w:hint="eastAsia"/>
          <w:color w:val="000000"/>
          <w:kern w:val="0"/>
          <w:szCs w:val="21"/>
        </w:rPr>
        <w:t>的法医学鉴定，</w:t>
      </w:r>
      <w:r>
        <w:rPr>
          <w:rFonts w:ascii="宋体" w:eastAsia="宋体" w:hAnsi="宋体" w:cs="TimesNewRomanPSMT" w:hint="eastAsia"/>
          <w:color w:val="000000"/>
          <w:kern w:val="0"/>
          <w:szCs w:val="21"/>
        </w:rPr>
        <w:t>各方责任认定</w:t>
      </w:r>
      <w:r w:rsidR="004263C0">
        <w:rPr>
          <w:rFonts w:ascii="宋体" w:eastAsia="宋体" w:hAnsi="宋体" w:cs="TimesNewRomanPSMT" w:hint="eastAsia"/>
          <w:color w:val="000000"/>
          <w:kern w:val="0"/>
          <w:szCs w:val="21"/>
        </w:rPr>
        <w:t>及参与度</w:t>
      </w:r>
      <w:r w:rsidRPr="00B75F87">
        <w:rPr>
          <w:rFonts w:ascii="宋体" w:eastAsia="宋体" w:hAnsi="宋体" w:cs="TimesNewRomanPSMT" w:hint="eastAsia"/>
          <w:color w:val="000000"/>
          <w:kern w:val="0"/>
          <w:szCs w:val="21"/>
        </w:rPr>
        <w:t>分析。</w:t>
      </w:r>
    </w:p>
    <w:p w14:paraId="07E57012" w14:textId="53FCCDDB" w:rsidR="00DF2185"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（3）讨论法：</w:t>
      </w:r>
      <w:r w:rsidR="004263C0">
        <w:rPr>
          <w:rFonts w:ascii="宋体" w:eastAsia="宋体" w:hAnsi="宋体" w:cs="TimesNewRomanPSMT" w:hint="eastAsia"/>
          <w:color w:val="000000"/>
          <w:kern w:val="0"/>
          <w:szCs w:val="21"/>
        </w:rPr>
        <w:t>医疗损害</w:t>
      </w:r>
      <w:r w:rsidR="004263C0" w:rsidRPr="00B75F87">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案件，</w:t>
      </w:r>
      <w:r w:rsidR="004263C0">
        <w:rPr>
          <w:rFonts w:ascii="宋体" w:eastAsia="宋体" w:hAnsi="宋体" w:cs="TimesNewRomanPSMT" w:hint="eastAsia"/>
          <w:color w:val="000000"/>
          <w:kern w:val="0"/>
          <w:szCs w:val="21"/>
        </w:rPr>
        <w:t>责任认定及参与度</w:t>
      </w:r>
      <w:r w:rsidR="004263C0" w:rsidRPr="00B75F87">
        <w:rPr>
          <w:rFonts w:ascii="宋体" w:eastAsia="宋体" w:hAnsi="宋体" w:cs="TimesNewRomanPSMT" w:hint="eastAsia"/>
          <w:color w:val="000000"/>
          <w:kern w:val="0"/>
          <w:szCs w:val="21"/>
        </w:rPr>
        <w:t>分析</w:t>
      </w:r>
      <w:r w:rsidRPr="00B75F87">
        <w:rPr>
          <w:rFonts w:ascii="宋体" w:eastAsia="宋体" w:hAnsi="宋体" w:cs="TimesNewRomanPSMT" w:hint="eastAsia"/>
          <w:color w:val="000000"/>
          <w:kern w:val="0"/>
          <w:szCs w:val="21"/>
        </w:rPr>
        <w:t>。</w:t>
      </w:r>
    </w:p>
    <w:p w14:paraId="5FACC87A" w14:textId="77777777" w:rsidR="00DF2185" w:rsidRPr="00B75F87" w:rsidRDefault="00DF2185" w:rsidP="00FE46BB">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0293DB79" w14:textId="1AC698B1"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（1）思考并回答下列问题：</w:t>
      </w:r>
      <w:r w:rsidR="00FA64D0" w:rsidRPr="00DF2185">
        <w:rPr>
          <w:rFonts w:ascii="宋体" w:eastAsia="宋体" w:hAnsi="宋体" w:cs="Arial" w:hint="eastAsia"/>
          <w:kern w:val="0"/>
          <w:szCs w:val="21"/>
        </w:rPr>
        <w:t>医疗纠纷、</w:t>
      </w:r>
      <w:r w:rsidR="00FA64D0" w:rsidRPr="00DF2185">
        <w:rPr>
          <w:rFonts w:ascii="宋体" w:eastAsia="宋体" w:hAnsi="宋体" w:cs="Arial" w:hint="eastAsia"/>
          <w:kern w:val="0"/>
          <w:szCs w:val="21"/>
          <w:lang w:val="zh-CN"/>
        </w:rPr>
        <w:t>医疗事故</w:t>
      </w:r>
      <w:r w:rsidR="00FA64D0">
        <w:rPr>
          <w:rFonts w:ascii="宋体" w:eastAsia="宋体" w:hAnsi="宋体" w:cs="Arial" w:hint="eastAsia"/>
          <w:kern w:val="0"/>
          <w:szCs w:val="21"/>
          <w:lang w:val="zh-CN"/>
        </w:rPr>
        <w:t>及</w:t>
      </w:r>
      <w:r w:rsidR="00FA64D0" w:rsidRPr="00DF2185">
        <w:rPr>
          <w:rFonts w:ascii="宋体" w:eastAsia="宋体" w:hAnsi="宋体" w:cs="Arial" w:hint="eastAsia"/>
          <w:kern w:val="0"/>
          <w:szCs w:val="21"/>
          <w:lang w:val="zh-CN"/>
        </w:rPr>
        <w:t>医疗</w:t>
      </w:r>
      <w:r w:rsidR="00FA64D0">
        <w:rPr>
          <w:rFonts w:ascii="宋体" w:eastAsia="宋体" w:hAnsi="宋体" w:cs="Arial" w:hint="eastAsia"/>
          <w:kern w:val="0"/>
          <w:szCs w:val="21"/>
          <w:lang w:val="zh-CN"/>
        </w:rPr>
        <w:t>损害</w:t>
      </w:r>
      <w:r w:rsidR="00FA64D0" w:rsidRPr="00DF2185">
        <w:rPr>
          <w:rFonts w:ascii="宋体" w:eastAsia="宋体" w:hAnsi="宋体" w:cs="Arial" w:hint="eastAsia"/>
          <w:kern w:val="0"/>
          <w:szCs w:val="21"/>
          <w:lang w:val="zh-CN"/>
        </w:rPr>
        <w:t>的</w:t>
      </w:r>
      <w:r w:rsidR="00262642">
        <w:rPr>
          <w:rFonts w:ascii="宋体" w:eastAsia="宋体" w:hAnsi="宋体" w:cs="Arial" w:hint="eastAsia"/>
          <w:kern w:val="0"/>
          <w:szCs w:val="21"/>
          <w:lang w:val="zh-CN"/>
        </w:rPr>
        <w:t>概念</w:t>
      </w:r>
      <w:r w:rsidRPr="00B75F87">
        <w:rPr>
          <w:rFonts w:ascii="宋体" w:eastAsia="宋体" w:hAnsi="宋体" w:cs="TimesNewRomanPSMT" w:hint="eastAsia"/>
          <w:color w:val="000000"/>
          <w:kern w:val="0"/>
          <w:szCs w:val="21"/>
        </w:rPr>
        <w:t>？</w:t>
      </w:r>
    </w:p>
    <w:p w14:paraId="7D575AB0" w14:textId="481659A9" w:rsidR="00DF2185" w:rsidRPr="00B75F87"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lastRenderedPageBreak/>
        <w:t>（2）结合案例，</w:t>
      </w:r>
      <w:r>
        <w:rPr>
          <w:rFonts w:ascii="宋体" w:eastAsia="宋体" w:hAnsi="宋体" w:cs="TimesNewRomanPSMT" w:hint="eastAsia"/>
          <w:color w:val="000000"/>
          <w:kern w:val="0"/>
          <w:szCs w:val="21"/>
        </w:rPr>
        <w:t>讨论并分析</w:t>
      </w:r>
      <w:r w:rsidR="00262642">
        <w:rPr>
          <w:rFonts w:ascii="宋体" w:eastAsia="宋体" w:hAnsi="宋体" w:cs="TimesNewRomanPSMT" w:hint="eastAsia"/>
          <w:color w:val="000000"/>
          <w:kern w:val="0"/>
          <w:szCs w:val="21"/>
        </w:rPr>
        <w:t>是否存在</w:t>
      </w:r>
      <w:r w:rsidR="00262642" w:rsidRPr="00DF2185">
        <w:rPr>
          <w:rFonts w:ascii="宋体" w:eastAsia="宋体" w:hAnsi="宋体" w:cs="Arial" w:hint="eastAsia"/>
          <w:kern w:val="0"/>
          <w:szCs w:val="21"/>
          <w:lang w:val="zh-CN"/>
        </w:rPr>
        <w:t>医疗</w:t>
      </w:r>
      <w:r w:rsidR="00262642">
        <w:rPr>
          <w:rFonts w:ascii="宋体" w:eastAsia="宋体" w:hAnsi="宋体" w:cs="Arial" w:hint="eastAsia"/>
          <w:kern w:val="0"/>
          <w:szCs w:val="21"/>
          <w:lang w:val="zh-CN"/>
        </w:rPr>
        <w:t>损害、因果关系及参与度？</w:t>
      </w:r>
    </w:p>
    <w:p w14:paraId="1B3F18D0" w14:textId="506D7462" w:rsidR="00DF2185" w:rsidRPr="00230E38" w:rsidRDefault="00DF2185" w:rsidP="00FE46BB">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75F87">
        <w:rPr>
          <w:rFonts w:ascii="宋体" w:eastAsia="宋体" w:hAnsi="宋体" w:cs="TimesNewRomanPSMT" w:hint="eastAsia"/>
          <w:color w:val="000000"/>
          <w:kern w:val="0"/>
          <w:szCs w:val="21"/>
        </w:rPr>
        <w:t>（3）</w:t>
      </w:r>
      <w:r w:rsidR="004C7005">
        <w:rPr>
          <w:rFonts w:ascii="宋体" w:eastAsia="宋体" w:hAnsi="宋体" w:cs="TimesNewRomanPSMT" w:hint="eastAsia"/>
          <w:color w:val="000000"/>
          <w:kern w:val="0"/>
          <w:szCs w:val="21"/>
        </w:rPr>
        <w:t>总结医疗纠纷易发环节，能够为医疗行政部门提供反馈意见。</w:t>
      </w:r>
    </w:p>
    <w:p w14:paraId="5EA7AC51" w14:textId="77777777" w:rsidR="00DF2185" w:rsidRPr="004441A4" w:rsidRDefault="00DF2185" w:rsidP="00DF2185">
      <w:pPr>
        <w:widowControl/>
        <w:spacing w:beforeLines="50" w:before="156" w:afterLines="50" w:after="156"/>
        <w:ind w:firstLineChars="200" w:firstLine="420"/>
        <w:jc w:val="left"/>
        <w:rPr>
          <w:rFonts w:ascii="宋体" w:eastAsia="宋体" w:hAnsi="宋体" w:cs="TimesNewRomanPSMT"/>
          <w:color w:val="000000"/>
          <w:kern w:val="0"/>
          <w:szCs w:val="21"/>
        </w:rPr>
      </w:pPr>
    </w:p>
    <w:p w14:paraId="7C5F906C" w14:textId="77777777" w:rsidR="00BF3627" w:rsidRPr="0084316F" w:rsidRDefault="00BF3627" w:rsidP="00BF3627">
      <w:pPr>
        <w:spacing w:beforeLines="50" w:before="156" w:afterLines="50" w:after="156"/>
        <w:rPr>
          <w:rFonts w:ascii="黑体" w:eastAsia="黑体" w:hAnsi="黑体" w:cs="Times New Roman"/>
          <w:b/>
          <w:sz w:val="24"/>
          <w:szCs w:val="24"/>
        </w:rPr>
      </w:pPr>
      <w:r w:rsidRPr="0084316F">
        <w:rPr>
          <w:rFonts w:ascii="黑体" w:eastAsia="黑体" w:hAnsi="黑体" w:cs="Times New Roman" w:hint="eastAsia"/>
          <w:b/>
          <w:sz w:val="24"/>
          <w:szCs w:val="24"/>
        </w:rPr>
        <w:t>（</w:t>
      </w:r>
      <w:r>
        <w:rPr>
          <w:rFonts w:ascii="黑体" w:eastAsia="黑体" w:hAnsi="黑体" w:cs="Times New Roman" w:hint="eastAsia"/>
          <w:b/>
          <w:sz w:val="24"/>
          <w:szCs w:val="24"/>
        </w:rPr>
        <w:t>二</w:t>
      </w:r>
      <w:r w:rsidRPr="0084316F">
        <w:rPr>
          <w:rFonts w:ascii="黑体" w:eastAsia="黑体" w:hAnsi="黑体" w:cs="Times New Roman" w:hint="eastAsia"/>
          <w:b/>
          <w:sz w:val="24"/>
          <w:szCs w:val="24"/>
        </w:rPr>
        <w:t>）</w:t>
      </w:r>
      <w:r>
        <w:rPr>
          <w:rFonts w:ascii="黑体" w:eastAsia="黑体" w:hAnsi="黑体" w:cs="Times New Roman" w:hint="eastAsia"/>
          <w:b/>
          <w:sz w:val="24"/>
          <w:szCs w:val="24"/>
        </w:rPr>
        <w:t>实验</w:t>
      </w:r>
      <w:r w:rsidRPr="0084316F">
        <w:rPr>
          <w:rFonts w:ascii="黑体" w:eastAsia="黑体" w:hAnsi="黑体" w:cs="Times New Roman" w:hint="eastAsia"/>
          <w:b/>
          <w:sz w:val="24"/>
          <w:szCs w:val="24"/>
        </w:rPr>
        <w:t>教学内容</w:t>
      </w:r>
    </w:p>
    <w:p w14:paraId="0469FF37" w14:textId="78BC84F0" w:rsidR="00BF3627" w:rsidRPr="00BF3627" w:rsidRDefault="00BF3627" w:rsidP="002E2C45">
      <w:pPr>
        <w:widowControl/>
        <w:snapToGrid w:val="0"/>
        <w:spacing w:beforeLines="50" w:before="156" w:afterLines="50" w:after="156" w:line="360" w:lineRule="auto"/>
        <w:ind w:firstLineChars="200" w:firstLine="420"/>
        <w:jc w:val="left"/>
        <w:rPr>
          <w:rFonts w:ascii="宋体" w:eastAsia="宋体" w:hAnsi="宋体" w:cs="TimesNewRomanPSMT"/>
          <w:color w:val="000000"/>
          <w:kern w:val="0"/>
          <w:szCs w:val="21"/>
        </w:rPr>
      </w:pPr>
      <w:r w:rsidRPr="00BF3627">
        <w:rPr>
          <w:rFonts w:ascii="宋体" w:eastAsia="宋体" w:hAnsi="宋体" w:cs="TimesNewRomanPSMT" w:hint="eastAsia"/>
          <w:color w:val="000000"/>
          <w:kern w:val="0"/>
          <w:szCs w:val="21"/>
        </w:rPr>
        <w:t>在学习法医病理学基础理论的基础上，通过实验课实习，更深入地理解和掌握理论课讲授的基本理论和基本知识，熟悉法医病理学各种损伤的特点、各种死亡的尸体外部和内在表现，掌握法医病理学尸体解剖方法，以及常用的基本检验方法和技能。</w:t>
      </w:r>
    </w:p>
    <w:p w14:paraId="59C2530E" w14:textId="79347D30" w:rsidR="00F7743C" w:rsidRPr="00BF3627" w:rsidRDefault="00F7743C"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64C277CA" w14:textId="77777777" w:rsidR="00BF3627" w:rsidRPr="000B1610"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w:t>
      </w:r>
      <w:r w:rsidRPr="000B1610">
        <w:rPr>
          <w:rFonts w:ascii="宋体" w:hAnsi="宋体" w:hint="eastAsia"/>
          <w:b/>
          <w:sz w:val="24"/>
        </w:rPr>
        <w:t>：</w:t>
      </w:r>
      <w:r w:rsidRPr="00674326">
        <w:rPr>
          <w:rFonts w:ascii="宋体" w:hAnsi="宋体" w:hint="eastAsia"/>
          <w:b/>
          <w:sz w:val="24"/>
        </w:rPr>
        <w:t>法医病理学尸体解剖程序</w:t>
      </w:r>
    </w:p>
    <w:p w14:paraId="77F1D587" w14:textId="77777777" w:rsidR="00BF3627" w:rsidRPr="00BF3627" w:rsidRDefault="00BF3627" w:rsidP="00052AE4">
      <w:pPr>
        <w:snapToGrid w:val="0"/>
        <w:spacing w:line="360" w:lineRule="auto"/>
        <w:rPr>
          <w:rFonts w:ascii="宋体" w:eastAsia="宋体" w:hAnsi="宋体" w:cs="TimesNewRomanPSMT"/>
          <w:b/>
          <w:color w:val="000000"/>
          <w:kern w:val="0"/>
          <w:szCs w:val="21"/>
        </w:rPr>
      </w:pPr>
      <w:bookmarkStart w:id="14" w:name="_Hlk74988170"/>
      <w:bookmarkStart w:id="15" w:name="_Hlk74990330"/>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25382544" w14:textId="042C52D7" w:rsidR="00212C08" w:rsidRPr="00212C08" w:rsidRDefault="00212C08"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sidR="00A969AA">
        <w:rPr>
          <w:rFonts w:ascii="宋体" w:eastAsia="宋体" w:hAnsi="宋体" w:cs="Arial" w:hint="eastAsia"/>
          <w:kern w:val="0"/>
          <w:szCs w:val="21"/>
        </w:rPr>
        <w:t>：</w:t>
      </w:r>
      <w:r w:rsidRPr="00212C08">
        <w:rPr>
          <w:rFonts w:ascii="宋体" w:eastAsia="宋体" w:hAnsi="宋体" w:cs="Arial" w:hint="eastAsia"/>
          <w:kern w:val="0"/>
          <w:szCs w:val="21"/>
        </w:rPr>
        <w:t>法医学尸体解剖的操作程序。</w:t>
      </w:r>
    </w:p>
    <w:p w14:paraId="75FA7851" w14:textId="3372AEB0" w:rsidR="00212C08" w:rsidRPr="00212C08" w:rsidRDefault="00212C08"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（2）掌握</w:t>
      </w:r>
      <w:r w:rsidR="00A969AA">
        <w:rPr>
          <w:rFonts w:ascii="宋体" w:eastAsia="宋体" w:hAnsi="宋体" w:cs="Arial" w:hint="eastAsia"/>
          <w:kern w:val="0"/>
          <w:szCs w:val="21"/>
        </w:rPr>
        <w:t>：</w:t>
      </w:r>
      <w:r w:rsidRPr="00212C08">
        <w:rPr>
          <w:rFonts w:ascii="宋体" w:eastAsia="宋体" w:hAnsi="宋体" w:cs="Arial" w:hint="eastAsia"/>
          <w:kern w:val="0"/>
          <w:szCs w:val="21"/>
        </w:rPr>
        <w:t>法医学尸体解剖的步骤。</w:t>
      </w:r>
    </w:p>
    <w:p w14:paraId="5B270006" w14:textId="51A472B3" w:rsidR="00BF3627" w:rsidRPr="00212C08" w:rsidRDefault="00212C08"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（3）了解</w:t>
      </w:r>
      <w:r w:rsidR="00A969AA">
        <w:rPr>
          <w:rFonts w:ascii="宋体" w:eastAsia="宋体" w:hAnsi="宋体" w:cs="Arial" w:hint="eastAsia"/>
          <w:kern w:val="0"/>
          <w:szCs w:val="21"/>
        </w:rPr>
        <w:t>：</w:t>
      </w:r>
      <w:r w:rsidRPr="00212C08">
        <w:rPr>
          <w:rFonts w:ascii="宋体" w:eastAsia="宋体" w:hAnsi="宋体" w:cs="Arial" w:hint="eastAsia"/>
          <w:kern w:val="0"/>
          <w:szCs w:val="21"/>
        </w:rPr>
        <w:t>法医学尸体解剖的有关法律程序。</w:t>
      </w:r>
    </w:p>
    <w:p w14:paraId="14783448" w14:textId="038623DA" w:rsidR="00BF3627" w:rsidRDefault="00BF3627"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4C1A1BAA" w14:textId="247BF1CD" w:rsidR="00CA58AF" w:rsidRDefault="00CA58AF" w:rsidP="00052AE4">
      <w:pPr>
        <w:widowControl/>
        <w:snapToGrid w:val="0"/>
        <w:spacing w:beforeLines="50" w:before="156" w:afterLines="50" w:after="156" w:line="360" w:lineRule="auto"/>
        <w:ind w:firstLineChars="202" w:firstLine="424"/>
        <w:jc w:val="left"/>
        <w:rPr>
          <w:rFonts w:ascii="宋体" w:eastAsia="宋体" w:hAnsi="宋体" w:cs="TimesNewRomanPSMT"/>
          <w:b/>
          <w:color w:val="000000"/>
          <w:kern w:val="0"/>
          <w:szCs w:val="21"/>
        </w:rPr>
      </w:pPr>
      <w:r w:rsidRPr="00212C08">
        <w:rPr>
          <w:rFonts w:ascii="宋体" w:eastAsia="宋体" w:hAnsi="宋体" w:cs="Arial" w:hint="eastAsia"/>
          <w:kern w:val="0"/>
          <w:szCs w:val="21"/>
        </w:rPr>
        <w:t>法医学尸体解剖的</w:t>
      </w:r>
      <w:r w:rsidR="00D05050">
        <w:rPr>
          <w:rFonts w:ascii="宋体" w:eastAsia="宋体" w:hAnsi="宋体" w:cs="Arial" w:hint="eastAsia"/>
          <w:kern w:val="0"/>
          <w:szCs w:val="21"/>
        </w:rPr>
        <w:t>相关法律规定、</w:t>
      </w:r>
      <w:r w:rsidR="00D05050" w:rsidRPr="00212C08">
        <w:rPr>
          <w:rFonts w:ascii="宋体" w:eastAsia="宋体" w:hAnsi="宋体" w:cs="Arial" w:hint="eastAsia"/>
          <w:kern w:val="0"/>
          <w:szCs w:val="21"/>
        </w:rPr>
        <w:t>操作程序</w:t>
      </w:r>
      <w:r w:rsidR="00D05050">
        <w:rPr>
          <w:rFonts w:ascii="宋体" w:eastAsia="宋体" w:hAnsi="宋体" w:cs="Arial" w:hint="eastAsia"/>
          <w:kern w:val="0"/>
          <w:szCs w:val="21"/>
        </w:rPr>
        <w:t>及注意事项</w:t>
      </w:r>
      <w:r w:rsidR="00D05050" w:rsidRPr="00212C08">
        <w:rPr>
          <w:rFonts w:ascii="宋体" w:eastAsia="宋体" w:hAnsi="宋体" w:cs="Arial" w:hint="eastAsia"/>
          <w:kern w:val="0"/>
          <w:szCs w:val="21"/>
        </w:rPr>
        <w:t>。</w:t>
      </w:r>
    </w:p>
    <w:p w14:paraId="0BBB58A1" w14:textId="67F7D538" w:rsidR="00BF3627" w:rsidRDefault="00BF3627"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29BBB643" w14:textId="78225AB5" w:rsidR="00CA58AF" w:rsidRPr="00CA58AF" w:rsidRDefault="00CA58AF" w:rsidP="00052AE4">
      <w:pPr>
        <w:snapToGrid w:val="0"/>
        <w:spacing w:line="360" w:lineRule="auto"/>
        <w:ind w:firstLineChars="202" w:firstLine="424"/>
        <w:rPr>
          <w:rFonts w:ascii="宋体" w:eastAsia="宋体" w:hAnsi="宋体" w:cs="Arial"/>
          <w:kern w:val="0"/>
          <w:szCs w:val="21"/>
        </w:rPr>
      </w:pPr>
      <w:r w:rsidRPr="00CA58AF">
        <w:rPr>
          <w:rFonts w:ascii="宋体" w:eastAsia="宋体" w:hAnsi="宋体" w:cs="Arial" w:hint="eastAsia"/>
          <w:kern w:val="0"/>
          <w:szCs w:val="21"/>
        </w:rPr>
        <w:t>讲解和观看法医学尸体解剖过程。</w:t>
      </w:r>
      <w:r>
        <w:rPr>
          <w:rFonts w:ascii="宋体" w:eastAsia="宋体" w:hAnsi="宋体" w:cs="Arial" w:hint="eastAsia"/>
          <w:kern w:val="0"/>
          <w:szCs w:val="21"/>
        </w:rPr>
        <w:t>通过学生观摩解剖过程，</w:t>
      </w:r>
      <w:r w:rsidR="00D05050">
        <w:rPr>
          <w:rFonts w:ascii="宋体" w:eastAsia="宋体" w:hAnsi="宋体" w:cs="Arial" w:hint="eastAsia"/>
          <w:kern w:val="0"/>
          <w:szCs w:val="21"/>
        </w:rPr>
        <w:t>初步掌握</w:t>
      </w:r>
      <w:r w:rsidR="00D05050" w:rsidRPr="00212C08">
        <w:rPr>
          <w:rFonts w:ascii="宋体" w:eastAsia="宋体" w:hAnsi="宋体" w:cs="Arial" w:hint="eastAsia"/>
          <w:kern w:val="0"/>
          <w:szCs w:val="21"/>
        </w:rPr>
        <w:t>法医学尸体解剖的操作程序</w:t>
      </w:r>
      <w:r>
        <w:rPr>
          <w:rFonts w:ascii="宋体" w:eastAsia="宋体" w:hAnsi="宋体" w:cs="Arial" w:hint="eastAsia"/>
          <w:kern w:val="0"/>
          <w:szCs w:val="21"/>
        </w:rPr>
        <w:t>。</w:t>
      </w:r>
    </w:p>
    <w:p w14:paraId="65FF5029" w14:textId="714FE855" w:rsidR="00BF3627" w:rsidRDefault="00BF3627"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2190FA98" w14:textId="1C757803" w:rsidR="00CA58AF" w:rsidRDefault="00CA58AF"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327116" w:rsidRPr="00327116">
        <w:rPr>
          <w:rFonts w:ascii="宋体" w:eastAsia="宋体" w:hAnsi="宋体" w:cs="Arial" w:hint="eastAsia"/>
          <w:kern w:val="0"/>
          <w:szCs w:val="21"/>
        </w:rPr>
        <w:t>多媒体讲授：</w:t>
      </w:r>
      <w:r>
        <w:rPr>
          <w:rFonts w:ascii="宋体" w:eastAsia="宋体" w:hAnsi="宋体" w:cs="Arial" w:hint="eastAsia"/>
          <w:kern w:val="0"/>
          <w:szCs w:val="21"/>
        </w:rPr>
        <w:t>教师</w:t>
      </w:r>
      <w:r w:rsidRPr="00CA58AF">
        <w:rPr>
          <w:rFonts w:ascii="宋体" w:eastAsia="宋体" w:hAnsi="宋体" w:cs="Arial" w:hint="eastAsia"/>
          <w:kern w:val="0"/>
          <w:szCs w:val="21"/>
        </w:rPr>
        <w:t>讲解</w:t>
      </w:r>
      <w:r>
        <w:rPr>
          <w:rFonts w:ascii="宋体" w:eastAsia="宋体" w:hAnsi="宋体" w:cs="Arial" w:hint="eastAsia"/>
          <w:kern w:val="0"/>
          <w:szCs w:val="21"/>
        </w:rPr>
        <w:t>解剖过程及注意事项。</w:t>
      </w:r>
      <w:r w:rsidR="00327116">
        <w:rPr>
          <w:rFonts w:ascii="宋体" w:eastAsia="宋体" w:hAnsi="宋体" w:cs="Arial" w:hint="eastAsia"/>
          <w:kern w:val="0"/>
          <w:szCs w:val="21"/>
        </w:rPr>
        <w:t>学生</w:t>
      </w:r>
      <w:r w:rsidRPr="00CA58AF">
        <w:rPr>
          <w:rFonts w:ascii="宋体" w:eastAsia="宋体" w:hAnsi="宋体" w:cs="Arial" w:hint="eastAsia"/>
          <w:kern w:val="0"/>
          <w:szCs w:val="21"/>
        </w:rPr>
        <w:t>观看法医学尸体解剖过程。</w:t>
      </w:r>
    </w:p>
    <w:p w14:paraId="033E9FFE" w14:textId="0A6D5EE4" w:rsidR="00CA58AF" w:rsidRDefault="00CA58AF"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327116">
        <w:rPr>
          <w:rFonts w:ascii="宋体" w:eastAsia="宋体" w:hAnsi="宋体" w:cs="Arial" w:hint="eastAsia"/>
          <w:kern w:val="0"/>
          <w:szCs w:val="21"/>
        </w:rPr>
        <w:t>提问法</w:t>
      </w:r>
      <w:r w:rsidR="00327116" w:rsidRPr="00327116">
        <w:rPr>
          <w:rFonts w:ascii="宋体" w:eastAsia="宋体" w:hAnsi="宋体" w:cs="Arial" w:hint="eastAsia"/>
          <w:kern w:val="0"/>
          <w:szCs w:val="21"/>
        </w:rPr>
        <w:t>：</w:t>
      </w:r>
      <w:r w:rsidR="00327116" w:rsidRPr="00212C08">
        <w:rPr>
          <w:rFonts w:ascii="宋体" w:eastAsia="宋体" w:hAnsi="宋体" w:cs="Arial" w:hint="eastAsia"/>
          <w:kern w:val="0"/>
          <w:szCs w:val="21"/>
        </w:rPr>
        <w:t>法医学尸体解剖的</w:t>
      </w:r>
      <w:r w:rsidR="00327116">
        <w:rPr>
          <w:rFonts w:ascii="宋体" w:eastAsia="宋体" w:hAnsi="宋体" w:cs="Arial" w:hint="eastAsia"/>
          <w:kern w:val="0"/>
          <w:szCs w:val="21"/>
        </w:rPr>
        <w:t>相关法律规定。</w:t>
      </w:r>
    </w:p>
    <w:p w14:paraId="105868EE" w14:textId="070C8444" w:rsidR="00327116" w:rsidRPr="00B75F87" w:rsidRDefault="00327116" w:rsidP="00052AE4">
      <w:pPr>
        <w:widowControl/>
        <w:snapToGrid w:val="0"/>
        <w:spacing w:beforeLines="50" w:before="156" w:afterLines="50" w:after="156" w:line="360" w:lineRule="auto"/>
        <w:ind w:firstLineChars="268" w:firstLine="563"/>
        <w:jc w:val="left"/>
        <w:rPr>
          <w:rFonts w:ascii="宋体" w:eastAsia="宋体" w:hAnsi="宋体" w:cs="TimesNewRomanPSMT"/>
          <w:b/>
          <w:color w:val="000000"/>
          <w:kern w:val="0"/>
          <w:szCs w:val="21"/>
        </w:rPr>
      </w:pPr>
      <w:r>
        <w:rPr>
          <w:rFonts w:ascii="宋体" w:eastAsia="宋体" w:hAnsi="宋体" w:cs="Arial" w:hint="eastAsia"/>
          <w:kern w:val="0"/>
          <w:szCs w:val="21"/>
        </w:rPr>
        <w:t>（3）</w:t>
      </w:r>
      <w:r w:rsidRPr="00327116">
        <w:rPr>
          <w:rFonts w:ascii="宋体" w:eastAsia="宋体" w:hAnsi="宋体" w:cs="Arial" w:hint="eastAsia"/>
          <w:kern w:val="0"/>
          <w:szCs w:val="21"/>
        </w:rPr>
        <w:t>示教</w:t>
      </w:r>
      <w:r w:rsidR="00D05050">
        <w:rPr>
          <w:rFonts w:ascii="宋体" w:eastAsia="宋体" w:hAnsi="宋体" w:cs="Arial" w:hint="eastAsia"/>
          <w:kern w:val="0"/>
          <w:szCs w:val="21"/>
        </w:rPr>
        <w:t>法</w:t>
      </w:r>
      <w:r>
        <w:rPr>
          <w:rFonts w:ascii="宋体" w:eastAsia="宋体" w:hAnsi="宋体" w:cs="Arial" w:hint="eastAsia"/>
          <w:kern w:val="0"/>
          <w:szCs w:val="21"/>
        </w:rPr>
        <w:t>：在教师</w:t>
      </w:r>
      <w:r w:rsidR="00522E16">
        <w:rPr>
          <w:rFonts w:ascii="宋体" w:eastAsia="宋体" w:hAnsi="宋体" w:cs="Arial" w:hint="eastAsia"/>
          <w:kern w:val="0"/>
          <w:szCs w:val="21"/>
        </w:rPr>
        <w:t>带领下，</w:t>
      </w:r>
      <w:r w:rsidR="00D05050" w:rsidRPr="00327116">
        <w:rPr>
          <w:rFonts w:ascii="宋体" w:eastAsia="宋体" w:hAnsi="宋体" w:cs="Arial" w:hint="eastAsia"/>
          <w:kern w:val="0"/>
          <w:szCs w:val="21"/>
        </w:rPr>
        <w:t>示教</w:t>
      </w:r>
      <w:r w:rsidR="00D05050">
        <w:rPr>
          <w:rFonts w:ascii="宋体" w:eastAsia="宋体" w:hAnsi="宋体" w:cs="Arial" w:hint="eastAsia"/>
          <w:kern w:val="0"/>
          <w:szCs w:val="21"/>
        </w:rPr>
        <w:t>学生法医学尸体解剖</w:t>
      </w:r>
      <w:r w:rsidR="00522E16">
        <w:rPr>
          <w:rFonts w:ascii="宋体" w:eastAsia="宋体" w:hAnsi="宋体" w:cs="Arial" w:hint="eastAsia"/>
          <w:kern w:val="0"/>
          <w:szCs w:val="21"/>
        </w:rPr>
        <w:t>实际操作过程</w:t>
      </w:r>
      <w:r w:rsidR="00D05050">
        <w:rPr>
          <w:rFonts w:ascii="宋体" w:eastAsia="宋体" w:hAnsi="宋体" w:cs="Arial" w:hint="eastAsia"/>
          <w:kern w:val="0"/>
          <w:szCs w:val="21"/>
        </w:rPr>
        <w:t>，讲解每一步注意事项</w:t>
      </w:r>
      <w:r w:rsidR="00522E16">
        <w:rPr>
          <w:rFonts w:ascii="宋体" w:eastAsia="宋体" w:hAnsi="宋体" w:cs="Arial" w:hint="eastAsia"/>
          <w:kern w:val="0"/>
          <w:szCs w:val="21"/>
        </w:rPr>
        <w:t>。</w:t>
      </w:r>
    </w:p>
    <w:p w14:paraId="070C8B2E" w14:textId="77777777" w:rsidR="00BF3627" w:rsidRPr="00B75F87" w:rsidRDefault="00BF3627"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0058AAF2" w14:textId="7BBADB3C" w:rsidR="00327116" w:rsidRDefault="00327116"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00522E16" w:rsidRPr="00327116">
        <w:rPr>
          <w:rFonts w:ascii="宋体" w:eastAsia="宋体" w:hAnsi="宋体" w:cs="Arial" w:hint="eastAsia"/>
          <w:kern w:val="0"/>
          <w:szCs w:val="21"/>
        </w:rPr>
        <w:t>学生操作</w:t>
      </w:r>
      <w:r w:rsidR="00D05050" w:rsidRPr="00212C08">
        <w:rPr>
          <w:rFonts w:ascii="宋体" w:eastAsia="宋体" w:hAnsi="宋体" w:cs="Arial" w:hint="eastAsia"/>
          <w:kern w:val="0"/>
          <w:szCs w:val="21"/>
        </w:rPr>
        <w:t>法医学尸体解剖的操作程序</w:t>
      </w:r>
      <w:r w:rsidR="00D05050">
        <w:rPr>
          <w:rFonts w:ascii="宋体" w:eastAsia="宋体" w:hAnsi="宋体" w:cs="Arial" w:hint="eastAsia"/>
          <w:kern w:val="0"/>
          <w:szCs w:val="21"/>
        </w:rPr>
        <w:t>，解剖前准备工作</w:t>
      </w:r>
      <w:r w:rsidR="00522E16">
        <w:rPr>
          <w:rFonts w:ascii="宋体" w:eastAsia="宋体" w:hAnsi="宋体" w:cs="Arial" w:hint="eastAsia"/>
          <w:kern w:val="0"/>
          <w:szCs w:val="21"/>
        </w:rPr>
        <w:t>。</w:t>
      </w:r>
    </w:p>
    <w:p w14:paraId="18CE12A7" w14:textId="24052270" w:rsidR="00327116" w:rsidRPr="00327116" w:rsidRDefault="00327116"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522E16" w:rsidRPr="00212C08">
        <w:rPr>
          <w:rFonts w:ascii="宋体" w:eastAsia="宋体" w:hAnsi="宋体" w:cs="Arial" w:hint="eastAsia"/>
          <w:kern w:val="0"/>
          <w:szCs w:val="21"/>
        </w:rPr>
        <w:t>法医学尸体解剖</w:t>
      </w:r>
      <w:r w:rsidR="00522E16">
        <w:rPr>
          <w:rFonts w:ascii="宋体" w:eastAsia="宋体" w:hAnsi="宋体" w:cs="Arial" w:hint="eastAsia"/>
          <w:kern w:val="0"/>
          <w:szCs w:val="21"/>
        </w:rPr>
        <w:t>的目的和作用？</w:t>
      </w:r>
    </w:p>
    <w:bookmarkEnd w:id="14"/>
    <w:bookmarkEnd w:id="15"/>
    <w:p w14:paraId="662C4B07" w14:textId="77777777" w:rsidR="00BF3627" w:rsidRPr="000B1610" w:rsidRDefault="00BF3627" w:rsidP="00052AE4">
      <w:pPr>
        <w:snapToGrid w:val="0"/>
        <w:spacing w:beforeLines="50" w:before="156" w:afterLines="50" w:after="156" w:line="360" w:lineRule="auto"/>
        <w:ind w:firstLine="573"/>
        <w:rPr>
          <w:rFonts w:ascii="宋体" w:hAnsi="宋体"/>
          <w:b/>
          <w:sz w:val="24"/>
        </w:rPr>
      </w:pPr>
    </w:p>
    <w:p w14:paraId="4C472D8C" w14:textId="38ADF76A" w:rsidR="00BF3627" w:rsidRDefault="00BF3627" w:rsidP="00052AE4">
      <w:pPr>
        <w:snapToGrid w:val="0"/>
        <w:spacing w:line="360" w:lineRule="auto"/>
        <w:jc w:val="center"/>
        <w:rPr>
          <w:rFonts w:ascii="宋体" w:hAnsi="宋体"/>
          <w:b/>
          <w:sz w:val="24"/>
        </w:rPr>
      </w:pPr>
      <w:r w:rsidRPr="000B1610">
        <w:rPr>
          <w:rFonts w:ascii="宋体" w:hAnsi="宋体" w:hint="eastAsia"/>
          <w:b/>
          <w:sz w:val="24"/>
        </w:rPr>
        <w:lastRenderedPageBreak/>
        <w:t>实验项目</w:t>
      </w:r>
      <w:r w:rsidRPr="000B1610">
        <w:rPr>
          <w:rFonts w:ascii="宋体" w:hAnsi="宋体" w:hint="eastAsia"/>
          <w:b/>
          <w:sz w:val="24"/>
        </w:rPr>
        <w:t>2</w:t>
      </w:r>
      <w:r w:rsidRPr="000B1610">
        <w:rPr>
          <w:rFonts w:ascii="宋体" w:hAnsi="宋体" w:hint="eastAsia"/>
          <w:b/>
          <w:sz w:val="24"/>
        </w:rPr>
        <w:t>：</w:t>
      </w:r>
      <w:r w:rsidRPr="00674326">
        <w:rPr>
          <w:rFonts w:ascii="宋体" w:hAnsi="宋体" w:hint="eastAsia"/>
          <w:b/>
          <w:sz w:val="24"/>
        </w:rPr>
        <w:t>病理学组织切片制作技术</w:t>
      </w:r>
    </w:p>
    <w:p w14:paraId="04F97062" w14:textId="70590F07" w:rsidR="006B4B29" w:rsidRDefault="006B4B29" w:rsidP="00052AE4">
      <w:pPr>
        <w:snapToGrid w:val="0"/>
        <w:spacing w:line="360" w:lineRule="auto"/>
        <w:jc w:val="center"/>
        <w:rPr>
          <w:rFonts w:ascii="宋体" w:hAnsi="宋体"/>
          <w:b/>
          <w:sz w:val="24"/>
        </w:rPr>
      </w:pPr>
    </w:p>
    <w:p w14:paraId="5A827364" w14:textId="77777777" w:rsidR="006B4B29" w:rsidRPr="00BF3627" w:rsidRDefault="006B4B29"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59919C31" w14:textId="6BA95CDA" w:rsidR="006B4B29" w:rsidRPr="00212C08" w:rsidRDefault="006B4B29"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w:t>
      </w:r>
      <w:r w:rsidRPr="006B4B29">
        <w:rPr>
          <w:rFonts w:ascii="宋体" w:eastAsia="宋体" w:hAnsi="宋体" w:hint="eastAsia"/>
          <w:szCs w:val="21"/>
        </w:rPr>
        <w:t>熟悉</w:t>
      </w:r>
      <w:r w:rsidR="00A969AA">
        <w:rPr>
          <w:rFonts w:ascii="宋体" w:eastAsia="宋体" w:hAnsi="宋体" w:hint="eastAsia"/>
          <w:szCs w:val="21"/>
        </w:rPr>
        <w:t>：</w:t>
      </w:r>
      <w:r w:rsidRPr="006B4B29">
        <w:rPr>
          <w:rFonts w:ascii="宋体" w:eastAsia="宋体" w:hAnsi="宋体" w:hint="eastAsia"/>
          <w:szCs w:val="21"/>
        </w:rPr>
        <w:t>法医病理学组织切片制作技术。</w:t>
      </w:r>
    </w:p>
    <w:p w14:paraId="4221EDF9" w14:textId="776D70A0" w:rsidR="006B4B29" w:rsidRPr="00212C08" w:rsidRDefault="006B4B29"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（2）</w:t>
      </w:r>
      <w:r w:rsidRPr="006B4B29">
        <w:rPr>
          <w:rFonts w:ascii="宋体" w:eastAsia="宋体" w:hAnsi="宋体" w:hint="eastAsia"/>
          <w:szCs w:val="21"/>
        </w:rPr>
        <w:t>掌握</w:t>
      </w:r>
      <w:r w:rsidR="00A969AA">
        <w:rPr>
          <w:rFonts w:ascii="宋体" w:eastAsia="宋体" w:hAnsi="宋体" w:hint="eastAsia"/>
          <w:szCs w:val="21"/>
        </w:rPr>
        <w:t>：</w:t>
      </w:r>
      <w:r w:rsidRPr="006B4B29">
        <w:rPr>
          <w:rFonts w:ascii="宋体" w:eastAsia="宋体" w:hAnsi="宋体" w:hint="eastAsia"/>
          <w:szCs w:val="21"/>
        </w:rPr>
        <w:t>法医病理学组织切片制作原理。</w:t>
      </w:r>
    </w:p>
    <w:p w14:paraId="0C6B51AB" w14:textId="148652BF" w:rsidR="006B4B29" w:rsidRPr="006B4B29" w:rsidRDefault="006B4B29" w:rsidP="00052AE4">
      <w:pPr>
        <w:snapToGrid w:val="0"/>
        <w:spacing w:line="360" w:lineRule="auto"/>
        <w:ind w:firstLineChars="200" w:firstLine="420"/>
        <w:rPr>
          <w:rFonts w:ascii="宋体" w:eastAsia="宋体" w:hAnsi="宋体"/>
          <w:szCs w:val="21"/>
        </w:rPr>
      </w:pPr>
      <w:r w:rsidRPr="00212C08">
        <w:rPr>
          <w:rFonts w:ascii="宋体" w:eastAsia="宋体" w:hAnsi="宋体" w:cs="Arial" w:hint="eastAsia"/>
          <w:kern w:val="0"/>
          <w:szCs w:val="21"/>
        </w:rPr>
        <w:t>（3）</w:t>
      </w:r>
      <w:r w:rsidRPr="006B4B29">
        <w:rPr>
          <w:rFonts w:ascii="宋体" w:eastAsia="宋体" w:hAnsi="宋体" w:hint="eastAsia"/>
          <w:szCs w:val="21"/>
        </w:rPr>
        <w:t>了解</w:t>
      </w:r>
      <w:r w:rsidR="00A969AA">
        <w:rPr>
          <w:rFonts w:ascii="宋体" w:eastAsia="宋体" w:hAnsi="宋体" w:hint="eastAsia"/>
          <w:szCs w:val="21"/>
        </w:rPr>
        <w:t>：</w:t>
      </w:r>
      <w:r>
        <w:rPr>
          <w:rFonts w:ascii="宋体" w:eastAsia="宋体" w:hAnsi="宋体" w:hint="eastAsia"/>
          <w:szCs w:val="21"/>
        </w:rPr>
        <w:t>组织</w:t>
      </w:r>
      <w:r w:rsidRPr="006B4B29">
        <w:rPr>
          <w:rFonts w:ascii="宋体" w:eastAsia="宋体" w:hAnsi="宋体" w:hint="eastAsia"/>
          <w:szCs w:val="21"/>
        </w:rPr>
        <w:t>切片制作的不同方法。</w:t>
      </w:r>
    </w:p>
    <w:p w14:paraId="3C5FD2CE" w14:textId="77777777" w:rsidR="006B4B29" w:rsidRDefault="006B4B2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4326FC02" w14:textId="129EC26C" w:rsidR="006B4B29" w:rsidRDefault="006B4B29" w:rsidP="00052AE4">
      <w:pPr>
        <w:widowControl/>
        <w:snapToGrid w:val="0"/>
        <w:spacing w:beforeLines="50" w:before="156" w:afterLines="50" w:after="156" w:line="360" w:lineRule="auto"/>
        <w:ind w:firstLineChars="202" w:firstLine="424"/>
        <w:jc w:val="left"/>
        <w:rPr>
          <w:rFonts w:ascii="宋体" w:eastAsia="宋体" w:hAnsi="宋体" w:cs="TimesNewRomanPSMT"/>
          <w:b/>
          <w:color w:val="000000"/>
          <w:kern w:val="0"/>
          <w:szCs w:val="21"/>
        </w:rPr>
      </w:pPr>
      <w:r w:rsidRPr="006B4B29">
        <w:rPr>
          <w:rFonts w:ascii="宋体" w:eastAsia="宋体" w:hAnsi="宋体" w:hint="eastAsia"/>
          <w:szCs w:val="21"/>
        </w:rPr>
        <w:t>法医病理学组织切片制作技术</w:t>
      </w:r>
      <w:r w:rsidRPr="00212C08">
        <w:rPr>
          <w:rFonts w:ascii="宋体" w:eastAsia="宋体" w:hAnsi="宋体" w:cs="Arial" w:hint="eastAsia"/>
          <w:kern w:val="0"/>
          <w:szCs w:val="21"/>
        </w:rPr>
        <w:t>的</w:t>
      </w:r>
      <w:r>
        <w:rPr>
          <w:rFonts w:ascii="宋体" w:eastAsia="宋体" w:hAnsi="宋体" w:cs="Arial" w:hint="eastAsia"/>
          <w:kern w:val="0"/>
          <w:szCs w:val="21"/>
        </w:rPr>
        <w:t>实际</w:t>
      </w:r>
      <w:r w:rsidRPr="00212C08">
        <w:rPr>
          <w:rFonts w:ascii="宋体" w:eastAsia="宋体" w:hAnsi="宋体" w:cs="Arial" w:hint="eastAsia"/>
          <w:kern w:val="0"/>
          <w:szCs w:val="21"/>
        </w:rPr>
        <w:t>操作</w:t>
      </w:r>
      <w:r>
        <w:rPr>
          <w:rFonts w:ascii="宋体" w:eastAsia="宋体" w:hAnsi="宋体" w:cs="Arial" w:hint="eastAsia"/>
          <w:kern w:val="0"/>
          <w:szCs w:val="21"/>
        </w:rPr>
        <w:t>。在固定、取材、脱水、浸蜡、包埋、切片、染色中的注意事项。</w:t>
      </w:r>
    </w:p>
    <w:p w14:paraId="499EA407" w14:textId="77777777" w:rsidR="006B4B29" w:rsidRDefault="006B4B2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66078F6F" w14:textId="0BF1CEC2" w:rsidR="006B4B29" w:rsidRPr="00CA58AF" w:rsidRDefault="000F2A85" w:rsidP="00052AE4">
      <w:pPr>
        <w:snapToGrid w:val="0"/>
        <w:spacing w:line="360" w:lineRule="auto"/>
        <w:ind w:firstLineChars="202" w:firstLine="424"/>
        <w:rPr>
          <w:rFonts w:ascii="宋体" w:eastAsia="宋体" w:hAnsi="宋体" w:cs="Arial"/>
          <w:kern w:val="0"/>
          <w:szCs w:val="21"/>
        </w:rPr>
      </w:pPr>
      <w:r>
        <w:rPr>
          <w:rFonts w:ascii="宋体" w:eastAsia="宋体" w:hAnsi="宋体" w:cs="Arial" w:hint="eastAsia"/>
          <w:kern w:val="0"/>
          <w:szCs w:val="21"/>
        </w:rPr>
        <w:t>教师</w:t>
      </w:r>
      <w:r w:rsidR="006B4B29">
        <w:rPr>
          <w:rFonts w:ascii="宋体" w:eastAsia="宋体" w:hAnsi="宋体" w:cs="Arial" w:hint="eastAsia"/>
          <w:kern w:val="0"/>
          <w:szCs w:val="21"/>
        </w:rPr>
        <w:t>示教并</w:t>
      </w:r>
      <w:r w:rsidR="006B4B29" w:rsidRPr="00CA58AF">
        <w:rPr>
          <w:rFonts w:ascii="宋体" w:eastAsia="宋体" w:hAnsi="宋体" w:cs="Arial" w:hint="eastAsia"/>
          <w:kern w:val="0"/>
          <w:szCs w:val="21"/>
        </w:rPr>
        <w:t>讲解和观看法医学</w:t>
      </w:r>
      <w:r w:rsidR="006B4B29">
        <w:rPr>
          <w:rFonts w:ascii="宋体" w:eastAsia="宋体" w:hAnsi="宋体" w:cs="Arial" w:hint="eastAsia"/>
          <w:kern w:val="0"/>
          <w:szCs w:val="21"/>
        </w:rPr>
        <w:t>组织切片过程</w:t>
      </w:r>
      <w:r w:rsidR="006B4B29" w:rsidRPr="00CA58AF">
        <w:rPr>
          <w:rFonts w:ascii="宋体" w:eastAsia="宋体" w:hAnsi="宋体" w:cs="Arial" w:hint="eastAsia"/>
          <w:kern w:val="0"/>
          <w:szCs w:val="21"/>
        </w:rPr>
        <w:t>。</w:t>
      </w:r>
      <w:r w:rsidR="006B4B29">
        <w:rPr>
          <w:rFonts w:ascii="宋体" w:eastAsia="宋体" w:hAnsi="宋体" w:cs="Arial" w:hint="eastAsia"/>
          <w:kern w:val="0"/>
          <w:szCs w:val="21"/>
        </w:rPr>
        <w:t>学生亲自</w:t>
      </w:r>
      <w:r>
        <w:rPr>
          <w:rFonts w:ascii="宋体" w:eastAsia="宋体" w:hAnsi="宋体" w:cs="Arial" w:hint="eastAsia"/>
          <w:kern w:val="0"/>
          <w:szCs w:val="21"/>
        </w:rPr>
        <w:t>包埋、切片、染色，每人制作3</w:t>
      </w:r>
      <w:r>
        <w:rPr>
          <w:rFonts w:ascii="宋体" w:eastAsia="宋体" w:hAnsi="宋体" w:cs="Arial"/>
          <w:kern w:val="0"/>
          <w:szCs w:val="21"/>
        </w:rPr>
        <w:t>-5</w:t>
      </w:r>
      <w:r>
        <w:rPr>
          <w:rFonts w:ascii="宋体" w:eastAsia="宋体" w:hAnsi="宋体" w:cs="Arial" w:hint="eastAsia"/>
          <w:kern w:val="0"/>
          <w:szCs w:val="21"/>
        </w:rPr>
        <w:t>张切片。</w:t>
      </w:r>
    </w:p>
    <w:p w14:paraId="4B168EEF" w14:textId="77777777" w:rsidR="006B4B29" w:rsidRDefault="006B4B2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3B763919" w14:textId="75A7C411" w:rsidR="006B4B29" w:rsidRDefault="006B4B29"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多媒体讲授：</w:t>
      </w:r>
      <w:r>
        <w:rPr>
          <w:rFonts w:ascii="宋体" w:eastAsia="宋体" w:hAnsi="宋体" w:cs="Arial" w:hint="eastAsia"/>
          <w:kern w:val="0"/>
          <w:szCs w:val="21"/>
        </w:rPr>
        <w:t>教师</w:t>
      </w:r>
      <w:r w:rsidRPr="00CA58AF">
        <w:rPr>
          <w:rFonts w:ascii="宋体" w:eastAsia="宋体" w:hAnsi="宋体" w:cs="Arial" w:hint="eastAsia"/>
          <w:kern w:val="0"/>
          <w:szCs w:val="21"/>
        </w:rPr>
        <w:t>讲解</w:t>
      </w:r>
      <w:r w:rsidR="000F2A85" w:rsidRPr="006B4B29">
        <w:rPr>
          <w:rFonts w:ascii="宋体" w:eastAsia="宋体" w:hAnsi="宋体" w:hint="eastAsia"/>
          <w:szCs w:val="21"/>
        </w:rPr>
        <w:t>组织切片制作</w:t>
      </w:r>
      <w:r>
        <w:rPr>
          <w:rFonts w:ascii="宋体" w:eastAsia="宋体" w:hAnsi="宋体" w:cs="Arial" w:hint="eastAsia"/>
          <w:kern w:val="0"/>
          <w:szCs w:val="21"/>
        </w:rPr>
        <w:t>过程及</w:t>
      </w:r>
      <w:r w:rsidR="000F2A85">
        <w:rPr>
          <w:rFonts w:ascii="宋体" w:eastAsia="宋体" w:hAnsi="宋体" w:cs="Arial" w:hint="eastAsia"/>
          <w:kern w:val="0"/>
          <w:szCs w:val="21"/>
        </w:rPr>
        <w:t>每一步</w:t>
      </w:r>
      <w:r>
        <w:rPr>
          <w:rFonts w:ascii="宋体" w:eastAsia="宋体" w:hAnsi="宋体" w:cs="Arial" w:hint="eastAsia"/>
          <w:kern w:val="0"/>
          <w:szCs w:val="21"/>
        </w:rPr>
        <w:t>注意事项。</w:t>
      </w:r>
    </w:p>
    <w:p w14:paraId="62790D64" w14:textId="25474D41" w:rsidR="006B4B29" w:rsidRPr="00B75F87" w:rsidRDefault="006B4B29" w:rsidP="00052AE4">
      <w:pPr>
        <w:widowControl/>
        <w:snapToGrid w:val="0"/>
        <w:spacing w:beforeLines="50" w:before="156" w:afterLines="50" w:after="156" w:line="360" w:lineRule="auto"/>
        <w:ind w:firstLineChars="268" w:firstLine="563"/>
        <w:jc w:val="left"/>
        <w:rPr>
          <w:rFonts w:ascii="宋体" w:eastAsia="宋体" w:hAnsi="宋体" w:cs="TimesNewRomanPSMT"/>
          <w:b/>
          <w:color w:val="000000"/>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示教、指导学生实验操作</w:t>
      </w:r>
      <w:r>
        <w:rPr>
          <w:rFonts w:ascii="宋体" w:eastAsia="宋体" w:hAnsi="宋体" w:cs="Arial" w:hint="eastAsia"/>
          <w:kern w:val="0"/>
          <w:szCs w:val="21"/>
        </w:rPr>
        <w:t>：在教师带领下，</w:t>
      </w:r>
      <w:r w:rsidR="000F2A85">
        <w:rPr>
          <w:rFonts w:ascii="宋体" w:eastAsia="宋体" w:hAnsi="宋体" w:cs="Arial" w:hint="eastAsia"/>
          <w:kern w:val="0"/>
          <w:szCs w:val="21"/>
        </w:rPr>
        <w:t>学生</w:t>
      </w:r>
      <w:r>
        <w:rPr>
          <w:rFonts w:ascii="宋体" w:eastAsia="宋体" w:hAnsi="宋体" w:cs="Arial" w:hint="eastAsia"/>
          <w:kern w:val="0"/>
          <w:szCs w:val="21"/>
        </w:rPr>
        <w:t>实际操作</w:t>
      </w:r>
      <w:r w:rsidR="000F2A85" w:rsidRPr="006B4B29">
        <w:rPr>
          <w:rFonts w:ascii="宋体" w:eastAsia="宋体" w:hAnsi="宋体" w:hint="eastAsia"/>
          <w:szCs w:val="21"/>
        </w:rPr>
        <w:t>组织切片制作</w:t>
      </w:r>
      <w:r w:rsidR="000F2A85">
        <w:rPr>
          <w:rFonts w:ascii="宋体" w:eastAsia="宋体" w:hAnsi="宋体" w:cs="Arial" w:hint="eastAsia"/>
          <w:kern w:val="0"/>
          <w:szCs w:val="21"/>
        </w:rPr>
        <w:t>过程</w:t>
      </w:r>
      <w:r>
        <w:rPr>
          <w:rFonts w:ascii="宋体" w:eastAsia="宋体" w:hAnsi="宋体" w:cs="Arial" w:hint="eastAsia"/>
          <w:kern w:val="0"/>
          <w:szCs w:val="21"/>
        </w:rPr>
        <w:t>。</w:t>
      </w:r>
    </w:p>
    <w:p w14:paraId="5903AA71" w14:textId="77777777" w:rsidR="006B4B29" w:rsidRPr="00B75F87" w:rsidRDefault="006B4B2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7CAE8737" w14:textId="47556A11" w:rsidR="006B4B29" w:rsidRDefault="006B4B2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学生</w:t>
      </w:r>
      <w:r w:rsidR="000F2A85">
        <w:rPr>
          <w:rFonts w:ascii="宋体" w:eastAsia="宋体" w:hAnsi="宋体" w:cs="Arial" w:hint="eastAsia"/>
          <w:kern w:val="0"/>
          <w:szCs w:val="21"/>
        </w:rPr>
        <w:t>掌握并实际</w:t>
      </w:r>
      <w:r w:rsidRPr="00327116">
        <w:rPr>
          <w:rFonts w:ascii="宋体" w:eastAsia="宋体" w:hAnsi="宋体" w:cs="Arial" w:hint="eastAsia"/>
          <w:kern w:val="0"/>
          <w:szCs w:val="21"/>
        </w:rPr>
        <w:t>操作</w:t>
      </w:r>
      <w:r w:rsidR="000F2A85">
        <w:rPr>
          <w:rFonts w:ascii="宋体" w:eastAsia="宋体" w:hAnsi="宋体" w:cs="Arial" w:hint="eastAsia"/>
          <w:kern w:val="0"/>
          <w:szCs w:val="21"/>
        </w:rPr>
        <w:t>，初步掌握</w:t>
      </w:r>
      <w:r w:rsidR="000F2A85" w:rsidRPr="006B4B29">
        <w:rPr>
          <w:rFonts w:ascii="宋体" w:eastAsia="宋体" w:hAnsi="宋体" w:hint="eastAsia"/>
          <w:szCs w:val="21"/>
        </w:rPr>
        <w:t>组织切片制作</w:t>
      </w:r>
      <w:r w:rsidR="000F2A85">
        <w:rPr>
          <w:rFonts w:ascii="宋体" w:eastAsia="宋体" w:hAnsi="宋体" w:cs="Arial" w:hint="eastAsia"/>
          <w:kern w:val="0"/>
          <w:szCs w:val="21"/>
        </w:rPr>
        <w:t>过程</w:t>
      </w:r>
      <w:r>
        <w:rPr>
          <w:rFonts w:ascii="宋体" w:eastAsia="宋体" w:hAnsi="宋体" w:cs="Arial" w:hint="eastAsia"/>
          <w:kern w:val="0"/>
          <w:szCs w:val="21"/>
        </w:rPr>
        <w:t>。</w:t>
      </w:r>
    </w:p>
    <w:p w14:paraId="4E8644D6" w14:textId="34AF034A" w:rsidR="006B4B29" w:rsidRDefault="006B4B2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（2）在</w:t>
      </w:r>
      <w:r w:rsidR="000F2A85" w:rsidRPr="006B4B29">
        <w:rPr>
          <w:rFonts w:ascii="宋体" w:eastAsia="宋体" w:hAnsi="宋体" w:hint="eastAsia"/>
          <w:szCs w:val="21"/>
        </w:rPr>
        <w:t>组织切片制作</w:t>
      </w:r>
      <w:r w:rsidR="000F2A85">
        <w:rPr>
          <w:rFonts w:ascii="宋体" w:eastAsia="宋体" w:hAnsi="宋体" w:cs="Arial" w:hint="eastAsia"/>
          <w:kern w:val="0"/>
          <w:szCs w:val="21"/>
        </w:rPr>
        <w:t>过程</w:t>
      </w:r>
      <w:r>
        <w:rPr>
          <w:rFonts w:ascii="宋体" w:eastAsia="宋体" w:hAnsi="宋体" w:cs="Arial" w:hint="eastAsia"/>
          <w:kern w:val="0"/>
          <w:szCs w:val="21"/>
        </w:rPr>
        <w:t>中，</w:t>
      </w:r>
      <w:r w:rsidR="000F2A85">
        <w:rPr>
          <w:rFonts w:ascii="宋体" w:eastAsia="宋体" w:hAnsi="宋体" w:cs="Arial" w:hint="eastAsia"/>
          <w:kern w:val="0"/>
          <w:szCs w:val="21"/>
        </w:rPr>
        <w:t>学生能够</w:t>
      </w:r>
      <w:r>
        <w:rPr>
          <w:rFonts w:ascii="宋体" w:eastAsia="宋体" w:hAnsi="宋体" w:cs="Arial" w:hint="eastAsia"/>
          <w:kern w:val="0"/>
          <w:szCs w:val="21"/>
        </w:rPr>
        <w:t>注意</w:t>
      </w:r>
      <w:r w:rsidR="000F2A85">
        <w:rPr>
          <w:rFonts w:ascii="宋体" w:eastAsia="宋体" w:hAnsi="宋体" w:cs="Arial" w:hint="eastAsia"/>
          <w:kern w:val="0"/>
          <w:szCs w:val="21"/>
        </w:rPr>
        <w:t>每一步的问题并</w:t>
      </w:r>
      <w:r>
        <w:rPr>
          <w:rFonts w:ascii="宋体" w:eastAsia="宋体" w:hAnsi="宋体" w:cs="Arial" w:hint="eastAsia"/>
          <w:kern w:val="0"/>
          <w:szCs w:val="21"/>
        </w:rPr>
        <w:t>执行</w:t>
      </w:r>
      <w:r w:rsidR="000F2A85">
        <w:rPr>
          <w:rFonts w:ascii="宋体" w:eastAsia="宋体" w:hAnsi="宋体" w:cs="Arial" w:hint="eastAsia"/>
          <w:kern w:val="0"/>
          <w:szCs w:val="21"/>
        </w:rPr>
        <w:t>良好的操作手册</w:t>
      </w:r>
      <w:r>
        <w:rPr>
          <w:rFonts w:ascii="宋体" w:eastAsia="宋体" w:hAnsi="宋体" w:cs="Arial" w:hint="eastAsia"/>
          <w:kern w:val="0"/>
          <w:szCs w:val="21"/>
        </w:rPr>
        <w:t>。</w:t>
      </w:r>
    </w:p>
    <w:p w14:paraId="100BA953" w14:textId="111E9E88" w:rsidR="006B4B29" w:rsidRPr="00327116" w:rsidRDefault="006B4B2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（3）</w:t>
      </w:r>
      <w:r w:rsidRPr="00327116">
        <w:rPr>
          <w:rFonts w:ascii="宋体" w:eastAsia="宋体" w:hAnsi="宋体" w:cs="Arial" w:hint="eastAsia"/>
          <w:kern w:val="0"/>
          <w:szCs w:val="21"/>
        </w:rPr>
        <w:t>回答下列问题：</w:t>
      </w:r>
      <w:r w:rsidRPr="00212C08">
        <w:rPr>
          <w:rFonts w:ascii="宋体" w:eastAsia="宋体" w:hAnsi="宋体" w:cs="Arial" w:hint="eastAsia"/>
          <w:kern w:val="0"/>
          <w:szCs w:val="21"/>
        </w:rPr>
        <w:t>法医学</w:t>
      </w:r>
      <w:r w:rsidR="000F2A85" w:rsidRPr="006B4B29">
        <w:rPr>
          <w:rFonts w:ascii="宋体" w:eastAsia="宋体" w:hAnsi="宋体" w:hint="eastAsia"/>
          <w:szCs w:val="21"/>
        </w:rPr>
        <w:t>组织切片制作</w:t>
      </w:r>
      <w:r w:rsidR="000F2A85">
        <w:rPr>
          <w:rFonts w:ascii="宋体" w:eastAsia="宋体" w:hAnsi="宋体" w:cs="Arial" w:hint="eastAsia"/>
          <w:kern w:val="0"/>
          <w:szCs w:val="21"/>
        </w:rPr>
        <w:t>过程特别关注内容及注意事项</w:t>
      </w:r>
      <w:r>
        <w:rPr>
          <w:rFonts w:ascii="宋体" w:eastAsia="宋体" w:hAnsi="宋体" w:cs="Arial" w:hint="eastAsia"/>
          <w:kern w:val="0"/>
          <w:szCs w:val="21"/>
        </w:rPr>
        <w:t>？</w:t>
      </w:r>
    </w:p>
    <w:p w14:paraId="4C652713" w14:textId="77777777" w:rsidR="000F2A85" w:rsidRDefault="000F2A85" w:rsidP="00052AE4">
      <w:pPr>
        <w:snapToGrid w:val="0"/>
        <w:spacing w:beforeLines="50" w:before="156" w:afterLines="50" w:after="156" w:line="360" w:lineRule="auto"/>
        <w:ind w:firstLine="573"/>
        <w:rPr>
          <w:rFonts w:ascii="宋体" w:hAnsi="宋体"/>
          <w:b/>
          <w:sz w:val="24"/>
        </w:rPr>
      </w:pPr>
    </w:p>
    <w:p w14:paraId="1F77FD46" w14:textId="5EB477CF"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3</w:t>
      </w:r>
      <w:r w:rsidRPr="000B1610">
        <w:rPr>
          <w:rFonts w:ascii="宋体" w:hAnsi="宋体" w:hint="eastAsia"/>
          <w:b/>
          <w:sz w:val="24"/>
        </w:rPr>
        <w:t>：</w:t>
      </w:r>
      <w:r w:rsidRPr="00674326">
        <w:rPr>
          <w:rFonts w:ascii="宋体" w:hAnsi="宋体" w:hint="eastAsia"/>
          <w:b/>
          <w:sz w:val="24"/>
        </w:rPr>
        <w:t>法医病理学鉴定意见书的格式及注意事项</w:t>
      </w:r>
    </w:p>
    <w:p w14:paraId="6A6794D7" w14:textId="77777777" w:rsidR="000F2A85" w:rsidRPr="00BF3627" w:rsidRDefault="000F2A85"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2AA7A70A" w14:textId="1348A5D8" w:rsidR="000F2A85" w:rsidRPr="000F2A85" w:rsidRDefault="000F2A85" w:rsidP="00052AE4">
      <w:pPr>
        <w:snapToGrid w:val="0"/>
        <w:spacing w:line="360" w:lineRule="auto"/>
        <w:ind w:firstLine="426"/>
        <w:rPr>
          <w:rFonts w:ascii="宋体" w:eastAsia="宋体" w:hAnsi="宋体"/>
          <w:szCs w:val="21"/>
        </w:rPr>
      </w:pPr>
      <w:r w:rsidRPr="00212C08">
        <w:rPr>
          <w:rFonts w:ascii="宋体" w:eastAsia="宋体" w:hAnsi="宋体" w:cs="Arial" w:hint="eastAsia"/>
          <w:kern w:val="0"/>
          <w:szCs w:val="21"/>
        </w:rPr>
        <w:t>（1）</w:t>
      </w:r>
      <w:r w:rsidRPr="000F2A85">
        <w:rPr>
          <w:rFonts w:ascii="宋体" w:eastAsia="宋体" w:hAnsi="宋体" w:hint="eastAsia"/>
          <w:szCs w:val="21"/>
        </w:rPr>
        <w:t>熟悉</w:t>
      </w:r>
      <w:r w:rsidR="00A969AA">
        <w:rPr>
          <w:rFonts w:ascii="宋体" w:eastAsia="宋体" w:hAnsi="宋体" w:hint="eastAsia"/>
          <w:szCs w:val="21"/>
        </w:rPr>
        <w:t>：</w:t>
      </w:r>
      <w:r w:rsidRPr="000F2A85">
        <w:rPr>
          <w:rFonts w:ascii="宋体" w:eastAsia="宋体" w:hAnsi="宋体" w:hint="eastAsia"/>
          <w:szCs w:val="21"/>
        </w:rPr>
        <w:t>法医病理学鉴定意见书的基本格式。</w:t>
      </w:r>
    </w:p>
    <w:p w14:paraId="7CC002D2" w14:textId="0F8014F6" w:rsidR="000F2A85" w:rsidRPr="000F2A85" w:rsidRDefault="000F2A85" w:rsidP="00052AE4">
      <w:pPr>
        <w:snapToGrid w:val="0"/>
        <w:spacing w:line="360" w:lineRule="auto"/>
        <w:ind w:firstLine="426"/>
        <w:rPr>
          <w:rFonts w:ascii="宋体" w:eastAsia="宋体" w:hAnsi="宋体"/>
          <w:szCs w:val="21"/>
        </w:rPr>
      </w:pPr>
      <w:r w:rsidRPr="000F2A85">
        <w:rPr>
          <w:rFonts w:ascii="宋体" w:eastAsia="宋体" w:hAnsi="宋体" w:hint="eastAsia"/>
          <w:szCs w:val="21"/>
        </w:rPr>
        <w:t>（2）掌握</w:t>
      </w:r>
      <w:r w:rsidR="00A969AA">
        <w:rPr>
          <w:rFonts w:ascii="宋体" w:eastAsia="宋体" w:hAnsi="宋体" w:hint="eastAsia"/>
          <w:szCs w:val="21"/>
        </w:rPr>
        <w:t>：</w:t>
      </w:r>
      <w:r w:rsidRPr="000F2A85">
        <w:rPr>
          <w:rFonts w:ascii="宋体" w:eastAsia="宋体" w:hAnsi="宋体" w:hint="eastAsia"/>
          <w:szCs w:val="21"/>
        </w:rPr>
        <w:t>法医病理学鉴定意见书中常见问题及书写时的注意事项。</w:t>
      </w:r>
    </w:p>
    <w:p w14:paraId="6D392A79" w14:textId="7DF9331A" w:rsidR="000F2A85" w:rsidRPr="000F2A85" w:rsidRDefault="000F2A85" w:rsidP="00052AE4">
      <w:pPr>
        <w:snapToGrid w:val="0"/>
        <w:spacing w:line="360" w:lineRule="auto"/>
        <w:ind w:firstLine="426"/>
        <w:rPr>
          <w:rFonts w:ascii="宋体" w:eastAsia="宋体" w:hAnsi="宋体"/>
          <w:szCs w:val="21"/>
        </w:rPr>
      </w:pPr>
      <w:r w:rsidRPr="000F2A85">
        <w:rPr>
          <w:rFonts w:ascii="宋体" w:eastAsia="宋体" w:hAnsi="宋体" w:hint="eastAsia"/>
          <w:szCs w:val="21"/>
        </w:rPr>
        <w:t>（3）了解</w:t>
      </w:r>
      <w:r w:rsidR="00A969AA">
        <w:rPr>
          <w:rFonts w:ascii="宋体" w:eastAsia="宋体" w:hAnsi="宋体" w:hint="eastAsia"/>
          <w:szCs w:val="21"/>
        </w:rPr>
        <w:t>：</w:t>
      </w:r>
      <w:r w:rsidRPr="000F2A85">
        <w:rPr>
          <w:rFonts w:ascii="宋体" w:eastAsia="宋体" w:hAnsi="宋体" w:hint="eastAsia"/>
          <w:szCs w:val="21"/>
        </w:rPr>
        <w:t>鉴定意见书的作用。</w:t>
      </w:r>
    </w:p>
    <w:p w14:paraId="6A233A3F" w14:textId="77777777" w:rsidR="000F2A85" w:rsidRDefault="000F2A85"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647E79CC" w14:textId="4DE8A078" w:rsidR="000F2A85" w:rsidRDefault="000F2A85" w:rsidP="00052AE4">
      <w:pPr>
        <w:widowControl/>
        <w:snapToGrid w:val="0"/>
        <w:spacing w:beforeLines="50" w:before="156" w:afterLines="50" w:after="156" w:line="360" w:lineRule="auto"/>
        <w:ind w:firstLineChars="202" w:firstLine="424"/>
        <w:jc w:val="left"/>
        <w:rPr>
          <w:rFonts w:ascii="宋体" w:eastAsia="宋体" w:hAnsi="宋体" w:cs="TimesNewRomanPSMT"/>
          <w:b/>
          <w:color w:val="000000"/>
          <w:kern w:val="0"/>
          <w:szCs w:val="21"/>
        </w:rPr>
      </w:pPr>
      <w:r w:rsidRPr="006B4B29">
        <w:rPr>
          <w:rFonts w:ascii="宋体" w:eastAsia="宋体" w:hAnsi="宋体" w:hint="eastAsia"/>
          <w:szCs w:val="21"/>
        </w:rPr>
        <w:t>法医病理学</w:t>
      </w:r>
      <w:r w:rsidRPr="000F2A85">
        <w:rPr>
          <w:rFonts w:ascii="宋体" w:eastAsia="宋体" w:hAnsi="宋体" w:hint="eastAsia"/>
          <w:szCs w:val="21"/>
        </w:rPr>
        <w:t>鉴定意见书中常见问题及书写时的注意事项</w:t>
      </w:r>
      <w:r>
        <w:rPr>
          <w:rFonts w:ascii="宋体" w:eastAsia="宋体" w:hAnsi="宋体" w:hint="eastAsia"/>
          <w:szCs w:val="21"/>
        </w:rPr>
        <w:t>，发现问题后续处理</w:t>
      </w:r>
      <w:r w:rsidR="002229FD">
        <w:rPr>
          <w:rFonts w:ascii="宋体" w:eastAsia="宋体" w:hAnsi="宋体" w:hint="eastAsia"/>
          <w:szCs w:val="21"/>
        </w:rPr>
        <w:t>、补救</w:t>
      </w:r>
      <w:r>
        <w:rPr>
          <w:rFonts w:ascii="宋体" w:eastAsia="宋体" w:hAnsi="宋体" w:hint="eastAsia"/>
          <w:szCs w:val="21"/>
        </w:rPr>
        <w:t>方法</w:t>
      </w:r>
      <w:r>
        <w:rPr>
          <w:rFonts w:ascii="宋体" w:eastAsia="宋体" w:hAnsi="宋体" w:cs="Arial" w:hint="eastAsia"/>
          <w:kern w:val="0"/>
          <w:szCs w:val="21"/>
        </w:rPr>
        <w:t>。</w:t>
      </w:r>
    </w:p>
    <w:p w14:paraId="63136B10" w14:textId="77777777" w:rsidR="000F2A85" w:rsidRDefault="000F2A85"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36DB2986" w14:textId="02AA6AD7" w:rsidR="002229FD" w:rsidRDefault="002229FD" w:rsidP="00052AE4">
      <w:pPr>
        <w:snapToGrid w:val="0"/>
        <w:spacing w:line="360" w:lineRule="auto"/>
        <w:ind w:firstLineChars="202" w:firstLine="424"/>
        <w:rPr>
          <w:rFonts w:ascii="宋体" w:eastAsia="宋体" w:hAnsi="宋体" w:cs="Arial"/>
          <w:kern w:val="0"/>
          <w:szCs w:val="21"/>
        </w:rPr>
      </w:pPr>
      <w:r w:rsidRPr="000F2A85">
        <w:rPr>
          <w:rFonts w:ascii="宋体" w:eastAsia="宋体" w:hAnsi="宋体" w:hint="eastAsia"/>
          <w:szCs w:val="21"/>
        </w:rPr>
        <w:lastRenderedPageBreak/>
        <w:t>法医病理学鉴定意见书的基本格式</w:t>
      </w:r>
      <w:r w:rsidR="000F2A85" w:rsidRPr="00CA58AF">
        <w:rPr>
          <w:rFonts w:ascii="宋体" w:eastAsia="宋体" w:hAnsi="宋体" w:cs="Arial" w:hint="eastAsia"/>
          <w:kern w:val="0"/>
          <w:szCs w:val="21"/>
        </w:rPr>
        <w:t>讲解和观看</w:t>
      </w:r>
      <w:r>
        <w:rPr>
          <w:rFonts w:ascii="宋体" w:eastAsia="宋体" w:hAnsi="宋体" w:cs="Arial" w:hint="eastAsia"/>
          <w:kern w:val="0"/>
          <w:szCs w:val="21"/>
        </w:rPr>
        <w:t>苏州大学司法鉴定中心已完成案件的卷宗，学生依据给出的案情</w:t>
      </w:r>
      <w:r w:rsidR="00102AB1">
        <w:rPr>
          <w:rFonts w:ascii="宋体" w:eastAsia="宋体" w:hAnsi="宋体" w:cs="Arial" w:hint="eastAsia"/>
          <w:kern w:val="0"/>
          <w:szCs w:val="21"/>
        </w:rPr>
        <w:t>及相关资料，独立完成一份鉴定意见书的书写。</w:t>
      </w:r>
    </w:p>
    <w:p w14:paraId="2A0DE9E8" w14:textId="77777777" w:rsidR="000F2A85" w:rsidRDefault="000F2A85"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72D343B8" w14:textId="6969030B" w:rsidR="000F2A85" w:rsidRDefault="000F2A85"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多媒体讲授</w:t>
      </w:r>
      <w:r w:rsidR="00102AB1">
        <w:rPr>
          <w:rFonts w:ascii="宋体" w:eastAsia="宋体" w:hAnsi="宋体" w:cs="Arial" w:hint="eastAsia"/>
          <w:kern w:val="0"/>
          <w:szCs w:val="21"/>
        </w:rPr>
        <w:t>法</w:t>
      </w:r>
      <w:r w:rsidRPr="00327116">
        <w:rPr>
          <w:rFonts w:ascii="宋体" w:eastAsia="宋体" w:hAnsi="宋体" w:cs="Arial" w:hint="eastAsia"/>
          <w:kern w:val="0"/>
          <w:szCs w:val="21"/>
        </w:rPr>
        <w:t>：</w:t>
      </w:r>
      <w:r w:rsidR="00102AB1" w:rsidRPr="000F2A85">
        <w:rPr>
          <w:rFonts w:ascii="宋体" w:eastAsia="宋体" w:hAnsi="宋体" w:hint="eastAsia"/>
          <w:szCs w:val="21"/>
        </w:rPr>
        <w:t>法医病理学鉴定意见书的基本格式</w:t>
      </w:r>
      <w:r w:rsidR="00102AB1">
        <w:rPr>
          <w:rFonts w:ascii="宋体" w:eastAsia="宋体" w:hAnsi="宋体" w:hint="eastAsia"/>
          <w:szCs w:val="21"/>
        </w:rPr>
        <w:t>，</w:t>
      </w:r>
      <w:r w:rsidR="00102AB1">
        <w:rPr>
          <w:rFonts w:ascii="宋体" w:eastAsia="宋体" w:hAnsi="宋体" w:cs="Arial" w:hint="eastAsia"/>
          <w:kern w:val="0"/>
          <w:szCs w:val="21"/>
        </w:rPr>
        <w:t>书写</w:t>
      </w:r>
      <w:r>
        <w:rPr>
          <w:rFonts w:ascii="宋体" w:eastAsia="宋体" w:hAnsi="宋体" w:cs="Arial" w:hint="eastAsia"/>
          <w:kern w:val="0"/>
          <w:szCs w:val="21"/>
        </w:rPr>
        <w:t>过程及每</w:t>
      </w:r>
      <w:r w:rsidR="00102AB1">
        <w:rPr>
          <w:rFonts w:ascii="宋体" w:eastAsia="宋体" w:hAnsi="宋体" w:cs="Arial" w:hint="eastAsia"/>
          <w:kern w:val="0"/>
          <w:szCs w:val="21"/>
        </w:rPr>
        <w:t>部分</w:t>
      </w:r>
      <w:r>
        <w:rPr>
          <w:rFonts w:ascii="宋体" w:eastAsia="宋体" w:hAnsi="宋体" w:cs="Arial" w:hint="eastAsia"/>
          <w:kern w:val="0"/>
          <w:szCs w:val="21"/>
        </w:rPr>
        <w:t>注意事项。</w:t>
      </w:r>
    </w:p>
    <w:p w14:paraId="79B80554" w14:textId="393F3E82" w:rsidR="00102AB1" w:rsidRDefault="000F2A85"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102AB1">
        <w:rPr>
          <w:rFonts w:ascii="宋体" w:eastAsia="宋体" w:hAnsi="宋体" w:cs="Arial" w:hint="eastAsia"/>
          <w:kern w:val="0"/>
          <w:szCs w:val="21"/>
        </w:rPr>
        <w:t>实例法：观摩并学习实际案例卷宗。</w:t>
      </w:r>
    </w:p>
    <w:p w14:paraId="4A4DC2B7" w14:textId="036EBBC1" w:rsidR="00102AB1" w:rsidRDefault="00102AB1"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（3）实际</w:t>
      </w:r>
      <w:r w:rsidRPr="00327116">
        <w:rPr>
          <w:rFonts w:ascii="宋体" w:eastAsia="宋体" w:hAnsi="宋体" w:cs="Arial" w:hint="eastAsia"/>
          <w:kern w:val="0"/>
          <w:szCs w:val="21"/>
        </w:rPr>
        <w:t>操作</w:t>
      </w:r>
      <w:r>
        <w:rPr>
          <w:rFonts w:ascii="宋体" w:eastAsia="宋体" w:hAnsi="宋体" w:cs="Arial" w:hint="eastAsia"/>
          <w:kern w:val="0"/>
          <w:szCs w:val="21"/>
        </w:rPr>
        <w:t>：学生独立完成一份鉴定意见书。</w:t>
      </w:r>
    </w:p>
    <w:p w14:paraId="26BC895E" w14:textId="6B2572D9" w:rsidR="00102AB1" w:rsidRDefault="00912B48"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（4）点评法：教师依据学生完成的鉴定意见书，指出每一份的优点和不足指出，再次强调鉴定意见书</w:t>
      </w:r>
      <w:r w:rsidRPr="000F2A85">
        <w:rPr>
          <w:rFonts w:ascii="宋体" w:eastAsia="宋体" w:hAnsi="宋体" w:hint="eastAsia"/>
          <w:szCs w:val="21"/>
        </w:rPr>
        <w:t>书写时的注意事项</w:t>
      </w:r>
      <w:r>
        <w:rPr>
          <w:rFonts w:ascii="宋体" w:eastAsia="宋体" w:hAnsi="宋体" w:hint="eastAsia"/>
          <w:szCs w:val="21"/>
        </w:rPr>
        <w:t>。</w:t>
      </w:r>
    </w:p>
    <w:p w14:paraId="1796727E" w14:textId="77777777" w:rsidR="000F2A85" w:rsidRPr="00B75F87" w:rsidRDefault="000F2A85"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01B30493" w14:textId="7FD1F3C3" w:rsidR="000F2A85" w:rsidRDefault="000F2A85"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学生</w:t>
      </w:r>
      <w:r>
        <w:rPr>
          <w:rFonts w:ascii="宋体" w:eastAsia="宋体" w:hAnsi="宋体" w:cs="Arial" w:hint="eastAsia"/>
          <w:kern w:val="0"/>
          <w:szCs w:val="21"/>
        </w:rPr>
        <w:t>掌握并实际</w:t>
      </w:r>
      <w:r w:rsidR="00912B48">
        <w:rPr>
          <w:rFonts w:ascii="宋体" w:eastAsia="宋体" w:hAnsi="宋体" w:cs="Arial" w:hint="eastAsia"/>
          <w:kern w:val="0"/>
          <w:szCs w:val="21"/>
        </w:rPr>
        <w:t>撰写出一份合格的鉴定意见书</w:t>
      </w:r>
      <w:r>
        <w:rPr>
          <w:rFonts w:ascii="宋体" w:eastAsia="宋体" w:hAnsi="宋体" w:cs="Arial" w:hint="eastAsia"/>
          <w:kern w:val="0"/>
          <w:szCs w:val="21"/>
        </w:rPr>
        <w:t>，掌握</w:t>
      </w:r>
      <w:r w:rsidR="00912B48" w:rsidRPr="000F2A85">
        <w:rPr>
          <w:rFonts w:ascii="宋体" w:eastAsia="宋体" w:hAnsi="宋体" w:hint="eastAsia"/>
          <w:szCs w:val="21"/>
        </w:rPr>
        <w:t>书写时的注意事项</w:t>
      </w:r>
      <w:r>
        <w:rPr>
          <w:rFonts w:ascii="宋体" w:eastAsia="宋体" w:hAnsi="宋体" w:cs="Arial" w:hint="eastAsia"/>
          <w:kern w:val="0"/>
          <w:szCs w:val="21"/>
        </w:rPr>
        <w:t>。</w:t>
      </w:r>
    </w:p>
    <w:p w14:paraId="1818945E" w14:textId="33D5A330" w:rsidR="000F2A85" w:rsidRPr="00327116" w:rsidRDefault="000F2A85"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912B48" w:rsidRPr="006B4B29">
        <w:rPr>
          <w:rFonts w:ascii="宋体" w:eastAsia="宋体" w:hAnsi="宋体" w:hint="eastAsia"/>
          <w:szCs w:val="21"/>
        </w:rPr>
        <w:t>法医病理学</w:t>
      </w:r>
      <w:r w:rsidR="00912B48" w:rsidRPr="000F2A85">
        <w:rPr>
          <w:rFonts w:ascii="宋体" w:eastAsia="宋体" w:hAnsi="宋体" w:hint="eastAsia"/>
          <w:szCs w:val="21"/>
        </w:rPr>
        <w:t>鉴定意见书中常见问题</w:t>
      </w:r>
      <w:r>
        <w:rPr>
          <w:rFonts w:ascii="宋体" w:eastAsia="宋体" w:hAnsi="宋体" w:cs="Arial" w:hint="eastAsia"/>
          <w:kern w:val="0"/>
          <w:szCs w:val="21"/>
        </w:rPr>
        <w:t>？</w:t>
      </w:r>
    </w:p>
    <w:p w14:paraId="1C235375" w14:textId="77777777" w:rsidR="00BF3627" w:rsidRPr="000B1610" w:rsidRDefault="00BF3627" w:rsidP="00052AE4">
      <w:pPr>
        <w:snapToGrid w:val="0"/>
        <w:spacing w:line="360" w:lineRule="auto"/>
        <w:ind w:firstLine="570"/>
        <w:rPr>
          <w:rFonts w:ascii="宋体" w:hAnsi="宋体"/>
          <w:sz w:val="24"/>
        </w:rPr>
      </w:pPr>
    </w:p>
    <w:p w14:paraId="12456EAC" w14:textId="3F76C0DD" w:rsidR="00BF3627"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4</w:t>
      </w:r>
      <w:r w:rsidRPr="000B1610">
        <w:rPr>
          <w:rFonts w:ascii="宋体" w:hAnsi="宋体" w:hint="eastAsia"/>
          <w:b/>
          <w:sz w:val="24"/>
        </w:rPr>
        <w:t>：</w:t>
      </w:r>
      <w:r w:rsidRPr="00674326">
        <w:rPr>
          <w:rFonts w:ascii="宋体" w:hAnsi="宋体" w:hint="eastAsia"/>
          <w:b/>
          <w:sz w:val="24"/>
        </w:rPr>
        <w:t>尸体解剖实习</w:t>
      </w:r>
    </w:p>
    <w:p w14:paraId="0E70E128" w14:textId="77777777" w:rsidR="00A969AA" w:rsidRPr="00BF3627" w:rsidRDefault="00A969AA"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50B478AC" w14:textId="09D901EA" w:rsidR="00A969AA" w:rsidRPr="00A969AA" w:rsidRDefault="00A969AA"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sidR="007F442D">
        <w:rPr>
          <w:rFonts w:ascii="宋体" w:eastAsia="宋体" w:hAnsi="宋体" w:cs="Arial" w:hint="eastAsia"/>
          <w:kern w:val="0"/>
          <w:szCs w:val="21"/>
        </w:rPr>
        <w:t>：</w:t>
      </w:r>
      <w:r w:rsidR="007F442D" w:rsidRPr="00A969AA">
        <w:rPr>
          <w:rFonts w:ascii="宋体" w:eastAsia="宋体" w:hAnsi="宋体" w:cs="Arial" w:hint="eastAsia"/>
          <w:kern w:val="0"/>
          <w:szCs w:val="21"/>
        </w:rPr>
        <w:t>法医现场尸体检验程序</w:t>
      </w:r>
      <w:r w:rsidR="007F442D">
        <w:rPr>
          <w:rFonts w:ascii="宋体" w:eastAsia="宋体" w:hAnsi="宋体" w:cs="Arial" w:hint="eastAsia"/>
          <w:kern w:val="0"/>
          <w:szCs w:val="21"/>
        </w:rPr>
        <w:t>及各种预案准备</w:t>
      </w:r>
      <w:r w:rsidRPr="00212C08">
        <w:rPr>
          <w:rFonts w:ascii="宋体" w:eastAsia="宋体" w:hAnsi="宋体" w:cs="Arial" w:hint="eastAsia"/>
          <w:kern w:val="0"/>
          <w:szCs w:val="21"/>
        </w:rPr>
        <w:t>。</w:t>
      </w:r>
    </w:p>
    <w:p w14:paraId="36862FA2" w14:textId="32448618" w:rsidR="00A969AA" w:rsidRPr="00A969AA" w:rsidRDefault="00A969AA" w:rsidP="00052AE4">
      <w:pPr>
        <w:snapToGrid w:val="0"/>
        <w:spacing w:line="360" w:lineRule="auto"/>
        <w:ind w:firstLine="426"/>
        <w:rPr>
          <w:rFonts w:ascii="宋体" w:eastAsia="宋体" w:hAnsi="宋体" w:cs="Arial"/>
          <w:kern w:val="0"/>
          <w:szCs w:val="21"/>
        </w:rPr>
      </w:pPr>
      <w:r w:rsidRPr="00A969AA">
        <w:rPr>
          <w:rFonts w:ascii="宋体" w:eastAsia="宋体" w:hAnsi="宋体" w:cs="Arial" w:hint="eastAsia"/>
          <w:kern w:val="0"/>
          <w:szCs w:val="21"/>
        </w:rPr>
        <w:t>（2）</w:t>
      </w:r>
      <w:r w:rsidR="007F442D" w:rsidRPr="00A969AA">
        <w:rPr>
          <w:rFonts w:ascii="宋体" w:eastAsia="宋体" w:hAnsi="宋体" w:cs="Arial" w:hint="eastAsia"/>
          <w:kern w:val="0"/>
          <w:szCs w:val="21"/>
        </w:rPr>
        <w:t>掌握</w:t>
      </w:r>
      <w:r w:rsidR="007F442D">
        <w:rPr>
          <w:rFonts w:ascii="宋体" w:eastAsia="宋体" w:hAnsi="宋体" w:cs="Arial" w:hint="eastAsia"/>
          <w:kern w:val="0"/>
          <w:szCs w:val="21"/>
        </w:rPr>
        <w:t>：</w:t>
      </w:r>
      <w:r w:rsidR="007F442D" w:rsidRPr="00A969AA">
        <w:rPr>
          <w:rFonts w:ascii="宋体" w:eastAsia="宋体" w:hAnsi="宋体" w:cs="Arial" w:hint="eastAsia"/>
          <w:kern w:val="0"/>
          <w:szCs w:val="21"/>
        </w:rPr>
        <w:t>法医学</w:t>
      </w:r>
      <w:r w:rsidR="007F442D">
        <w:rPr>
          <w:rFonts w:ascii="宋体" w:eastAsia="宋体" w:hAnsi="宋体" w:cs="Arial" w:hint="eastAsia"/>
          <w:kern w:val="0"/>
          <w:szCs w:val="21"/>
        </w:rPr>
        <w:t>现场</w:t>
      </w:r>
      <w:r w:rsidR="007F442D" w:rsidRPr="00A969AA">
        <w:rPr>
          <w:rFonts w:ascii="宋体" w:eastAsia="宋体" w:hAnsi="宋体" w:cs="Arial" w:hint="eastAsia"/>
          <w:kern w:val="0"/>
          <w:szCs w:val="21"/>
        </w:rPr>
        <w:t>尸体检验的步骤。</w:t>
      </w:r>
    </w:p>
    <w:p w14:paraId="54DE28D3" w14:textId="2D774DD5" w:rsidR="00A969AA" w:rsidRPr="00A969AA" w:rsidRDefault="00A969AA" w:rsidP="00052AE4">
      <w:pPr>
        <w:snapToGrid w:val="0"/>
        <w:spacing w:line="360" w:lineRule="auto"/>
        <w:ind w:firstLine="426"/>
        <w:rPr>
          <w:rFonts w:ascii="宋体" w:eastAsia="宋体" w:hAnsi="宋体" w:cs="Arial"/>
          <w:kern w:val="0"/>
          <w:szCs w:val="21"/>
        </w:rPr>
      </w:pPr>
      <w:r w:rsidRPr="00A969AA">
        <w:rPr>
          <w:rFonts w:ascii="宋体" w:eastAsia="宋体" w:hAnsi="宋体" w:cs="Arial" w:hint="eastAsia"/>
          <w:kern w:val="0"/>
          <w:szCs w:val="21"/>
        </w:rPr>
        <w:t>（3）</w:t>
      </w:r>
      <w:r w:rsidR="007F442D" w:rsidRPr="00A969AA">
        <w:rPr>
          <w:rFonts w:ascii="宋体" w:eastAsia="宋体" w:hAnsi="宋体" w:cs="Arial" w:hint="eastAsia"/>
          <w:kern w:val="0"/>
          <w:szCs w:val="21"/>
        </w:rPr>
        <w:t>了解</w:t>
      </w:r>
      <w:r w:rsidR="007F442D">
        <w:rPr>
          <w:rFonts w:ascii="宋体" w:eastAsia="宋体" w:hAnsi="宋体" w:cs="Arial" w:hint="eastAsia"/>
          <w:kern w:val="0"/>
          <w:szCs w:val="21"/>
        </w:rPr>
        <w:t>：</w:t>
      </w:r>
      <w:r w:rsidR="007F442D" w:rsidRPr="00A969AA">
        <w:rPr>
          <w:rFonts w:ascii="宋体" w:eastAsia="宋体" w:hAnsi="宋体" w:cs="Arial" w:hint="eastAsia"/>
          <w:kern w:val="0"/>
          <w:szCs w:val="21"/>
        </w:rPr>
        <w:t>法医现场</w:t>
      </w:r>
      <w:r w:rsidR="007F442D">
        <w:rPr>
          <w:rFonts w:ascii="宋体" w:eastAsia="宋体" w:hAnsi="宋体" w:cs="Arial" w:hint="eastAsia"/>
          <w:kern w:val="0"/>
          <w:szCs w:val="21"/>
        </w:rPr>
        <w:t>尸体解剖</w:t>
      </w:r>
      <w:r w:rsidR="007F442D" w:rsidRPr="00A969AA">
        <w:rPr>
          <w:rFonts w:ascii="宋体" w:eastAsia="宋体" w:hAnsi="宋体" w:cs="Arial" w:hint="eastAsia"/>
          <w:kern w:val="0"/>
          <w:szCs w:val="21"/>
        </w:rPr>
        <w:t>注意事项。</w:t>
      </w:r>
    </w:p>
    <w:p w14:paraId="735153D1" w14:textId="77777777" w:rsidR="00A969AA" w:rsidRDefault="00A969A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12096C52" w14:textId="51757DC2" w:rsidR="00A969AA" w:rsidRDefault="00A969AA" w:rsidP="00052AE4">
      <w:pPr>
        <w:widowControl/>
        <w:snapToGrid w:val="0"/>
        <w:spacing w:beforeLines="50" w:before="156" w:afterLines="50" w:after="156" w:line="360" w:lineRule="auto"/>
        <w:ind w:firstLineChars="202" w:firstLine="424"/>
        <w:jc w:val="left"/>
        <w:rPr>
          <w:rFonts w:ascii="宋体" w:eastAsia="宋体" w:hAnsi="宋体" w:cs="TimesNewRomanPSMT"/>
          <w:b/>
          <w:color w:val="000000"/>
          <w:kern w:val="0"/>
          <w:szCs w:val="21"/>
        </w:rPr>
      </w:pPr>
      <w:r w:rsidRPr="00212C08">
        <w:rPr>
          <w:rFonts w:ascii="宋体" w:eastAsia="宋体" w:hAnsi="宋体" w:cs="Arial" w:hint="eastAsia"/>
          <w:kern w:val="0"/>
          <w:szCs w:val="21"/>
        </w:rPr>
        <w:t>法医学</w:t>
      </w:r>
      <w:r w:rsidR="007F442D">
        <w:rPr>
          <w:rFonts w:ascii="宋体" w:eastAsia="宋体" w:hAnsi="宋体" w:cs="Arial" w:hint="eastAsia"/>
          <w:kern w:val="0"/>
          <w:szCs w:val="21"/>
        </w:rPr>
        <w:t>现场</w:t>
      </w:r>
      <w:r w:rsidRPr="00212C08">
        <w:rPr>
          <w:rFonts w:ascii="宋体" w:eastAsia="宋体" w:hAnsi="宋体" w:cs="Arial" w:hint="eastAsia"/>
          <w:kern w:val="0"/>
          <w:szCs w:val="21"/>
        </w:rPr>
        <w:t>尸体解剖的操作程序</w:t>
      </w:r>
      <w:r>
        <w:rPr>
          <w:rFonts w:ascii="宋体" w:eastAsia="宋体" w:hAnsi="宋体" w:cs="Arial" w:hint="eastAsia"/>
          <w:kern w:val="0"/>
          <w:szCs w:val="21"/>
        </w:rPr>
        <w:t>及注意事项</w:t>
      </w:r>
      <w:r w:rsidR="007F442D">
        <w:rPr>
          <w:rFonts w:ascii="宋体" w:eastAsia="宋体" w:hAnsi="宋体" w:cs="Arial" w:hint="eastAsia"/>
          <w:kern w:val="0"/>
          <w:szCs w:val="21"/>
        </w:rPr>
        <w:t>，各种异常情况预案的准备及实施</w:t>
      </w:r>
      <w:r w:rsidRPr="00212C08">
        <w:rPr>
          <w:rFonts w:ascii="宋体" w:eastAsia="宋体" w:hAnsi="宋体" w:cs="Arial" w:hint="eastAsia"/>
          <w:kern w:val="0"/>
          <w:szCs w:val="21"/>
        </w:rPr>
        <w:t>。</w:t>
      </w:r>
    </w:p>
    <w:p w14:paraId="0E8D2EC7" w14:textId="77777777" w:rsidR="00A969AA" w:rsidRDefault="00A969A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5948497B" w14:textId="29E8C4BE" w:rsidR="00A969AA" w:rsidRPr="00CA58AF" w:rsidRDefault="00A969AA" w:rsidP="00052AE4">
      <w:pPr>
        <w:snapToGrid w:val="0"/>
        <w:spacing w:line="360" w:lineRule="auto"/>
        <w:ind w:firstLineChars="202" w:firstLine="424"/>
        <w:rPr>
          <w:rFonts w:ascii="宋体" w:eastAsia="宋体" w:hAnsi="宋体" w:cs="Arial"/>
          <w:kern w:val="0"/>
          <w:szCs w:val="21"/>
        </w:rPr>
      </w:pPr>
      <w:r>
        <w:rPr>
          <w:rFonts w:ascii="宋体" w:eastAsia="宋体" w:hAnsi="宋体" w:cs="Arial" w:hint="eastAsia"/>
          <w:kern w:val="0"/>
          <w:szCs w:val="21"/>
        </w:rPr>
        <w:t>通过</w:t>
      </w:r>
      <w:r w:rsidR="007F442D">
        <w:rPr>
          <w:rFonts w:ascii="宋体" w:eastAsia="宋体" w:hAnsi="宋体" w:cs="Arial" w:hint="eastAsia"/>
          <w:kern w:val="0"/>
          <w:szCs w:val="21"/>
        </w:rPr>
        <w:t>现场</w:t>
      </w:r>
      <w:r w:rsidR="007F442D" w:rsidRPr="00A969AA">
        <w:rPr>
          <w:rFonts w:ascii="宋体" w:eastAsia="宋体" w:hAnsi="宋体" w:cs="Arial" w:hint="eastAsia"/>
          <w:kern w:val="0"/>
          <w:szCs w:val="21"/>
        </w:rPr>
        <w:t>尸体</w:t>
      </w:r>
      <w:r w:rsidR="007F442D">
        <w:rPr>
          <w:rFonts w:ascii="宋体" w:eastAsia="宋体" w:hAnsi="宋体" w:cs="Arial" w:hint="eastAsia"/>
          <w:kern w:val="0"/>
          <w:szCs w:val="21"/>
        </w:rPr>
        <w:t>解剖</w:t>
      </w:r>
      <w:r w:rsidR="007F442D" w:rsidRPr="00A969AA">
        <w:rPr>
          <w:rFonts w:ascii="宋体" w:eastAsia="宋体" w:hAnsi="宋体" w:cs="Arial" w:hint="eastAsia"/>
          <w:kern w:val="0"/>
          <w:szCs w:val="21"/>
        </w:rPr>
        <w:t>检验</w:t>
      </w:r>
      <w:r w:rsidR="007F442D">
        <w:rPr>
          <w:rFonts w:ascii="宋体" w:eastAsia="宋体" w:hAnsi="宋体" w:cs="Arial" w:hint="eastAsia"/>
          <w:kern w:val="0"/>
          <w:szCs w:val="21"/>
        </w:rPr>
        <w:t>实际操作</w:t>
      </w:r>
      <w:r>
        <w:rPr>
          <w:rFonts w:ascii="宋体" w:eastAsia="宋体" w:hAnsi="宋体" w:cs="Arial" w:hint="eastAsia"/>
          <w:kern w:val="0"/>
          <w:szCs w:val="21"/>
        </w:rPr>
        <w:t>过程，掌握</w:t>
      </w:r>
      <w:r w:rsidRPr="00212C08">
        <w:rPr>
          <w:rFonts w:ascii="宋体" w:eastAsia="宋体" w:hAnsi="宋体" w:cs="Arial" w:hint="eastAsia"/>
          <w:kern w:val="0"/>
          <w:szCs w:val="21"/>
        </w:rPr>
        <w:t>法医学尸体解剖的</w:t>
      </w:r>
      <w:r w:rsidR="007F442D" w:rsidRPr="00A969AA">
        <w:rPr>
          <w:rFonts w:ascii="宋体" w:eastAsia="宋体" w:hAnsi="宋体" w:cs="Arial" w:hint="eastAsia"/>
          <w:kern w:val="0"/>
          <w:szCs w:val="21"/>
        </w:rPr>
        <w:t>检验程序</w:t>
      </w:r>
      <w:r>
        <w:rPr>
          <w:rFonts w:ascii="宋体" w:eastAsia="宋体" w:hAnsi="宋体" w:cs="Arial" w:hint="eastAsia"/>
          <w:kern w:val="0"/>
          <w:szCs w:val="21"/>
        </w:rPr>
        <w:t>。</w:t>
      </w:r>
    </w:p>
    <w:p w14:paraId="4537CE92" w14:textId="77777777" w:rsidR="00A969AA" w:rsidRDefault="00A969A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6CE3AF78" w14:textId="49BB29AC" w:rsidR="00474C84" w:rsidRDefault="00A969AA"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474C84">
        <w:rPr>
          <w:rFonts w:ascii="宋体" w:eastAsia="宋体" w:hAnsi="宋体" w:cs="Arial" w:hint="eastAsia"/>
          <w:kern w:val="0"/>
          <w:szCs w:val="21"/>
        </w:rPr>
        <w:t>带</w:t>
      </w:r>
      <w:r w:rsidR="007F442D" w:rsidRPr="00327116">
        <w:rPr>
          <w:rFonts w:ascii="宋体" w:eastAsia="宋体" w:hAnsi="宋体" w:cs="Arial" w:hint="eastAsia"/>
          <w:kern w:val="0"/>
          <w:szCs w:val="21"/>
        </w:rPr>
        <w:t>教</w:t>
      </w:r>
      <w:r w:rsidR="007F442D">
        <w:rPr>
          <w:rFonts w:ascii="宋体" w:eastAsia="宋体" w:hAnsi="宋体" w:cs="Arial" w:hint="eastAsia"/>
          <w:kern w:val="0"/>
          <w:szCs w:val="21"/>
        </w:rPr>
        <w:t>法：在教师带领下，</w:t>
      </w:r>
      <w:r w:rsidR="00474C84">
        <w:rPr>
          <w:rFonts w:ascii="宋体" w:eastAsia="宋体" w:hAnsi="宋体" w:cs="Arial" w:hint="eastAsia"/>
          <w:kern w:val="0"/>
          <w:szCs w:val="21"/>
        </w:rPr>
        <w:t>现场</w:t>
      </w:r>
      <w:r w:rsidR="007F442D">
        <w:rPr>
          <w:rFonts w:ascii="宋体" w:eastAsia="宋体" w:hAnsi="宋体" w:cs="Arial" w:hint="eastAsia"/>
          <w:kern w:val="0"/>
          <w:szCs w:val="21"/>
        </w:rPr>
        <w:t>学生</w:t>
      </w:r>
      <w:r w:rsidR="00474C84">
        <w:rPr>
          <w:rFonts w:ascii="宋体" w:eastAsia="宋体" w:hAnsi="宋体" w:cs="Arial" w:hint="eastAsia"/>
          <w:kern w:val="0"/>
          <w:szCs w:val="21"/>
        </w:rPr>
        <w:t>实际参与法医解剖过程，全程参与解剖过程，提高学生实际操作能力。</w:t>
      </w:r>
    </w:p>
    <w:p w14:paraId="5E34A38D" w14:textId="03FD7FF6" w:rsidR="00A969AA" w:rsidRDefault="00A969AA"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（2）提问法</w:t>
      </w:r>
      <w:r w:rsidRPr="00327116">
        <w:rPr>
          <w:rFonts w:ascii="宋体" w:eastAsia="宋体" w:hAnsi="宋体" w:cs="Arial" w:hint="eastAsia"/>
          <w:kern w:val="0"/>
          <w:szCs w:val="21"/>
        </w:rPr>
        <w:t>：</w:t>
      </w:r>
      <w:r w:rsidRPr="00212C08">
        <w:rPr>
          <w:rFonts w:ascii="宋体" w:eastAsia="宋体" w:hAnsi="宋体" w:cs="Arial" w:hint="eastAsia"/>
          <w:kern w:val="0"/>
          <w:szCs w:val="21"/>
        </w:rPr>
        <w:t>法医学尸体解剖的</w:t>
      </w:r>
      <w:r>
        <w:rPr>
          <w:rFonts w:ascii="宋体" w:eastAsia="宋体" w:hAnsi="宋体" w:cs="Arial" w:hint="eastAsia"/>
          <w:kern w:val="0"/>
          <w:szCs w:val="21"/>
        </w:rPr>
        <w:t>相关法律规定</w:t>
      </w:r>
      <w:r w:rsidR="00961DA8">
        <w:rPr>
          <w:rFonts w:ascii="宋体" w:eastAsia="宋体" w:hAnsi="宋体" w:cs="Arial" w:hint="eastAsia"/>
          <w:kern w:val="0"/>
          <w:szCs w:val="21"/>
        </w:rPr>
        <w:t>及注意事项</w:t>
      </w:r>
      <w:r>
        <w:rPr>
          <w:rFonts w:ascii="宋体" w:eastAsia="宋体" w:hAnsi="宋体" w:cs="Arial" w:hint="eastAsia"/>
          <w:kern w:val="0"/>
          <w:szCs w:val="21"/>
        </w:rPr>
        <w:t>。</w:t>
      </w:r>
    </w:p>
    <w:p w14:paraId="771FCA42" w14:textId="77777777" w:rsidR="00A969AA" w:rsidRPr="00B75F87" w:rsidRDefault="00A969A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199F4AC1" w14:textId="45262896" w:rsidR="00A969AA" w:rsidRDefault="00A969AA"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学生</w:t>
      </w:r>
      <w:r w:rsidR="00961DA8">
        <w:rPr>
          <w:rFonts w:ascii="宋体" w:eastAsia="宋体" w:hAnsi="宋体" w:cs="Arial" w:hint="eastAsia"/>
          <w:kern w:val="0"/>
          <w:szCs w:val="21"/>
        </w:rPr>
        <w:t>进行</w:t>
      </w:r>
      <w:r w:rsidRPr="00212C08">
        <w:rPr>
          <w:rFonts w:ascii="宋体" w:eastAsia="宋体" w:hAnsi="宋体" w:cs="Arial" w:hint="eastAsia"/>
          <w:kern w:val="0"/>
          <w:szCs w:val="21"/>
        </w:rPr>
        <w:t>法医学尸体解剖的操作程序</w:t>
      </w:r>
      <w:r>
        <w:rPr>
          <w:rFonts w:ascii="宋体" w:eastAsia="宋体" w:hAnsi="宋体" w:cs="Arial" w:hint="eastAsia"/>
          <w:kern w:val="0"/>
          <w:szCs w:val="21"/>
        </w:rPr>
        <w:t>，解剖前准备工作。</w:t>
      </w:r>
    </w:p>
    <w:p w14:paraId="0F037C7F" w14:textId="77777777" w:rsidR="00A969AA" w:rsidRPr="00327116" w:rsidRDefault="00A969AA"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lastRenderedPageBreak/>
        <w:t>（2）</w:t>
      </w:r>
      <w:r w:rsidRPr="00327116">
        <w:rPr>
          <w:rFonts w:ascii="宋体" w:eastAsia="宋体" w:hAnsi="宋体" w:cs="Arial" w:hint="eastAsia"/>
          <w:kern w:val="0"/>
          <w:szCs w:val="21"/>
        </w:rPr>
        <w:t>回答下列问题：</w:t>
      </w:r>
      <w:r w:rsidRPr="00212C08">
        <w:rPr>
          <w:rFonts w:ascii="宋体" w:eastAsia="宋体" w:hAnsi="宋体" w:cs="Arial" w:hint="eastAsia"/>
          <w:kern w:val="0"/>
          <w:szCs w:val="21"/>
        </w:rPr>
        <w:t>法医学尸体解剖</w:t>
      </w:r>
      <w:r>
        <w:rPr>
          <w:rFonts w:ascii="宋体" w:eastAsia="宋体" w:hAnsi="宋体" w:cs="Arial" w:hint="eastAsia"/>
          <w:kern w:val="0"/>
          <w:szCs w:val="21"/>
        </w:rPr>
        <w:t>的目的和作用？</w:t>
      </w:r>
    </w:p>
    <w:p w14:paraId="313A2100" w14:textId="77777777" w:rsidR="00BF3627" w:rsidRPr="000B1610" w:rsidRDefault="00BF3627" w:rsidP="00052AE4">
      <w:pPr>
        <w:snapToGrid w:val="0"/>
        <w:spacing w:line="360" w:lineRule="auto"/>
        <w:ind w:firstLine="570"/>
        <w:rPr>
          <w:rFonts w:ascii="宋体" w:hAnsi="宋体"/>
          <w:sz w:val="24"/>
        </w:rPr>
      </w:pPr>
    </w:p>
    <w:p w14:paraId="1E10D4BE"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5</w:t>
      </w:r>
      <w:r w:rsidRPr="000B1610">
        <w:rPr>
          <w:rFonts w:ascii="宋体" w:hAnsi="宋体" w:hint="eastAsia"/>
          <w:b/>
          <w:sz w:val="24"/>
        </w:rPr>
        <w:t>：</w:t>
      </w:r>
      <w:r w:rsidRPr="00674326">
        <w:rPr>
          <w:rFonts w:ascii="宋体" w:hAnsi="宋体" w:hint="eastAsia"/>
          <w:b/>
          <w:sz w:val="24"/>
        </w:rPr>
        <w:t>鉴定案例实习</w:t>
      </w:r>
    </w:p>
    <w:p w14:paraId="1BE6DCAB" w14:textId="77777777" w:rsidR="00961DA8" w:rsidRPr="00BF3627" w:rsidRDefault="00961DA8"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759CD0B6" w14:textId="644CF59C" w:rsidR="00961DA8" w:rsidRPr="00961DA8" w:rsidRDefault="00961DA8"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961DA8">
        <w:rPr>
          <w:rFonts w:ascii="宋体" w:eastAsia="宋体" w:hAnsi="宋体" w:cs="Arial" w:hint="eastAsia"/>
          <w:kern w:val="0"/>
          <w:szCs w:val="21"/>
        </w:rPr>
        <w:t>案件检验规范及注意事项。</w:t>
      </w:r>
    </w:p>
    <w:p w14:paraId="1BFFD041" w14:textId="7717A990" w:rsidR="00961DA8" w:rsidRPr="00961DA8" w:rsidRDefault="00961DA8"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（2）掌握</w:t>
      </w:r>
      <w:r>
        <w:rPr>
          <w:rFonts w:ascii="宋体" w:eastAsia="宋体" w:hAnsi="宋体" w:cs="Arial" w:hint="eastAsia"/>
          <w:kern w:val="0"/>
          <w:szCs w:val="21"/>
        </w:rPr>
        <w:t>：案件检材的检查、病理阅片</w:t>
      </w:r>
      <w:r w:rsidRPr="00961DA8">
        <w:rPr>
          <w:rFonts w:ascii="宋体" w:eastAsia="宋体" w:hAnsi="宋体" w:cs="Arial" w:hint="eastAsia"/>
          <w:kern w:val="0"/>
          <w:szCs w:val="21"/>
        </w:rPr>
        <w:t>、书写鉴定书的方法</w:t>
      </w:r>
      <w:r>
        <w:rPr>
          <w:rFonts w:ascii="宋体" w:eastAsia="宋体" w:hAnsi="宋体" w:cs="Arial" w:hint="eastAsia"/>
          <w:kern w:val="0"/>
          <w:szCs w:val="21"/>
        </w:rPr>
        <w:t>。</w:t>
      </w:r>
    </w:p>
    <w:p w14:paraId="02AC5D6C" w14:textId="79AB99B9" w:rsidR="00961DA8" w:rsidRPr="00A969AA" w:rsidRDefault="00961DA8"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961DA8">
        <w:rPr>
          <w:rFonts w:ascii="宋体" w:eastAsia="宋体" w:hAnsi="宋体" w:cs="Arial" w:hint="eastAsia"/>
          <w:kern w:val="0"/>
          <w:szCs w:val="21"/>
        </w:rPr>
        <w:t>案件受理程序。</w:t>
      </w:r>
    </w:p>
    <w:p w14:paraId="2CF9C94B" w14:textId="77777777" w:rsidR="00961DA8" w:rsidRDefault="00961DA8"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0D355209" w14:textId="7D5A939F" w:rsidR="00961DA8" w:rsidRDefault="00961DA8"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961DA8">
        <w:rPr>
          <w:rFonts w:ascii="宋体" w:eastAsia="宋体" w:hAnsi="宋体" w:cs="Arial" w:hint="eastAsia"/>
          <w:kern w:val="0"/>
          <w:szCs w:val="21"/>
        </w:rPr>
        <w:t>案件受理</w:t>
      </w:r>
      <w:r>
        <w:rPr>
          <w:rFonts w:ascii="宋体" w:eastAsia="宋体" w:hAnsi="宋体" w:cs="Arial" w:hint="eastAsia"/>
          <w:kern w:val="0"/>
          <w:szCs w:val="21"/>
        </w:rPr>
        <w:t>、</w:t>
      </w:r>
      <w:r w:rsidRPr="00961DA8">
        <w:rPr>
          <w:rFonts w:ascii="宋体" w:eastAsia="宋体" w:hAnsi="宋体" w:cs="Arial" w:hint="eastAsia"/>
          <w:kern w:val="0"/>
          <w:szCs w:val="21"/>
        </w:rPr>
        <w:t>检验、分析</w:t>
      </w:r>
      <w:r>
        <w:rPr>
          <w:rFonts w:ascii="宋体" w:eastAsia="宋体" w:hAnsi="宋体" w:cs="Arial" w:hint="eastAsia"/>
          <w:kern w:val="0"/>
          <w:szCs w:val="21"/>
        </w:rPr>
        <w:t>中注意事项，对于</w:t>
      </w:r>
      <w:r w:rsidR="00FA53ED" w:rsidRPr="00961DA8">
        <w:rPr>
          <w:rFonts w:ascii="宋体" w:eastAsia="宋体" w:hAnsi="宋体" w:cs="Arial" w:hint="eastAsia"/>
          <w:kern w:val="0"/>
          <w:szCs w:val="21"/>
        </w:rPr>
        <w:t>检验</w:t>
      </w:r>
      <w:r w:rsidR="00FA53ED">
        <w:rPr>
          <w:rFonts w:ascii="宋体" w:eastAsia="宋体" w:hAnsi="宋体" w:cs="Arial" w:hint="eastAsia"/>
          <w:kern w:val="0"/>
          <w:szCs w:val="21"/>
        </w:rPr>
        <w:t>中异常情况的</w:t>
      </w:r>
      <w:r>
        <w:rPr>
          <w:rFonts w:ascii="宋体" w:eastAsia="宋体" w:hAnsi="宋体" w:cs="Arial" w:hint="eastAsia"/>
          <w:kern w:val="0"/>
          <w:szCs w:val="21"/>
        </w:rPr>
        <w:t>处理，</w:t>
      </w:r>
      <w:r w:rsidR="00FA53ED" w:rsidRPr="00961DA8">
        <w:rPr>
          <w:rFonts w:ascii="宋体" w:eastAsia="宋体" w:hAnsi="宋体" w:cs="Arial" w:hint="eastAsia"/>
          <w:kern w:val="0"/>
          <w:szCs w:val="21"/>
        </w:rPr>
        <w:t>鉴定书的书写</w:t>
      </w:r>
      <w:r w:rsidR="00FA53ED">
        <w:rPr>
          <w:rFonts w:ascii="宋体" w:eastAsia="宋体" w:hAnsi="宋体" w:cs="Arial" w:hint="eastAsia"/>
          <w:kern w:val="0"/>
          <w:szCs w:val="21"/>
        </w:rPr>
        <w:t>技巧。</w:t>
      </w:r>
    </w:p>
    <w:p w14:paraId="35F512B8" w14:textId="77777777" w:rsidR="00961DA8" w:rsidRDefault="00961DA8"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0CE26F02" w14:textId="2A7CC91E" w:rsidR="00961DA8" w:rsidRDefault="00961DA8"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在</w:t>
      </w:r>
      <w:r w:rsidRPr="00961DA8">
        <w:rPr>
          <w:rFonts w:ascii="宋体" w:eastAsia="宋体" w:hAnsi="宋体" w:cs="Arial" w:hint="eastAsia"/>
          <w:kern w:val="0"/>
          <w:szCs w:val="21"/>
        </w:rPr>
        <w:t>带</w:t>
      </w:r>
      <w:proofErr w:type="gramStart"/>
      <w:r w:rsidRPr="00961DA8">
        <w:rPr>
          <w:rFonts w:ascii="宋体" w:eastAsia="宋体" w:hAnsi="宋体" w:cs="Arial" w:hint="eastAsia"/>
          <w:kern w:val="0"/>
          <w:szCs w:val="21"/>
        </w:rPr>
        <w:t>教老师</w:t>
      </w:r>
      <w:proofErr w:type="gramEnd"/>
      <w:r>
        <w:rPr>
          <w:rFonts w:ascii="宋体" w:eastAsia="宋体" w:hAnsi="宋体" w:cs="Arial" w:hint="eastAsia"/>
          <w:kern w:val="0"/>
          <w:szCs w:val="21"/>
        </w:rPr>
        <w:t>的</w:t>
      </w:r>
      <w:r w:rsidRPr="00961DA8">
        <w:rPr>
          <w:rFonts w:ascii="宋体" w:eastAsia="宋体" w:hAnsi="宋体" w:cs="Arial" w:hint="eastAsia"/>
          <w:kern w:val="0"/>
          <w:szCs w:val="21"/>
        </w:rPr>
        <w:t>指导下，学习案件的受理、检验、分析、出具报告。</w:t>
      </w:r>
    </w:p>
    <w:p w14:paraId="2FBF09D6" w14:textId="6EFA2175" w:rsidR="00961DA8" w:rsidRDefault="00961DA8"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4EE932D4" w14:textId="1870A342" w:rsidR="00961DA8" w:rsidRDefault="00961DA8"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（1）带</w:t>
      </w:r>
      <w:r w:rsidRPr="00327116">
        <w:rPr>
          <w:rFonts w:ascii="宋体" w:eastAsia="宋体" w:hAnsi="宋体" w:cs="Arial" w:hint="eastAsia"/>
          <w:kern w:val="0"/>
          <w:szCs w:val="21"/>
        </w:rPr>
        <w:t>教</w:t>
      </w:r>
      <w:r>
        <w:rPr>
          <w:rFonts w:ascii="宋体" w:eastAsia="宋体" w:hAnsi="宋体" w:cs="Arial" w:hint="eastAsia"/>
          <w:kern w:val="0"/>
          <w:szCs w:val="21"/>
        </w:rPr>
        <w:t>法：在教师带领下，学生</w:t>
      </w:r>
      <w:r w:rsidR="00FA53ED">
        <w:rPr>
          <w:rFonts w:ascii="宋体" w:eastAsia="宋体" w:hAnsi="宋体" w:cs="Arial" w:hint="eastAsia"/>
          <w:kern w:val="0"/>
          <w:szCs w:val="21"/>
        </w:rPr>
        <w:t>参与案件受理、检验、分析、书写鉴定意见书</w:t>
      </w:r>
      <w:r>
        <w:rPr>
          <w:rFonts w:ascii="宋体" w:eastAsia="宋体" w:hAnsi="宋体" w:cs="Arial" w:hint="eastAsia"/>
          <w:kern w:val="0"/>
          <w:szCs w:val="21"/>
        </w:rPr>
        <w:t>过程，全程参与</w:t>
      </w:r>
      <w:r w:rsidR="004C3B79">
        <w:rPr>
          <w:rFonts w:ascii="宋体" w:eastAsia="宋体" w:hAnsi="宋体" w:cs="Arial" w:hint="eastAsia"/>
          <w:kern w:val="0"/>
          <w:szCs w:val="21"/>
        </w:rPr>
        <w:t>案件鉴定</w:t>
      </w:r>
      <w:r>
        <w:rPr>
          <w:rFonts w:ascii="宋体" w:eastAsia="宋体" w:hAnsi="宋体" w:cs="Arial" w:hint="eastAsia"/>
          <w:kern w:val="0"/>
          <w:szCs w:val="21"/>
        </w:rPr>
        <w:t>过程，提高学生实际</w:t>
      </w:r>
      <w:r w:rsidR="004C3B79">
        <w:rPr>
          <w:rFonts w:ascii="宋体" w:eastAsia="宋体" w:hAnsi="宋体" w:cs="Arial" w:hint="eastAsia"/>
          <w:kern w:val="0"/>
          <w:szCs w:val="21"/>
        </w:rPr>
        <w:t>工作</w:t>
      </w:r>
      <w:r>
        <w:rPr>
          <w:rFonts w:ascii="宋体" w:eastAsia="宋体" w:hAnsi="宋体" w:cs="Arial" w:hint="eastAsia"/>
          <w:kern w:val="0"/>
          <w:szCs w:val="21"/>
        </w:rPr>
        <w:t>能力。</w:t>
      </w:r>
    </w:p>
    <w:p w14:paraId="634FD1EB" w14:textId="68CCC254" w:rsidR="00961DA8" w:rsidRDefault="00961DA8"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FA53ED">
        <w:rPr>
          <w:rFonts w:ascii="宋体" w:eastAsia="宋体" w:hAnsi="宋体" w:cs="Arial" w:hint="eastAsia"/>
          <w:kern w:val="0"/>
          <w:szCs w:val="21"/>
        </w:rPr>
        <w:t>讨论</w:t>
      </w:r>
      <w:r>
        <w:rPr>
          <w:rFonts w:ascii="宋体" w:eastAsia="宋体" w:hAnsi="宋体" w:cs="Arial" w:hint="eastAsia"/>
          <w:kern w:val="0"/>
          <w:szCs w:val="21"/>
        </w:rPr>
        <w:t>法</w:t>
      </w:r>
      <w:r w:rsidRPr="00327116">
        <w:rPr>
          <w:rFonts w:ascii="宋体" w:eastAsia="宋体" w:hAnsi="宋体" w:cs="Arial" w:hint="eastAsia"/>
          <w:kern w:val="0"/>
          <w:szCs w:val="21"/>
        </w:rPr>
        <w:t>：</w:t>
      </w:r>
      <w:r w:rsidR="004C3B79">
        <w:rPr>
          <w:rFonts w:ascii="宋体" w:eastAsia="宋体" w:hAnsi="宋体" w:cs="Arial" w:hint="eastAsia"/>
          <w:kern w:val="0"/>
          <w:szCs w:val="21"/>
        </w:rPr>
        <w:t>案件受理、检验的</w:t>
      </w:r>
      <w:r>
        <w:rPr>
          <w:rFonts w:ascii="宋体" w:eastAsia="宋体" w:hAnsi="宋体" w:cs="Arial" w:hint="eastAsia"/>
          <w:kern w:val="0"/>
          <w:szCs w:val="21"/>
        </w:rPr>
        <w:t>相关法律规定及注意事项</w:t>
      </w:r>
      <w:r w:rsidR="004C3B79">
        <w:rPr>
          <w:rFonts w:ascii="宋体" w:eastAsia="宋体" w:hAnsi="宋体" w:cs="Arial" w:hint="eastAsia"/>
          <w:kern w:val="0"/>
          <w:szCs w:val="21"/>
        </w:rPr>
        <w:t>，在鉴定过程中各种问题的处理。</w:t>
      </w:r>
    </w:p>
    <w:p w14:paraId="08351B96" w14:textId="77777777" w:rsidR="00961DA8" w:rsidRPr="00B75F87" w:rsidRDefault="00961DA8"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786FFC97" w14:textId="1FC771FA" w:rsidR="00961DA8" w:rsidRDefault="00961DA8"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学生</w:t>
      </w:r>
      <w:r w:rsidR="004C3B79">
        <w:rPr>
          <w:rFonts w:ascii="宋体" w:eastAsia="宋体" w:hAnsi="宋体" w:cs="Arial" w:hint="eastAsia"/>
          <w:kern w:val="0"/>
          <w:szCs w:val="21"/>
        </w:rPr>
        <w:t>全程跟进实际鉴定案例，解决实际工作中遇到的各种问题，增强实际工作能力。</w:t>
      </w:r>
    </w:p>
    <w:p w14:paraId="7B3A2869" w14:textId="5E0E099B" w:rsidR="00961DA8" w:rsidRPr="00327116" w:rsidRDefault="00961DA8"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4C3B79">
        <w:rPr>
          <w:rFonts w:ascii="宋体" w:eastAsia="宋体" w:hAnsi="宋体" w:cs="Arial" w:hint="eastAsia"/>
          <w:kern w:val="0"/>
          <w:szCs w:val="21"/>
        </w:rPr>
        <w:t>案件受理、检验的相关法律规定及注意事项</w:t>
      </w:r>
      <w:r>
        <w:rPr>
          <w:rFonts w:ascii="宋体" w:eastAsia="宋体" w:hAnsi="宋体" w:cs="Arial" w:hint="eastAsia"/>
          <w:kern w:val="0"/>
          <w:szCs w:val="21"/>
        </w:rPr>
        <w:t>？</w:t>
      </w:r>
    </w:p>
    <w:p w14:paraId="43546EAB" w14:textId="77777777" w:rsidR="00961DA8" w:rsidRDefault="00961DA8" w:rsidP="00052AE4">
      <w:pPr>
        <w:snapToGrid w:val="0"/>
        <w:spacing w:line="360" w:lineRule="auto"/>
        <w:ind w:firstLine="570"/>
        <w:rPr>
          <w:rFonts w:ascii="宋体" w:hAnsi="宋体"/>
          <w:sz w:val="24"/>
        </w:rPr>
      </w:pPr>
    </w:p>
    <w:p w14:paraId="1B7D274D" w14:textId="77777777" w:rsidR="00BF3627" w:rsidRPr="000B1610" w:rsidRDefault="00BF3627" w:rsidP="00052AE4">
      <w:pPr>
        <w:snapToGrid w:val="0"/>
        <w:spacing w:beforeLines="50" w:before="156" w:afterLines="50" w:after="156" w:line="360" w:lineRule="auto"/>
        <w:jc w:val="center"/>
        <w:rPr>
          <w:rFonts w:ascii="宋体" w:hAnsi="宋体"/>
          <w:sz w:val="24"/>
        </w:rPr>
      </w:pPr>
      <w:r w:rsidRPr="000B1610">
        <w:rPr>
          <w:rFonts w:ascii="宋体" w:hAnsi="宋体" w:hint="eastAsia"/>
          <w:b/>
          <w:sz w:val="24"/>
        </w:rPr>
        <w:t>实验项目</w:t>
      </w:r>
      <w:r w:rsidRPr="000B1610">
        <w:rPr>
          <w:rFonts w:ascii="宋体" w:hAnsi="宋体" w:hint="eastAsia"/>
          <w:b/>
          <w:sz w:val="24"/>
        </w:rPr>
        <w:t>6</w:t>
      </w:r>
      <w:r w:rsidRPr="000B1610">
        <w:rPr>
          <w:rFonts w:ascii="宋体" w:hAnsi="宋体" w:hint="eastAsia"/>
          <w:b/>
          <w:sz w:val="24"/>
        </w:rPr>
        <w:t>：</w:t>
      </w:r>
      <w:r w:rsidRPr="00674326">
        <w:rPr>
          <w:rFonts w:ascii="宋体" w:hAnsi="宋体" w:hint="eastAsia"/>
          <w:b/>
          <w:sz w:val="24"/>
        </w:rPr>
        <w:t>尸体现象</w:t>
      </w:r>
    </w:p>
    <w:p w14:paraId="0A562C98" w14:textId="77777777" w:rsidR="004C3B79" w:rsidRPr="00BF3627" w:rsidRDefault="004C3B79"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7D83E3E1" w14:textId="75F28F91" w:rsidR="004C3B79" w:rsidRPr="004C3B79" w:rsidRDefault="004C3B79"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4C3B79">
        <w:rPr>
          <w:rFonts w:ascii="宋体" w:eastAsia="宋体" w:hAnsi="宋体" w:cs="Arial" w:hint="eastAsia"/>
          <w:kern w:val="0"/>
          <w:szCs w:val="21"/>
        </w:rPr>
        <w:t>各种</w:t>
      </w:r>
      <w:r>
        <w:rPr>
          <w:rFonts w:ascii="宋体" w:eastAsia="宋体" w:hAnsi="宋体" w:cs="Arial" w:hint="eastAsia"/>
          <w:kern w:val="0"/>
          <w:szCs w:val="21"/>
        </w:rPr>
        <w:t>常见</w:t>
      </w:r>
      <w:r w:rsidRPr="004C3B79">
        <w:rPr>
          <w:rFonts w:ascii="宋体" w:eastAsia="宋体" w:hAnsi="宋体" w:cs="Arial" w:hint="eastAsia"/>
          <w:kern w:val="0"/>
          <w:szCs w:val="21"/>
        </w:rPr>
        <w:t>尸体现象的表现</w:t>
      </w:r>
      <w:r>
        <w:rPr>
          <w:rFonts w:ascii="宋体" w:eastAsia="宋体" w:hAnsi="宋体" w:cs="Arial" w:hint="eastAsia"/>
          <w:kern w:val="0"/>
          <w:szCs w:val="21"/>
        </w:rPr>
        <w:t>及法医学意义</w:t>
      </w:r>
      <w:r w:rsidRPr="004C3B79">
        <w:rPr>
          <w:rFonts w:ascii="宋体" w:eastAsia="宋体" w:hAnsi="宋体" w:cs="Arial" w:hint="eastAsia"/>
          <w:kern w:val="0"/>
          <w:szCs w:val="21"/>
        </w:rPr>
        <w:t>。</w:t>
      </w:r>
    </w:p>
    <w:p w14:paraId="345A8F92" w14:textId="74D7D923" w:rsidR="004C3B79" w:rsidRPr="004C3B79" w:rsidRDefault="004C3B79" w:rsidP="00052AE4">
      <w:pPr>
        <w:snapToGrid w:val="0"/>
        <w:spacing w:line="360" w:lineRule="auto"/>
        <w:ind w:firstLine="426"/>
        <w:rPr>
          <w:rFonts w:ascii="宋体" w:eastAsia="宋体" w:hAnsi="宋体" w:cs="Arial"/>
          <w:kern w:val="0"/>
          <w:szCs w:val="21"/>
        </w:rPr>
      </w:pPr>
      <w:r w:rsidRPr="004C3B79">
        <w:rPr>
          <w:rFonts w:ascii="宋体" w:eastAsia="宋体" w:hAnsi="宋体" w:cs="Arial" w:hint="eastAsia"/>
          <w:kern w:val="0"/>
          <w:szCs w:val="21"/>
        </w:rPr>
        <w:t>（2）掌握</w:t>
      </w:r>
      <w:r>
        <w:rPr>
          <w:rFonts w:ascii="宋体" w:eastAsia="宋体" w:hAnsi="宋体" w:cs="Arial" w:hint="eastAsia"/>
          <w:kern w:val="0"/>
          <w:szCs w:val="21"/>
        </w:rPr>
        <w:t>：</w:t>
      </w:r>
      <w:r w:rsidRPr="004C3B79">
        <w:rPr>
          <w:rFonts w:ascii="宋体" w:eastAsia="宋体" w:hAnsi="宋体" w:cs="Arial" w:hint="eastAsia"/>
          <w:kern w:val="0"/>
          <w:szCs w:val="21"/>
        </w:rPr>
        <w:t>不同尸体现象的成因。</w:t>
      </w:r>
    </w:p>
    <w:p w14:paraId="640F997E" w14:textId="6872B074" w:rsidR="004C3B79" w:rsidRPr="00A969AA" w:rsidRDefault="004C3B79"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4C3B79">
        <w:rPr>
          <w:rFonts w:ascii="宋体" w:eastAsia="宋体" w:hAnsi="宋体" w:cs="Arial" w:hint="eastAsia"/>
          <w:kern w:val="0"/>
          <w:szCs w:val="21"/>
        </w:rPr>
        <w:t>少见尸体现象的表现及成因。</w:t>
      </w:r>
    </w:p>
    <w:p w14:paraId="4580569B" w14:textId="77777777" w:rsidR="004C3B79" w:rsidRDefault="004C3B7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67875E5C" w14:textId="0EFBA608" w:rsidR="004C3B79" w:rsidRDefault="004C3B79"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早期、晚期死后变化</w:t>
      </w:r>
      <w:r w:rsidRPr="004C3B79">
        <w:rPr>
          <w:rFonts w:ascii="宋体" w:eastAsia="宋体" w:hAnsi="宋体" w:cs="Arial" w:hint="eastAsia"/>
          <w:kern w:val="0"/>
          <w:szCs w:val="21"/>
        </w:rPr>
        <w:t>的表现</w:t>
      </w:r>
      <w:r>
        <w:rPr>
          <w:rFonts w:ascii="宋体" w:eastAsia="宋体" w:hAnsi="宋体" w:cs="Arial" w:hint="eastAsia"/>
          <w:kern w:val="0"/>
          <w:szCs w:val="21"/>
        </w:rPr>
        <w:t>及法医学意义</w:t>
      </w:r>
      <w:r w:rsidRPr="004C3B79">
        <w:rPr>
          <w:rFonts w:ascii="宋体" w:eastAsia="宋体" w:hAnsi="宋体" w:cs="Arial" w:hint="eastAsia"/>
          <w:kern w:val="0"/>
          <w:szCs w:val="21"/>
        </w:rPr>
        <w:t>。</w:t>
      </w:r>
    </w:p>
    <w:p w14:paraId="4F3BD865" w14:textId="77777777" w:rsidR="004C3B79" w:rsidRDefault="004C3B7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lastRenderedPageBreak/>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45E986E3" w14:textId="736B12D2" w:rsidR="004C3B79" w:rsidRDefault="004C3B79"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在</w:t>
      </w:r>
      <w:r w:rsidRPr="00961DA8">
        <w:rPr>
          <w:rFonts w:ascii="宋体" w:eastAsia="宋体" w:hAnsi="宋体" w:cs="Arial" w:hint="eastAsia"/>
          <w:kern w:val="0"/>
          <w:szCs w:val="21"/>
        </w:rPr>
        <w:t>带</w:t>
      </w:r>
      <w:proofErr w:type="gramStart"/>
      <w:r w:rsidRPr="00961DA8">
        <w:rPr>
          <w:rFonts w:ascii="宋体" w:eastAsia="宋体" w:hAnsi="宋体" w:cs="Arial" w:hint="eastAsia"/>
          <w:kern w:val="0"/>
          <w:szCs w:val="21"/>
        </w:rPr>
        <w:t>教老师</w:t>
      </w:r>
      <w:proofErr w:type="gramEnd"/>
      <w:r>
        <w:rPr>
          <w:rFonts w:ascii="宋体" w:eastAsia="宋体" w:hAnsi="宋体" w:cs="Arial" w:hint="eastAsia"/>
          <w:kern w:val="0"/>
          <w:szCs w:val="21"/>
        </w:rPr>
        <w:t>的</w:t>
      </w:r>
      <w:r w:rsidRPr="00961DA8">
        <w:rPr>
          <w:rFonts w:ascii="宋体" w:eastAsia="宋体" w:hAnsi="宋体" w:cs="Arial" w:hint="eastAsia"/>
          <w:kern w:val="0"/>
          <w:szCs w:val="21"/>
        </w:rPr>
        <w:t>指导下，</w:t>
      </w:r>
      <w:r>
        <w:rPr>
          <w:rFonts w:ascii="宋体" w:eastAsia="宋体" w:hAnsi="宋体" w:cs="Arial" w:hint="eastAsia"/>
          <w:kern w:val="0"/>
          <w:szCs w:val="21"/>
        </w:rPr>
        <w:t>复习理论课内容，进一步认识</w:t>
      </w:r>
      <w:r w:rsidRPr="004C3B79">
        <w:rPr>
          <w:rFonts w:ascii="宋体" w:eastAsia="宋体" w:hAnsi="宋体" w:cs="Arial" w:hint="eastAsia"/>
          <w:kern w:val="0"/>
          <w:szCs w:val="21"/>
        </w:rPr>
        <w:t>各种</w:t>
      </w:r>
      <w:r>
        <w:rPr>
          <w:rFonts w:ascii="宋体" w:eastAsia="宋体" w:hAnsi="宋体" w:cs="Arial" w:hint="eastAsia"/>
          <w:kern w:val="0"/>
          <w:szCs w:val="21"/>
        </w:rPr>
        <w:t>常见</w:t>
      </w:r>
      <w:r w:rsidRPr="004C3B79">
        <w:rPr>
          <w:rFonts w:ascii="宋体" w:eastAsia="宋体" w:hAnsi="宋体" w:cs="Arial" w:hint="eastAsia"/>
          <w:kern w:val="0"/>
          <w:szCs w:val="21"/>
        </w:rPr>
        <w:t>尸体现象的表现</w:t>
      </w:r>
      <w:r>
        <w:rPr>
          <w:rFonts w:ascii="宋体" w:eastAsia="宋体" w:hAnsi="宋体" w:cs="Arial" w:hint="eastAsia"/>
          <w:kern w:val="0"/>
          <w:szCs w:val="21"/>
        </w:rPr>
        <w:t>，并分析其法医学意义，结合现场调查，进行现场重建。</w:t>
      </w:r>
    </w:p>
    <w:p w14:paraId="2AE89765" w14:textId="77777777" w:rsidR="004C3B79" w:rsidRDefault="004C3B7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3804CADE" w14:textId="3122E9DD" w:rsidR="004C3B79" w:rsidRDefault="004C3B79"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（1）案例讨论法：</w:t>
      </w:r>
      <w:r w:rsidR="004045B0">
        <w:rPr>
          <w:rFonts w:ascii="宋体" w:eastAsia="宋体" w:hAnsi="宋体" w:cs="Arial" w:hint="eastAsia"/>
          <w:kern w:val="0"/>
          <w:szCs w:val="21"/>
        </w:rPr>
        <w:t>在实际案例中，认识并辨别不同的死后变化表现</w:t>
      </w:r>
      <w:r>
        <w:rPr>
          <w:rFonts w:ascii="宋体" w:eastAsia="宋体" w:hAnsi="宋体" w:cs="Arial" w:hint="eastAsia"/>
          <w:kern w:val="0"/>
          <w:szCs w:val="21"/>
        </w:rPr>
        <w:t>，</w:t>
      </w:r>
      <w:r w:rsidR="004045B0">
        <w:rPr>
          <w:rFonts w:ascii="宋体" w:eastAsia="宋体" w:hAnsi="宋体" w:cs="Arial" w:hint="eastAsia"/>
          <w:kern w:val="0"/>
          <w:szCs w:val="21"/>
        </w:rPr>
        <w:t>分析案件情况，</w:t>
      </w:r>
      <w:r>
        <w:rPr>
          <w:rFonts w:ascii="宋体" w:eastAsia="宋体" w:hAnsi="宋体" w:cs="Arial" w:hint="eastAsia"/>
          <w:kern w:val="0"/>
          <w:szCs w:val="21"/>
        </w:rPr>
        <w:t>提高学生实际工作能力。</w:t>
      </w:r>
    </w:p>
    <w:p w14:paraId="2AE783F0" w14:textId="0DBD8413" w:rsidR="004C3B79" w:rsidRDefault="004C3B79"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4045B0">
        <w:rPr>
          <w:rFonts w:ascii="宋体" w:eastAsia="宋体" w:hAnsi="宋体" w:cs="Arial" w:hint="eastAsia"/>
          <w:kern w:val="0"/>
          <w:szCs w:val="21"/>
        </w:rPr>
        <w:t>提问</w:t>
      </w:r>
      <w:r>
        <w:rPr>
          <w:rFonts w:ascii="宋体" w:eastAsia="宋体" w:hAnsi="宋体" w:cs="Arial" w:hint="eastAsia"/>
          <w:kern w:val="0"/>
          <w:szCs w:val="21"/>
        </w:rPr>
        <w:t>法</w:t>
      </w:r>
      <w:r w:rsidRPr="00327116">
        <w:rPr>
          <w:rFonts w:ascii="宋体" w:eastAsia="宋体" w:hAnsi="宋体" w:cs="Arial" w:hint="eastAsia"/>
          <w:kern w:val="0"/>
          <w:szCs w:val="21"/>
        </w:rPr>
        <w:t>：</w:t>
      </w:r>
      <w:r w:rsidR="004045B0" w:rsidRPr="004C3B79">
        <w:rPr>
          <w:rFonts w:ascii="宋体" w:eastAsia="宋体" w:hAnsi="宋体" w:cs="Arial" w:hint="eastAsia"/>
          <w:kern w:val="0"/>
          <w:szCs w:val="21"/>
        </w:rPr>
        <w:t>各种</w:t>
      </w:r>
      <w:r w:rsidR="004045B0">
        <w:rPr>
          <w:rFonts w:ascii="宋体" w:eastAsia="宋体" w:hAnsi="宋体" w:cs="Arial" w:hint="eastAsia"/>
          <w:kern w:val="0"/>
          <w:szCs w:val="21"/>
        </w:rPr>
        <w:t>常见</w:t>
      </w:r>
      <w:r w:rsidR="004045B0" w:rsidRPr="004C3B79">
        <w:rPr>
          <w:rFonts w:ascii="宋体" w:eastAsia="宋体" w:hAnsi="宋体" w:cs="Arial" w:hint="eastAsia"/>
          <w:kern w:val="0"/>
          <w:szCs w:val="21"/>
        </w:rPr>
        <w:t>尸体现象的表现</w:t>
      </w:r>
      <w:r w:rsidR="004045B0">
        <w:rPr>
          <w:rFonts w:ascii="宋体" w:eastAsia="宋体" w:hAnsi="宋体" w:cs="Arial" w:hint="eastAsia"/>
          <w:kern w:val="0"/>
          <w:szCs w:val="21"/>
        </w:rPr>
        <w:t>及法医学意义</w:t>
      </w:r>
      <w:r w:rsidR="004045B0" w:rsidRPr="004C3B79">
        <w:rPr>
          <w:rFonts w:ascii="宋体" w:eastAsia="宋体" w:hAnsi="宋体" w:cs="Arial" w:hint="eastAsia"/>
          <w:kern w:val="0"/>
          <w:szCs w:val="21"/>
        </w:rPr>
        <w:t>。</w:t>
      </w:r>
      <w:r w:rsidR="004045B0">
        <w:rPr>
          <w:rFonts w:ascii="宋体" w:eastAsia="宋体" w:hAnsi="宋体" w:cs="Arial" w:hint="eastAsia"/>
          <w:kern w:val="0"/>
          <w:szCs w:val="21"/>
        </w:rPr>
        <w:t>针对死后变化，在</w:t>
      </w:r>
      <w:r>
        <w:rPr>
          <w:rFonts w:ascii="宋体" w:eastAsia="宋体" w:hAnsi="宋体" w:cs="Arial" w:hint="eastAsia"/>
          <w:kern w:val="0"/>
          <w:szCs w:val="21"/>
        </w:rPr>
        <w:t>案件</w:t>
      </w:r>
      <w:r w:rsidR="004045B0">
        <w:rPr>
          <w:rFonts w:ascii="宋体" w:eastAsia="宋体" w:hAnsi="宋体" w:cs="Arial" w:hint="eastAsia"/>
          <w:kern w:val="0"/>
          <w:szCs w:val="21"/>
        </w:rPr>
        <w:t>检验中注意事项。</w:t>
      </w:r>
    </w:p>
    <w:p w14:paraId="0EBD4723" w14:textId="77777777" w:rsidR="004C3B79" w:rsidRPr="00B75F87" w:rsidRDefault="004C3B7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0E5EBEFE" w14:textId="7D2AC8AB" w:rsidR="004C3B79" w:rsidRDefault="004C3B7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004045B0">
        <w:rPr>
          <w:rFonts w:ascii="宋体" w:eastAsia="宋体" w:hAnsi="宋体" w:cs="Arial" w:hint="eastAsia"/>
          <w:kern w:val="0"/>
          <w:szCs w:val="21"/>
        </w:rPr>
        <w:t>通过实际案例的检验，使同学将理论和实际工作相结合，提高</w:t>
      </w:r>
      <w:r>
        <w:rPr>
          <w:rFonts w:ascii="宋体" w:eastAsia="宋体" w:hAnsi="宋体" w:cs="Arial" w:hint="eastAsia"/>
          <w:kern w:val="0"/>
          <w:szCs w:val="21"/>
        </w:rPr>
        <w:t>实际工作能力。</w:t>
      </w:r>
    </w:p>
    <w:p w14:paraId="63D1CF5E" w14:textId="4068FC0A" w:rsidR="004C3B79" w:rsidRPr="00327116" w:rsidRDefault="004C3B7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Pr>
          <w:rFonts w:ascii="宋体" w:eastAsia="宋体" w:hAnsi="宋体" w:cs="Arial" w:hint="eastAsia"/>
          <w:kern w:val="0"/>
          <w:szCs w:val="21"/>
        </w:rPr>
        <w:t>早期死后变化</w:t>
      </w:r>
      <w:r w:rsidRPr="004C3B79">
        <w:rPr>
          <w:rFonts w:ascii="宋体" w:eastAsia="宋体" w:hAnsi="宋体" w:cs="Arial" w:hint="eastAsia"/>
          <w:kern w:val="0"/>
          <w:szCs w:val="21"/>
        </w:rPr>
        <w:t>的表现</w:t>
      </w:r>
      <w:r>
        <w:rPr>
          <w:rFonts w:ascii="宋体" w:eastAsia="宋体" w:hAnsi="宋体" w:cs="Arial" w:hint="eastAsia"/>
          <w:kern w:val="0"/>
          <w:szCs w:val="21"/>
        </w:rPr>
        <w:t>？晚期死后变化</w:t>
      </w:r>
      <w:r w:rsidRPr="004C3B79">
        <w:rPr>
          <w:rFonts w:ascii="宋体" w:eastAsia="宋体" w:hAnsi="宋体" w:cs="Arial" w:hint="eastAsia"/>
          <w:kern w:val="0"/>
          <w:szCs w:val="21"/>
        </w:rPr>
        <w:t>的表现</w:t>
      </w:r>
      <w:r>
        <w:rPr>
          <w:rFonts w:ascii="宋体" w:eastAsia="宋体" w:hAnsi="宋体" w:cs="Arial" w:hint="eastAsia"/>
          <w:kern w:val="0"/>
          <w:szCs w:val="21"/>
        </w:rPr>
        <w:t>？</w:t>
      </w:r>
    </w:p>
    <w:p w14:paraId="00B16F54" w14:textId="77777777" w:rsidR="004C3B79" w:rsidRDefault="004C3B79" w:rsidP="00052AE4">
      <w:pPr>
        <w:snapToGrid w:val="0"/>
        <w:spacing w:line="360" w:lineRule="auto"/>
        <w:ind w:firstLine="570"/>
        <w:rPr>
          <w:rFonts w:ascii="宋体" w:hAnsi="宋体"/>
          <w:sz w:val="24"/>
        </w:rPr>
      </w:pPr>
    </w:p>
    <w:p w14:paraId="24BC105D"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7</w:t>
      </w:r>
      <w:r w:rsidRPr="000B1610">
        <w:rPr>
          <w:rFonts w:ascii="宋体" w:hAnsi="宋体" w:hint="eastAsia"/>
          <w:b/>
          <w:sz w:val="24"/>
        </w:rPr>
        <w:t>：</w:t>
      </w:r>
      <w:r w:rsidRPr="00674326">
        <w:rPr>
          <w:rFonts w:ascii="宋体" w:hAnsi="宋体" w:hint="eastAsia"/>
          <w:b/>
          <w:sz w:val="24"/>
        </w:rPr>
        <w:t>自溶现象</w:t>
      </w:r>
    </w:p>
    <w:p w14:paraId="3190DAC8" w14:textId="77777777" w:rsidR="008076FE" w:rsidRPr="00BF3627" w:rsidRDefault="008076FE"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6A78407D" w14:textId="488802C4" w:rsidR="008076FE" w:rsidRPr="008076FE" w:rsidRDefault="008076FE"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8076FE">
        <w:rPr>
          <w:rFonts w:ascii="宋体" w:eastAsia="宋体" w:hAnsi="宋体" w:cs="Arial" w:hint="eastAsia"/>
          <w:kern w:val="0"/>
          <w:szCs w:val="21"/>
        </w:rPr>
        <w:t>各个脏器自溶的法医病理表现。</w:t>
      </w:r>
    </w:p>
    <w:p w14:paraId="49AA7822" w14:textId="14D8533F" w:rsidR="008076FE" w:rsidRPr="008076FE" w:rsidRDefault="008076FE"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8076FE">
        <w:rPr>
          <w:rFonts w:ascii="宋体" w:eastAsia="宋体" w:hAnsi="宋体" w:cs="Arial" w:hint="eastAsia"/>
          <w:kern w:val="0"/>
          <w:szCs w:val="21"/>
        </w:rPr>
        <w:t>各个脏器自溶的组织学改变。</w:t>
      </w:r>
    </w:p>
    <w:p w14:paraId="7679E212" w14:textId="0FA7AFA8" w:rsidR="008076FE" w:rsidRPr="008076FE" w:rsidRDefault="008076FE"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8076FE">
        <w:rPr>
          <w:rFonts w:ascii="宋体" w:eastAsia="宋体" w:hAnsi="宋体" w:cs="Arial" w:hint="eastAsia"/>
          <w:kern w:val="0"/>
          <w:szCs w:val="21"/>
        </w:rPr>
        <w:t>尸体自溶的规律。</w:t>
      </w:r>
    </w:p>
    <w:p w14:paraId="3CE2B1C5" w14:textId="77777777" w:rsidR="008076FE" w:rsidRDefault="008076F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5FCA9553" w14:textId="12221DB8" w:rsidR="008076FE" w:rsidRDefault="008076F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8076FE">
        <w:rPr>
          <w:rFonts w:ascii="宋体" w:eastAsia="宋体" w:hAnsi="宋体" w:cs="Arial" w:hint="eastAsia"/>
          <w:kern w:val="0"/>
          <w:szCs w:val="21"/>
        </w:rPr>
        <w:t>脏器自溶</w:t>
      </w:r>
      <w:r w:rsidR="000C6632">
        <w:rPr>
          <w:rFonts w:ascii="宋体" w:eastAsia="宋体" w:hAnsi="宋体" w:cs="Arial" w:hint="eastAsia"/>
          <w:kern w:val="0"/>
          <w:szCs w:val="21"/>
        </w:rPr>
        <w:t>不同程度的</w:t>
      </w:r>
      <w:r w:rsidRPr="004C3B79">
        <w:rPr>
          <w:rFonts w:ascii="宋体" w:eastAsia="宋体" w:hAnsi="宋体" w:cs="Arial" w:hint="eastAsia"/>
          <w:kern w:val="0"/>
          <w:szCs w:val="21"/>
        </w:rPr>
        <w:t>表现</w:t>
      </w:r>
      <w:r>
        <w:rPr>
          <w:rFonts w:ascii="宋体" w:eastAsia="宋体" w:hAnsi="宋体" w:cs="Arial" w:hint="eastAsia"/>
          <w:kern w:val="0"/>
          <w:szCs w:val="21"/>
        </w:rPr>
        <w:t>及对于法医鉴定的影响</w:t>
      </w:r>
      <w:r w:rsidRPr="004C3B79">
        <w:rPr>
          <w:rFonts w:ascii="宋体" w:eastAsia="宋体" w:hAnsi="宋体" w:cs="Arial" w:hint="eastAsia"/>
          <w:kern w:val="0"/>
          <w:szCs w:val="21"/>
        </w:rPr>
        <w:t>。</w:t>
      </w:r>
    </w:p>
    <w:p w14:paraId="79CF8B48" w14:textId="77777777" w:rsidR="008076FE" w:rsidRDefault="008076F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2A1F4C35" w14:textId="00F0E0D5" w:rsidR="008076FE" w:rsidRDefault="008076F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复习理论课内容，在脏器上初步确认自溶，结合组织病理学切片，在显微镜下进一步确认自溶的组织学表现。分析对于鉴定的影响。</w:t>
      </w:r>
    </w:p>
    <w:p w14:paraId="0DBB5B42" w14:textId="77777777" w:rsidR="008076FE" w:rsidRDefault="008076F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4993C90C" w14:textId="3C806057" w:rsidR="008076FE" w:rsidRDefault="008076F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0C6632">
        <w:rPr>
          <w:rFonts w:ascii="宋体" w:eastAsia="宋体" w:hAnsi="宋体" w:cs="Arial" w:hint="eastAsia"/>
          <w:kern w:val="0"/>
          <w:szCs w:val="21"/>
        </w:rPr>
        <w:t>大体</w:t>
      </w:r>
      <w:r>
        <w:rPr>
          <w:rFonts w:ascii="宋体" w:eastAsia="宋体" w:hAnsi="宋体" w:cs="Arial" w:hint="eastAsia"/>
          <w:kern w:val="0"/>
          <w:szCs w:val="21"/>
        </w:rPr>
        <w:t>标本观察</w:t>
      </w:r>
      <w:r w:rsidR="000C6632">
        <w:rPr>
          <w:rFonts w:ascii="宋体" w:eastAsia="宋体" w:hAnsi="宋体" w:cs="Arial" w:hint="eastAsia"/>
          <w:kern w:val="0"/>
          <w:szCs w:val="21"/>
        </w:rPr>
        <w:t>，显微镜下组织切片观察。</w:t>
      </w:r>
    </w:p>
    <w:p w14:paraId="67A8A9D2" w14:textId="289DF2D7" w:rsidR="008076FE" w:rsidRDefault="000C6632"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8076FE">
        <w:rPr>
          <w:rFonts w:ascii="宋体" w:eastAsia="宋体" w:hAnsi="宋体" w:cs="Arial" w:hint="eastAsia"/>
          <w:kern w:val="0"/>
          <w:szCs w:val="21"/>
        </w:rPr>
        <w:t>案例讨论：在</w:t>
      </w:r>
      <w:r>
        <w:rPr>
          <w:rFonts w:ascii="宋体" w:eastAsia="宋体" w:hAnsi="宋体" w:cs="Arial" w:hint="eastAsia"/>
          <w:kern w:val="0"/>
          <w:szCs w:val="21"/>
        </w:rPr>
        <w:t>鉴定案件中</w:t>
      </w:r>
      <w:r w:rsidR="008076FE">
        <w:rPr>
          <w:rFonts w:ascii="宋体" w:eastAsia="宋体" w:hAnsi="宋体" w:cs="Arial" w:hint="eastAsia"/>
          <w:kern w:val="0"/>
          <w:szCs w:val="21"/>
        </w:rPr>
        <w:t>，认识并辨别不同</w:t>
      </w:r>
      <w:r>
        <w:rPr>
          <w:rFonts w:ascii="宋体" w:eastAsia="宋体" w:hAnsi="宋体" w:cs="Arial" w:hint="eastAsia"/>
          <w:kern w:val="0"/>
          <w:szCs w:val="21"/>
        </w:rPr>
        <w:t>程度的自溶及组织病变，确定其对于案件鉴定的影响</w:t>
      </w:r>
      <w:r w:rsidR="008076FE">
        <w:rPr>
          <w:rFonts w:ascii="宋体" w:eastAsia="宋体" w:hAnsi="宋体" w:cs="Arial" w:hint="eastAsia"/>
          <w:kern w:val="0"/>
          <w:szCs w:val="21"/>
        </w:rPr>
        <w:t>，分析案件情况</w:t>
      </w:r>
      <w:r>
        <w:rPr>
          <w:rFonts w:ascii="宋体" w:eastAsia="宋体" w:hAnsi="宋体" w:cs="Arial" w:hint="eastAsia"/>
          <w:kern w:val="0"/>
          <w:szCs w:val="21"/>
        </w:rPr>
        <w:t>。</w:t>
      </w:r>
    </w:p>
    <w:p w14:paraId="130F7F09" w14:textId="77777777" w:rsidR="008076FE" w:rsidRPr="00B75F87" w:rsidRDefault="008076F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548934FD" w14:textId="6DCA1358" w:rsidR="008076FE" w:rsidRDefault="008076F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lastRenderedPageBreak/>
        <w:t>（1）通过</w:t>
      </w:r>
      <w:r w:rsidR="000C6632">
        <w:rPr>
          <w:rFonts w:ascii="宋体" w:eastAsia="宋体" w:hAnsi="宋体" w:cs="Arial" w:hint="eastAsia"/>
          <w:kern w:val="0"/>
          <w:szCs w:val="21"/>
        </w:rPr>
        <w:t>标本、组织切片观察，</w:t>
      </w:r>
      <w:r>
        <w:rPr>
          <w:rFonts w:ascii="宋体" w:eastAsia="宋体" w:hAnsi="宋体" w:cs="Arial" w:hint="eastAsia"/>
          <w:kern w:val="0"/>
          <w:szCs w:val="21"/>
        </w:rPr>
        <w:t>使同学</w:t>
      </w:r>
      <w:r w:rsidR="000C6632">
        <w:rPr>
          <w:rFonts w:ascii="宋体" w:eastAsia="宋体" w:hAnsi="宋体" w:cs="Arial" w:hint="eastAsia"/>
          <w:kern w:val="0"/>
          <w:szCs w:val="21"/>
        </w:rPr>
        <w:t>能够辨认自溶，并分析自溶程度对案件鉴定的影响，</w:t>
      </w:r>
      <w:r>
        <w:rPr>
          <w:rFonts w:ascii="宋体" w:eastAsia="宋体" w:hAnsi="宋体" w:cs="Arial" w:hint="eastAsia"/>
          <w:kern w:val="0"/>
          <w:szCs w:val="21"/>
        </w:rPr>
        <w:t>提高实际工作能力。</w:t>
      </w:r>
    </w:p>
    <w:p w14:paraId="2EC2BB02" w14:textId="37FC857E" w:rsidR="008076FE" w:rsidRPr="00327116" w:rsidRDefault="008076F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0C6632" w:rsidRPr="008076FE">
        <w:rPr>
          <w:rFonts w:ascii="宋体" w:eastAsia="宋体" w:hAnsi="宋体" w:cs="Arial" w:hint="eastAsia"/>
          <w:kern w:val="0"/>
          <w:szCs w:val="21"/>
        </w:rPr>
        <w:t>脏器自溶的法医病理表现</w:t>
      </w:r>
      <w:r>
        <w:rPr>
          <w:rFonts w:ascii="宋体" w:eastAsia="宋体" w:hAnsi="宋体" w:cs="Arial" w:hint="eastAsia"/>
          <w:kern w:val="0"/>
          <w:szCs w:val="21"/>
        </w:rPr>
        <w:t>？</w:t>
      </w:r>
      <w:r w:rsidR="000C6632">
        <w:rPr>
          <w:rFonts w:ascii="宋体" w:eastAsia="宋体" w:hAnsi="宋体" w:cs="Arial" w:hint="eastAsia"/>
          <w:kern w:val="0"/>
          <w:szCs w:val="21"/>
        </w:rPr>
        <w:t>一般脏器自溶顺序？</w:t>
      </w:r>
    </w:p>
    <w:p w14:paraId="1B45CECC" w14:textId="77777777" w:rsidR="00BF3627" w:rsidRPr="000B1610" w:rsidRDefault="00BF3627" w:rsidP="00052AE4">
      <w:pPr>
        <w:snapToGrid w:val="0"/>
        <w:spacing w:line="360" w:lineRule="auto"/>
        <w:ind w:firstLine="570"/>
        <w:rPr>
          <w:rFonts w:ascii="宋体" w:hAnsi="宋体"/>
          <w:sz w:val="24"/>
        </w:rPr>
      </w:pPr>
    </w:p>
    <w:p w14:paraId="601B2C71"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8</w:t>
      </w:r>
      <w:r w:rsidRPr="000B1610">
        <w:rPr>
          <w:rFonts w:ascii="宋体" w:hAnsi="宋体" w:hint="eastAsia"/>
          <w:b/>
          <w:sz w:val="24"/>
        </w:rPr>
        <w:t>：</w:t>
      </w:r>
      <w:r w:rsidRPr="00674326">
        <w:rPr>
          <w:rFonts w:ascii="宋体" w:hAnsi="宋体" w:hint="eastAsia"/>
          <w:b/>
          <w:sz w:val="24"/>
        </w:rPr>
        <w:t>腐败现象</w:t>
      </w:r>
    </w:p>
    <w:p w14:paraId="4591C0B2" w14:textId="77777777" w:rsidR="000C6632" w:rsidRPr="00BF3627" w:rsidRDefault="000C6632"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039A526C" w14:textId="52AF882F" w:rsidR="000C6632" w:rsidRPr="008076FE" w:rsidRDefault="000C6632"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00823D16" w:rsidRPr="00823D16">
        <w:rPr>
          <w:rFonts w:ascii="宋体" w:eastAsia="宋体" w:hAnsi="宋体" w:cs="Arial" w:hint="eastAsia"/>
          <w:kern w:val="0"/>
          <w:szCs w:val="21"/>
        </w:rPr>
        <w:t>各个脏器腐败的不同规律。</w:t>
      </w:r>
    </w:p>
    <w:p w14:paraId="52589FF9" w14:textId="31E93A3F" w:rsidR="000C6632" w:rsidRPr="008076FE" w:rsidRDefault="000C6632"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00823D16" w:rsidRPr="00823D16">
        <w:rPr>
          <w:rFonts w:ascii="宋体" w:eastAsia="宋体" w:hAnsi="宋体" w:cs="Arial" w:hint="eastAsia"/>
          <w:kern w:val="0"/>
          <w:szCs w:val="21"/>
        </w:rPr>
        <w:t>各种不同类型死后的形态特点。</w:t>
      </w:r>
    </w:p>
    <w:p w14:paraId="251B576D" w14:textId="5B6C5DD9" w:rsidR="00823D16" w:rsidRPr="00823D16" w:rsidRDefault="000C6632"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00823D16" w:rsidRPr="00823D16">
        <w:rPr>
          <w:rFonts w:ascii="宋体" w:eastAsia="宋体" w:hAnsi="宋体" w:cs="Arial" w:hint="eastAsia"/>
          <w:kern w:val="0"/>
          <w:szCs w:val="21"/>
        </w:rPr>
        <w:t>影响腐败的因素。</w:t>
      </w:r>
    </w:p>
    <w:p w14:paraId="23FE345D" w14:textId="77777777" w:rsidR="000C6632" w:rsidRDefault="000C6632"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6A2B88AF" w14:textId="14DA5AB4" w:rsidR="000C6632" w:rsidRDefault="00823D16"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823D16">
        <w:rPr>
          <w:rFonts w:ascii="宋体" w:eastAsia="宋体" w:hAnsi="宋体" w:cs="Arial" w:hint="eastAsia"/>
          <w:kern w:val="0"/>
          <w:szCs w:val="21"/>
        </w:rPr>
        <w:t>各个脏器腐败的不同规律</w:t>
      </w:r>
      <w:r>
        <w:rPr>
          <w:rFonts w:ascii="宋体" w:eastAsia="宋体" w:hAnsi="宋体" w:cs="Arial" w:hint="eastAsia"/>
          <w:kern w:val="0"/>
          <w:szCs w:val="21"/>
        </w:rPr>
        <w:t>、</w:t>
      </w:r>
      <w:r w:rsidRPr="00823D16">
        <w:rPr>
          <w:rFonts w:ascii="宋体" w:eastAsia="宋体" w:hAnsi="宋体" w:cs="Arial" w:hint="eastAsia"/>
          <w:kern w:val="0"/>
          <w:szCs w:val="21"/>
        </w:rPr>
        <w:t>形态特点</w:t>
      </w:r>
      <w:r w:rsidR="000C6632">
        <w:rPr>
          <w:rFonts w:ascii="宋体" w:eastAsia="宋体" w:hAnsi="宋体" w:cs="Arial" w:hint="eastAsia"/>
          <w:kern w:val="0"/>
          <w:szCs w:val="21"/>
        </w:rPr>
        <w:t>及对于法医鉴定的影响</w:t>
      </w:r>
      <w:r w:rsidR="000C6632" w:rsidRPr="004C3B79">
        <w:rPr>
          <w:rFonts w:ascii="宋体" w:eastAsia="宋体" w:hAnsi="宋体" w:cs="Arial" w:hint="eastAsia"/>
          <w:kern w:val="0"/>
          <w:szCs w:val="21"/>
        </w:rPr>
        <w:t>。</w:t>
      </w:r>
    </w:p>
    <w:p w14:paraId="2327848E" w14:textId="77777777" w:rsidR="000C6632" w:rsidRDefault="000C6632"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13AE69B2" w14:textId="16303BDA" w:rsidR="0061258D" w:rsidRDefault="0061258D"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提问</w:t>
      </w:r>
      <w:r w:rsidR="000C6632">
        <w:rPr>
          <w:rFonts w:ascii="宋体" w:eastAsia="宋体" w:hAnsi="宋体" w:cs="Arial" w:hint="eastAsia"/>
          <w:kern w:val="0"/>
          <w:szCs w:val="21"/>
        </w:rPr>
        <w:t>复习理论课内容，</w:t>
      </w:r>
      <w:r>
        <w:rPr>
          <w:rFonts w:ascii="宋体" w:eastAsia="宋体" w:hAnsi="宋体" w:cs="Arial" w:hint="eastAsia"/>
          <w:kern w:val="0"/>
          <w:szCs w:val="21"/>
        </w:rPr>
        <w:t>然后</w:t>
      </w:r>
      <w:r w:rsidR="000C6632">
        <w:rPr>
          <w:rFonts w:ascii="宋体" w:eastAsia="宋体" w:hAnsi="宋体" w:cs="Arial" w:hint="eastAsia"/>
          <w:kern w:val="0"/>
          <w:szCs w:val="21"/>
        </w:rPr>
        <w:t>在脏器上</w:t>
      </w:r>
      <w:r>
        <w:rPr>
          <w:rFonts w:ascii="宋体" w:eastAsia="宋体" w:hAnsi="宋体" w:cs="Arial" w:hint="eastAsia"/>
          <w:kern w:val="0"/>
          <w:szCs w:val="21"/>
        </w:rPr>
        <w:t>认识不同程度的腐败，再通过组织病理学切片在显微镜下进一步确认腐败表现，认识腐败菌等情况，分析对于鉴定的影响。</w:t>
      </w:r>
    </w:p>
    <w:p w14:paraId="49962BC3" w14:textId="77777777" w:rsidR="000C6632" w:rsidRDefault="000C6632"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2119AD69" w14:textId="77777777" w:rsidR="000C6632" w:rsidRDefault="000C6632"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（1）大体标本观察，显微镜下组织切片观察。</w:t>
      </w:r>
    </w:p>
    <w:p w14:paraId="711E5940" w14:textId="02443D85" w:rsidR="000C6632" w:rsidRDefault="000C6632"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（2）案例讨论：在鉴定案件中，认识并辨别不同程度的</w:t>
      </w:r>
      <w:r w:rsidR="0061258D">
        <w:rPr>
          <w:rFonts w:ascii="宋体" w:eastAsia="宋体" w:hAnsi="宋体" w:cs="Arial" w:hint="eastAsia"/>
          <w:kern w:val="0"/>
          <w:szCs w:val="21"/>
        </w:rPr>
        <w:t>腐败</w:t>
      </w:r>
      <w:r>
        <w:rPr>
          <w:rFonts w:ascii="宋体" w:eastAsia="宋体" w:hAnsi="宋体" w:cs="Arial" w:hint="eastAsia"/>
          <w:kern w:val="0"/>
          <w:szCs w:val="21"/>
        </w:rPr>
        <w:t>，确定其对于案件鉴定的影响，分析案件情况。</w:t>
      </w:r>
    </w:p>
    <w:p w14:paraId="3452F0B9" w14:textId="77777777" w:rsidR="000C6632" w:rsidRPr="00B75F87" w:rsidRDefault="000C6632"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6CE9C870" w14:textId="018D8955" w:rsidR="000C6632" w:rsidRDefault="000C6632"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（1）通过标本、组织切片观察，使同学能够辨认</w:t>
      </w:r>
      <w:r w:rsidR="00CD134B">
        <w:rPr>
          <w:rFonts w:ascii="宋体" w:eastAsia="宋体" w:hAnsi="宋体" w:cs="Arial" w:hint="eastAsia"/>
          <w:kern w:val="0"/>
          <w:szCs w:val="21"/>
        </w:rPr>
        <w:t>腐败</w:t>
      </w:r>
      <w:r>
        <w:rPr>
          <w:rFonts w:ascii="宋体" w:eastAsia="宋体" w:hAnsi="宋体" w:cs="Arial" w:hint="eastAsia"/>
          <w:kern w:val="0"/>
          <w:szCs w:val="21"/>
        </w:rPr>
        <w:t>，并分析</w:t>
      </w:r>
      <w:r w:rsidR="00CD134B">
        <w:rPr>
          <w:rFonts w:ascii="宋体" w:eastAsia="宋体" w:hAnsi="宋体" w:cs="Arial" w:hint="eastAsia"/>
          <w:kern w:val="0"/>
          <w:szCs w:val="21"/>
        </w:rPr>
        <w:t>不同腐败</w:t>
      </w:r>
      <w:r>
        <w:rPr>
          <w:rFonts w:ascii="宋体" w:eastAsia="宋体" w:hAnsi="宋体" w:cs="Arial" w:hint="eastAsia"/>
          <w:kern w:val="0"/>
          <w:szCs w:val="21"/>
        </w:rPr>
        <w:t>程度对案件鉴定的影响，提高实际工作能力。</w:t>
      </w:r>
    </w:p>
    <w:p w14:paraId="5FBB6BB8" w14:textId="4253D97A" w:rsidR="000C6632" w:rsidRPr="00327116" w:rsidRDefault="000C6632"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7B63DE" w:rsidRPr="00823D16">
        <w:rPr>
          <w:rFonts w:ascii="宋体" w:eastAsia="宋体" w:hAnsi="宋体" w:cs="Arial" w:hint="eastAsia"/>
          <w:kern w:val="0"/>
          <w:szCs w:val="21"/>
        </w:rPr>
        <w:t>各个脏器腐败的不同规律</w:t>
      </w:r>
      <w:r>
        <w:rPr>
          <w:rFonts w:ascii="宋体" w:eastAsia="宋体" w:hAnsi="宋体" w:cs="Arial" w:hint="eastAsia"/>
          <w:kern w:val="0"/>
          <w:szCs w:val="21"/>
        </w:rPr>
        <w:t>？</w:t>
      </w:r>
    </w:p>
    <w:p w14:paraId="6373B668" w14:textId="77777777" w:rsidR="00BF3627" w:rsidRPr="000B1610" w:rsidRDefault="00BF3627" w:rsidP="00052AE4">
      <w:pPr>
        <w:snapToGrid w:val="0"/>
        <w:spacing w:line="360" w:lineRule="auto"/>
        <w:ind w:firstLine="570"/>
        <w:rPr>
          <w:rFonts w:ascii="宋体" w:hAnsi="宋体"/>
          <w:sz w:val="24"/>
        </w:rPr>
      </w:pPr>
    </w:p>
    <w:p w14:paraId="6929A645"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9</w:t>
      </w:r>
      <w:r w:rsidRPr="000B1610">
        <w:rPr>
          <w:rFonts w:ascii="宋体" w:hAnsi="宋体" w:hint="eastAsia"/>
          <w:b/>
          <w:sz w:val="24"/>
        </w:rPr>
        <w:t>：</w:t>
      </w:r>
      <w:r w:rsidRPr="00674326">
        <w:rPr>
          <w:rFonts w:ascii="宋体" w:hAnsi="宋体" w:hint="eastAsia"/>
          <w:b/>
          <w:sz w:val="24"/>
        </w:rPr>
        <w:t>交通事故尸体现场检验</w:t>
      </w:r>
    </w:p>
    <w:p w14:paraId="76E1695D" w14:textId="77777777" w:rsidR="007B63DE" w:rsidRPr="00BF3627" w:rsidRDefault="007B63DE"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4093FAB0" w14:textId="5FF18F01" w:rsidR="007B63DE" w:rsidRPr="008076FE" w:rsidRDefault="007B63DE"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7B63DE">
        <w:rPr>
          <w:rFonts w:ascii="宋体" w:eastAsia="宋体" w:hAnsi="宋体" w:cs="Arial" w:hint="eastAsia"/>
          <w:kern w:val="0"/>
          <w:szCs w:val="21"/>
        </w:rPr>
        <w:t>尸体体表检验方法，交通事故尸体现场检验的方法。</w:t>
      </w:r>
    </w:p>
    <w:p w14:paraId="08050CFB" w14:textId="5C30C9E8" w:rsidR="007B63DE" w:rsidRPr="008076FE" w:rsidRDefault="007B63DE"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7B63DE">
        <w:rPr>
          <w:rFonts w:ascii="宋体" w:eastAsia="宋体" w:hAnsi="宋体" w:cs="Arial" w:hint="eastAsia"/>
          <w:kern w:val="0"/>
          <w:szCs w:val="21"/>
        </w:rPr>
        <w:t>交通事故尸体现场检验的鉴定意见书</w:t>
      </w:r>
      <w:r>
        <w:rPr>
          <w:rFonts w:ascii="宋体" w:eastAsia="宋体" w:hAnsi="宋体" w:cs="Arial" w:hint="eastAsia"/>
          <w:kern w:val="0"/>
          <w:szCs w:val="21"/>
        </w:rPr>
        <w:t>的书写</w:t>
      </w:r>
      <w:r w:rsidRPr="007B63DE">
        <w:rPr>
          <w:rFonts w:ascii="宋体" w:eastAsia="宋体" w:hAnsi="宋体" w:cs="Arial" w:hint="eastAsia"/>
          <w:kern w:val="0"/>
          <w:szCs w:val="21"/>
        </w:rPr>
        <w:t>。</w:t>
      </w:r>
    </w:p>
    <w:p w14:paraId="089EC8B1" w14:textId="3D15287B" w:rsidR="007B63DE" w:rsidRPr="007B63DE" w:rsidRDefault="007B63DE"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7B63DE">
        <w:rPr>
          <w:rFonts w:ascii="宋体" w:eastAsia="宋体" w:hAnsi="宋体" w:cs="Arial" w:hint="eastAsia"/>
          <w:kern w:val="0"/>
          <w:szCs w:val="21"/>
        </w:rPr>
        <w:t>交通事故尸体现场检验的法律规定。</w:t>
      </w:r>
    </w:p>
    <w:p w14:paraId="6C5C555E" w14:textId="77777777" w:rsidR="007B63DE" w:rsidRDefault="007B63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lastRenderedPageBreak/>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2D43F1BC" w14:textId="4F50AF7F" w:rsidR="007B63DE" w:rsidRDefault="007B63D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7B63DE">
        <w:rPr>
          <w:rFonts w:ascii="宋体" w:eastAsia="宋体" w:hAnsi="宋体" w:cs="Arial" w:hint="eastAsia"/>
          <w:kern w:val="0"/>
          <w:szCs w:val="21"/>
        </w:rPr>
        <w:t>尸体体表检验方法</w:t>
      </w:r>
      <w:r>
        <w:rPr>
          <w:rFonts w:ascii="宋体" w:eastAsia="宋体" w:hAnsi="宋体" w:cs="Arial" w:hint="eastAsia"/>
          <w:kern w:val="0"/>
          <w:szCs w:val="21"/>
        </w:rPr>
        <w:t>及注意事项</w:t>
      </w:r>
      <w:r w:rsidRPr="007B63DE">
        <w:rPr>
          <w:rFonts w:ascii="宋体" w:eastAsia="宋体" w:hAnsi="宋体" w:cs="Arial" w:hint="eastAsia"/>
          <w:kern w:val="0"/>
          <w:szCs w:val="21"/>
        </w:rPr>
        <w:t>，交通事故尸体现场检验的方法</w:t>
      </w:r>
      <w:r>
        <w:rPr>
          <w:rFonts w:ascii="宋体" w:eastAsia="宋体" w:hAnsi="宋体" w:cs="Arial" w:hint="eastAsia"/>
          <w:kern w:val="0"/>
          <w:szCs w:val="21"/>
        </w:rPr>
        <w:t>，</w:t>
      </w:r>
      <w:r w:rsidRPr="007B63DE">
        <w:rPr>
          <w:rFonts w:ascii="宋体" w:eastAsia="宋体" w:hAnsi="宋体" w:cs="Arial" w:hint="eastAsia"/>
          <w:kern w:val="0"/>
          <w:szCs w:val="21"/>
        </w:rPr>
        <w:t>交通事故尸体现场检验的鉴定意见书</w:t>
      </w:r>
      <w:r>
        <w:rPr>
          <w:rFonts w:ascii="宋体" w:eastAsia="宋体" w:hAnsi="宋体" w:cs="Arial" w:hint="eastAsia"/>
          <w:kern w:val="0"/>
          <w:szCs w:val="21"/>
        </w:rPr>
        <w:t>的书写</w:t>
      </w:r>
      <w:r w:rsidRPr="004C3B79">
        <w:rPr>
          <w:rFonts w:ascii="宋体" w:eastAsia="宋体" w:hAnsi="宋体" w:cs="Arial" w:hint="eastAsia"/>
          <w:kern w:val="0"/>
          <w:szCs w:val="21"/>
        </w:rPr>
        <w:t>。</w:t>
      </w:r>
    </w:p>
    <w:p w14:paraId="229D7312" w14:textId="77777777" w:rsidR="007B63DE" w:rsidRDefault="007B63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0D542EBE" w14:textId="7ADB92EA" w:rsidR="007B63DE" w:rsidRDefault="007B63D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提问复习理论课内容</w:t>
      </w:r>
      <w:r w:rsidR="003A1714">
        <w:rPr>
          <w:rFonts w:ascii="宋体" w:eastAsia="宋体" w:hAnsi="宋体" w:cs="Arial" w:hint="eastAsia"/>
          <w:kern w:val="0"/>
          <w:szCs w:val="21"/>
        </w:rPr>
        <w:t>：道路交通事故尸体（车内人员、车外人员）表现</w:t>
      </w:r>
      <w:r>
        <w:rPr>
          <w:rFonts w:ascii="宋体" w:eastAsia="宋体" w:hAnsi="宋体" w:cs="Arial" w:hint="eastAsia"/>
          <w:kern w:val="0"/>
          <w:szCs w:val="21"/>
        </w:rPr>
        <w:t>，然后在</w:t>
      </w:r>
      <w:r w:rsidR="003A1714">
        <w:rPr>
          <w:rFonts w:ascii="宋体" w:eastAsia="宋体" w:hAnsi="宋体" w:cs="Arial" w:hint="eastAsia"/>
          <w:kern w:val="0"/>
          <w:szCs w:val="21"/>
        </w:rPr>
        <w:t>尸体</w:t>
      </w:r>
      <w:r>
        <w:rPr>
          <w:rFonts w:ascii="宋体" w:eastAsia="宋体" w:hAnsi="宋体" w:cs="Arial" w:hint="eastAsia"/>
          <w:kern w:val="0"/>
          <w:szCs w:val="21"/>
        </w:rPr>
        <w:t>上认识</w:t>
      </w:r>
      <w:r w:rsidR="003A1714">
        <w:rPr>
          <w:rFonts w:ascii="宋体" w:eastAsia="宋体" w:hAnsi="宋体" w:cs="Arial" w:hint="eastAsia"/>
          <w:kern w:val="0"/>
          <w:szCs w:val="21"/>
        </w:rPr>
        <w:t>各种损伤形态</w:t>
      </w:r>
      <w:r>
        <w:rPr>
          <w:rFonts w:ascii="宋体" w:eastAsia="宋体" w:hAnsi="宋体" w:cs="Arial" w:hint="eastAsia"/>
          <w:kern w:val="0"/>
          <w:szCs w:val="21"/>
        </w:rPr>
        <w:t>，</w:t>
      </w:r>
      <w:r w:rsidR="003A1714">
        <w:rPr>
          <w:rFonts w:ascii="宋体" w:eastAsia="宋体" w:hAnsi="宋体" w:cs="Arial" w:hint="eastAsia"/>
          <w:kern w:val="0"/>
          <w:szCs w:val="21"/>
        </w:rPr>
        <w:t>检验记录，拍照，书写</w:t>
      </w:r>
      <w:r w:rsidR="003A1714" w:rsidRPr="007B63DE">
        <w:rPr>
          <w:rFonts w:ascii="宋体" w:eastAsia="宋体" w:hAnsi="宋体" w:cs="Arial" w:hint="eastAsia"/>
          <w:kern w:val="0"/>
          <w:szCs w:val="21"/>
        </w:rPr>
        <w:t>交通事故尸体现场检验的鉴定意见书</w:t>
      </w:r>
      <w:r>
        <w:rPr>
          <w:rFonts w:ascii="宋体" w:eastAsia="宋体" w:hAnsi="宋体" w:cs="Arial" w:hint="eastAsia"/>
          <w:kern w:val="0"/>
          <w:szCs w:val="21"/>
        </w:rPr>
        <w:t>。</w:t>
      </w:r>
    </w:p>
    <w:p w14:paraId="7191E126" w14:textId="77777777" w:rsidR="007B63DE" w:rsidRDefault="007B63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04775C81" w14:textId="0C381439" w:rsidR="007B63DE" w:rsidRDefault="007B63D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3A1714">
        <w:rPr>
          <w:rFonts w:ascii="宋体" w:eastAsia="宋体" w:hAnsi="宋体" w:cs="Arial" w:hint="eastAsia"/>
          <w:kern w:val="0"/>
          <w:szCs w:val="21"/>
        </w:rPr>
        <w:t>实例法：</w:t>
      </w:r>
      <w:r w:rsidR="003A1714" w:rsidRPr="007B63DE">
        <w:rPr>
          <w:rFonts w:ascii="宋体" w:eastAsia="宋体" w:hAnsi="宋体" w:cs="Arial" w:hint="eastAsia"/>
          <w:kern w:val="0"/>
          <w:szCs w:val="21"/>
        </w:rPr>
        <w:t>交通事故</w:t>
      </w:r>
      <w:r w:rsidR="003A1714">
        <w:rPr>
          <w:rFonts w:ascii="宋体" w:eastAsia="宋体" w:hAnsi="宋体" w:cs="Arial" w:hint="eastAsia"/>
          <w:kern w:val="0"/>
          <w:szCs w:val="21"/>
        </w:rPr>
        <w:t>尸体现场检验、记录</w:t>
      </w:r>
      <w:r>
        <w:rPr>
          <w:rFonts w:ascii="宋体" w:eastAsia="宋体" w:hAnsi="宋体" w:cs="Arial" w:hint="eastAsia"/>
          <w:kern w:val="0"/>
          <w:szCs w:val="21"/>
        </w:rPr>
        <w:t>。</w:t>
      </w:r>
    </w:p>
    <w:p w14:paraId="72247157" w14:textId="6B21F614" w:rsidR="007B63DE" w:rsidRDefault="007B63D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（2）案例讨论：</w:t>
      </w:r>
      <w:r w:rsidR="003A1714">
        <w:rPr>
          <w:rFonts w:ascii="宋体" w:eastAsia="宋体" w:hAnsi="宋体" w:cs="Arial" w:hint="eastAsia"/>
          <w:kern w:val="0"/>
          <w:szCs w:val="21"/>
        </w:rPr>
        <w:t>针对检验尸体，分析损伤部位、分布范围、致命伤等情况，结合案情，初步</w:t>
      </w:r>
      <w:r>
        <w:rPr>
          <w:rFonts w:ascii="宋体" w:eastAsia="宋体" w:hAnsi="宋体" w:cs="Arial" w:hint="eastAsia"/>
          <w:kern w:val="0"/>
          <w:szCs w:val="21"/>
        </w:rPr>
        <w:t>分析案件情况</w:t>
      </w:r>
      <w:r w:rsidR="003A1714">
        <w:rPr>
          <w:rFonts w:ascii="宋体" w:eastAsia="宋体" w:hAnsi="宋体" w:cs="Arial" w:hint="eastAsia"/>
          <w:kern w:val="0"/>
          <w:szCs w:val="21"/>
        </w:rPr>
        <w:t>、案件重建</w:t>
      </w:r>
      <w:r>
        <w:rPr>
          <w:rFonts w:ascii="宋体" w:eastAsia="宋体" w:hAnsi="宋体" w:cs="Arial" w:hint="eastAsia"/>
          <w:kern w:val="0"/>
          <w:szCs w:val="21"/>
        </w:rPr>
        <w:t>。</w:t>
      </w:r>
    </w:p>
    <w:p w14:paraId="026C6687" w14:textId="016E6156" w:rsidR="003A1714" w:rsidRDefault="003A1714"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（3）提问法：道路交通事故尸体（车内人员、车外人员）表现。</w:t>
      </w:r>
    </w:p>
    <w:p w14:paraId="7B1D0472" w14:textId="77777777" w:rsidR="007B63DE" w:rsidRPr="00B75F87" w:rsidRDefault="007B63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234094B5" w14:textId="66C1EBB8" w:rsidR="007B63DE" w:rsidRDefault="007B63D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w:t>
      </w:r>
      <w:r w:rsidR="00154D90">
        <w:rPr>
          <w:rFonts w:ascii="宋体" w:eastAsia="宋体" w:hAnsi="宋体" w:cs="Arial" w:hint="eastAsia"/>
          <w:kern w:val="0"/>
          <w:szCs w:val="21"/>
        </w:rPr>
        <w:t>对</w:t>
      </w:r>
      <w:r w:rsidR="00154D90" w:rsidRPr="007B63DE">
        <w:rPr>
          <w:rFonts w:ascii="宋体" w:eastAsia="宋体" w:hAnsi="宋体" w:cs="Arial" w:hint="eastAsia"/>
          <w:kern w:val="0"/>
          <w:szCs w:val="21"/>
        </w:rPr>
        <w:t>交通事故尸体现场检验的鉴定意见书</w:t>
      </w:r>
      <w:r w:rsidR="00154D90">
        <w:rPr>
          <w:rFonts w:ascii="宋体" w:eastAsia="宋体" w:hAnsi="宋体" w:cs="Arial" w:hint="eastAsia"/>
          <w:kern w:val="0"/>
          <w:szCs w:val="21"/>
        </w:rPr>
        <w:t>分析，发现在检验过程中存在问题</w:t>
      </w:r>
      <w:r>
        <w:rPr>
          <w:rFonts w:ascii="宋体" w:eastAsia="宋体" w:hAnsi="宋体" w:cs="Arial" w:hint="eastAsia"/>
          <w:kern w:val="0"/>
          <w:szCs w:val="21"/>
        </w:rPr>
        <w:t>。</w:t>
      </w:r>
    </w:p>
    <w:p w14:paraId="7F95B100" w14:textId="43804554" w:rsidR="007B63DE" w:rsidRPr="00327116" w:rsidRDefault="007B63D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154D90" w:rsidRPr="007B63DE">
        <w:rPr>
          <w:rFonts w:ascii="宋体" w:eastAsia="宋体" w:hAnsi="宋体" w:cs="Arial" w:hint="eastAsia"/>
          <w:kern w:val="0"/>
          <w:szCs w:val="21"/>
        </w:rPr>
        <w:t>尸体体表检验方法</w:t>
      </w:r>
      <w:r w:rsidR="00154D90">
        <w:rPr>
          <w:rFonts w:ascii="宋体" w:eastAsia="宋体" w:hAnsi="宋体" w:cs="Arial" w:hint="eastAsia"/>
          <w:kern w:val="0"/>
          <w:szCs w:val="21"/>
        </w:rPr>
        <w:t>及注意事项</w:t>
      </w:r>
      <w:r>
        <w:rPr>
          <w:rFonts w:ascii="宋体" w:eastAsia="宋体" w:hAnsi="宋体" w:cs="Arial" w:hint="eastAsia"/>
          <w:kern w:val="0"/>
          <w:szCs w:val="21"/>
        </w:rPr>
        <w:t>？</w:t>
      </w:r>
    </w:p>
    <w:p w14:paraId="17F3C6E4" w14:textId="77777777" w:rsidR="00BF3627" w:rsidRPr="000B1610" w:rsidRDefault="00BF3627" w:rsidP="00052AE4">
      <w:pPr>
        <w:snapToGrid w:val="0"/>
        <w:spacing w:beforeLines="50" w:before="156" w:afterLines="50" w:after="156" w:line="360" w:lineRule="auto"/>
        <w:ind w:firstLine="573"/>
        <w:rPr>
          <w:rFonts w:ascii="宋体" w:hAnsi="宋体"/>
          <w:b/>
          <w:sz w:val="24"/>
        </w:rPr>
      </w:pPr>
    </w:p>
    <w:p w14:paraId="7E21D6B7"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10</w:t>
      </w:r>
      <w:r w:rsidRPr="000B1610">
        <w:rPr>
          <w:rFonts w:ascii="宋体" w:hAnsi="宋体" w:hint="eastAsia"/>
          <w:b/>
          <w:sz w:val="24"/>
        </w:rPr>
        <w:t>：</w:t>
      </w:r>
      <w:r w:rsidRPr="00674326">
        <w:rPr>
          <w:rFonts w:ascii="宋体" w:hAnsi="宋体" w:hint="eastAsia"/>
          <w:b/>
          <w:sz w:val="24"/>
        </w:rPr>
        <w:t>案例讨论</w:t>
      </w:r>
    </w:p>
    <w:p w14:paraId="043C0BAC" w14:textId="77777777" w:rsidR="00154D90" w:rsidRPr="00BF3627" w:rsidRDefault="00154D90"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0E988A0C" w14:textId="23EA67B2" w:rsidR="00154D90" w:rsidRPr="008076FE" w:rsidRDefault="00154D90"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154D90">
        <w:rPr>
          <w:rFonts w:ascii="宋体" w:eastAsia="宋体" w:hAnsi="宋体" w:cs="Arial" w:hint="eastAsia"/>
          <w:kern w:val="0"/>
          <w:szCs w:val="21"/>
        </w:rPr>
        <w:t>案例的分析方法，基本原则。</w:t>
      </w:r>
    </w:p>
    <w:p w14:paraId="0CF4A98E" w14:textId="3FB2245B" w:rsidR="00154D90" w:rsidRPr="008076FE" w:rsidRDefault="00154D90"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154D90">
        <w:rPr>
          <w:rFonts w:ascii="宋体" w:eastAsia="宋体" w:hAnsi="宋体" w:cs="Arial" w:hint="eastAsia"/>
          <w:kern w:val="0"/>
          <w:szCs w:val="21"/>
        </w:rPr>
        <w:t>撰写鉴定意见书的注意事项。</w:t>
      </w:r>
    </w:p>
    <w:p w14:paraId="32BCF293" w14:textId="30298091" w:rsidR="00154D90" w:rsidRPr="00154D90" w:rsidRDefault="00154D90"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154D90">
        <w:rPr>
          <w:rFonts w:ascii="宋体" w:eastAsia="宋体" w:hAnsi="宋体" w:cs="Arial" w:hint="eastAsia"/>
          <w:kern w:val="0"/>
          <w:szCs w:val="21"/>
        </w:rPr>
        <w:t>案例分析的重要性。</w:t>
      </w:r>
    </w:p>
    <w:p w14:paraId="686136A2" w14:textId="77777777" w:rsidR="00154D90" w:rsidRDefault="00154D90"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7479D9A9" w14:textId="349E64F0" w:rsidR="00154D90" w:rsidRDefault="00154D90"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在案例分析</w:t>
      </w:r>
      <w:r w:rsidR="00D15CAD">
        <w:rPr>
          <w:rFonts w:ascii="宋体" w:eastAsia="宋体" w:hAnsi="宋体" w:cs="Arial" w:hint="eastAsia"/>
          <w:kern w:val="0"/>
          <w:szCs w:val="21"/>
        </w:rPr>
        <w:t>推理</w:t>
      </w:r>
      <w:r>
        <w:rPr>
          <w:rFonts w:ascii="宋体" w:eastAsia="宋体" w:hAnsi="宋体" w:cs="Arial" w:hint="eastAsia"/>
          <w:kern w:val="0"/>
          <w:szCs w:val="21"/>
        </w:rPr>
        <w:t>中</w:t>
      </w:r>
      <w:r w:rsidR="00D15CAD">
        <w:rPr>
          <w:rFonts w:ascii="宋体" w:eastAsia="宋体" w:hAnsi="宋体" w:cs="Arial" w:hint="eastAsia"/>
          <w:kern w:val="0"/>
          <w:szCs w:val="21"/>
        </w:rPr>
        <w:t>合理</w:t>
      </w:r>
      <w:r>
        <w:rPr>
          <w:rFonts w:ascii="宋体" w:eastAsia="宋体" w:hAnsi="宋体" w:cs="Arial" w:hint="eastAsia"/>
          <w:kern w:val="0"/>
          <w:szCs w:val="21"/>
        </w:rPr>
        <w:t>应用演绎</w:t>
      </w:r>
      <w:r w:rsidR="00D15CAD">
        <w:rPr>
          <w:rFonts w:ascii="宋体" w:eastAsia="宋体" w:hAnsi="宋体" w:cs="Arial" w:hint="eastAsia"/>
          <w:kern w:val="0"/>
          <w:szCs w:val="21"/>
        </w:rPr>
        <w:t>、归纳</w:t>
      </w:r>
      <w:r>
        <w:rPr>
          <w:rFonts w:ascii="宋体" w:eastAsia="宋体" w:hAnsi="宋体" w:cs="Arial" w:hint="eastAsia"/>
          <w:kern w:val="0"/>
          <w:szCs w:val="21"/>
        </w:rPr>
        <w:t>等方法进行分析</w:t>
      </w:r>
      <w:r w:rsidR="00D15CAD">
        <w:rPr>
          <w:rFonts w:ascii="宋体" w:eastAsia="宋体" w:hAnsi="宋体" w:cs="Arial" w:hint="eastAsia"/>
          <w:kern w:val="0"/>
          <w:szCs w:val="21"/>
        </w:rPr>
        <w:t>推理</w:t>
      </w:r>
      <w:r>
        <w:rPr>
          <w:rFonts w:ascii="宋体" w:eastAsia="宋体" w:hAnsi="宋体" w:cs="Arial" w:hint="eastAsia"/>
          <w:kern w:val="0"/>
          <w:szCs w:val="21"/>
        </w:rPr>
        <w:t>，对案件涉及的伤病关系、因果关系的</w:t>
      </w:r>
      <w:r w:rsidR="00D15CAD">
        <w:rPr>
          <w:rFonts w:ascii="宋体" w:eastAsia="宋体" w:hAnsi="宋体" w:cs="Arial" w:hint="eastAsia"/>
          <w:kern w:val="0"/>
          <w:szCs w:val="21"/>
        </w:rPr>
        <w:t>进行合理</w:t>
      </w:r>
      <w:r>
        <w:rPr>
          <w:rFonts w:ascii="宋体" w:eastAsia="宋体" w:hAnsi="宋体" w:cs="Arial" w:hint="eastAsia"/>
          <w:kern w:val="0"/>
          <w:szCs w:val="21"/>
        </w:rPr>
        <w:t>分析</w:t>
      </w:r>
      <w:r w:rsidR="00D15CAD">
        <w:rPr>
          <w:rFonts w:ascii="宋体" w:eastAsia="宋体" w:hAnsi="宋体" w:cs="Arial" w:hint="eastAsia"/>
          <w:kern w:val="0"/>
          <w:szCs w:val="21"/>
        </w:rPr>
        <w:t>，注重特征在法医学鉴定中的作用</w:t>
      </w:r>
      <w:r w:rsidRPr="004C3B79">
        <w:rPr>
          <w:rFonts w:ascii="宋体" w:eastAsia="宋体" w:hAnsi="宋体" w:cs="Arial" w:hint="eastAsia"/>
          <w:kern w:val="0"/>
          <w:szCs w:val="21"/>
        </w:rPr>
        <w:t>。</w:t>
      </w:r>
      <w:r w:rsidRPr="00154D90">
        <w:rPr>
          <w:rFonts w:ascii="宋体" w:eastAsia="宋体" w:hAnsi="宋体" w:cs="Arial" w:hint="eastAsia"/>
          <w:kern w:val="0"/>
          <w:szCs w:val="21"/>
        </w:rPr>
        <w:t>鉴定意见书</w:t>
      </w:r>
      <w:r>
        <w:rPr>
          <w:rFonts w:ascii="宋体" w:eastAsia="宋体" w:hAnsi="宋体" w:cs="Arial" w:hint="eastAsia"/>
          <w:kern w:val="0"/>
          <w:szCs w:val="21"/>
        </w:rPr>
        <w:t>法医学专业术语的应用</w:t>
      </w:r>
      <w:r w:rsidR="00D15CAD">
        <w:rPr>
          <w:rFonts w:ascii="宋体" w:eastAsia="宋体" w:hAnsi="宋体" w:cs="Arial" w:hint="eastAsia"/>
          <w:kern w:val="0"/>
          <w:szCs w:val="21"/>
        </w:rPr>
        <w:t>。</w:t>
      </w:r>
    </w:p>
    <w:p w14:paraId="01A02F6B" w14:textId="77777777" w:rsidR="00154D90" w:rsidRDefault="00154D90"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7947DBA2" w14:textId="0FFD7C5B" w:rsidR="00154D90" w:rsidRDefault="00D15CAD"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唯物辩证法是检验鉴定的指导思想，法医病理学检验鉴定注重循证方法，在案例分析推理中合理应用演绎、归纳等方法，伤病关系、因果关系的</w:t>
      </w:r>
      <w:r w:rsidRPr="00154D90">
        <w:rPr>
          <w:rFonts w:ascii="宋体" w:eastAsia="宋体" w:hAnsi="宋体" w:cs="Arial" w:hint="eastAsia"/>
          <w:kern w:val="0"/>
          <w:szCs w:val="21"/>
        </w:rPr>
        <w:t>基本原则</w:t>
      </w:r>
      <w:r>
        <w:rPr>
          <w:rFonts w:ascii="宋体" w:eastAsia="宋体" w:hAnsi="宋体" w:cs="Arial" w:hint="eastAsia"/>
          <w:kern w:val="0"/>
          <w:szCs w:val="21"/>
        </w:rPr>
        <w:t>。结合案例实际分析、讨论</w:t>
      </w:r>
      <w:r w:rsidR="00154D90">
        <w:rPr>
          <w:rFonts w:ascii="宋体" w:eastAsia="宋体" w:hAnsi="宋体" w:cs="Arial" w:hint="eastAsia"/>
          <w:kern w:val="0"/>
          <w:szCs w:val="21"/>
        </w:rPr>
        <w:t>。</w:t>
      </w:r>
      <w:r w:rsidRPr="00154D90">
        <w:rPr>
          <w:rFonts w:ascii="宋体" w:eastAsia="宋体" w:hAnsi="宋体" w:cs="Arial" w:hint="eastAsia"/>
          <w:kern w:val="0"/>
          <w:szCs w:val="21"/>
        </w:rPr>
        <w:t>鉴定意见书</w:t>
      </w:r>
      <w:r>
        <w:rPr>
          <w:rFonts w:ascii="宋体" w:eastAsia="宋体" w:hAnsi="宋体" w:cs="Arial" w:hint="eastAsia"/>
          <w:kern w:val="0"/>
          <w:szCs w:val="21"/>
        </w:rPr>
        <w:t>专业术语的合理应用。</w:t>
      </w:r>
    </w:p>
    <w:p w14:paraId="54C1C5CB" w14:textId="77777777" w:rsidR="00154D90" w:rsidRDefault="00154D90"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lastRenderedPageBreak/>
        <w:t>4.</w:t>
      </w:r>
      <w:r w:rsidRPr="00B75F87">
        <w:rPr>
          <w:rFonts w:ascii="宋体" w:eastAsia="宋体" w:hAnsi="宋体" w:cs="TimesNewRomanPSMT" w:hint="eastAsia"/>
          <w:b/>
          <w:color w:val="000000"/>
          <w:kern w:val="0"/>
          <w:szCs w:val="21"/>
        </w:rPr>
        <w:t>教学方法：</w:t>
      </w:r>
    </w:p>
    <w:p w14:paraId="79A8C39C" w14:textId="02E19004" w:rsidR="00D15CAD" w:rsidRDefault="00154D90"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（1）案例讨论：</w:t>
      </w:r>
      <w:r w:rsidR="00D15CAD">
        <w:rPr>
          <w:rFonts w:ascii="宋体" w:eastAsia="宋体" w:hAnsi="宋体" w:cs="Arial" w:hint="eastAsia"/>
          <w:kern w:val="0"/>
          <w:szCs w:val="21"/>
        </w:rPr>
        <w:t>针对教学目标，选择合适的苏州大学司法鉴定实际案例，讨论分析推理过程，进行伤病关系、因果关系分析，</w:t>
      </w:r>
      <w:r w:rsidR="003C41AE">
        <w:rPr>
          <w:rFonts w:ascii="宋体" w:eastAsia="宋体" w:hAnsi="宋体" w:cs="Arial" w:hint="eastAsia"/>
          <w:kern w:val="0"/>
          <w:szCs w:val="21"/>
        </w:rPr>
        <w:t>最终得出鉴定意见。提高实际鉴定能力。</w:t>
      </w:r>
    </w:p>
    <w:p w14:paraId="0D67110A" w14:textId="25286227" w:rsidR="00154D90" w:rsidRDefault="00154D90"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2</w:t>
      </w:r>
      <w:r>
        <w:rPr>
          <w:rFonts w:ascii="宋体" w:eastAsia="宋体" w:hAnsi="宋体" w:cs="Arial" w:hint="eastAsia"/>
          <w:kern w:val="0"/>
          <w:szCs w:val="21"/>
        </w:rPr>
        <w:t>）提问法：</w:t>
      </w:r>
      <w:r w:rsidR="003C41AE">
        <w:rPr>
          <w:rFonts w:ascii="宋体" w:eastAsia="宋体" w:hAnsi="宋体" w:cs="Arial" w:hint="eastAsia"/>
          <w:kern w:val="0"/>
          <w:szCs w:val="21"/>
        </w:rPr>
        <w:t>伤病关系、因果关系的</w:t>
      </w:r>
      <w:r w:rsidR="003C41AE" w:rsidRPr="00154D90">
        <w:rPr>
          <w:rFonts w:ascii="宋体" w:eastAsia="宋体" w:hAnsi="宋体" w:cs="Arial" w:hint="eastAsia"/>
          <w:kern w:val="0"/>
          <w:szCs w:val="21"/>
        </w:rPr>
        <w:t>基本原则</w:t>
      </w:r>
      <w:r>
        <w:rPr>
          <w:rFonts w:ascii="宋体" w:eastAsia="宋体" w:hAnsi="宋体" w:cs="Arial" w:hint="eastAsia"/>
          <w:kern w:val="0"/>
          <w:szCs w:val="21"/>
        </w:rPr>
        <w:t>。</w:t>
      </w:r>
    </w:p>
    <w:p w14:paraId="4605625B" w14:textId="77777777" w:rsidR="00154D90" w:rsidRPr="00B75F87" w:rsidRDefault="00154D90"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579B1FF6" w14:textId="77777777" w:rsidR="00154D90" w:rsidRDefault="00154D90"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（1）通过对</w:t>
      </w:r>
      <w:r w:rsidRPr="007B63DE">
        <w:rPr>
          <w:rFonts w:ascii="宋体" w:eastAsia="宋体" w:hAnsi="宋体" w:cs="Arial" w:hint="eastAsia"/>
          <w:kern w:val="0"/>
          <w:szCs w:val="21"/>
        </w:rPr>
        <w:t>交通事故尸体现场检验的鉴定意见书</w:t>
      </w:r>
      <w:r>
        <w:rPr>
          <w:rFonts w:ascii="宋体" w:eastAsia="宋体" w:hAnsi="宋体" w:cs="Arial" w:hint="eastAsia"/>
          <w:kern w:val="0"/>
          <w:szCs w:val="21"/>
        </w:rPr>
        <w:t>分析，发现在检验过程中存在问题。</w:t>
      </w:r>
    </w:p>
    <w:p w14:paraId="75261793" w14:textId="72E485B3" w:rsidR="00154D90" w:rsidRPr="00327116" w:rsidRDefault="00154D90"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3C41AE" w:rsidRPr="003C41AE">
        <w:rPr>
          <w:rFonts w:ascii="宋体" w:eastAsia="宋体" w:hAnsi="宋体" w:cs="Arial" w:hint="eastAsia"/>
          <w:kern w:val="0"/>
          <w:szCs w:val="21"/>
        </w:rPr>
        <w:t>撰写鉴定意见书的注意事项</w:t>
      </w:r>
      <w:r>
        <w:rPr>
          <w:rFonts w:ascii="宋体" w:eastAsia="宋体" w:hAnsi="宋体" w:cs="Arial" w:hint="eastAsia"/>
          <w:kern w:val="0"/>
          <w:szCs w:val="21"/>
        </w:rPr>
        <w:t>？</w:t>
      </w:r>
    </w:p>
    <w:p w14:paraId="564C0064" w14:textId="77777777" w:rsidR="00BF3627" w:rsidRPr="000B1610" w:rsidRDefault="00BF3627" w:rsidP="00052AE4">
      <w:pPr>
        <w:snapToGrid w:val="0"/>
        <w:spacing w:line="360" w:lineRule="auto"/>
        <w:ind w:firstLine="570"/>
        <w:rPr>
          <w:rFonts w:ascii="宋体" w:hAnsi="宋体"/>
          <w:sz w:val="24"/>
        </w:rPr>
      </w:pPr>
    </w:p>
    <w:p w14:paraId="3CB7DA70"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11</w:t>
      </w:r>
      <w:r w:rsidRPr="000B1610">
        <w:rPr>
          <w:rFonts w:ascii="宋体" w:hAnsi="宋体" w:hint="eastAsia"/>
          <w:b/>
          <w:sz w:val="24"/>
        </w:rPr>
        <w:t>：</w:t>
      </w:r>
      <w:r w:rsidRPr="00674326">
        <w:rPr>
          <w:rFonts w:ascii="宋体" w:hAnsi="宋体" w:hint="eastAsia"/>
          <w:b/>
          <w:sz w:val="24"/>
        </w:rPr>
        <w:t>机械性损伤</w:t>
      </w:r>
    </w:p>
    <w:p w14:paraId="3D295BB6" w14:textId="77777777" w:rsidR="003C41AE" w:rsidRPr="00BF3627" w:rsidRDefault="003C41AE"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76B02F41" w14:textId="4B30FE64" w:rsidR="003C41AE" w:rsidRPr="008076FE" w:rsidRDefault="003C41AE"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3C41AE">
        <w:rPr>
          <w:rFonts w:ascii="宋体" w:eastAsia="宋体" w:hAnsi="宋体" w:cs="Arial" w:hint="eastAsia"/>
          <w:kern w:val="0"/>
          <w:szCs w:val="21"/>
        </w:rPr>
        <w:t>各类机械性损伤的形态特征。</w:t>
      </w:r>
    </w:p>
    <w:p w14:paraId="6011BE28" w14:textId="4353ED48" w:rsidR="003C41AE" w:rsidRPr="008076FE" w:rsidRDefault="003C41AE"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3C41AE">
        <w:rPr>
          <w:rFonts w:ascii="宋体" w:eastAsia="宋体" w:hAnsi="宋体" w:cs="Arial" w:hint="eastAsia"/>
          <w:kern w:val="0"/>
          <w:szCs w:val="21"/>
        </w:rPr>
        <w:t>各类机械性损伤的法医学意义。</w:t>
      </w:r>
    </w:p>
    <w:p w14:paraId="44515A15" w14:textId="05C2C0D2" w:rsidR="003C41AE" w:rsidRPr="003C41AE" w:rsidRDefault="003C41AE"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3C41AE">
        <w:rPr>
          <w:rFonts w:ascii="宋体" w:eastAsia="宋体" w:hAnsi="宋体" w:cs="Arial" w:hint="eastAsia"/>
          <w:kern w:val="0"/>
          <w:szCs w:val="21"/>
        </w:rPr>
        <w:t>机械性损伤的分类。</w:t>
      </w:r>
    </w:p>
    <w:p w14:paraId="09738EF1" w14:textId="77777777" w:rsidR="003C41AE" w:rsidRDefault="003C41A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313F68FA" w14:textId="4B836D81" w:rsidR="003C41AE" w:rsidRDefault="003C41A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3C41AE">
        <w:rPr>
          <w:rFonts w:ascii="宋体" w:eastAsia="宋体" w:hAnsi="宋体" w:cs="Arial" w:hint="eastAsia"/>
          <w:kern w:val="0"/>
          <w:szCs w:val="21"/>
        </w:rPr>
        <w:t>各类机械性损伤的形态特征</w:t>
      </w:r>
      <w:r>
        <w:rPr>
          <w:rFonts w:ascii="宋体" w:eastAsia="宋体" w:hAnsi="宋体" w:cs="Arial" w:hint="eastAsia"/>
          <w:kern w:val="0"/>
          <w:szCs w:val="21"/>
        </w:rPr>
        <w:t>的辨认，利用尸体上各类</w:t>
      </w:r>
      <w:r w:rsidRPr="003C41AE">
        <w:rPr>
          <w:rFonts w:ascii="宋体" w:eastAsia="宋体" w:hAnsi="宋体" w:cs="Arial" w:hint="eastAsia"/>
          <w:kern w:val="0"/>
          <w:szCs w:val="21"/>
        </w:rPr>
        <w:t>机械性损伤的形态特征</w:t>
      </w:r>
      <w:r>
        <w:rPr>
          <w:rFonts w:ascii="宋体" w:eastAsia="宋体" w:hAnsi="宋体" w:cs="Arial" w:hint="eastAsia"/>
          <w:kern w:val="0"/>
          <w:szCs w:val="21"/>
        </w:rPr>
        <w:t>推断致伤物。</w:t>
      </w:r>
    </w:p>
    <w:p w14:paraId="68AB05DA" w14:textId="77777777" w:rsidR="003C41AE" w:rsidRDefault="003C41A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040C5D88" w14:textId="4DED0076" w:rsidR="003C41AE" w:rsidRDefault="00DD77FA"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利用实物、图片、模型显示</w:t>
      </w:r>
      <w:r w:rsidRPr="003C41AE">
        <w:rPr>
          <w:rFonts w:ascii="宋体" w:eastAsia="宋体" w:hAnsi="宋体" w:cs="Arial" w:hint="eastAsia"/>
          <w:kern w:val="0"/>
          <w:szCs w:val="21"/>
        </w:rPr>
        <w:t>各类机械性损伤的形态特征</w:t>
      </w:r>
      <w:r>
        <w:rPr>
          <w:rFonts w:ascii="宋体" w:eastAsia="宋体" w:hAnsi="宋体" w:cs="Arial" w:hint="eastAsia"/>
          <w:kern w:val="0"/>
          <w:szCs w:val="21"/>
        </w:rPr>
        <w:t>，通过学习，使同学能够在尸体上辨认</w:t>
      </w:r>
      <w:r w:rsidRPr="003C41AE">
        <w:rPr>
          <w:rFonts w:ascii="宋体" w:eastAsia="宋体" w:hAnsi="宋体" w:cs="Arial" w:hint="eastAsia"/>
          <w:kern w:val="0"/>
          <w:szCs w:val="21"/>
        </w:rPr>
        <w:t>各类机械性损伤的形态特征</w:t>
      </w:r>
      <w:r>
        <w:rPr>
          <w:rFonts w:ascii="宋体" w:eastAsia="宋体" w:hAnsi="宋体" w:cs="Arial" w:hint="eastAsia"/>
          <w:kern w:val="0"/>
          <w:szCs w:val="21"/>
        </w:rPr>
        <w:t>，准确的描述、记录，推断致伤物，分析案件相关情况</w:t>
      </w:r>
      <w:r w:rsidR="003C41AE">
        <w:rPr>
          <w:rFonts w:ascii="宋体" w:eastAsia="宋体" w:hAnsi="宋体" w:cs="Arial" w:hint="eastAsia"/>
          <w:kern w:val="0"/>
          <w:szCs w:val="21"/>
        </w:rPr>
        <w:t>。</w:t>
      </w:r>
    </w:p>
    <w:p w14:paraId="696CDC02" w14:textId="77777777" w:rsidR="003C41AE" w:rsidRDefault="003C41A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10411C03" w14:textId="175FFA1C" w:rsidR="003C41AE" w:rsidRDefault="003C41A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DD77FA">
        <w:rPr>
          <w:rFonts w:ascii="宋体" w:eastAsia="宋体" w:hAnsi="宋体" w:cs="Arial" w:hint="eastAsia"/>
          <w:kern w:val="0"/>
          <w:szCs w:val="21"/>
        </w:rPr>
        <w:t>实物标本观看，图片展示，</w:t>
      </w:r>
      <w:r w:rsidR="00DD77FA" w:rsidRPr="003C41AE">
        <w:rPr>
          <w:rFonts w:ascii="宋体" w:eastAsia="宋体" w:hAnsi="宋体" w:cs="Arial" w:hint="eastAsia"/>
          <w:kern w:val="0"/>
          <w:szCs w:val="21"/>
        </w:rPr>
        <w:t>损伤</w:t>
      </w:r>
      <w:r w:rsidR="00DD77FA">
        <w:rPr>
          <w:rFonts w:ascii="宋体" w:eastAsia="宋体" w:hAnsi="宋体" w:cs="Arial" w:hint="eastAsia"/>
          <w:kern w:val="0"/>
          <w:szCs w:val="21"/>
        </w:rPr>
        <w:t>模型显示</w:t>
      </w:r>
      <w:r>
        <w:rPr>
          <w:rFonts w:ascii="宋体" w:eastAsia="宋体" w:hAnsi="宋体" w:cs="Arial" w:hint="eastAsia"/>
          <w:kern w:val="0"/>
          <w:szCs w:val="21"/>
        </w:rPr>
        <w:t>：</w:t>
      </w:r>
      <w:r w:rsidR="00B121B5" w:rsidRPr="003C41AE">
        <w:rPr>
          <w:rFonts w:ascii="宋体" w:eastAsia="宋体" w:hAnsi="宋体" w:cs="Arial" w:hint="eastAsia"/>
          <w:kern w:val="0"/>
          <w:szCs w:val="21"/>
        </w:rPr>
        <w:t>各类机械性损伤的形态特征</w:t>
      </w:r>
      <w:r>
        <w:rPr>
          <w:rFonts w:ascii="宋体" w:eastAsia="宋体" w:hAnsi="宋体" w:cs="Arial" w:hint="eastAsia"/>
          <w:kern w:val="0"/>
          <w:szCs w:val="21"/>
        </w:rPr>
        <w:t>。</w:t>
      </w:r>
    </w:p>
    <w:p w14:paraId="2CDC460E" w14:textId="38FDF0FE" w:rsidR="003C41AE" w:rsidRDefault="003C41A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2</w:t>
      </w:r>
      <w:r>
        <w:rPr>
          <w:rFonts w:ascii="宋体" w:eastAsia="宋体" w:hAnsi="宋体" w:cs="Arial" w:hint="eastAsia"/>
          <w:kern w:val="0"/>
          <w:szCs w:val="21"/>
        </w:rPr>
        <w:t>）提问法：</w:t>
      </w:r>
      <w:r w:rsidR="00DD77FA">
        <w:rPr>
          <w:rFonts w:ascii="宋体" w:eastAsia="宋体" w:hAnsi="宋体" w:cs="Arial" w:hint="eastAsia"/>
          <w:kern w:val="0"/>
          <w:szCs w:val="21"/>
        </w:rPr>
        <w:t>利用</w:t>
      </w:r>
      <w:r w:rsidR="00DD77FA" w:rsidRPr="003C41AE">
        <w:rPr>
          <w:rFonts w:ascii="宋体" w:eastAsia="宋体" w:hAnsi="宋体" w:cs="Arial" w:hint="eastAsia"/>
          <w:kern w:val="0"/>
          <w:szCs w:val="21"/>
        </w:rPr>
        <w:t>损伤的形态特征</w:t>
      </w:r>
      <w:r w:rsidR="00DD77FA">
        <w:rPr>
          <w:rFonts w:ascii="宋体" w:eastAsia="宋体" w:hAnsi="宋体" w:cs="Arial" w:hint="eastAsia"/>
          <w:kern w:val="0"/>
          <w:szCs w:val="21"/>
        </w:rPr>
        <w:t>推断致伤物</w:t>
      </w:r>
      <w:r>
        <w:rPr>
          <w:rFonts w:ascii="宋体" w:eastAsia="宋体" w:hAnsi="宋体" w:cs="Arial" w:hint="eastAsia"/>
          <w:kern w:val="0"/>
          <w:szCs w:val="21"/>
        </w:rPr>
        <w:t>。</w:t>
      </w:r>
    </w:p>
    <w:p w14:paraId="19784BF3" w14:textId="77777777" w:rsidR="003C41AE" w:rsidRPr="00B75F87" w:rsidRDefault="003C41A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3F461FBE" w14:textId="288BBDE4" w:rsidR="00B121B5" w:rsidRDefault="003C41A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w:t>
      </w:r>
      <w:r w:rsidR="00B121B5">
        <w:rPr>
          <w:rFonts w:ascii="宋体" w:eastAsia="宋体" w:hAnsi="宋体" w:cs="Arial" w:hint="eastAsia"/>
          <w:kern w:val="0"/>
          <w:szCs w:val="21"/>
        </w:rPr>
        <w:t>实际案件</w:t>
      </w:r>
      <w:r w:rsidR="00B121B5" w:rsidRPr="003C41AE">
        <w:rPr>
          <w:rFonts w:ascii="宋体" w:eastAsia="宋体" w:hAnsi="宋体" w:cs="Arial" w:hint="eastAsia"/>
          <w:kern w:val="0"/>
          <w:szCs w:val="21"/>
        </w:rPr>
        <w:t>机械性损伤的</w:t>
      </w:r>
      <w:r w:rsidR="00B121B5">
        <w:rPr>
          <w:rFonts w:ascii="宋体" w:eastAsia="宋体" w:hAnsi="宋体" w:cs="Arial" w:hint="eastAsia"/>
          <w:kern w:val="0"/>
          <w:szCs w:val="21"/>
        </w:rPr>
        <w:t>不同</w:t>
      </w:r>
      <w:r w:rsidR="00B121B5" w:rsidRPr="003C41AE">
        <w:rPr>
          <w:rFonts w:ascii="宋体" w:eastAsia="宋体" w:hAnsi="宋体" w:cs="Arial" w:hint="eastAsia"/>
          <w:kern w:val="0"/>
          <w:szCs w:val="21"/>
        </w:rPr>
        <w:t>形态</w:t>
      </w:r>
      <w:r w:rsidR="00B121B5">
        <w:rPr>
          <w:rFonts w:ascii="宋体" w:eastAsia="宋体" w:hAnsi="宋体" w:cs="Arial" w:hint="eastAsia"/>
          <w:kern w:val="0"/>
          <w:szCs w:val="21"/>
        </w:rPr>
        <w:t>，检验学生掌握知识的情况，发现在检验过程中存在问题。</w:t>
      </w:r>
    </w:p>
    <w:p w14:paraId="09B6CE93" w14:textId="312310D1" w:rsidR="003C41AE" w:rsidRPr="00327116" w:rsidRDefault="003C41A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Pr="003C41AE">
        <w:rPr>
          <w:rFonts w:ascii="宋体" w:eastAsia="宋体" w:hAnsi="宋体" w:cs="Arial" w:hint="eastAsia"/>
          <w:kern w:val="0"/>
          <w:szCs w:val="21"/>
        </w:rPr>
        <w:t>鉴定意见书</w:t>
      </w:r>
      <w:r w:rsidR="00B121B5">
        <w:rPr>
          <w:rFonts w:ascii="宋体" w:eastAsia="宋体" w:hAnsi="宋体" w:cs="Arial" w:hint="eastAsia"/>
          <w:kern w:val="0"/>
          <w:szCs w:val="21"/>
        </w:rPr>
        <w:t>中如何记录</w:t>
      </w:r>
      <w:r w:rsidR="00B121B5" w:rsidRPr="003C41AE">
        <w:rPr>
          <w:rFonts w:ascii="宋体" w:eastAsia="宋体" w:hAnsi="宋体" w:cs="Arial" w:hint="eastAsia"/>
          <w:kern w:val="0"/>
          <w:szCs w:val="21"/>
        </w:rPr>
        <w:t>各类机械性损伤的形态特征</w:t>
      </w:r>
      <w:r w:rsidR="00B121B5">
        <w:rPr>
          <w:rFonts w:ascii="宋体" w:eastAsia="宋体" w:hAnsi="宋体" w:cs="Arial" w:hint="eastAsia"/>
          <w:kern w:val="0"/>
          <w:szCs w:val="21"/>
        </w:rPr>
        <w:t>及</w:t>
      </w:r>
      <w:r w:rsidRPr="003C41AE">
        <w:rPr>
          <w:rFonts w:ascii="宋体" w:eastAsia="宋体" w:hAnsi="宋体" w:cs="Arial" w:hint="eastAsia"/>
          <w:kern w:val="0"/>
          <w:szCs w:val="21"/>
        </w:rPr>
        <w:t>注意事项</w:t>
      </w:r>
      <w:r>
        <w:rPr>
          <w:rFonts w:ascii="宋体" w:eastAsia="宋体" w:hAnsi="宋体" w:cs="Arial" w:hint="eastAsia"/>
          <w:kern w:val="0"/>
          <w:szCs w:val="21"/>
        </w:rPr>
        <w:t>？</w:t>
      </w:r>
    </w:p>
    <w:p w14:paraId="4C5B334A" w14:textId="77777777" w:rsidR="00BF3627" w:rsidRPr="000B1610" w:rsidRDefault="00BF3627" w:rsidP="00052AE4">
      <w:pPr>
        <w:snapToGrid w:val="0"/>
        <w:spacing w:line="360" w:lineRule="auto"/>
        <w:ind w:firstLine="570"/>
        <w:rPr>
          <w:rFonts w:ascii="宋体" w:hAnsi="宋体"/>
          <w:sz w:val="24"/>
        </w:rPr>
      </w:pPr>
    </w:p>
    <w:p w14:paraId="61CB6DD4"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12</w:t>
      </w:r>
      <w:r w:rsidRPr="000B1610">
        <w:rPr>
          <w:rFonts w:ascii="宋体" w:hAnsi="宋体" w:hint="eastAsia"/>
          <w:b/>
          <w:sz w:val="24"/>
        </w:rPr>
        <w:t>：</w:t>
      </w:r>
      <w:r w:rsidRPr="00674326">
        <w:rPr>
          <w:rFonts w:ascii="宋体" w:hAnsi="宋体" w:hint="eastAsia"/>
          <w:b/>
          <w:sz w:val="24"/>
        </w:rPr>
        <w:t>高坠损伤模型</w:t>
      </w:r>
    </w:p>
    <w:p w14:paraId="60446FED" w14:textId="77777777" w:rsidR="006561A1" w:rsidRPr="00BF3627" w:rsidRDefault="006561A1"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lastRenderedPageBreak/>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3C86C937" w14:textId="4D3B97F1" w:rsidR="006561A1" w:rsidRPr="008076FE" w:rsidRDefault="006561A1"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6561A1">
        <w:rPr>
          <w:rFonts w:ascii="宋体" w:eastAsia="宋体" w:hAnsi="宋体" w:cs="Arial" w:hint="eastAsia"/>
          <w:kern w:val="0"/>
          <w:szCs w:val="21"/>
        </w:rPr>
        <w:t>高坠损伤的特征。</w:t>
      </w:r>
    </w:p>
    <w:p w14:paraId="19E20EF6" w14:textId="1F7B21A9" w:rsidR="006561A1" w:rsidRPr="008076FE" w:rsidRDefault="006561A1"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6561A1">
        <w:rPr>
          <w:rFonts w:ascii="宋体" w:eastAsia="宋体" w:hAnsi="宋体" w:cs="Arial" w:hint="eastAsia"/>
          <w:kern w:val="0"/>
          <w:szCs w:val="21"/>
        </w:rPr>
        <w:t>高坠损伤的法医学鉴定原则。</w:t>
      </w:r>
    </w:p>
    <w:p w14:paraId="1064ADE4" w14:textId="4960BE8E" w:rsidR="006561A1" w:rsidRPr="003C41AE" w:rsidRDefault="006561A1"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6561A1">
        <w:rPr>
          <w:rFonts w:ascii="宋体" w:eastAsia="宋体" w:hAnsi="宋体" w:cs="Arial" w:hint="eastAsia"/>
          <w:kern w:val="0"/>
          <w:szCs w:val="21"/>
        </w:rPr>
        <w:t>影响高坠损伤的因素。</w:t>
      </w:r>
    </w:p>
    <w:p w14:paraId="016FB1FD" w14:textId="77777777" w:rsidR="006561A1" w:rsidRDefault="006561A1"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350BE631" w14:textId="273719FC" w:rsidR="006561A1" w:rsidRDefault="006561A1"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6561A1">
        <w:rPr>
          <w:rFonts w:ascii="宋体" w:eastAsia="宋体" w:hAnsi="宋体" w:cs="Arial" w:hint="eastAsia"/>
          <w:kern w:val="0"/>
          <w:szCs w:val="21"/>
        </w:rPr>
        <w:t>高坠损伤的特征</w:t>
      </w:r>
      <w:r>
        <w:rPr>
          <w:rFonts w:ascii="宋体" w:eastAsia="宋体" w:hAnsi="宋体" w:cs="Arial" w:hint="eastAsia"/>
          <w:kern w:val="0"/>
          <w:szCs w:val="21"/>
        </w:rPr>
        <w:t>，现场勘验注意事项。</w:t>
      </w:r>
    </w:p>
    <w:p w14:paraId="248AB0E2" w14:textId="77777777" w:rsidR="006561A1" w:rsidRDefault="006561A1"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0AC979C8" w14:textId="03A8C666" w:rsidR="006561A1" w:rsidRDefault="006561A1"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设计性实验：设计从不同高度坠落的动物模型，检验动物损伤情况，比较不同组间的差别，分析讨论</w:t>
      </w:r>
      <w:r w:rsidRPr="006561A1">
        <w:rPr>
          <w:rFonts w:ascii="宋体" w:eastAsia="宋体" w:hAnsi="宋体" w:cs="Arial" w:hint="eastAsia"/>
          <w:kern w:val="0"/>
          <w:szCs w:val="21"/>
        </w:rPr>
        <w:t>影响高坠损伤的因素</w:t>
      </w:r>
      <w:r>
        <w:rPr>
          <w:rFonts w:ascii="宋体" w:eastAsia="宋体" w:hAnsi="宋体" w:cs="Arial" w:hint="eastAsia"/>
          <w:kern w:val="0"/>
          <w:szCs w:val="21"/>
        </w:rPr>
        <w:t>，</w:t>
      </w:r>
      <w:r w:rsidR="005360F3">
        <w:rPr>
          <w:rFonts w:ascii="宋体" w:eastAsia="宋体" w:hAnsi="宋体" w:cs="Arial" w:hint="eastAsia"/>
          <w:kern w:val="0"/>
          <w:szCs w:val="21"/>
        </w:rPr>
        <w:t>进行</w:t>
      </w:r>
      <w:r w:rsidR="005360F3" w:rsidRPr="006561A1">
        <w:rPr>
          <w:rFonts w:ascii="宋体" w:eastAsia="宋体" w:hAnsi="宋体" w:cs="Arial" w:hint="eastAsia"/>
          <w:kern w:val="0"/>
          <w:szCs w:val="21"/>
        </w:rPr>
        <w:t>高坠损伤的法医学鉴定原则</w:t>
      </w:r>
      <w:r w:rsidR="005360F3">
        <w:rPr>
          <w:rFonts w:ascii="宋体" w:eastAsia="宋体" w:hAnsi="宋体" w:cs="Arial" w:hint="eastAsia"/>
          <w:kern w:val="0"/>
          <w:szCs w:val="21"/>
        </w:rPr>
        <w:t>。</w:t>
      </w:r>
    </w:p>
    <w:p w14:paraId="4B26D854" w14:textId="77777777" w:rsidR="006561A1" w:rsidRDefault="006561A1"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2C45E01D" w14:textId="66CB4C41" w:rsidR="006561A1" w:rsidRDefault="006561A1"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w:t>
      </w:r>
      <w:r w:rsidR="005360F3">
        <w:rPr>
          <w:rFonts w:ascii="宋体" w:eastAsia="宋体" w:hAnsi="宋体" w:cs="Arial" w:hint="eastAsia"/>
          <w:kern w:val="0"/>
          <w:szCs w:val="21"/>
        </w:rPr>
        <w:t>动物实验：利用家兔，设计不同高度坠落动物模型</w:t>
      </w:r>
      <w:r>
        <w:rPr>
          <w:rFonts w:ascii="宋体" w:eastAsia="宋体" w:hAnsi="宋体" w:cs="Arial" w:hint="eastAsia"/>
          <w:kern w:val="0"/>
          <w:szCs w:val="21"/>
        </w:rPr>
        <w:t>。</w:t>
      </w:r>
      <w:r w:rsidR="005360F3">
        <w:rPr>
          <w:rFonts w:ascii="宋体" w:eastAsia="宋体" w:hAnsi="宋体" w:cs="Arial" w:hint="eastAsia"/>
          <w:kern w:val="0"/>
          <w:szCs w:val="21"/>
        </w:rPr>
        <w:t>动物损伤情况检验，分析讨论影响损伤的因素。</w:t>
      </w:r>
    </w:p>
    <w:p w14:paraId="0FB38AF6" w14:textId="1460C361" w:rsidR="006561A1" w:rsidRDefault="006561A1"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2</w:t>
      </w:r>
      <w:r>
        <w:rPr>
          <w:rFonts w:ascii="宋体" w:eastAsia="宋体" w:hAnsi="宋体" w:cs="Arial" w:hint="eastAsia"/>
          <w:kern w:val="0"/>
          <w:szCs w:val="21"/>
        </w:rPr>
        <w:t>）提问法：</w:t>
      </w:r>
      <w:r w:rsidR="005360F3" w:rsidRPr="006561A1">
        <w:rPr>
          <w:rFonts w:ascii="宋体" w:eastAsia="宋体" w:hAnsi="宋体" w:cs="Arial" w:hint="eastAsia"/>
          <w:kern w:val="0"/>
          <w:szCs w:val="21"/>
        </w:rPr>
        <w:t>高坠损伤的特征</w:t>
      </w:r>
      <w:r>
        <w:rPr>
          <w:rFonts w:ascii="宋体" w:eastAsia="宋体" w:hAnsi="宋体" w:cs="Arial" w:hint="eastAsia"/>
          <w:kern w:val="0"/>
          <w:szCs w:val="21"/>
        </w:rPr>
        <w:t>。</w:t>
      </w:r>
    </w:p>
    <w:p w14:paraId="75E6AB59" w14:textId="77777777" w:rsidR="006561A1" w:rsidRPr="00B75F87" w:rsidRDefault="006561A1"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2D486713" w14:textId="138BBBCA" w:rsidR="006561A1" w:rsidRDefault="006561A1"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w:t>
      </w:r>
      <w:r w:rsidR="005360F3">
        <w:rPr>
          <w:rFonts w:ascii="宋体" w:eastAsia="宋体" w:hAnsi="宋体" w:cs="Arial" w:hint="eastAsia"/>
          <w:kern w:val="0"/>
          <w:szCs w:val="21"/>
        </w:rPr>
        <w:t>实验报告，评价学生对于高坠损伤特征的检验及讨论分析</w:t>
      </w:r>
      <w:r>
        <w:rPr>
          <w:rFonts w:ascii="宋体" w:eastAsia="宋体" w:hAnsi="宋体" w:cs="Arial" w:hint="eastAsia"/>
          <w:kern w:val="0"/>
          <w:szCs w:val="21"/>
        </w:rPr>
        <w:t>。</w:t>
      </w:r>
    </w:p>
    <w:p w14:paraId="4DA7138D" w14:textId="3204B747" w:rsidR="006561A1" w:rsidRPr="00327116" w:rsidRDefault="006561A1"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5360F3" w:rsidRPr="006561A1">
        <w:rPr>
          <w:rFonts w:ascii="宋体" w:eastAsia="宋体" w:hAnsi="宋体" w:cs="Arial" w:hint="eastAsia"/>
          <w:kern w:val="0"/>
          <w:szCs w:val="21"/>
        </w:rPr>
        <w:t>高坠损伤的法医学鉴定原则</w:t>
      </w:r>
      <w:r>
        <w:rPr>
          <w:rFonts w:ascii="宋体" w:eastAsia="宋体" w:hAnsi="宋体" w:cs="Arial" w:hint="eastAsia"/>
          <w:kern w:val="0"/>
          <w:szCs w:val="21"/>
        </w:rPr>
        <w:t>？</w:t>
      </w:r>
    </w:p>
    <w:p w14:paraId="72FDECBB" w14:textId="77777777" w:rsidR="00BF3627" w:rsidRPr="000B1610" w:rsidRDefault="00BF3627" w:rsidP="00052AE4">
      <w:pPr>
        <w:snapToGrid w:val="0"/>
        <w:spacing w:line="360" w:lineRule="auto"/>
        <w:ind w:firstLine="570"/>
        <w:rPr>
          <w:rFonts w:ascii="宋体" w:hAnsi="宋体"/>
          <w:sz w:val="24"/>
        </w:rPr>
      </w:pPr>
    </w:p>
    <w:p w14:paraId="126FAA76"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13</w:t>
      </w:r>
      <w:r w:rsidRPr="000B1610">
        <w:rPr>
          <w:rFonts w:ascii="宋体" w:hAnsi="宋体" w:hint="eastAsia"/>
          <w:b/>
          <w:sz w:val="24"/>
        </w:rPr>
        <w:t>：</w:t>
      </w:r>
      <w:r w:rsidRPr="00674326">
        <w:rPr>
          <w:rFonts w:ascii="宋体" w:hAnsi="宋体" w:hint="eastAsia"/>
          <w:b/>
          <w:sz w:val="24"/>
        </w:rPr>
        <w:t>尸温测定</w:t>
      </w:r>
    </w:p>
    <w:p w14:paraId="523E47ED" w14:textId="77777777" w:rsidR="005360F3" w:rsidRPr="00BF3627" w:rsidRDefault="005360F3"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3A5A37B3" w14:textId="0A1D3DAB" w:rsidR="005360F3" w:rsidRPr="008076FE" w:rsidRDefault="005360F3"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5360F3">
        <w:rPr>
          <w:rFonts w:ascii="宋体" w:eastAsia="宋体" w:hAnsi="宋体" w:cs="Arial" w:hint="eastAsia"/>
          <w:kern w:val="0"/>
          <w:szCs w:val="21"/>
        </w:rPr>
        <w:t>尸温测定的方法及影响因素。</w:t>
      </w:r>
    </w:p>
    <w:p w14:paraId="32179762" w14:textId="1B831765" w:rsidR="005360F3" w:rsidRPr="008076FE" w:rsidRDefault="005360F3"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5360F3">
        <w:rPr>
          <w:rFonts w:ascii="宋体" w:eastAsia="宋体" w:hAnsi="宋体" w:cs="Arial" w:hint="eastAsia"/>
          <w:kern w:val="0"/>
          <w:szCs w:val="21"/>
        </w:rPr>
        <w:t>依据尸体温度的变化推断死后时间的关系。</w:t>
      </w:r>
    </w:p>
    <w:p w14:paraId="4E175DC5" w14:textId="109ABE4C" w:rsidR="005360F3" w:rsidRPr="003C41AE" w:rsidRDefault="005360F3"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5360F3">
        <w:rPr>
          <w:rFonts w:ascii="宋体" w:eastAsia="宋体" w:hAnsi="宋体" w:cs="Arial" w:hint="eastAsia"/>
          <w:kern w:val="0"/>
          <w:szCs w:val="21"/>
        </w:rPr>
        <w:t>死亡时间推断的方法。</w:t>
      </w:r>
    </w:p>
    <w:p w14:paraId="7175403B" w14:textId="77777777" w:rsidR="005360F3" w:rsidRDefault="005360F3"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3A2E0654" w14:textId="20BC2F4C" w:rsidR="005360F3" w:rsidRDefault="005360F3"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5360F3">
        <w:rPr>
          <w:rFonts w:ascii="宋体" w:eastAsia="宋体" w:hAnsi="宋体" w:cs="Arial" w:hint="eastAsia"/>
          <w:kern w:val="0"/>
          <w:szCs w:val="21"/>
        </w:rPr>
        <w:t>死亡时间推断的方法。依据尸体温度的变化推断死后时间</w:t>
      </w:r>
      <w:r>
        <w:rPr>
          <w:rFonts w:ascii="宋体" w:eastAsia="宋体" w:hAnsi="宋体" w:cs="Arial" w:hint="eastAsia"/>
          <w:kern w:val="0"/>
          <w:szCs w:val="21"/>
        </w:rPr>
        <w:t>及注意事项。</w:t>
      </w:r>
    </w:p>
    <w:p w14:paraId="12B597C4" w14:textId="77777777" w:rsidR="005360F3" w:rsidRDefault="005360F3"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5B8BE61C" w14:textId="198F9363" w:rsidR="005360F3" w:rsidRDefault="005360F3"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设计、验证性实验：设计不同原因死亡的动物模型，</w:t>
      </w:r>
      <w:r w:rsidR="00C71E89">
        <w:rPr>
          <w:rFonts w:ascii="宋体" w:eastAsia="宋体" w:hAnsi="宋体" w:cs="Arial" w:hint="eastAsia"/>
          <w:kern w:val="0"/>
          <w:szCs w:val="21"/>
        </w:rPr>
        <w:t>检验确定动物死亡，在不同环境中放置死亡动物尸体，每隔一定时间利用肛表测定尸温，最后绘制尸温变化示意图，分析</w:t>
      </w:r>
      <w:r w:rsidR="00C71E89" w:rsidRPr="005360F3">
        <w:rPr>
          <w:rFonts w:ascii="宋体" w:eastAsia="宋体" w:hAnsi="宋体" w:cs="Arial" w:hint="eastAsia"/>
          <w:kern w:val="0"/>
          <w:szCs w:val="21"/>
        </w:rPr>
        <w:t>影响</w:t>
      </w:r>
      <w:r w:rsidR="00C71E89">
        <w:rPr>
          <w:rFonts w:ascii="宋体" w:eastAsia="宋体" w:hAnsi="宋体" w:cs="Arial" w:hint="eastAsia"/>
          <w:kern w:val="0"/>
          <w:szCs w:val="21"/>
        </w:rPr>
        <w:t>尸温变化的因素</w:t>
      </w:r>
      <w:r>
        <w:rPr>
          <w:rFonts w:ascii="宋体" w:eastAsia="宋体" w:hAnsi="宋体" w:cs="Arial" w:hint="eastAsia"/>
          <w:kern w:val="0"/>
          <w:szCs w:val="21"/>
        </w:rPr>
        <w:t>，讨论</w:t>
      </w:r>
      <w:r w:rsidR="00C71E89">
        <w:rPr>
          <w:rFonts w:ascii="宋体" w:eastAsia="宋体" w:hAnsi="宋体" w:cs="Arial" w:hint="eastAsia"/>
          <w:kern w:val="0"/>
          <w:szCs w:val="21"/>
        </w:rPr>
        <w:t>利用尸温</w:t>
      </w:r>
      <w:r w:rsidR="00C71E89" w:rsidRPr="005360F3">
        <w:rPr>
          <w:rFonts w:ascii="宋体" w:eastAsia="宋体" w:hAnsi="宋体" w:cs="Arial" w:hint="eastAsia"/>
          <w:kern w:val="0"/>
          <w:szCs w:val="21"/>
        </w:rPr>
        <w:t>推断死亡时间的</w:t>
      </w:r>
      <w:r w:rsidRPr="006561A1">
        <w:rPr>
          <w:rFonts w:ascii="宋体" w:eastAsia="宋体" w:hAnsi="宋体" w:cs="Arial" w:hint="eastAsia"/>
          <w:kern w:val="0"/>
          <w:szCs w:val="21"/>
        </w:rPr>
        <w:t>法医学鉴定</w:t>
      </w:r>
      <w:r w:rsidR="00C71E89">
        <w:rPr>
          <w:rFonts w:ascii="宋体" w:eastAsia="宋体" w:hAnsi="宋体" w:cs="Arial" w:hint="eastAsia"/>
          <w:kern w:val="0"/>
          <w:szCs w:val="21"/>
        </w:rPr>
        <w:t>意义</w:t>
      </w:r>
      <w:r>
        <w:rPr>
          <w:rFonts w:ascii="宋体" w:eastAsia="宋体" w:hAnsi="宋体" w:cs="Arial" w:hint="eastAsia"/>
          <w:kern w:val="0"/>
          <w:szCs w:val="21"/>
        </w:rPr>
        <w:t>。</w:t>
      </w:r>
    </w:p>
    <w:p w14:paraId="2107AAF2" w14:textId="77777777" w:rsidR="005360F3" w:rsidRDefault="005360F3"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lastRenderedPageBreak/>
        <w:t>4.</w:t>
      </w:r>
      <w:r w:rsidRPr="00B75F87">
        <w:rPr>
          <w:rFonts w:ascii="宋体" w:eastAsia="宋体" w:hAnsi="宋体" w:cs="TimesNewRomanPSMT" w:hint="eastAsia"/>
          <w:b/>
          <w:color w:val="000000"/>
          <w:kern w:val="0"/>
          <w:szCs w:val="21"/>
        </w:rPr>
        <w:t>教学方法：</w:t>
      </w:r>
    </w:p>
    <w:p w14:paraId="3E35D989" w14:textId="7E2736E5" w:rsidR="005360F3" w:rsidRDefault="005360F3"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（1）动物实验：利用家兔，设计不同</w:t>
      </w:r>
      <w:r w:rsidR="00C71E89">
        <w:rPr>
          <w:rFonts w:ascii="宋体" w:eastAsia="宋体" w:hAnsi="宋体" w:cs="Arial" w:hint="eastAsia"/>
          <w:kern w:val="0"/>
          <w:szCs w:val="21"/>
        </w:rPr>
        <w:t>原因死亡的动物模型，放置死亡动物尸体不同环境中，测定尸温，绘制尸温变化示意图</w:t>
      </w:r>
      <w:r>
        <w:rPr>
          <w:rFonts w:ascii="宋体" w:eastAsia="宋体" w:hAnsi="宋体" w:cs="Arial" w:hint="eastAsia"/>
          <w:kern w:val="0"/>
          <w:szCs w:val="21"/>
        </w:rPr>
        <w:t>。</w:t>
      </w:r>
    </w:p>
    <w:p w14:paraId="32E72B85" w14:textId="0D066BFB" w:rsidR="005360F3" w:rsidRDefault="005360F3"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2</w:t>
      </w:r>
      <w:r>
        <w:rPr>
          <w:rFonts w:ascii="宋体" w:eastAsia="宋体" w:hAnsi="宋体" w:cs="Arial" w:hint="eastAsia"/>
          <w:kern w:val="0"/>
          <w:szCs w:val="21"/>
        </w:rPr>
        <w:t>）提问法：</w:t>
      </w:r>
      <w:r w:rsidR="00C71E89">
        <w:rPr>
          <w:rFonts w:ascii="宋体" w:eastAsia="宋体" w:hAnsi="宋体" w:cs="Arial" w:hint="eastAsia"/>
          <w:kern w:val="0"/>
          <w:szCs w:val="21"/>
        </w:rPr>
        <w:t>早期</w:t>
      </w:r>
      <w:r w:rsidR="00C71E89" w:rsidRPr="005360F3">
        <w:rPr>
          <w:rFonts w:ascii="宋体" w:eastAsia="宋体" w:hAnsi="宋体" w:cs="Arial" w:hint="eastAsia"/>
          <w:kern w:val="0"/>
          <w:szCs w:val="21"/>
        </w:rPr>
        <w:t>死亡时间推断的方法</w:t>
      </w:r>
      <w:r>
        <w:rPr>
          <w:rFonts w:ascii="宋体" w:eastAsia="宋体" w:hAnsi="宋体" w:cs="Arial" w:hint="eastAsia"/>
          <w:kern w:val="0"/>
          <w:szCs w:val="21"/>
        </w:rPr>
        <w:t>。</w:t>
      </w:r>
    </w:p>
    <w:p w14:paraId="697D637B" w14:textId="77777777" w:rsidR="005360F3" w:rsidRPr="00B75F87" w:rsidRDefault="005360F3"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0A5E618B" w14:textId="07D7BEB2" w:rsidR="005360F3" w:rsidRDefault="005360F3"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（1）通过实验报告，评价学生对</w:t>
      </w:r>
      <w:r w:rsidR="00C71E89">
        <w:rPr>
          <w:rFonts w:ascii="宋体" w:eastAsia="宋体" w:hAnsi="宋体" w:cs="Arial" w:hint="eastAsia"/>
          <w:kern w:val="0"/>
          <w:szCs w:val="21"/>
        </w:rPr>
        <w:t>利用尸温变化</w:t>
      </w:r>
      <w:r w:rsidR="00C71E89" w:rsidRPr="005360F3">
        <w:rPr>
          <w:rFonts w:ascii="宋体" w:eastAsia="宋体" w:hAnsi="宋体" w:cs="Arial" w:hint="eastAsia"/>
          <w:kern w:val="0"/>
          <w:szCs w:val="21"/>
        </w:rPr>
        <w:t>推断死亡时间</w:t>
      </w:r>
      <w:r>
        <w:rPr>
          <w:rFonts w:ascii="宋体" w:eastAsia="宋体" w:hAnsi="宋体" w:cs="Arial" w:hint="eastAsia"/>
          <w:kern w:val="0"/>
          <w:szCs w:val="21"/>
        </w:rPr>
        <w:t>的</w:t>
      </w:r>
      <w:r w:rsidR="00C71E89">
        <w:rPr>
          <w:rFonts w:ascii="宋体" w:eastAsia="宋体" w:hAnsi="宋体" w:cs="Arial" w:hint="eastAsia"/>
          <w:kern w:val="0"/>
          <w:szCs w:val="21"/>
        </w:rPr>
        <w:t>掌握情况</w:t>
      </w:r>
      <w:r w:rsidR="001477EF">
        <w:rPr>
          <w:rFonts w:ascii="宋体" w:eastAsia="宋体" w:hAnsi="宋体" w:cs="Arial" w:hint="eastAsia"/>
          <w:kern w:val="0"/>
          <w:szCs w:val="21"/>
        </w:rPr>
        <w:t>，</w:t>
      </w:r>
      <w:r w:rsidR="00C71E89">
        <w:rPr>
          <w:rFonts w:ascii="宋体" w:eastAsia="宋体" w:hAnsi="宋体" w:cs="Arial" w:hint="eastAsia"/>
          <w:kern w:val="0"/>
          <w:szCs w:val="21"/>
        </w:rPr>
        <w:t>使学生学会利用动物模拟实验，</w:t>
      </w:r>
      <w:r w:rsidR="001477EF">
        <w:rPr>
          <w:rFonts w:ascii="宋体" w:eastAsia="宋体" w:hAnsi="宋体" w:cs="Arial" w:hint="eastAsia"/>
          <w:kern w:val="0"/>
          <w:szCs w:val="21"/>
        </w:rPr>
        <w:t>在</w:t>
      </w:r>
      <w:r w:rsidR="00C71E89">
        <w:rPr>
          <w:rFonts w:ascii="宋体" w:eastAsia="宋体" w:hAnsi="宋体" w:cs="Arial" w:hint="eastAsia"/>
          <w:kern w:val="0"/>
          <w:szCs w:val="21"/>
        </w:rPr>
        <w:t>实际案例中</w:t>
      </w:r>
      <w:r w:rsidR="001477EF">
        <w:rPr>
          <w:rFonts w:ascii="宋体" w:eastAsia="宋体" w:hAnsi="宋体" w:cs="Arial" w:hint="eastAsia"/>
          <w:kern w:val="0"/>
          <w:szCs w:val="21"/>
        </w:rPr>
        <w:t>分析推</w:t>
      </w:r>
      <w:r w:rsidR="001477EF" w:rsidRPr="005360F3">
        <w:rPr>
          <w:rFonts w:ascii="宋体" w:eastAsia="宋体" w:hAnsi="宋体" w:cs="Arial" w:hint="eastAsia"/>
          <w:kern w:val="0"/>
          <w:szCs w:val="21"/>
        </w:rPr>
        <w:t>断</w:t>
      </w:r>
      <w:r w:rsidR="00C71E89" w:rsidRPr="005360F3">
        <w:rPr>
          <w:rFonts w:ascii="宋体" w:eastAsia="宋体" w:hAnsi="宋体" w:cs="Arial" w:hint="eastAsia"/>
          <w:kern w:val="0"/>
          <w:szCs w:val="21"/>
        </w:rPr>
        <w:t>死亡时间</w:t>
      </w:r>
      <w:r w:rsidR="00C71E89">
        <w:rPr>
          <w:rFonts w:ascii="宋体" w:eastAsia="宋体" w:hAnsi="宋体" w:cs="Arial" w:hint="eastAsia"/>
          <w:kern w:val="0"/>
          <w:szCs w:val="21"/>
        </w:rPr>
        <w:t>。</w:t>
      </w:r>
    </w:p>
    <w:p w14:paraId="61D0CEA3" w14:textId="079060F8" w:rsidR="005360F3" w:rsidRPr="00327116" w:rsidRDefault="005360F3"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1477EF" w:rsidRPr="005360F3">
        <w:rPr>
          <w:rFonts w:ascii="宋体" w:eastAsia="宋体" w:hAnsi="宋体" w:cs="Arial" w:hint="eastAsia"/>
          <w:kern w:val="0"/>
          <w:szCs w:val="21"/>
        </w:rPr>
        <w:t>影响</w:t>
      </w:r>
      <w:r w:rsidR="001477EF">
        <w:rPr>
          <w:rFonts w:ascii="宋体" w:eastAsia="宋体" w:hAnsi="宋体" w:cs="Arial" w:hint="eastAsia"/>
          <w:kern w:val="0"/>
          <w:szCs w:val="21"/>
        </w:rPr>
        <w:t>尸温变化的因素</w:t>
      </w:r>
      <w:r>
        <w:rPr>
          <w:rFonts w:ascii="宋体" w:eastAsia="宋体" w:hAnsi="宋体" w:cs="Arial" w:hint="eastAsia"/>
          <w:kern w:val="0"/>
          <w:szCs w:val="21"/>
        </w:rPr>
        <w:t>？</w:t>
      </w:r>
    </w:p>
    <w:p w14:paraId="5A3F33BB" w14:textId="77777777" w:rsidR="00BF3627" w:rsidRPr="000B1610" w:rsidRDefault="00BF3627" w:rsidP="00052AE4">
      <w:pPr>
        <w:snapToGrid w:val="0"/>
        <w:spacing w:line="360" w:lineRule="auto"/>
        <w:ind w:firstLine="570"/>
        <w:rPr>
          <w:rFonts w:ascii="宋体" w:hAnsi="宋体"/>
          <w:sz w:val="24"/>
        </w:rPr>
      </w:pPr>
    </w:p>
    <w:p w14:paraId="45B074B6" w14:textId="77777777" w:rsidR="00BF3627" w:rsidRPr="000B1610" w:rsidRDefault="00BF3627" w:rsidP="00052AE4">
      <w:pPr>
        <w:snapToGrid w:val="0"/>
        <w:spacing w:beforeLines="50" w:before="156" w:afterLines="50" w:after="156" w:line="360" w:lineRule="auto"/>
        <w:jc w:val="center"/>
        <w:rPr>
          <w:rFonts w:ascii="宋体" w:hAnsi="宋体"/>
          <w:sz w:val="24"/>
        </w:rPr>
      </w:pPr>
      <w:r w:rsidRPr="000B1610">
        <w:rPr>
          <w:rFonts w:ascii="宋体" w:hAnsi="宋体" w:hint="eastAsia"/>
          <w:b/>
          <w:sz w:val="24"/>
        </w:rPr>
        <w:t>实验项目</w:t>
      </w:r>
      <w:r w:rsidRPr="000B1610">
        <w:rPr>
          <w:rFonts w:ascii="宋体" w:hAnsi="宋体" w:hint="eastAsia"/>
          <w:b/>
          <w:sz w:val="24"/>
        </w:rPr>
        <w:t>14</w:t>
      </w:r>
      <w:r w:rsidRPr="000B1610">
        <w:rPr>
          <w:rFonts w:ascii="宋体" w:hAnsi="宋体" w:hint="eastAsia"/>
          <w:b/>
          <w:sz w:val="24"/>
        </w:rPr>
        <w:t>：</w:t>
      </w:r>
      <w:r w:rsidRPr="00674326">
        <w:rPr>
          <w:rFonts w:ascii="宋体" w:hAnsi="宋体" w:hint="eastAsia"/>
          <w:b/>
          <w:sz w:val="24"/>
        </w:rPr>
        <w:t>高低温损伤、电流斑</w:t>
      </w:r>
    </w:p>
    <w:p w14:paraId="7E1E7D86" w14:textId="77777777" w:rsidR="004817DE" w:rsidRPr="00BF3627" w:rsidRDefault="004817DE"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72C28A05" w14:textId="1493DAC2" w:rsidR="004817DE" w:rsidRPr="008076FE" w:rsidRDefault="004817DE"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4817DE">
        <w:rPr>
          <w:rFonts w:ascii="宋体" w:eastAsia="宋体" w:hAnsi="宋体" w:cs="Arial" w:hint="eastAsia"/>
          <w:kern w:val="0"/>
          <w:szCs w:val="21"/>
        </w:rPr>
        <w:t>高低温损伤、电流</w:t>
      </w:r>
      <w:r>
        <w:rPr>
          <w:rFonts w:ascii="宋体" w:eastAsia="宋体" w:hAnsi="宋体" w:cs="Arial" w:hint="eastAsia"/>
          <w:kern w:val="0"/>
          <w:szCs w:val="21"/>
        </w:rPr>
        <w:t>损伤</w:t>
      </w:r>
      <w:r w:rsidRPr="004817DE">
        <w:rPr>
          <w:rFonts w:ascii="宋体" w:eastAsia="宋体" w:hAnsi="宋体" w:cs="Arial" w:hint="eastAsia"/>
          <w:kern w:val="0"/>
          <w:szCs w:val="21"/>
        </w:rPr>
        <w:t>致死案例的鉴定原则。</w:t>
      </w:r>
    </w:p>
    <w:p w14:paraId="2C35C3E6" w14:textId="3D510E20" w:rsidR="004817DE" w:rsidRPr="008076FE" w:rsidRDefault="004817DE"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4817DE">
        <w:rPr>
          <w:rFonts w:ascii="宋体" w:eastAsia="宋体" w:hAnsi="宋体" w:cs="Arial" w:hint="eastAsia"/>
          <w:kern w:val="0"/>
          <w:szCs w:val="21"/>
        </w:rPr>
        <w:t>典型电流斑和非典型电流斑的认定方法。</w:t>
      </w:r>
    </w:p>
    <w:p w14:paraId="5F46573A" w14:textId="6997BA90" w:rsidR="004817DE" w:rsidRPr="004817DE" w:rsidRDefault="004817DE"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4817DE">
        <w:rPr>
          <w:rFonts w:ascii="宋体" w:eastAsia="宋体" w:hAnsi="宋体" w:cs="Arial" w:hint="eastAsia"/>
          <w:kern w:val="0"/>
          <w:szCs w:val="21"/>
        </w:rPr>
        <w:t>影响高低温损伤、电流斑的因素。</w:t>
      </w:r>
    </w:p>
    <w:p w14:paraId="642C4B9F" w14:textId="77777777" w:rsidR="004817DE" w:rsidRDefault="004817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125E0614" w14:textId="2387F7FD" w:rsidR="004817DE" w:rsidRDefault="004817D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4817DE">
        <w:rPr>
          <w:rFonts w:ascii="宋体" w:eastAsia="宋体" w:hAnsi="宋体" w:cs="Arial" w:hint="eastAsia"/>
          <w:kern w:val="0"/>
          <w:szCs w:val="21"/>
        </w:rPr>
        <w:t>高低温损伤、电流</w:t>
      </w:r>
      <w:r>
        <w:rPr>
          <w:rFonts w:ascii="宋体" w:eastAsia="宋体" w:hAnsi="宋体" w:cs="Arial" w:hint="eastAsia"/>
          <w:kern w:val="0"/>
          <w:szCs w:val="21"/>
        </w:rPr>
        <w:t>损伤</w:t>
      </w:r>
      <w:r w:rsidRPr="004817DE">
        <w:rPr>
          <w:rFonts w:ascii="宋体" w:eastAsia="宋体" w:hAnsi="宋体" w:cs="Arial" w:hint="eastAsia"/>
          <w:kern w:val="0"/>
          <w:szCs w:val="21"/>
        </w:rPr>
        <w:t>致死案例的</w:t>
      </w:r>
      <w:r>
        <w:rPr>
          <w:rFonts w:ascii="宋体" w:eastAsia="宋体" w:hAnsi="宋体" w:cs="Arial" w:hint="eastAsia"/>
          <w:kern w:val="0"/>
          <w:szCs w:val="21"/>
        </w:rPr>
        <w:t>法医学表现、</w:t>
      </w:r>
      <w:r w:rsidRPr="004817DE">
        <w:rPr>
          <w:rFonts w:ascii="宋体" w:eastAsia="宋体" w:hAnsi="宋体" w:cs="Arial" w:hint="eastAsia"/>
          <w:kern w:val="0"/>
          <w:szCs w:val="21"/>
        </w:rPr>
        <w:t>鉴定原则</w:t>
      </w:r>
      <w:r>
        <w:rPr>
          <w:rFonts w:ascii="宋体" w:eastAsia="宋体" w:hAnsi="宋体" w:cs="Arial" w:hint="eastAsia"/>
          <w:kern w:val="0"/>
          <w:szCs w:val="21"/>
        </w:rPr>
        <w:t>。</w:t>
      </w:r>
    </w:p>
    <w:p w14:paraId="3C1BF5A6" w14:textId="77777777" w:rsidR="004817DE" w:rsidRDefault="004817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17ABA69E" w14:textId="2F601767" w:rsidR="004817DE" w:rsidRDefault="004817D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验证性实验：通过</w:t>
      </w:r>
      <w:r w:rsidR="00034F30">
        <w:rPr>
          <w:rFonts w:ascii="宋体" w:eastAsia="宋体" w:hAnsi="宋体" w:cs="Arial" w:hint="eastAsia"/>
          <w:kern w:val="0"/>
          <w:szCs w:val="21"/>
        </w:rPr>
        <w:t>大体标本、多媒体</w:t>
      </w:r>
      <w:r>
        <w:rPr>
          <w:rFonts w:ascii="宋体" w:eastAsia="宋体" w:hAnsi="宋体" w:cs="Arial" w:hint="eastAsia"/>
          <w:kern w:val="0"/>
          <w:szCs w:val="21"/>
        </w:rPr>
        <w:t>图片复习理论课内容，再次</w:t>
      </w:r>
      <w:proofErr w:type="gramStart"/>
      <w:r>
        <w:rPr>
          <w:rFonts w:ascii="宋体" w:eastAsia="宋体" w:hAnsi="宋体" w:cs="Arial" w:hint="eastAsia"/>
          <w:kern w:val="0"/>
          <w:szCs w:val="21"/>
        </w:rPr>
        <w:t>辨认</w:t>
      </w:r>
      <w:r w:rsidRPr="004817DE">
        <w:rPr>
          <w:rFonts w:ascii="宋体" w:eastAsia="宋体" w:hAnsi="宋体" w:cs="Arial" w:hint="eastAsia"/>
          <w:kern w:val="0"/>
          <w:szCs w:val="21"/>
        </w:rPr>
        <w:t>高</w:t>
      </w:r>
      <w:proofErr w:type="gramEnd"/>
      <w:r w:rsidRPr="004817DE">
        <w:rPr>
          <w:rFonts w:ascii="宋体" w:eastAsia="宋体" w:hAnsi="宋体" w:cs="Arial" w:hint="eastAsia"/>
          <w:kern w:val="0"/>
          <w:szCs w:val="21"/>
        </w:rPr>
        <w:t>低温损伤、电流</w:t>
      </w:r>
      <w:r>
        <w:rPr>
          <w:rFonts w:ascii="宋体" w:eastAsia="宋体" w:hAnsi="宋体" w:cs="Arial" w:hint="eastAsia"/>
          <w:kern w:val="0"/>
          <w:szCs w:val="21"/>
        </w:rPr>
        <w:t>损伤</w:t>
      </w:r>
      <w:r w:rsidRPr="004817DE">
        <w:rPr>
          <w:rFonts w:ascii="宋体" w:eastAsia="宋体" w:hAnsi="宋体" w:cs="Arial" w:hint="eastAsia"/>
          <w:kern w:val="0"/>
          <w:szCs w:val="21"/>
        </w:rPr>
        <w:t>致死案例的</w:t>
      </w:r>
      <w:r>
        <w:rPr>
          <w:rFonts w:ascii="宋体" w:eastAsia="宋体" w:hAnsi="宋体" w:cs="Arial" w:hint="eastAsia"/>
          <w:kern w:val="0"/>
          <w:szCs w:val="21"/>
        </w:rPr>
        <w:t>病理改变（大体改变、组织学改变），讨论影响因素，分析</w:t>
      </w:r>
      <w:r w:rsidRPr="004817DE">
        <w:rPr>
          <w:rFonts w:ascii="宋体" w:eastAsia="宋体" w:hAnsi="宋体" w:cs="Arial" w:hint="eastAsia"/>
          <w:kern w:val="0"/>
          <w:szCs w:val="21"/>
        </w:rPr>
        <w:t>鉴定原则</w:t>
      </w:r>
      <w:r>
        <w:rPr>
          <w:rFonts w:ascii="宋体" w:eastAsia="宋体" w:hAnsi="宋体" w:cs="Arial" w:hint="eastAsia"/>
          <w:kern w:val="0"/>
          <w:szCs w:val="21"/>
        </w:rPr>
        <w:t>。</w:t>
      </w:r>
    </w:p>
    <w:p w14:paraId="2F23AF8D" w14:textId="77777777" w:rsidR="004817DE" w:rsidRDefault="004817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3A8FF44E" w14:textId="23BE6098" w:rsidR="009F2553" w:rsidRDefault="004817D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（1）大体标本、</w:t>
      </w:r>
      <w:r w:rsidRPr="004817DE">
        <w:rPr>
          <w:rFonts w:ascii="宋体" w:eastAsia="宋体" w:hAnsi="宋体" w:cs="Arial" w:hint="eastAsia"/>
          <w:kern w:val="0"/>
          <w:szCs w:val="21"/>
        </w:rPr>
        <w:t>多媒体</w:t>
      </w:r>
      <w:r>
        <w:rPr>
          <w:rFonts w:ascii="宋体" w:eastAsia="宋体" w:hAnsi="宋体" w:cs="Arial" w:hint="eastAsia"/>
          <w:kern w:val="0"/>
          <w:szCs w:val="21"/>
        </w:rPr>
        <w:t>图片、组织切片观察：</w:t>
      </w:r>
      <w:r w:rsidR="009F2553" w:rsidRPr="009F2553">
        <w:rPr>
          <w:rFonts w:ascii="宋体" w:eastAsia="宋体" w:hAnsi="宋体" w:cs="Arial" w:hint="eastAsia"/>
          <w:kern w:val="0"/>
          <w:szCs w:val="21"/>
        </w:rPr>
        <w:t>高低温损伤、电流损伤致死</w:t>
      </w:r>
      <w:r w:rsidR="009F2553">
        <w:rPr>
          <w:rFonts w:ascii="宋体" w:eastAsia="宋体" w:hAnsi="宋体" w:cs="Arial" w:hint="eastAsia"/>
          <w:kern w:val="0"/>
          <w:szCs w:val="21"/>
        </w:rPr>
        <w:t>病理特征，分别从大体表现、组织学改变进行学习。学生绘制损伤特征示意图。</w:t>
      </w:r>
    </w:p>
    <w:p w14:paraId="6A8DF3C3" w14:textId="062CFA7F" w:rsidR="004817DE" w:rsidRDefault="004817D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2</w:t>
      </w:r>
      <w:r>
        <w:rPr>
          <w:rFonts w:ascii="宋体" w:eastAsia="宋体" w:hAnsi="宋体" w:cs="Arial" w:hint="eastAsia"/>
          <w:kern w:val="0"/>
          <w:szCs w:val="21"/>
        </w:rPr>
        <w:t>）提问法：</w:t>
      </w:r>
      <w:r w:rsidR="009F2553">
        <w:rPr>
          <w:rFonts w:ascii="宋体" w:eastAsia="宋体" w:hAnsi="宋体" w:cs="Arial" w:hint="eastAsia"/>
          <w:kern w:val="0"/>
          <w:szCs w:val="21"/>
        </w:rPr>
        <w:t xml:space="preserve"> </w:t>
      </w:r>
      <w:r w:rsidR="009F2553" w:rsidRPr="004817DE">
        <w:rPr>
          <w:rFonts w:ascii="宋体" w:eastAsia="宋体" w:hAnsi="宋体" w:cs="Arial" w:hint="eastAsia"/>
          <w:kern w:val="0"/>
          <w:szCs w:val="21"/>
        </w:rPr>
        <w:t>电流</w:t>
      </w:r>
      <w:r w:rsidR="009F2553">
        <w:rPr>
          <w:rFonts w:ascii="宋体" w:eastAsia="宋体" w:hAnsi="宋体" w:cs="Arial" w:hint="eastAsia"/>
          <w:kern w:val="0"/>
          <w:szCs w:val="21"/>
        </w:rPr>
        <w:t>斑</w:t>
      </w:r>
      <w:r w:rsidR="009F2553" w:rsidRPr="005360F3">
        <w:rPr>
          <w:rFonts w:ascii="宋体" w:eastAsia="宋体" w:hAnsi="宋体" w:cs="Arial" w:hint="eastAsia"/>
          <w:kern w:val="0"/>
          <w:szCs w:val="21"/>
        </w:rPr>
        <w:t>的</w:t>
      </w:r>
      <w:r w:rsidR="009F2553">
        <w:rPr>
          <w:rFonts w:ascii="宋体" w:eastAsia="宋体" w:hAnsi="宋体" w:cs="Arial" w:hint="eastAsia"/>
          <w:kern w:val="0"/>
          <w:szCs w:val="21"/>
        </w:rPr>
        <w:t>病理改变。</w:t>
      </w:r>
    </w:p>
    <w:p w14:paraId="62CD77CC" w14:textId="77777777" w:rsidR="004817DE" w:rsidRPr="00B75F87" w:rsidRDefault="004817D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7D9C157D" w14:textId="4730A8D9" w:rsidR="009F2553" w:rsidRDefault="004817D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（1）通过实验报告，评价学生对</w:t>
      </w:r>
      <w:r w:rsidR="009F2553" w:rsidRPr="009F2553">
        <w:rPr>
          <w:rFonts w:ascii="宋体" w:eastAsia="宋体" w:hAnsi="宋体" w:cs="Arial" w:hint="eastAsia"/>
          <w:kern w:val="0"/>
          <w:szCs w:val="21"/>
        </w:rPr>
        <w:t>高低温损伤、电流损伤</w:t>
      </w:r>
      <w:r w:rsidR="009F2553">
        <w:rPr>
          <w:rFonts w:ascii="宋体" w:eastAsia="宋体" w:hAnsi="宋体" w:cs="Arial" w:hint="eastAsia"/>
          <w:kern w:val="0"/>
          <w:szCs w:val="21"/>
        </w:rPr>
        <w:t>的掌握情况。</w:t>
      </w:r>
    </w:p>
    <w:p w14:paraId="7DA9B489" w14:textId="60C706C8" w:rsidR="004817DE" w:rsidRPr="00327116" w:rsidRDefault="004817D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9F2553" w:rsidRPr="00327116">
        <w:rPr>
          <w:rFonts w:ascii="宋体" w:eastAsia="宋体" w:hAnsi="宋体" w:cs="Arial"/>
          <w:kern w:val="0"/>
          <w:szCs w:val="21"/>
        </w:rPr>
        <w:t xml:space="preserve"> </w:t>
      </w:r>
      <w:r w:rsidR="009F2553" w:rsidRPr="009F2553">
        <w:rPr>
          <w:rFonts w:ascii="宋体" w:eastAsia="宋体" w:hAnsi="宋体" w:cs="Arial" w:hint="eastAsia"/>
          <w:kern w:val="0"/>
          <w:szCs w:val="21"/>
        </w:rPr>
        <w:t>高低温损伤</w:t>
      </w:r>
      <w:r w:rsidR="009F2553" w:rsidRPr="005360F3">
        <w:rPr>
          <w:rFonts w:ascii="宋体" w:eastAsia="宋体" w:hAnsi="宋体" w:cs="Arial" w:hint="eastAsia"/>
          <w:kern w:val="0"/>
          <w:szCs w:val="21"/>
        </w:rPr>
        <w:t>的</w:t>
      </w:r>
      <w:r w:rsidR="009F2553">
        <w:rPr>
          <w:rFonts w:ascii="宋体" w:eastAsia="宋体" w:hAnsi="宋体" w:cs="Arial" w:hint="eastAsia"/>
          <w:kern w:val="0"/>
          <w:szCs w:val="21"/>
        </w:rPr>
        <w:t>病理改变。</w:t>
      </w:r>
    </w:p>
    <w:p w14:paraId="2A1BF9C1" w14:textId="77777777" w:rsidR="00BF3627" w:rsidRPr="000B1610" w:rsidRDefault="00BF3627" w:rsidP="00052AE4">
      <w:pPr>
        <w:snapToGrid w:val="0"/>
        <w:spacing w:line="360" w:lineRule="auto"/>
        <w:ind w:firstLine="570"/>
        <w:rPr>
          <w:rFonts w:ascii="宋体" w:hAnsi="宋体"/>
          <w:sz w:val="24"/>
        </w:rPr>
      </w:pPr>
    </w:p>
    <w:p w14:paraId="0E491C16" w14:textId="77777777" w:rsidR="00BF3627" w:rsidRPr="00674326"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lastRenderedPageBreak/>
        <w:t>实验项目</w:t>
      </w:r>
      <w:r w:rsidRPr="000B1610">
        <w:rPr>
          <w:rFonts w:ascii="宋体" w:hAnsi="宋体" w:hint="eastAsia"/>
          <w:b/>
          <w:sz w:val="24"/>
        </w:rPr>
        <w:t>15</w:t>
      </w:r>
      <w:r w:rsidRPr="000B1610">
        <w:rPr>
          <w:rFonts w:ascii="宋体" w:hAnsi="宋体" w:hint="eastAsia"/>
          <w:b/>
          <w:sz w:val="24"/>
        </w:rPr>
        <w:t>：</w:t>
      </w:r>
      <w:r w:rsidRPr="00674326">
        <w:rPr>
          <w:rFonts w:ascii="宋体" w:hAnsi="宋体" w:hint="eastAsia"/>
          <w:b/>
          <w:sz w:val="24"/>
        </w:rPr>
        <w:t>硅藻检验</w:t>
      </w:r>
    </w:p>
    <w:p w14:paraId="7B1372AD" w14:textId="77777777" w:rsidR="00F725C9" w:rsidRPr="00BF3627" w:rsidRDefault="00F725C9"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34234EA9" w14:textId="5E6A20D5" w:rsidR="00F725C9" w:rsidRPr="008076FE" w:rsidRDefault="00F725C9"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0018674E" w:rsidRPr="00F725C9">
        <w:rPr>
          <w:rFonts w:ascii="宋体" w:eastAsia="宋体" w:hAnsi="宋体" w:cs="Arial" w:hint="eastAsia"/>
          <w:kern w:val="0"/>
          <w:szCs w:val="21"/>
        </w:rPr>
        <w:t>硅藻检验方法</w:t>
      </w:r>
      <w:r w:rsidR="0018674E">
        <w:rPr>
          <w:rFonts w:ascii="宋体" w:eastAsia="宋体" w:hAnsi="宋体" w:cs="Arial" w:hint="eastAsia"/>
          <w:kern w:val="0"/>
          <w:szCs w:val="21"/>
        </w:rPr>
        <w:t>分类，</w:t>
      </w:r>
      <w:r w:rsidRPr="00F725C9">
        <w:rPr>
          <w:rFonts w:ascii="宋体" w:eastAsia="宋体" w:hAnsi="宋体" w:cs="Arial" w:hint="eastAsia"/>
          <w:kern w:val="0"/>
          <w:szCs w:val="21"/>
        </w:rPr>
        <w:t>不同检材的硅藻检验方法。</w:t>
      </w:r>
    </w:p>
    <w:p w14:paraId="498D6DF4" w14:textId="2C9AEADF" w:rsidR="00F725C9" w:rsidRPr="008076FE" w:rsidRDefault="00F725C9"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F725C9">
        <w:rPr>
          <w:rFonts w:ascii="宋体" w:eastAsia="宋体" w:hAnsi="宋体" w:cs="Arial" w:hint="eastAsia"/>
          <w:kern w:val="0"/>
          <w:szCs w:val="21"/>
        </w:rPr>
        <w:t>不同类型的硅藻镜下表现。</w:t>
      </w:r>
    </w:p>
    <w:p w14:paraId="0386840A" w14:textId="4E31341E" w:rsidR="00F725C9" w:rsidRPr="00F725C9" w:rsidRDefault="00F725C9"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F725C9">
        <w:rPr>
          <w:rFonts w:ascii="宋体" w:eastAsia="宋体" w:hAnsi="宋体" w:cs="Arial" w:hint="eastAsia"/>
          <w:kern w:val="0"/>
          <w:szCs w:val="21"/>
        </w:rPr>
        <w:t>硅藻分类。</w:t>
      </w:r>
    </w:p>
    <w:p w14:paraId="4F7A6A09" w14:textId="77777777" w:rsidR="00F725C9" w:rsidRDefault="00F725C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2642B230" w14:textId="3FD90AC7" w:rsidR="00F725C9" w:rsidRDefault="00F725C9"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F725C9">
        <w:rPr>
          <w:rFonts w:ascii="宋体" w:eastAsia="宋体" w:hAnsi="宋体" w:cs="Arial" w:hint="eastAsia"/>
          <w:kern w:val="0"/>
          <w:szCs w:val="21"/>
        </w:rPr>
        <w:t>不同检材的硅藻检验方法</w:t>
      </w:r>
      <w:r>
        <w:rPr>
          <w:rFonts w:ascii="宋体" w:eastAsia="宋体" w:hAnsi="宋体" w:cs="Arial" w:hint="eastAsia"/>
          <w:kern w:val="0"/>
          <w:szCs w:val="21"/>
        </w:rPr>
        <w:t>，</w:t>
      </w:r>
      <w:r w:rsidRPr="00F725C9">
        <w:rPr>
          <w:rFonts w:ascii="宋体" w:eastAsia="宋体" w:hAnsi="宋体" w:cs="Arial" w:hint="eastAsia"/>
          <w:kern w:val="0"/>
          <w:szCs w:val="21"/>
        </w:rPr>
        <w:t>硅藻检验</w:t>
      </w:r>
      <w:r>
        <w:rPr>
          <w:rFonts w:ascii="宋体" w:eastAsia="宋体" w:hAnsi="宋体" w:cs="Arial" w:hint="eastAsia"/>
          <w:kern w:val="0"/>
          <w:szCs w:val="21"/>
        </w:rPr>
        <w:t>结果的评判。</w:t>
      </w:r>
    </w:p>
    <w:p w14:paraId="67BAA9E3" w14:textId="77777777" w:rsidR="00F725C9" w:rsidRDefault="00F725C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598CC8A7" w14:textId="114B8E7D" w:rsidR="0018674E" w:rsidRDefault="00F725C9"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验证性实验：通过</w:t>
      </w:r>
      <w:r w:rsidR="0018674E">
        <w:rPr>
          <w:rFonts w:ascii="宋体" w:eastAsia="宋体" w:hAnsi="宋体" w:cs="Arial" w:hint="eastAsia"/>
          <w:kern w:val="0"/>
          <w:szCs w:val="21"/>
        </w:rPr>
        <w:t>多媒体</w:t>
      </w:r>
      <w:r>
        <w:rPr>
          <w:rFonts w:ascii="宋体" w:eastAsia="宋体" w:hAnsi="宋体" w:cs="Arial" w:hint="eastAsia"/>
          <w:kern w:val="0"/>
          <w:szCs w:val="21"/>
        </w:rPr>
        <w:t>图片复习理论课内容</w:t>
      </w:r>
      <w:r w:rsidR="0018674E">
        <w:rPr>
          <w:rFonts w:ascii="宋体" w:eastAsia="宋体" w:hAnsi="宋体" w:cs="Arial" w:hint="eastAsia"/>
          <w:kern w:val="0"/>
          <w:szCs w:val="21"/>
        </w:rPr>
        <w:t>。利用校园池塘水，提取硅藻进行检验-</w:t>
      </w:r>
      <w:r w:rsidR="0018674E">
        <w:rPr>
          <w:rFonts w:ascii="宋体" w:eastAsia="宋体" w:hAnsi="宋体" w:cs="Arial"/>
          <w:kern w:val="0"/>
          <w:szCs w:val="21"/>
        </w:rPr>
        <w:t>--</w:t>
      </w:r>
      <w:r w:rsidR="0018674E">
        <w:rPr>
          <w:rFonts w:ascii="宋体" w:eastAsia="宋体" w:hAnsi="宋体" w:cs="Arial" w:hint="eastAsia"/>
          <w:kern w:val="0"/>
          <w:szCs w:val="21"/>
        </w:rPr>
        <w:t>化学消化法，制成切片，在显微镜下确认硅藻类型并绘制示意图。分析讨论在硅藻检验中注意事项及检验结果的判定。</w:t>
      </w:r>
    </w:p>
    <w:p w14:paraId="486C6D3D" w14:textId="77777777" w:rsidR="00F725C9" w:rsidRDefault="00F725C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54557354" w14:textId="7CDC290E" w:rsidR="0018674E" w:rsidRDefault="00F725C9"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（1）大体标本、</w:t>
      </w:r>
      <w:r w:rsidR="0018674E">
        <w:rPr>
          <w:rFonts w:ascii="宋体" w:eastAsia="宋体" w:hAnsi="宋体" w:cs="Arial" w:hint="eastAsia"/>
          <w:kern w:val="0"/>
          <w:szCs w:val="21"/>
        </w:rPr>
        <w:t>多媒体</w:t>
      </w:r>
      <w:r>
        <w:rPr>
          <w:rFonts w:ascii="宋体" w:eastAsia="宋体" w:hAnsi="宋体" w:cs="Arial" w:hint="eastAsia"/>
          <w:kern w:val="0"/>
          <w:szCs w:val="21"/>
        </w:rPr>
        <w:t>图片</w:t>
      </w:r>
      <w:r w:rsidR="0018674E">
        <w:rPr>
          <w:rFonts w:ascii="宋体" w:eastAsia="宋体" w:hAnsi="宋体" w:cs="Arial" w:hint="eastAsia"/>
          <w:kern w:val="0"/>
          <w:szCs w:val="21"/>
        </w:rPr>
        <w:t>演示：再次复习理论课内容，认识硅藻形态结构。</w:t>
      </w:r>
    </w:p>
    <w:p w14:paraId="02A79F3F" w14:textId="1A9A64EB" w:rsidR="00F725C9" w:rsidRDefault="0018674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（2）化学消化法硅藻检验</w:t>
      </w:r>
      <w:r w:rsidR="00F725C9">
        <w:rPr>
          <w:rFonts w:ascii="宋体" w:eastAsia="宋体" w:hAnsi="宋体" w:cs="Arial" w:hint="eastAsia"/>
          <w:kern w:val="0"/>
          <w:szCs w:val="21"/>
        </w:rPr>
        <w:t>：</w:t>
      </w:r>
      <w:r>
        <w:rPr>
          <w:rFonts w:ascii="宋体" w:eastAsia="宋体" w:hAnsi="宋体" w:cs="Arial" w:hint="eastAsia"/>
          <w:kern w:val="0"/>
          <w:szCs w:val="21"/>
        </w:rPr>
        <w:t>利用硝酸-盐酸消化法，消化池塘水，制成切片，显微镜下观察硅藻形态，</w:t>
      </w:r>
      <w:r w:rsidR="00F725C9">
        <w:rPr>
          <w:rFonts w:ascii="宋体" w:eastAsia="宋体" w:hAnsi="宋体" w:cs="Arial" w:hint="eastAsia"/>
          <w:kern w:val="0"/>
          <w:szCs w:val="21"/>
        </w:rPr>
        <w:t>绘制</w:t>
      </w:r>
      <w:r>
        <w:rPr>
          <w:rFonts w:ascii="宋体" w:eastAsia="宋体" w:hAnsi="宋体" w:cs="Arial" w:hint="eastAsia"/>
          <w:kern w:val="0"/>
          <w:szCs w:val="21"/>
        </w:rPr>
        <w:t>硅藻</w:t>
      </w:r>
      <w:r w:rsidR="00F725C9">
        <w:rPr>
          <w:rFonts w:ascii="宋体" w:eastAsia="宋体" w:hAnsi="宋体" w:cs="Arial" w:hint="eastAsia"/>
          <w:kern w:val="0"/>
          <w:szCs w:val="21"/>
        </w:rPr>
        <w:t>示意图。</w:t>
      </w:r>
    </w:p>
    <w:p w14:paraId="7394DE71" w14:textId="30726B33" w:rsidR="00F725C9" w:rsidRDefault="00F725C9"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sidR="0018674E">
        <w:rPr>
          <w:rFonts w:ascii="宋体" w:eastAsia="宋体" w:hAnsi="宋体" w:cs="Arial"/>
          <w:kern w:val="0"/>
          <w:szCs w:val="21"/>
        </w:rPr>
        <w:t>3</w:t>
      </w:r>
      <w:r>
        <w:rPr>
          <w:rFonts w:ascii="宋体" w:eastAsia="宋体" w:hAnsi="宋体" w:cs="Arial" w:hint="eastAsia"/>
          <w:kern w:val="0"/>
          <w:szCs w:val="21"/>
        </w:rPr>
        <w:t xml:space="preserve">）提问法： </w:t>
      </w:r>
      <w:r w:rsidR="0018674E" w:rsidRPr="00F725C9">
        <w:rPr>
          <w:rFonts w:ascii="宋体" w:eastAsia="宋体" w:hAnsi="宋体" w:cs="Arial" w:hint="eastAsia"/>
          <w:kern w:val="0"/>
          <w:szCs w:val="21"/>
        </w:rPr>
        <w:t>硅藻检验</w:t>
      </w:r>
      <w:r w:rsidR="0018674E">
        <w:rPr>
          <w:rFonts w:ascii="宋体" w:eastAsia="宋体" w:hAnsi="宋体" w:cs="Arial" w:hint="eastAsia"/>
          <w:kern w:val="0"/>
          <w:szCs w:val="21"/>
        </w:rPr>
        <w:t>结果的评判原则</w:t>
      </w:r>
      <w:r>
        <w:rPr>
          <w:rFonts w:ascii="宋体" w:eastAsia="宋体" w:hAnsi="宋体" w:cs="Arial" w:hint="eastAsia"/>
          <w:kern w:val="0"/>
          <w:szCs w:val="21"/>
        </w:rPr>
        <w:t>。</w:t>
      </w:r>
    </w:p>
    <w:p w14:paraId="31269BDA" w14:textId="77777777" w:rsidR="00F725C9" w:rsidRPr="00B75F87" w:rsidRDefault="00F725C9"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3135BBE9" w14:textId="7F157C5F" w:rsidR="00F725C9" w:rsidRDefault="00F725C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（1）通过实验报告，评价学生对</w:t>
      </w:r>
      <w:r w:rsidR="009C132E">
        <w:rPr>
          <w:rFonts w:ascii="宋体" w:eastAsia="宋体" w:hAnsi="宋体" w:cs="Arial" w:hint="eastAsia"/>
          <w:kern w:val="0"/>
          <w:szCs w:val="21"/>
        </w:rPr>
        <w:t>硅藻形态</w:t>
      </w:r>
      <w:r>
        <w:rPr>
          <w:rFonts w:ascii="宋体" w:eastAsia="宋体" w:hAnsi="宋体" w:cs="Arial" w:hint="eastAsia"/>
          <w:kern w:val="0"/>
          <w:szCs w:val="21"/>
        </w:rPr>
        <w:t>的掌握情况</w:t>
      </w:r>
      <w:r w:rsidR="009C132E">
        <w:rPr>
          <w:rFonts w:ascii="宋体" w:eastAsia="宋体" w:hAnsi="宋体" w:cs="Arial" w:hint="eastAsia"/>
          <w:kern w:val="0"/>
          <w:szCs w:val="21"/>
        </w:rPr>
        <w:t>，</w:t>
      </w:r>
      <w:r w:rsidR="009C132E" w:rsidRPr="009C132E">
        <w:rPr>
          <w:rFonts w:ascii="宋体" w:eastAsia="宋体" w:hAnsi="宋体" w:cs="Arial" w:hint="eastAsia"/>
          <w:kern w:val="0"/>
          <w:szCs w:val="21"/>
        </w:rPr>
        <w:t>认识不同类型的硅藻</w:t>
      </w:r>
      <w:r>
        <w:rPr>
          <w:rFonts w:ascii="宋体" w:eastAsia="宋体" w:hAnsi="宋体" w:cs="Arial" w:hint="eastAsia"/>
          <w:kern w:val="0"/>
          <w:szCs w:val="21"/>
        </w:rPr>
        <w:t>。</w:t>
      </w:r>
      <w:r w:rsidR="009C132E">
        <w:rPr>
          <w:rFonts w:ascii="宋体" w:eastAsia="宋体" w:hAnsi="宋体" w:cs="Arial" w:hint="eastAsia"/>
          <w:kern w:val="0"/>
          <w:szCs w:val="21"/>
        </w:rPr>
        <w:t>掌握不同检材的检验方法。</w:t>
      </w:r>
    </w:p>
    <w:p w14:paraId="75769895" w14:textId="2E895194" w:rsidR="00F725C9" w:rsidRPr="00327116" w:rsidRDefault="00F725C9"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Pr="00327116">
        <w:rPr>
          <w:rFonts w:ascii="宋体" w:eastAsia="宋体" w:hAnsi="宋体" w:cs="Arial"/>
          <w:kern w:val="0"/>
          <w:szCs w:val="21"/>
        </w:rPr>
        <w:t xml:space="preserve"> </w:t>
      </w:r>
      <w:r w:rsidR="009C132E">
        <w:rPr>
          <w:rFonts w:ascii="宋体" w:eastAsia="宋体" w:hAnsi="宋体" w:cs="Arial" w:hint="eastAsia"/>
          <w:kern w:val="0"/>
          <w:szCs w:val="21"/>
        </w:rPr>
        <w:t>生前溺水和死后入水的区别？</w:t>
      </w:r>
    </w:p>
    <w:p w14:paraId="5FE9031A" w14:textId="77777777" w:rsidR="00BF3627" w:rsidRPr="000B1610" w:rsidRDefault="00BF3627" w:rsidP="00052AE4">
      <w:pPr>
        <w:snapToGrid w:val="0"/>
        <w:spacing w:line="360" w:lineRule="auto"/>
        <w:ind w:firstLine="570"/>
        <w:rPr>
          <w:rFonts w:ascii="宋体" w:hAnsi="宋体"/>
          <w:sz w:val="24"/>
        </w:rPr>
      </w:pPr>
    </w:p>
    <w:p w14:paraId="0928E32D" w14:textId="2C9D70FA" w:rsidR="00BF3627" w:rsidRPr="000B1610"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16</w:t>
      </w:r>
      <w:r w:rsidRPr="000B1610">
        <w:rPr>
          <w:rFonts w:ascii="宋体" w:hAnsi="宋体" w:hint="eastAsia"/>
          <w:b/>
          <w:sz w:val="24"/>
        </w:rPr>
        <w:t>：心</w:t>
      </w:r>
      <w:r w:rsidR="009C132E">
        <w:rPr>
          <w:rFonts w:ascii="宋体" w:hAnsi="宋体" w:hint="eastAsia"/>
          <w:b/>
          <w:sz w:val="24"/>
        </w:rPr>
        <w:t>血管、中枢神经系统疾病</w:t>
      </w:r>
      <w:r w:rsidRPr="000B1610">
        <w:rPr>
          <w:rFonts w:ascii="宋体" w:hAnsi="宋体" w:hint="eastAsia"/>
          <w:b/>
          <w:sz w:val="24"/>
        </w:rPr>
        <w:t>猝死病理改变</w:t>
      </w:r>
    </w:p>
    <w:p w14:paraId="525A7CED" w14:textId="77777777" w:rsidR="009C132E" w:rsidRPr="00BF3627" w:rsidRDefault="009C132E"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74777240" w14:textId="37480067" w:rsidR="009C132E" w:rsidRPr="008076FE" w:rsidRDefault="009C132E"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008064F5">
        <w:rPr>
          <w:rFonts w:ascii="宋体" w:eastAsia="宋体" w:hAnsi="宋体" w:cs="Arial" w:hint="eastAsia"/>
          <w:kern w:val="0"/>
          <w:szCs w:val="21"/>
        </w:rPr>
        <w:t>常见</w:t>
      </w:r>
      <w:r w:rsidRPr="009C132E">
        <w:rPr>
          <w:rFonts w:ascii="宋体" w:eastAsia="宋体" w:hAnsi="宋体" w:cs="Arial" w:hint="eastAsia"/>
          <w:kern w:val="0"/>
          <w:szCs w:val="21"/>
        </w:rPr>
        <w:t>心血管、中枢神经系统疾病</w:t>
      </w:r>
      <w:r>
        <w:rPr>
          <w:rFonts w:ascii="宋体" w:eastAsia="宋体" w:hAnsi="宋体" w:cs="Arial" w:hint="eastAsia"/>
          <w:kern w:val="0"/>
          <w:szCs w:val="21"/>
        </w:rPr>
        <w:t>猝死</w:t>
      </w:r>
      <w:r w:rsidRPr="009C132E">
        <w:rPr>
          <w:rFonts w:ascii="宋体" w:eastAsia="宋体" w:hAnsi="宋体" w:cs="Arial" w:hint="eastAsia"/>
          <w:kern w:val="0"/>
          <w:szCs w:val="21"/>
        </w:rPr>
        <w:t>的组织病理改变。</w:t>
      </w:r>
    </w:p>
    <w:p w14:paraId="2566FF82" w14:textId="1B4435C1" w:rsidR="009C132E" w:rsidRPr="008076FE" w:rsidRDefault="009C132E"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008064F5">
        <w:rPr>
          <w:rFonts w:ascii="宋体" w:eastAsia="宋体" w:hAnsi="宋体" w:cs="Arial" w:hint="eastAsia"/>
          <w:kern w:val="0"/>
          <w:szCs w:val="21"/>
        </w:rPr>
        <w:t>常见</w:t>
      </w:r>
      <w:r w:rsidR="008064F5" w:rsidRPr="009C132E">
        <w:rPr>
          <w:rFonts w:ascii="宋体" w:eastAsia="宋体" w:hAnsi="宋体" w:cs="Arial" w:hint="eastAsia"/>
          <w:kern w:val="0"/>
          <w:szCs w:val="21"/>
        </w:rPr>
        <w:t>心血管、中枢神经系统疾病</w:t>
      </w:r>
      <w:r w:rsidR="008064F5">
        <w:rPr>
          <w:rFonts w:ascii="宋体" w:eastAsia="宋体" w:hAnsi="宋体" w:cs="Arial" w:hint="eastAsia"/>
          <w:kern w:val="0"/>
          <w:szCs w:val="21"/>
        </w:rPr>
        <w:t>猝死</w:t>
      </w:r>
      <w:r w:rsidR="008064F5" w:rsidRPr="009C132E">
        <w:rPr>
          <w:rFonts w:ascii="宋体" w:eastAsia="宋体" w:hAnsi="宋体" w:cs="Arial" w:hint="eastAsia"/>
          <w:kern w:val="0"/>
          <w:szCs w:val="21"/>
        </w:rPr>
        <w:t>的鉴定原则。</w:t>
      </w:r>
    </w:p>
    <w:p w14:paraId="7B64D43F" w14:textId="22330B46" w:rsidR="009C132E" w:rsidRPr="00F725C9" w:rsidRDefault="009C132E"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008064F5" w:rsidRPr="009C132E">
        <w:rPr>
          <w:rFonts w:ascii="宋体" w:eastAsia="宋体" w:hAnsi="宋体" w:cs="Arial" w:hint="eastAsia"/>
          <w:kern w:val="0"/>
          <w:szCs w:val="21"/>
        </w:rPr>
        <w:t>心血管、中枢神经系统疾病</w:t>
      </w:r>
      <w:r w:rsidR="008064F5">
        <w:rPr>
          <w:rFonts w:ascii="宋体" w:eastAsia="宋体" w:hAnsi="宋体" w:cs="Arial" w:hint="eastAsia"/>
          <w:kern w:val="0"/>
          <w:szCs w:val="21"/>
        </w:rPr>
        <w:t>猝死</w:t>
      </w:r>
      <w:r w:rsidR="008064F5" w:rsidRPr="009C132E">
        <w:rPr>
          <w:rFonts w:ascii="宋体" w:eastAsia="宋体" w:hAnsi="宋体" w:cs="Arial" w:hint="eastAsia"/>
          <w:kern w:val="0"/>
          <w:szCs w:val="21"/>
        </w:rPr>
        <w:t>的诱因。</w:t>
      </w:r>
    </w:p>
    <w:p w14:paraId="662F73AA" w14:textId="77777777" w:rsidR="009C132E" w:rsidRDefault="009C132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4575277C" w14:textId="16691E00" w:rsidR="009C132E" w:rsidRDefault="008064F5"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lastRenderedPageBreak/>
        <w:t>常见</w:t>
      </w:r>
      <w:r w:rsidRPr="009C132E">
        <w:rPr>
          <w:rFonts w:ascii="宋体" w:eastAsia="宋体" w:hAnsi="宋体" w:cs="Arial" w:hint="eastAsia"/>
          <w:kern w:val="0"/>
          <w:szCs w:val="21"/>
        </w:rPr>
        <w:t>心血管、中枢神经系统疾病</w:t>
      </w:r>
      <w:r>
        <w:rPr>
          <w:rFonts w:ascii="宋体" w:eastAsia="宋体" w:hAnsi="宋体" w:cs="Arial" w:hint="eastAsia"/>
          <w:kern w:val="0"/>
          <w:szCs w:val="21"/>
        </w:rPr>
        <w:t>猝死</w:t>
      </w:r>
      <w:r w:rsidRPr="009C132E">
        <w:rPr>
          <w:rFonts w:ascii="宋体" w:eastAsia="宋体" w:hAnsi="宋体" w:cs="Arial" w:hint="eastAsia"/>
          <w:kern w:val="0"/>
          <w:szCs w:val="21"/>
        </w:rPr>
        <w:t>的组织病理改变</w:t>
      </w:r>
      <w:r>
        <w:rPr>
          <w:rFonts w:ascii="宋体" w:eastAsia="宋体" w:hAnsi="宋体" w:cs="Arial" w:hint="eastAsia"/>
          <w:kern w:val="0"/>
          <w:szCs w:val="21"/>
        </w:rPr>
        <w:t>、</w:t>
      </w:r>
      <w:r w:rsidRPr="009C132E">
        <w:rPr>
          <w:rFonts w:ascii="宋体" w:eastAsia="宋体" w:hAnsi="宋体" w:cs="Arial" w:hint="eastAsia"/>
          <w:kern w:val="0"/>
          <w:szCs w:val="21"/>
        </w:rPr>
        <w:t>鉴定原则</w:t>
      </w:r>
      <w:r>
        <w:rPr>
          <w:rFonts w:ascii="宋体" w:eastAsia="宋体" w:hAnsi="宋体" w:cs="Arial" w:hint="eastAsia"/>
          <w:kern w:val="0"/>
          <w:szCs w:val="21"/>
        </w:rPr>
        <w:t>，涉及伤病关系的处理原则。</w:t>
      </w:r>
      <w:r w:rsidR="001E2BBA" w:rsidRPr="009C132E">
        <w:rPr>
          <w:rFonts w:ascii="宋体" w:eastAsia="宋体" w:hAnsi="宋体" w:cs="Arial" w:hint="eastAsia"/>
          <w:kern w:val="0"/>
          <w:szCs w:val="21"/>
        </w:rPr>
        <w:t>心血管、中枢神经系统疾病</w:t>
      </w:r>
      <w:r w:rsidR="001E2BBA">
        <w:rPr>
          <w:rFonts w:ascii="宋体" w:eastAsia="宋体" w:hAnsi="宋体" w:cs="Arial" w:hint="eastAsia"/>
          <w:kern w:val="0"/>
          <w:szCs w:val="21"/>
        </w:rPr>
        <w:t>猝死案件的鉴定要点。</w:t>
      </w:r>
    </w:p>
    <w:p w14:paraId="3A789B03" w14:textId="77777777" w:rsidR="009C132E" w:rsidRDefault="009C132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3FDF8932" w14:textId="619709D1" w:rsidR="009C132E" w:rsidRDefault="009C132E"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验证性实验：</w:t>
      </w:r>
      <w:r w:rsidR="008064F5" w:rsidRPr="008064F5">
        <w:rPr>
          <w:rFonts w:ascii="宋体" w:eastAsia="宋体" w:hAnsi="宋体" w:cs="Arial" w:hint="eastAsia"/>
          <w:kern w:val="0"/>
          <w:szCs w:val="21"/>
        </w:rPr>
        <w:t>采用多媒体结合板书</w:t>
      </w:r>
      <w:r>
        <w:rPr>
          <w:rFonts w:ascii="宋体" w:eastAsia="宋体" w:hAnsi="宋体" w:cs="Arial" w:hint="eastAsia"/>
          <w:kern w:val="0"/>
          <w:szCs w:val="21"/>
        </w:rPr>
        <w:t>复习理论课内容。</w:t>
      </w:r>
      <w:r w:rsidR="008064F5">
        <w:rPr>
          <w:rFonts w:ascii="宋体" w:eastAsia="宋体" w:hAnsi="宋体" w:cs="Arial" w:hint="eastAsia"/>
          <w:kern w:val="0"/>
          <w:szCs w:val="21"/>
        </w:rPr>
        <w:t>大体标本观察病理改变，组织切片观察显微镜下改变，绘制组织病理改变镜下示意图。讨论涉及伤病关系的处理</w:t>
      </w:r>
      <w:r>
        <w:rPr>
          <w:rFonts w:ascii="宋体" w:eastAsia="宋体" w:hAnsi="宋体" w:cs="Arial" w:hint="eastAsia"/>
          <w:kern w:val="0"/>
          <w:szCs w:val="21"/>
        </w:rPr>
        <w:t>。</w:t>
      </w:r>
    </w:p>
    <w:p w14:paraId="7D9F2B76" w14:textId="77777777" w:rsidR="009C132E" w:rsidRDefault="009C132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5E534813" w14:textId="622331BE" w:rsidR="009C132E" w:rsidRDefault="009C132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（1）多媒体图片演示：再次复习理论课内容。</w:t>
      </w:r>
    </w:p>
    <w:p w14:paraId="3C00E4A2" w14:textId="62EEF10D" w:rsidR="009C132E" w:rsidRDefault="009C132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8064F5">
        <w:rPr>
          <w:rFonts w:ascii="宋体" w:eastAsia="宋体" w:hAnsi="宋体" w:cs="Arial" w:hint="eastAsia"/>
          <w:kern w:val="0"/>
          <w:szCs w:val="21"/>
        </w:rPr>
        <w:t>大体标本观察，组织切片的镜下观察：通过大体标本认识病变，通过组织切片认识</w:t>
      </w:r>
      <w:r w:rsidR="004F48D2">
        <w:rPr>
          <w:rFonts w:ascii="宋体" w:eastAsia="宋体" w:hAnsi="宋体" w:cs="Arial" w:hint="eastAsia"/>
          <w:kern w:val="0"/>
          <w:szCs w:val="21"/>
        </w:rPr>
        <w:t>疾病的镜下改变，</w:t>
      </w:r>
      <w:r>
        <w:rPr>
          <w:rFonts w:ascii="宋体" w:eastAsia="宋体" w:hAnsi="宋体" w:cs="Arial" w:hint="eastAsia"/>
          <w:kern w:val="0"/>
          <w:szCs w:val="21"/>
        </w:rPr>
        <w:t>绘制</w:t>
      </w:r>
      <w:r w:rsidR="004F48D2">
        <w:rPr>
          <w:rFonts w:ascii="宋体" w:eastAsia="宋体" w:hAnsi="宋体" w:cs="Arial" w:hint="eastAsia"/>
          <w:kern w:val="0"/>
          <w:szCs w:val="21"/>
        </w:rPr>
        <w:t>镜下组织改变的</w:t>
      </w:r>
      <w:r>
        <w:rPr>
          <w:rFonts w:ascii="宋体" w:eastAsia="宋体" w:hAnsi="宋体" w:cs="Arial" w:hint="eastAsia"/>
          <w:kern w:val="0"/>
          <w:szCs w:val="21"/>
        </w:rPr>
        <w:t>示意图。</w:t>
      </w:r>
    </w:p>
    <w:p w14:paraId="094FEBA1" w14:textId="4F28498D" w:rsidR="009C132E" w:rsidRDefault="009C132E"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3</w:t>
      </w:r>
      <w:r>
        <w:rPr>
          <w:rFonts w:ascii="宋体" w:eastAsia="宋体" w:hAnsi="宋体" w:cs="Arial" w:hint="eastAsia"/>
          <w:kern w:val="0"/>
          <w:szCs w:val="21"/>
        </w:rPr>
        <w:t>）提问法：</w:t>
      </w:r>
      <w:r w:rsidR="004F48D2">
        <w:rPr>
          <w:rFonts w:ascii="宋体" w:eastAsia="宋体" w:hAnsi="宋体" w:cs="Arial" w:hint="eastAsia"/>
          <w:kern w:val="0"/>
          <w:szCs w:val="21"/>
        </w:rPr>
        <w:t>冠心病的病理该改变及鉴定原则？</w:t>
      </w:r>
    </w:p>
    <w:p w14:paraId="5A0F2B9F" w14:textId="77777777" w:rsidR="009C132E" w:rsidRPr="00B75F87" w:rsidRDefault="009C132E"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13094C14" w14:textId="1240F970" w:rsidR="009C132E" w:rsidRDefault="009C132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（1）通过实验报告，评价学生对</w:t>
      </w:r>
      <w:r w:rsidR="004F48D2" w:rsidRPr="009C132E">
        <w:rPr>
          <w:rFonts w:ascii="宋体" w:eastAsia="宋体" w:hAnsi="宋体" w:cs="Arial" w:hint="eastAsia"/>
          <w:kern w:val="0"/>
          <w:szCs w:val="21"/>
        </w:rPr>
        <w:t>心血管、中枢神经系统疾病</w:t>
      </w:r>
      <w:r w:rsidR="004F48D2">
        <w:rPr>
          <w:rFonts w:ascii="宋体" w:eastAsia="宋体" w:hAnsi="宋体" w:cs="Arial" w:hint="eastAsia"/>
          <w:kern w:val="0"/>
          <w:szCs w:val="21"/>
        </w:rPr>
        <w:t>猝死</w:t>
      </w:r>
      <w:r w:rsidR="004F48D2" w:rsidRPr="009C132E">
        <w:rPr>
          <w:rFonts w:ascii="宋体" w:eastAsia="宋体" w:hAnsi="宋体" w:cs="Arial" w:hint="eastAsia"/>
          <w:kern w:val="0"/>
          <w:szCs w:val="21"/>
        </w:rPr>
        <w:t>的组织病理改变</w:t>
      </w:r>
      <w:r>
        <w:rPr>
          <w:rFonts w:ascii="宋体" w:eastAsia="宋体" w:hAnsi="宋体" w:cs="Arial" w:hint="eastAsia"/>
          <w:kern w:val="0"/>
          <w:szCs w:val="21"/>
        </w:rPr>
        <w:t>的掌握情况，</w:t>
      </w:r>
      <w:r w:rsidR="004F48D2">
        <w:rPr>
          <w:rFonts w:ascii="宋体" w:eastAsia="宋体" w:hAnsi="宋体" w:cs="Arial" w:hint="eastAsia"/>
          <w:kern w:val="0"/>
          <w:szCs w:val="21"/>
        </w:rPr>
        <w:t>反馈学生所画示意图改进之处</w:t>
      </w:r>
      <w:r>
        <w:rPr>
          <w:rFonts w:ascii="宋体" w:eastAsia="宋体" w:hAnsi="宋体" w:cs="Arial" w:hint="eastAsia"/>
          <w:kern w:val="0"/>
          <w:szCs w:val="21"/>
        </w:rPr>
        <w:t>。</w:t>
      </w:r>
    </w:p>
    <w:p w14:paraId="66B86285" w14:textId="1C9DEEE3" w:rsidR="009C132E" w:rsidRPr="00327116" w:rsidRDefault="009C132E"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sidR="004F48D2">
        <w:rPr>
          <w:rFonts w:ascii="宋体" w:eastAsia="宋体" w:hAnsi="宋体" w:cs="Arial" w:hint="eastAsia"/>
          <w:kern w:val="0"/>
          <w:szCs w:val="21"/>
        </w:rPr>
        <w:t>引起脑出血常见原因</w:t>
      </w:r>
      <w:r w:rsidR="00881F24">
        <w:rPr>
          <w:rFonts w:ascii="宋体" w:eastAsia="宋体" w:hAnsi="宋体" w:cs="Arial" w:hint="eastAsia"/>
          <w:kern w:val="0"/>
          <w:szCs w:val="21"/>
        </w:rPr>
        <w:t>及法医鉴定要点</w:t>
      </w:r>
      <w:r>
        <w:rPr>
          <w:rFonts w:ascii="宋体" w:eastAsia="宋体" w:hAnsi="宋体" w:cs="Arial" w:hint="eastAsia"/>
          <w:kern w:val="0"/>
          <w:szCs w:val="21"/>
        </w:rPr>
        <w:t>？</w:t>
      </w:r>
    </w:p>
    <w:p w14:paraId="32B31E5C" w14:textId="77777777" w:rsidR="00BF3627" w:rsidRPr="000B1610" w:rsidRDefault="00BF3627" w:rsidP="00052AE4">
      <w:pPr>
        <w:snapToGrid w:val="0"/>
        <w:spacing w:line="360" w:lineRule="auto"/>
        <w:ind w:firstLine="570"/>
        <w:rPr>
          <w:rFonts w:ascii="宋体" w:hAnsi="宋体"/>
          <w:sz w:val="24"/>
        </w:rPr>
      </w:pPr>
    </w:p>
    <w:p w14:paraId="1CA073C2" w14:textId="77777777" w:rsidR="00BF3627" w:rsidRPr="000B1610"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17</w:t>
      </w:r>
      <w:r w:rsidRPr="000B1610">
        <w:rPr>
          <w:rFonts w:ascii="宋体" w:hAnsi="宋体" w:hint="eastAsia"/>
          <w:b/>
          <w:sz w:val="24"/>
        </w:rPr>
        <w:t>：呼吸、消化、内分泌等疾病导致的猝死</w:t>
      </w:r>
    </w:p>
    <w:p w14:paraId="3DE62C68" w14:textId="77777777" w:rsidR="001E2BBA" w:rsidRPr="00BF3627" w:rsidRDefault="001E2BBA"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42425658" w14:textId="171316EF" w:rsidR="001E2BBA" w:rsidRPr="008076FE" w:rsidRDefault="001E2BBA"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：常见</w:t>
      </w:r>
      <w:r w:rsidRPr="001E2BBA">
        <w:rPr>
          <w:rFonts w:ascii="宋体" w:eastAsia="宋体" w:hAnsi="宋体" w:cs="Arial" w:hint="eastAsia"/>
          <w:kern w:val="0"/>
          <w:szCs w:val="21"/>
        </w:rPr>
        <w:t>呼吸、消化、内分泌等</w:t>
      </w:r>
      <w:r>
        <w:rPr>
          <w:rFonts w:ascii="宋体" w:eastAsia="宋体" w:hAnsi="宋体" w:cs="Arial" w:hint="eastAsia"/>
          <w:kern w:val="0"/>
          <w:szCs w:val="21"/>
        </w:rPr>
        <w:t>系统</w:t>
      </w:r>
      <w:r w:rsidRPr="001E2BBA">
        <w:rPr>
          <w:rFonts w:ascii="宋体" w:eastAsia="宋体" w:hAnsi="宋体" w:cs="Arial" w:hint="eastAsia"/>
          <w:kern w:val="0"/>
          <w:szCs w:val="21"/>
        </w:rPr>
        <w:t>疾病导致猝死的组织病理学改变。</w:t>
      </w:r>
    </w:p>
    <w:p w14:paraId="05F734A1" w14:textId="5CD3711C" w:rsidR="001E2BBA" w:rsidRPr="008076FE" w:rsidRDefault="001E2BBA"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：常见</w:t>
      </w:r>
      <w:r w:rsidRPr="001E2BBA">
        <w:rPr>
          <w:rFonts w:ascii="宋体" w:eastAsia="宋体" w:hAnsi="宋体" w:cs="Arial" w:hint="eastAsia"/>
          <w:kern w:val="0"/>
          <w:szCs w:val="21"/>
        </w:rPr>
        <w:t>呼吸、消化、内分泌等</w:t>
      </w:r>
      <w:r>
        <w:rPr>
          <w:rFonts w:ascii="宋体" w:eastAsia="宋体" w:hAnsi="宋体" w:cs="Arial" w:hint="eastAsia"/>
          <w:kern w:val="0"/>
          <w:szCs w:val="21"/>
        </w:rPr>
        <w:t>系统</w:t>
      </w:r>
      <w:r w:rsidRPr="001E2BBA">
        <w:rPr>
          <w:rFonts w:ascii="宋体" w:eastAsia="宋体" w:hAnsi="宋体" w:cs="Arial" w:hint="eastAsia"/>
          <w:kern w:val="0"/>
          <w:szCs w:val="21"/>
        </w:rPr>
        <w:t>疾病导致猝死的</w:t>
      </w:r>
      <w:r w:rsidRPr="009C132E">
        <w:rPr>
          <w:rFonts w:ascii="宋体" w:eastAsia="宋体" w:hAnsi="宋体" w:cs="Arial" w:hint="eastAsia"/>
          <w:kern w:val="0"/>
          <w:szCs w:val="21"/>
        </w:rPr>
        <w:t>鉴定原则。</w:t>
      </w:r>
    </w:p>
    <w:p w14:paraId="3315B5FE" w14:textId="295AABF7" w:rsidR="001E2BBA" w:rsidRPr="001E2BBA" w:rsidRDefault="001E2BBA"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1E2BBA">
        <w:rPr>
          <w:rFonts w:ascii="宋体" w:eastAsia="宋体" w:hAnsi="宋体" w:cs="Arial" w:hint="eastAsia"/>
          <w:kern w:val="0"/>
          <w:szCs w:val="21"/>
        </w:rPr>
        <w:t>影响呼吸、消化、内分泌等</w:t>
      </w:r>
      <w:r>
        <w:rPr>
          <w:rFonts w:ascii="宋体" w:eastAsia="宋体" w:hAnsi="宋体" w:cs="Arial" w:hint="eastAsia"/>
          <w:kern w:val="0"/>
          <w:szCs w:val="21"/>
        </w:rPr>
        <w:t>系统</w:t>
      </w:r>
      <w:r w:rsidRPr="001E2BBA">
        <w:rPr>
          <w:rFonts w:ascii="宋体" w:eastAsia="宋体" w:hAnsi="宋体" w:cs="Arial" w:hint="eastAsia"/>
          <w:kern w:val="0"/>
          <w:szCs w:val="21"/>
        </w:rPr>
        <w:t>疾病导致猝死的因素。</w:t>
      </w:r>
    </w:p>
    <w:p w14:paraId="6D06DD64" w14:textId="77777777" w:rsidR="001E2BBA" w:rsidRDefault="001E2BB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3B6826CF" w14:textId="4B54A4A5" w:rsidR="001E2BBA" w:rsidRDefault="001E2BBA"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常见</w:t>
      </w:r>
      <w:r w:rsidRPr="001E2BBA">
        <w:rPr>
          <w:rFonts w:ascii="宋体" w:eastAsia="宋体" w:hAnsi="宋体" w:cs="Arial" w:hint="eastAsia"/>
          <w:kern w:val="0"/>
          <w:szCs w:val="21"/>
        </w:rPr>
        <w:t>呼吸、消化、内分泌等</w:t>
      </w:r>
      <w:r>
        <w:rPr>
          <w:rFonts w:ascii="宋体" w:eastAsia="宋体" w:hAnsi="宋体" w:cs="Arial" w:hint="eastAsia"/>
          <w:kern w:val="0"/>
          <w:szCs w:val="21"/>
        </w:rPr>
        <w:t>系统</w:t>
      </w:r>
      <w:r w:rsidRPr="001E2BBA">
        <w:rPr>
          <w:rFonts w:ascii="宋体" w:eastAsia="宋体" w:hAnsi="宋体" w:cs="Arial" w:hint="eastAsia"/>
          <w:kern w:val="0"/>
          <w:szCs w:val="21"/>
        </w:rPr>
        <w:t>疾病</w:t>
      </w:r>
      <w:r>
        <w:rPr>
          <w:rFonts w:ascii="宋体" w:eastAsia="宋体" w:hAnsi="宋体" w:cs="Arial" w:hint="eastAsia"/>
          <w:kern w:val="0"/>
          <w:szCs w:val="21"/>
        </w:rPr>
        <w:t>猝死</w:t>
      </w:r>
      <w:r w:rsidRPr="009C132E">
        <w:rPr>
          <w:rFonts w:ascii="宋体" w:eastAsia="宋体" w:hAnsi="宋体" w:cs="Arial" w:hint="eastAsia"/>
          <w:kern w:val="0"/>
          <w:szCs w:val="21"/>
        </w:rPr>
        <w:t>的组织病理改变</w:t>
      </w:r>
      <w:r>
        <w:rPr>
          <w:rFonts w:ascii="宋体" w:eastAsia="宋体" w:hAnsi="宋体" w:cs="Arial" w:hint="eastAsia"/>
          <w:kern w:val="0"/>
          <w:szCs w:val="21"/>
        </w:rPr>
        <w:t>、</w:t>
      </w:r>
      <w:r w:rsidRPr="009C132E">
        <w:rPr>
          <w:rFonts w:ascii="宋体" w:eastAsia="宋体" w:hAnsi="宋体" w:cs="Arial" w:hint="eastAsia"/>
          <w:kern w:val="0"/>
          <w:szCs w:val="21"/>
        </w:rPr>
        <w:t>鉴定原则</w:t>
      </w:r>
      <w:r>
        <w:rPr>
          <w:rFonts w:ascii="宋体" w:eastAsia="宋体" w:hAnsi="宋体" w:cs="Arial" w:hint="eastAsia"/>
          <w:kern w:val="0"/>
          <w:szCs w:val="21"/>
        </w:rPr>
        <w:t>，涉及伤病关系的处理原则。</w:t>
      </w:r>
      <w:r w:rsidRPr="001E2BBA">
        <w:rPr>
          <w:rFonts w:ascii="宋体" w:eastAsia="宋体" w:hAnsi="宋体" w:cs="Arial" w:hint="eastAsia"/>
          <w:kern w:val="0"/>
          <w:szCs w:val="21"/>
        </w:rPr>
        <w:t>呼吸、消化、内分泌等</w:t>
      </w:r>
      <w:r>
        <w:rPr>
          <w:rFonts w:ascii="宋体" w:eastAsia="宋体" w:hAnsi="宋体" w:cs="Arial" w:hint="eastAsia"/>
          <w:kern w:val="0"/>
          <w:szCs w:val="21"/>
        </w:rPr>
        <w:t>系统</w:t>
      </w:r>
      <w:r w:rsidRPr="001E2BBA">
        <w:rPr>
          <w:rFonts w:ascii="宋体" w:eastAsia="宋体" w:hAnsi="宋体" w:cs="Arial" w:hint="eastAsia"/>
          <w:kern w:val="0"/>
          <w:szCs w:val="21"/>
        </w:rPr>
        <w:t>疾病</w:t>
      </w:r>
      <w:r>
        <w:rPr>
          <w:rFonts w:ascii="宋体" w:eastAsia="宋体" w:hAnsi="宋体" w:cs="Arial" w:hint="eastAsia"/>
          <w:kern w:val="0"/>
          <w:szCs w:val="21"/>
        </w:rPr>
        <w:t>猝死案件的鉴定要点。</w:t>
      </w:r>
    </w:p>
    <w:p w14:paraId="25A5B92E" w14:textId="77777777" w:rsidR="001E2BBA" w:rsidRDefault="001E2BB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61BDD55A" w14:textId="77777777" w:rsidR="001E2BBA" w:rsidRDefault="001E2BBA"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验证性实验：</w:t>
      </w:r>
      <w:r w:rsidRPr="008064F5">
        <w:rPr>
          <w:rFonts w:ascii="宋体" w:eastAsia="宋体" w:hAnsi="宋体" w:cs="Arial" w:hint="eastAsia"/>
          <w:kern w:val="0"/>
          <w:szCs w:val="21"/>
        </w:rPr>
        <w:t>采用多媒体结合板书</w:t>
      </w:r>
      <w:r>
        <w:rPr>
          <w:rFonts w:ascii="宋体" w:eastAsia="宋体" w:hAnsi="宋体" w:cs="Arial" w:hint="eastAsia"/>
          <w:kern w:val="0"/>
          <w:szCs w:val="21"/>
        </w:rPr>
        <w:t>复习理论课内容。大体标本观察病理改变，组织切片观察显微镜下改变，绘制组织病理改变镜下示意图。讨论涉及伤病关系的处理。</w:t>
      </w:r>
    </w:p>
    <w:p w14:paraId="4AAECE03" w14:textId="77777777" w:rsidR="001E2BBA" w:rsidRDefault="001E2BB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2F222DA5" w14:textId="77777777" w:rsidR="001E2BBA" w:rsidRDefault="001E2BBA"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（1）多媒体图片演示：再次复习理论课内容。</w:t>
      </w:r>
    </w:p>
    <w:p w14:paraId="4D3DE3A4" w14:textId="77777777" w:rsidR="001E2BBA" w:rsidRDefault="001E2BBA"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lastRenderedPageBreak/>
        <w:t>（2）大体标本观察，组织切片的镜下观察：通过大体标本认识病变，通过组织切片认识疾病的镜下改变，绘制镜下组织改变的示意图。</w:t>
      </w:r>
    </w:p>
    <w:p w14:paraId="5A52D61B" w14:textId="3E905E7A" w:rsidR="001E2BBA" w:rsidRDefault="001E2BBA"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w:t>
      </w:r>
      <w:r>
        <w:rPr>
          <w:rFonts w:ascii="宋体" w:eastAsia="宋体" w:hAnsi="宋体" w:cs="Arial"/>
          <w:kern w:val="0"/>
          <w:szCs w:val="21"/>
        </w:rPr>
        <w:t>3</w:t>
      </w:r>
      <w:r>
        <w:rPr>
          <w:rFonts w:ascii="宋体" w:eastAsia="宋体" w:hAnsi="宋体" w:cs="Arial" w:hint="eastAsia"/>
          <w:kern w:val="0"/>
          <w:szCs w:val="21"/>
        </w:rPr>
        <w:t>）提问法：</w:t>
      </w:r>
      <w:r w:rsidR="00CE1A13">
        <w:rPr>
          <w:rFonts w:ascii="宋体" w:eastAsia="宋体" w:hAnsi="宋体" w:cs="Arial" w:hint="eastAsia"/>
          <w:kern w:val="0"/>
          <w:szCs w:val="21"/>
        </w:rPr>
        <w:t>引起猝死的肺炎</w:t>
      </w:r>
      <w:r>
        <w:rPr>
          <w:rFonts w:ascii="宋体" w:eastAsia="宋体" w:hAnsi="宋体" w:cs="Arial" w:hint="eastAsia"/>
          <w:kern w:val="0"/>
          <w:szCs w:val="21"/>
        </w:rPr>
        <w:t>的病理该改变及鉴定原则？</w:t>
      </w:r>
    </w:p>
    <w:p w14:paraId="36ECA73F" w14:textId="77777777" w:rsidR="001E2BBA" w:rsidRPr="00B75F87" w:rsidRDefault="001E2BBA"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2FD8E2C5" w14:textId="409F1EED" w:rsidR="001E2BBA" w:rsidRDefault="001E2BBA"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（1）通过实验报告，评价学生对</w:t>
      </w:r>
      <w:r w:rsidR="00CE1A13" w:rsidRPr="001E2BBA">
        <w:rPr>
          <w:rFonts w:ascii="宋体" w:eastAsia="宋体" w:hAnsi="宋体" w:cs="Arial" w:hint="eastAsia"/>
          <w:kern w:val="0"/>
          <w:szCs w:val="21"/>
        </w:rPr>
        <w:t>呼吸、消化、内分泌等</w:t>
      </w:r>
      <w:r w:rsidR="00CE1A13">
        <w:rPr>
          <w:rFonts w:ascii="宋体" w:eastAsia="宋体" w:hAnsi="宋体" w:cs="Arial" w:hint="eastAsia"/>
          <w:kern w:val="0"/>
          <w:szCs w:val="21"/>
        </w:rPr>
        <w:t>系统</w:t>
      </w:r>
      <w:r w:rsidR="00CE1A13" w:rsidRPr="001E2BBA">
        <w:rPr>
          <w:rFonts w:ascii="宋体" w:eastAsia="宋体" w:hAnsi="宋体" w:cs="Arial" w:hint="eastAsia"/>
          <w:kern w:val="0"/>
          <w:szCs w:val="21"/>
        </w:rPr>
        <w:t>疾病</w:t>
      </w:r>
      <w:r>
        <w:rPr>
          <w:rFonts w:ascii="宋体" w:eastAsia="宋体" w:hAnsi="宋体" w:cs="Arial" w:hint="eastAsia"/>
          <w:kern w:val="0"/>
          <w:szCs w:val="21"/>
        </w:rPr>
        <w:t>猝死</w:t>
      </w:r>
      <w:r w:rsidRPr="009C132E">
        <w:rPr>
          <w:rFonts w:ascii="宋体" w:eastAsia="宋体" w:hAnsi="宋体" w:cs="Arial" w:hint="eastAsia"/>
          <w:kern w:val="0"/>
          <w:szCs w:val="21"/>
        </w:rPr>
        <w:t>的组织病理改变</w:t>
      </w:r>
      <w:r>
        <w:rPr>
          <w:rFonts w:ascii="宋体" w:eastAsia="宋体" w:hAnsi="宋体" w:cs="Arial" w:hint="eastAsia"/>
          <w:kern w:val="0"/>
          <w:szCs w:val="21"/>
        </w:rPr>
        <w:t>的掌握情况，反馈学生所画示意图改进之处。</w:t>
      </w:r>
      <w:r w:rsidR="00CE1A13">
        <w:rPr>
          <w:rFonts w:ascii="宋体" w:eastAsia="宋体" w:hAnsi="宋体" w:cs="Arial" w:hint="eastAsia"/>
          <w:kern w:val="0"/>
          <w:szCs w:val="21"/>
        </w:rPr>
        <w:t>指导学生伤病关系进行分析。</w:t>
      </w:r>
    </w:p>
    <w:p w14:paraId="2E8072F7" w14:textId="48B4B116" w:rsidR="001E2BBA" w:rsidRPr="00327116" w:rsidRDefault="001E2BBA"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（2）</w:t>
      </w:r>
      <w:r w:rsidRPr="00327116">
        <w:rPr>
          <w:rFonts w:ascii="宋体" w:eastAsia="宋体" w:hAnsi="宋体" w:cs="Arial" w:hint="eastAsia"/>
          <w:kern w:val="0"/>
          <w:szCs w:val="21"/>
        </w:rPr>
        <w:t>回答下列问题：</w:t>
      </w:r>
      <w:r>
        <w:rPr>
          <w:rFonts w:ascii="宋体" w:eastAsia="宋体" w:hAnsi="宋体" w:cs="Arial" w:hint="eastAsia"/>
          <w:kern w:val="0"/>
          <w:szCs w:val="21"/>
        </w:rPr>
        <w:t>引起</w:t>
      </w:r>
      <w:r w:rsidR="00CE1A13">
        <w:rPr>
          <w:rFonts w:ascii="宋体" w:eastAsia="宋体" w:hAnsi="宋体" w:cs="Arial" w:hint="eastAsia"/>
          <w:kern w:val="0"/>
          <w:szCs w:val="21"/>
        </w:rPr>
        <w:t>消化道大</w:t>
      </w:r>
      <w:r>
        <w:rPr>
          <w:rFonts w:ascii="宋体" w:eastAsia="宋体" w:hAnsi="宋体" w:cs="Arial" w:hint="eastAsia"/>
          <w:kern w:val="0"/>
          <w:szCs w:val="21"/>
        </w:rPr>
        <w:t>出血常见原因及法医鉴定要点？</w:t>
      </w:r>
    </w:p>
    <w:p w14:paraId="76B0902C" w14:textId="77777777" w:rsidR="00BF3627" w:rsidRPr="000B1610" w:rsidRDefault="00BF3627" w:rsidP="00052AE4">
      <w:pPr>
        <w:snapToGrid w:val="0"/>
        <w:spacing w:beforeLines="50" w:before="156" w:afterLines="50" w:after="156" w:line="360" w:lineRule="auto"/>
        <w:ind w:firstLine="573"/>
        <w:rPr>
          <w:rFonts w:ascii="宋体" w:hAnsi="宋体"/>
          <w:b/>
          <w:sz w:val="24"/>
        </w:rPr>
      </w:pPr>
    </w:p>
    <w:p w14:paraId="6E97D6F3" w14:textId="77777777" w:rsidR="00BF3627" w:rsidRPr="000B1610" w:rsidRDefault="00BF3627" w:rsidP="00052AE4">
      <w:pPr>
        <w:snapToGrid w:val="0"/>
        <w:spacing w:beforeLines="50" w:before="156" w:afterLines="50" w:after="156" w:line="360" w:lineRule="auto"/>
        <w:jc w:val="center"/>
        <w:rPr>
          <w:rFonts w:ascii="宋体" w:hAnsi="宋体"/>
          <w:b/>
          <w:sz w:val="24"/>
        </w:rPr>
      </w:pPr>
      <w:r w:rsidRPr="000B1610">
        <w:rPr>
          <w:rFonts w:ascii="宋体" w:hAnsi="宋体" w:hint="eastAsia"/>
          <w:b/>
          <w:sz w:val="24"/>
        </w:rPr>
        <w:t>实验项目</w:t>
      </w:r>
      <w:r w:rsidRPr="000B1610">
        <w:rPr>
          <w:rFonts w:ascii="宋体" w:hAnsi="宋体" w:hint="eastAsia"/>
          <w:b/>
          <w:sz w:val="24"/>
        </w:rPr>
        <w:t>18</w:t>
      </w:r>
      <w:r w:rsidRPr="000B1610">
        <w:rPr>
          <w:rFonts w:ascii="宋体" w:hAnsi="宋体" w:hint="eastAsia"/>
          <w:b/>
          <w:sz w:val="24"/>
        </w:rPr>
        <w:t>：医疗纠纷</w:t>
      </w:r>
    </w:p>
    <w:p w14:paraId="5BAB994D" w14:textId="77777777" w:rsidR="00C20526" w:rsidRPr="00BF3627" w:rsidRDefault="00C20526" w:rsidP="00052AE4">
      <w:pPr>
        <w:snapToGrid w:val="0"/>
        <w:spacing w:line="360" w:lineRule="auto"/>
        <w:rPr>
          <w:rFonts w:ascii="宋体" w:eastAsia="宋体" w:hAnsi="宋体" w:cs="TimesNewRomanPSMT"/>
          <w:b/>
          <w:color w:val="000000"/>
          <w:kern w:val="0"/>
          <w:szCs w:val="21"/>
        </w:rPr>
      </w:pPr>
      <w:r w:rsidRPr="00BF3627">
        <w:rPr>
          <w:rFonts w:ascii="宋体" w:eastAsia="宋体" w:hAnsi="宋体" w:cs="TimesNewRomanPSMT" w:hint="eastAsia"/>
          <w:b/>
          <w:color w:val="000000"/>
          <w:kern w:val="0"/>
          <w:szCs w:val="21"/>
        </w:rPr>
        <w:t>1</w:t>
      </w:r>
      <w:r w:rsidRPr="00BF3627">
        <w:rPr>
          <w:rFonts w:ascii="宋体" w:eastAsia="宋体" w:hAnsi="宋体" w:cs="TimesNewRomanPSMT"/>
          <w:b/>
          <w:color w:val="000000"/>
          <w:kern w:val="0"/>
          <w:szCs w:val="21"/>
        </w:rPr>
        <w:t>.教学目标</w:t>
      </w:r>
      <w:r w:rsidRPr="00BF3627">
        <w:rPr>
          <w:rFonts w:ascii="宋体" w:eastAsia="宋体" w:hAnsi="宋体" w:cs="TimesNewRomanPSMT" w:hint="eastAsia"/>
          <w:b/>
          <w:color w:val="000000"/>
          <w:kern w:val="0"/>
          <w:szCs w:val="21"/>
        </w:rPr>
        <w:t>：</w:t>
      </w:r>
    </w:p>
    <w:p w14:paraId="612515F5" w14:textId="323408CF" w:rsidR="00C20526" w:rsidRPr="008076FE" w:rsidRDefault="00C20526" w:rsidP="00052AE4">
      <w:pPr>
        <w:snapToGrid w:val="0"/>
        <w:spacing w:line="360" w:lineRule="auto"/>
        <w:ind w:firstLine="426"/>
        <w:rPr>
          <w:rFonts w:ascii="宋体" w:eastAsia="宋体" w:hAnsi="宋体" w:cs="Arial"/>
          <w:kern w:val="0"/>
          <w:szCs w:val="21"/>
        </w:rPr>
      </w:pPr>
      <w:r w:rsidRPr="00212C08">
        <w:rPr>
          <w:rFonts w:ascii="宋体" w:eastAsia="宋体" w:hAnsi="宋体" w:cs="Arial" w:hint="eastAsia"/>
          <w:kern w:val="0"/>
          <w:szCs w:val="21"/>
        </w:rPr>
        <w:t>（1）熟悉</w:t>
      </w:r>
      <w:r>
        <w:rPr>
          <w:rFonts w:ascii="宋体" w:eastAsia="宋体" w:hAnsi="宋体" w:cs="Arial" w:hint="eastAsia"/>
          <w:kern w:val="0"/>
          <w:szCs w:val="21"/>
        </w:rPr>
        <w:t>：</w:t>
      </w:r>
      <w:r w:rsidRPr="00C20526">
        <w:rPr>
          <w:rFonts w:ascii="宋体" w:eastAsia="宋体" w:hAnsi="宋体" w:cs="Arial" w:hint="eastAsia"/>
          <w:kern w:val="0"/>
          <w:szCs w:val="21"/>
        </w:rPr>
        <w:t>涉及医疗纠纷案例的发生情况、发生原因</w:t>
      </w:r>
      <w:r w:rsidRPr="001E2BBA">
        <w:rPr>
          <w:rFonts w:ascii="宋体" w:eastAsia="宋体" w:hAnsi="宋体" w:cs="Arial" w:hint="eastAsia"/>
          <w:kern w:val="0"/>
          <w:szCs w:val="21"/>
        </w:rPr>
        <w:t>。</w:t>
      </w:r>
    </w:p>
    <w:p w14:paraId="66C842ED" w14:textId="574CA2D4" w:rsidR="00C20526" w:rsidRPr="008076FE" w:rsidRDefault="00C20526" w:rsidP="00052AE4">
      <w:pPr>
        <w:snapToGrid w:val="0"/>
        <w:spacing w:line="360" w:lineRule="auto"/>
        <w:ind w:firstLine="426"/>
        <w:rPr>
          <w:rFonts w:ascii="宋体" w:eastAsia="宋体" w:hAnsi="宋体" w:cs="Arial"/>
          <w:kern w:val="0"/>
          <w:szCs w:val="21"/>
        </w:rPr>
      </w:pPr>
      <w:r w:rsidRPr="008076FE">
        <w:rPr>
          <w:rFonts w:ascii="宋体" w:eastAsia="宋体" w:hAnsi="宋体" w:cs="Arial" w:hint="eastAsia"/>
          <w:kern w:val="0"/>
          <w:szCs w:val="21"/>
        </w:rPr>
        <w:t>（2）掌握</w:t>
      </w:r>
      <w:r>
        <w:rPr>
          <w:rFonts w:ascii="宋体" w:eastAsia="宋体" w:hAnsi="宋体" w:cs="Arial" w:hint="eastAsia"/>
          <w:kern w:val="0"/>
          <w:szCs w:val="21"/>
        </w:rPr>
        <w:t>：</w:t>
      </w:r>
      <w:r w:rsidRPr="00C20526">
        <w:rPr>
          <w:rFonts w:ascii="宋体" w:eastAsia="宋体" w:hAnsi="宋体" w:cs="Arial" w:hint="eastAsia"/>
          <w:kern w:val="0"/>
          <w:szCs w:val="21"/>
        </w:rPr>
        <w:t>涉及医疗纠纷案例的法医病理学鉴定原则及注意事项。</w:t>
      </w:r>
    </w:p>
    <w:p w14:paraId="14608FDC" w14:textId="320F7DBA" w:rsidR="00C20526" w:rsidRPr="00C20526" w:rsidRDefault="00C20526" w:rsidP="00052AE4">
      <w:pPr>
        <w:snapToGrid w:val="0"/>
        <w:spacing w:line="360" w:lineRule="auto"/>
        <w:ind w:firstLine="426"/>
        <w:rPr>
          <w:rFonts w:ascii="宋体" w:eastAsia="宋体" w:hAnsi="宋体" w:cs="Arial"/>
          <w:kern w:val="0"/>
          <w:szCs w:val="21"/>
        </w:rPr>
      </w:pPr>
      <w:r w:rsidRPr="00961DA8">
        <w:rPr>
          <w:rFonts w:ascii="宋体" w:eastAsia="宋体" w:hAnsi="宋体" w:cs="Arial" w:hint="eastAsia"/>
          <w:kern w:val="0"/>
          <w:szCs w:val="21"/>
        </w:rPr>
        <w:t>（3）</w:t>
      </w:r>
      <w:r w:rsidRPr="00A969AA">
        <w:rPr>
          <w:rFonts w:ascii="宋体" w:eastAsia="宋体" w:hAnsi="宋体" w:cs="Arial" w:hint="eastAsia"/>
          <w:kern w:val="0"/>
          <w:szCs w:val="21"/>
        </w:rPr>
        <w:t>了解</w:t>
      </w:r>
      <w:r>
        <w:rPr>
          <w:rFonts w:ascii="宋体" w:eastAsia="宋体" w:hAnsi="宋体" w:cs="Arial" w:hint="eastAsia"/>
          <w:kern w:val="0"/>
          <w:szCs w:val="21"/>
        </w:rPr>
        <w:t>：</w:t>
      </w:r>
      <w:r w:rsidRPr="00C20526">
        <w:rPr>
          <w:rFonts w:ascii="宋体" w:eastAsia="宋体" w:hAnsi="宋体" w:cs="Arial" w:hint="eastAsia"/>
          <w:kern w:val="0"/>
          <w:szCs w:val="21"/>
        </w:rPr>
        <w:t>常见医疗纠纷的分类。</w:t>
      </w:r>
    </w:p>
    <w:p w14:paraId="74AE7689" w14:textId="77777777" w:rsidR="00C20526" w:rsidRDefault="00C20526"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230E38">
        <w:rPr>
          <w:rFonts w:ascii="宋体" w:eastAsia="宋体" w:hAnsi="宋体" w:cs="TimesNewRomanPSMT" w:hint="eastAsia"/>
          <w:b/>
          <w:color w:val="000000"/>
          <w:kern w:val="0"/>
          <w:szCs w:val="21"/>
        </w:rPr>
        <w:t>2</w:t>
      </w:r>
      <w:r w:rsidRPr="00230E38">
        <w:rPr>
          <w:rFonts w:ascii="宋体" w:eastAsia="宋体" w:hAnsi="宋体" w:cs="TimesNewRomanPSMT"/>
          <w:b/>
          <w:color w:val="000000"/>
          <w:kern w:val="0"/>
          <w:szCs w:val="21"/>
        </w:rPr>
        <w:t>.</w:t>
      </w:r>
      <w:r w:rsidRPr="00230E38">
        <w:rPr>
          <w:rFonts w:ascii="宋体" w:eastAsia="宋体" w:hAnsi="宋体" w:cs="TimesNewRomanPSMT" w:hint="eastAsia"/>
          <w:b/>
          <w:color w:val="000000"/>
          <w:kern w:val="0"/>
          <w:szCs w:val="21"/>
        </w:rPr>
        <w:t>重点难点：</w:t>
      </w:r>
    </w:p>
    <w:p w14:paraId="6406630C" w14:textId="536B74F1" w:rsidR="00C20526" w:rsidRDefault="00C20526"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sidRPr="00C20526">
        <w:rPr>
          <w:rFonts w:ascii="宋体" w:eastAsia="宋体" w:hAnsi="宋体" w:cs="Arial" w:hint="eastAsia"/>
          <w:kern w:val="0"/>
          <w:szCs w:val="21"/>
        </w:rPr>
        <w:t>医疗纠纷</w:t>
      </w:r>
      <w:r>
        <w:rPr>
          <w:rFonts w:ascii="宋体" w:eastAsia="宋体" w:hAnsi="宋体" w:cs="Arial" w:hint="eastAsia"/>
          <w:kern w:val="0"/>
          <w:szCs w:val="21"/>
        </w:rPr>
        <w:t>、医疗事故、医疗损害的认定及处置。</w:t>
      </w:r>
      <w:r w:rsidRPr="00C20526">
        <w:rPr>
          <w:rFonts w:ascii="宋体" w:eastAsia="宋体" w:hAnsi="宋体" w:cs="Arial" w:hint="eastAsia"/>
          <w:kern w:val="0"/>
          <w:szCs w:val="21"/>
        </w:rPr>
        <w:t>涉及医疗纠纷案例的法医病理学鉴定原则及注意事项。</w:t>
      </w:r>
    </w:p>
    <w:p w14:paraId="6412B82C" w14:textId="77777777" w:rsidR="00C20526" w:rsidRDefault="00C20526"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3</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教学内容：</w:t>
      </w:r>
    </w:p>
    <w:p w14:paraId="18B7F5FD" w14:textId="48A3514C" w:rsidR="00C20526" w:rsidRDefault="00C20526" w:rsidP="00052AE4">
      <w:pPr>
        <w:widowControl/>
        <w:snapToGrid w:val="0"/>
        <w:spacing w:beforeLines="50" w:before="156" w:afterLines="50" w:after="156" w:line="360" w:lineRule="auto"/>
        <w:ind w:firstLineChars="202" w:firstLine="424"/>
        <w:jc w:val="left"/>
        <w:rPr>
          <w:rFonts w:ascii="宋体" w:eastAsia="宋体" w:hAnsi="宋体" w:cs="Arial"/>
          <w:kern w:val="0"/>
          <w:szCs w:val="21"/>
        </w:rPr>
      </w:pPr>
      <w:r>
        <w:rPr>
          <w:rFonts w:ascii="宋体" w:eastAsia="宋体" w:hAnsi="宋体" w:cs="Arial" w:hint="eastAsia"/>
          <w:kern w:val="0"/>
          <w:szCs w:val="21"/>
        </w:rPr>
        <w:t>综合性实验：复习理论课内容。选用苏州大学司法鉴定中心实际案例，模拟</w:t>
      </w:r>
      <w:r w:rsidR="0010038C">
        <w:rPr>
          <w:rFonts w:ascii="宋体" w:eastAsia="宋体" w:hAnsi="宋体" w:cs="Arial" w:hint="eastAsia"/>
          <w:kern w:val="0"/>
          <w:szCs w:val="21"/>
        </w:rPr>
        <w:t>医疗损害案件分析过程，进行案件分析、责任认定、参与度分析，讨论</w:t>
      </w:r>
      <w:r w:rsidR="0010038C" w:rsidRPr="00C20526">
        <w:rPr>
          <w:rFonts w:ascii="宋体" w:eastAsia="宋体" w:hAnsi="宋体" w:cs="Arial" w:hint="eastAsia"/>
          <w:kern w:val="0"/>
          <w:szCs w:val="21"/>
        </w:rPr>
        <w:t>法医病理学鉴定</w:t>
      </w:r>
      <w:r w:rsidR="0010038C">
        <w:rPr>
          <w:rFonts w:ascii="宋体" w:eastAsia="宋体" w:hAnsi="宋体" w:cs="Arial" w:hint="eastAsia"/>
          <w:kern w:val="0"/>
          <w:szCs w:val="21"/>
        </w:rPr>
        <w:t>在其中发挥的作用。</w:t>
      </w:r>
    </w:p>
    <w:p w14:paraId="0192898F" w14:textId="77777777" w:rsidR="00C20526" w:rsidRDefault="00C20526"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b/>
          <w:color w:val="000000"/>
          <w:kern w:val="0"/>
          <w:szCs w:val="21"/>
        </w:rPr>
        <w:t>4.</w:t>
      </w:r>
      <w:r w:rsidRPr="00B75F87">
        <w:rPr>
          <w:rFonts w:ascii="宋体" w:eastAsia="宋体" w:hAnsi="宋体" w:cs="TimesNewRomanPSMT" w:hint="eastAsia"/>
          <w:b/>
          <w:color w:val="000000"/>
          <w:kern w:val="0"/>
          <w:szCs w:val="21"/>
        </w:rPr>
        <w:t>教学方法：</w:t>
      </w:r>
    </w:p>
    <w:p w14:paraId="6DB3EE97" w14:textId="0483FFE4" w:rsidR="00C20526" w:rsidRDefault="00C20526"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（1）多媒体演示：</w:t>
      </w:r>
      <w:r w:rsidR="0010038C">
        <w:rPr>
          <w:rFonts w:ascii="宋体" w:eastAsia="宋体" w:hAnsi="宋体" w:cs="Arial" w:hint="eastAsia"/>
          <w:kern w:val="0"/>
          <w:szCs w:val="21"/>
        </w:rPr>
        <w:t>案件经过及相关资料</w:t>
      </w:r>
      <w:r>
        <w:rPr>
          <w:rFonts w:ascii="宋体" w:eastAsia="宋体" w:hAnsi="宋体" w:cs="Arial" w:hint="eastAsia"/>
          <w:kern w:val="0"/>
          <w:szCs w:val="21"/>
        </w:rPr>
        <w:t>。</w:t>
      </w:r>
    </w:p>
    <w:p w14:paraId="2AD5072D" w14:textId="11E922EE" w:rsidR="00C20526" w:rsidRDefault="00C20526" w:rsidP="00052AE4">
      <w:pPr>
        <w:widowControl/>
        <w:snapToGrid w:val="0"/>
        <w:spacing w:beforeLines="50" w:before="156" w:afterLines="50" w:after="156" w:line="360" w:lineRule="auto"/>
        <w:ind w:firstLineChars="268" w:firstLine="563"/>
        <w:jc w:val="left"/>
        <w:rPr>
          <w:rFonts w:ascii="宋体" w:eastAsia="宋体" w:hAnsi="宋体" w:cs="Arial"/>
          <w:kern w:val="0"/>
          <w:szCs w:val="21"/>
        </w:rPr>
      </w:pPr>
      <w:r>
        <w:rPr>
          <w:rFonts w:ascii="宋体" w:eastAsia="宋体" w:hAnsi="宋体" w:cs="Arial" w:hint="eastAsia"/>
          <w:kern w:val="0"/>
          <w:szCs w:val="21"/>
        </w:rPr>
        <w:t>（2）</w:t>
      </w:r>
      <w:r w:rsidR="0010038C">
        <w:rPr>
          <w:rFonts w:ascii="宋体" w:eastAsia="宋体" w:hAnsi="宋体" w:cs="Arial" w:hint="eastAsia"/>
          <w:kern w:val="0"/>
          <w:szCs w:val="21"/>
        </w:rPr>
        <w:t>案例分析讨论</w:t>
      </w:r>
      <w:r>
        <w:rPr>
          <w:rFonts w:ascii="宋体" w:eastAsia="宋体" w:hAnsi="宋体" w:cs="Arial" w:hint="eastAsia"/>
          <w:kern w:val="0"/>
          <w:szCs w:val="21"/>
        </w:rPr>
        <w:t>：</w:t>
      </w:r>
      <w:r w:rsidR="0010038C">
        <w:rPr>
          <w:rFonts w:ascii="宋体" w:eastAsia="宋体" w:hAnsi="宋体" w:cs="Arial" w:hint="eastAsia"/>
          <w:kern w:val="0"/>
          <w:szCs w:val="21"/>
        </w:rPr>
        <w:t>选用实际案例，</w:t>
      </w:r>
      <w:r>
        <w:rPr>
          <w:rFonts w:ascii="宋体" w:eastAsia="宋体" w:hAnsi="宋体" w:cs="Arial" w:hint="eastAsia"/>
          <w:kern w:val="0"/>
          <w:szCs w:val="21"/>
        </w:rPr>
        <w:t>通过</w:t>
      </w:r>
      <w:r w:rsidR="0010038C">
        <w:rPr>
          <w:rFonts w:ascii="宋体" w:eastAsia="宋体" w:hAnsi="宋体" w:cs="Arial" w:hint="eastAsia"/>
          <w:kern w:val="0"/>
          <w:szCs w:val="21"/>
        </w:rPr>
        <w:t>分析、讨论</w:t>
      </w:r>
      <w:r>
        <w:rPr>
          <w:rFonts w:ascii="宋体" w:eastAsia="宋体" w:hAnsi="宋体" w:cs="Arial" w:hint="eastAsia"/>
          <w:kern w:val="0"/>
          <w:szCs w:val="21"/>
        </w:rPr>
        <w:t>，</w:t>
      </w:r>
      <w:r w:rsidR="0010038C">
        <w:rPr>
          <w:rFonts w:ascii="宋体" w:eastAsia="宋体" w:hAnsi="宋体" w:cs="Arial" w:hint="eastAsia"/>
          <w:kern w:val="0"/>
          <w:szCs w:val="21"/>
        </w:rPr>
        <w:t>初步掌握医疗纠纷案件中任认定、参与度分析的基本原则，辩证的看待临床</w:t>
      </w:r>
      <w:r w:rsidR="00537379">
        <w:rPr>
          <w:rFonts w:ascii="宋体" w:eastAsia="宋体" w:hAnsi="宋体" w:cs="Arial" w:hint="eastAsia"/>
          <w:kern w:val="0"/>
          <w:szCs w:val="21"/>
        </w:rPr>
        <w:t>专家意见</w:t>
      </w:r>
      <w:r>
        <w:rPr>
          <w:rFonts w:ascii="宋体" w:eastAsia="宋体" w:hAnsi="宋体" w:cs="Arial" w:hint="eastAsia"/>
          <w:kern w:val="0"/>
          <w:szCs w:val="21"/>
        </w:rPr>
        <w:t>。</w:t>
      </w:r>
    </w:p>
    <w:p w14:paraId="77C895C8" w14:textId="77777777" w:rsidR="00C20526" w:rsidRPr="00B75F87" w:rsidRDefault="00C20526" w:rsidP="00052AE4">
      <w:pPr>
        <w:widowControl/>
        <w:snapToGrid w:val="0"/>
        <w:spacing w:beforeLines="50" w:before="156" w:afterLines="50" w:after="156" w:line="360" w:lineRule="auto"/>
        <w:jc w:val="left"/>
        <w:rPr>
          <w:rFonts w:ascii="宋体" w:eastAsia="宋体" w:hAnsi="宋体" w:cs="TimesNewRomanPSMT"/>
          <w:b/>
          <w:color w:val="000000"/>
          <w:kern w:val="0"/>
          <w:szCs w:val="21"/>
        </w:rPr>
      </w:pPr>
      <w:r w:rsidRPr="00B75F87">
        <w:rPr>
          <w:rFonts w:ascii="宋体" w:eastAsia="宋体" w:hAnsi="宋体" w:cs="TimesNewRomanPSMT" w:hint="eastAsia"/>
          <w:b/>
          <w:color w:val="000000"/>
          <w:kern w:val="0"/>
          <w:szCs w:val="21"/>
        </w:rPr>
        <w:t>5</w:t>
      </w:r>
      <w:r w:rsidRPr="00B75F87">
        <w:rPr>
          <w:rFonts w:ascii="宋体" w:eastAsia="宋体" w:hAnsi="宋体" w:cs="TimesNewRomanPSMT"/>
          <w:b/>
          <w:color w:val="000000"/>
          <w:kern w:val="0"/>
          <w:szCs w:val="21"/>
        </w:rPr>
        <w:t>.</w:t>
      </w:r>
      <w:r w:rsidRPr="00B75F87">
        <w:rPr>
          <w:rFonts w:ascii="宋体" w:eastAsia="宋体" w:hAnsi="宋体" w:cs="TimesNewRomanPSMT" w:hint="eastAsia"/>
          <w:b/>
          <w:color w:val="000000"/>
          <w:kern w:val="0"/>
          <w:szCs w:val="21"/>
        </w:rPr>
        <w:t>教学评价：</w:t>
      </w:r>
    </w:p>
    <w:p w14:paraId="27F56039" w14:textId="666356AB" w:rsidR="00C20526" w:rsidRPr="00327116" w:rsidRDefault="00C20526" w:rsidP="00052AE4">
      <w:pPr>
        <w:snapToGrid w:val="0"/>
        <w:spacing w:line="360" w:lineRule="auto"/>
        <w:ind w:firstLine="570"/>
        <w:rPr>
          <w:rFonts w:ascii="宋体" w:eastAsia="宋体" w:hAnsi="宋体" w:cs="Arial"/>
          <w:kern w:val="0"/>
          <w:szCs w:val="21"/>
        </w:rPr>
      </w:pPr>
      <w:r>
        <w:rPr>
          <w:rFonts w:ascii="宋体" w:eastAsia="宋体" w:hAnsi="宋体" w:cs="Arial" w:hint="eastAsia"/>
          <w:kern w:val="0"/>
          <w:szCs w:val="21"/>
        </w:rPr>
        <w:t>（1）</w:t>
      </w:r>
      <w:r w:rsidRPr="00327116">
        <w:rPr>
          <w:rFonts w:ascii="宋体" w:eastAsia="宋体" w:hAnsi="宋体" w:cs="Arial" w:hint="eastAsia"/>
          <w:kern w:val="0"/>
          <w:szCs w:val="21"/>
        </w:rPr>
        <w:t>回答下列问题：</w:t>
      </w:r>
      <w:r w:rsidR="00537379" w:rsidRPr="00C20526">
        <w:rPr>
          <w:rFonts w:ascii="宋体" w:eastAsia="宋体" w:hAnsi="宋体" w:cs="Arial" w:hint="eastAsia"/>
          <w:kern w:val="0"/>
          <w:szCs w:val="21"/>
        </w:rPr>
        <w:t>法医病理学鉴定</w:t>
      </w:r>
      <w:r w:rsidR="00537379">
        <w:rPr>
          <w:rFonts w:ascii="宋体" w:eastAsia="宋体" w:hAnsi="宋体" w:cs="Arial" w:hint="eastAsia"/>
          <w:kern w:val="0"/>
          <w:szCs w:val="21"/>
        </w:rPr>
        <w:t>在医疗纠纷案件鉴定中作用</w:t>
      </w:r>
      <w:r w:rsidR="00537379" w:rsidRPr="00C20526">
        <w:rPr>
          <w:rFonts w:ascii="宋体" w:eastAsia="宋体" w:hAnsi="宋体" w:cs="Arial" w:hint="eastAsia"/>
          <w:kern w:val="0"/>
          <w:szCs w:val="21"/>
        </w:rPr>
        <w:t>及注意事项</w:t>
      </w:r>
      <w:r>
        <w:rPr>
          <w:rFonts w:ascii="宋体" w:eastAsia="宋体" w:hAnsi="宋体" w:cs="Arial" w:hint="eastAsia"/>
          <w:kern w:val="0"/>
          <w:szCs w:val="21"/>
        </w:rPr>
        <w:t>？</w:t>
      </w:r>
    </w:p>
    <w:p w14:paraId="1BECD9E3" w14:textId="20DA0F7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86F8C30" w14:textId="23AFEFB1"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537379">
        <w:rPr>
          <w:rFonts w:ascii="宋体" w:eastAsia="宋体" w:hAnsi="宋体"/>
          <w:b/>
          <w:szCs w:val="21"/>
        </w:rPr>
        <w:t>-1</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w:t>
      </w:r>
      <w:r w:rsidR="00537379">
        <w:rPr>
          <w:rFonts w:ascii="宋体" w:eastAsia="宋体" w:hAnsi="宋体" w:hint="eastAsia"/>
          <w:szCs w:val="21"/>
        </w:rPr>
        <w:t>理论部分</w:t>
      </w:r>
      <w:r w:rsidR="00CA53B2" w:rsidRPr="00CA53B2">
        <w:rPr>
          <w:rFonts w:ascii="宋体" w:eastAsia="宋体" w:hAnsi="宋体" w:hint="eastAsia"/>
          <w:szCs w:val="21"/>
        </w:rPr>
        <w:t>）</w:t>
      </w:r>
    </w:p>
    <w:tbl>
      <w:tblPr>
        <w:tblStyle w:val="a9"/>
        <w:tblW w:w="0" w:type="auto"/>
        <w:jc w:val="center"/>
        <w:tblLook w:val="04A0" w:firstRow="1" w:lastRow="0" w:firstColumn="1" w:lastColumn="0" w:noHBand="0" w:noVBand="1"/>
      </w:tblPr>
      <w:tblGrid>
        <w:gridCol w:w="2765"/>
        <w:gridCol w:w="2765"/>
        <w:gridCol w:w="2766"/>
      </w:tblGrid>
      <w:tr w:rsidR="00CA53B2" w14:paraId="3172ECC3" w14:textId="77777777" w:rsidTr="00D715F7">
        <w:trPr>
          <w:trHeight w:val="340"/>
          <w:jc w:val="center"/>
        </w:trPr>
        <w:tc>
          <w:tcPr>
            <w:tcW w:w="2765" w:type="dxa"/>
            <w:vAlign w:val="center"/>
          </w:tcPr>
          <w:p w14:paraId="1A620C85" w14:textId="335BBFF2" w:rsidR="00CA53B2" w:rsidRPr="00545175" w:rsidRDefault="00CA53B2" w:rsidP="00DD7B5F">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lastRenderedPageBreak/>
              <w:t>章</w:t>
            </w:r>
            <w:r w:rsidR="00537379" w:rsidRPr="00545175">
              <w:rPr>
                <w:rFonts w:ascii="宋体" w:eastAsia="宋体" w:hAnsi="宋体" w:hint="eastAsia"/>
                <w:szCs w:val="21"/>
              </w:rPr>
              <w:t xml:space="preserve"> </w:t>
            </w:r>
            <w:r w:rsidRPr="00545175">
              <w:rPr>
                <w:rFonts w:ascii="宋体" w:eastAsia="宋体" w:hAnsi="宋体" w:hint="eastAsia"/>
                <w:szCs w:val="21"/>
              </w:rPr>
              <w:t>节</w:t>
            </w:r>
          </w:p>
        </w:tc>
        <w:tc>
          <w:tcPr>
            <w:tcW w:w="2765" w:type="dxa"/>
            <w:vAlign w:val="center"/>
          </w:tcPr>
          <w:p w14:paraId="3E870031" w14:textId="77777777" w:rsidR="00CA53B2" w:rsidRPr="00545175" w:rsidRDefault="00CA53B2" w:rsidP="00DD7B5F">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章节内容</w:t>
            </w:r>
          </w:p>
        </w:tc>
        <w:tc>
          <w:tcPr>
            <w:tcW w:w="2766" w:type="dxa"/>
            <w:vAlign w:val="center"/>
          </w:tcPr>
          <w:p w14:paraId="5C1F2247" w14:textId="77777777" w:rsidR="00CA53B2" w:rsidRPr="00545175" w:rsidRDefault="00CA53B2" w:rsidP="00DD7B5F">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学时分配</w:t>
            </w:r>
          </w:p>
        </w:tc>
      </w:tr>
      <w:tr w:rsidR="00537379" w14:paraId="7645C629" w14:textId="77777777" w:rsidTr="00537379">
        <w:trPr>
          <w:trHeight w:val="340"/>
          <w:jc w:val="center"/>
        </w:trPr>
        <w:tc>
          <w:tcPr>
            <w:tcW w:w="2765" w:type="dxa"/>
            <w:shd w:val="clear" w:color="auto" w:fill="auto"/>
            <w:vAlign w:val="center"/>
          </w:tcPr>
          <w:p w14:paraId="20F1CF0E" w14:textId="64E7DBB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第一章</w:t>
            </w:r>
          </w:p>
        </w:tc>
        <w:tc>
          <w:tcPr>
            <w:tcW w:w="2765" w:type="dxa"/>
            <w:shd w:val="clear" w:color="auto" w:fill="auto"/>
            <w:vAlign w:val="center"/>
          </w:tcPr>
          <w:p w14:paraId="77A11A3C" w14:textId="619AFD4C" w:rsidR="00537379" w:rsidRPr="00545175" w:rsidRDefault="00537379" w:rsidP="00537379">
            <w:pPr>
              <w:snapToGrid w:val="0"/>
              <w:jc w:val="center"/>
              <w:rPr>
                <w:rFonts w:ascii="宋体" w:eastAsia="宋体" w:hAnsi="宋体"/>
                <w:szCs w:val="21"/>
              </w:rPr>
            </w:pPr>
            <w:r w:rsidRPr="00545175">
              <w:rPr>
                <w:rFonts w:ascii="宋体" w:eastAsia="宋体" w:hAnsi="宋体" w:hint="eastAsia"/>
                <w:szCs w:val="21"/>
              </w:rPr>
              <w:t>绪论</w:t>
            </w:r>
          </w:p>
        </w:tc>
        <w:tc>
          <w:tcPr>
            <w:tcW w:w="2766" w:type="dxa"/>
            <w:shd w:val="clear" w:color="auto" w:fill="auto"/>
            <w:vAlign w:val="center"/>
          </w:tcPr>
          <w:p w14:paraId="7A785AF1" w14:textId="4989015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57B37CFF" w14:textId="77777777" w:rsidTr="00537379">
        <w:trPr>
          <w:trHeight w:val="340"/>
          <w:jc w:val="center"/>
        </w:trPr>
        <w:tc>
          <w:tcPr>
            <w:tcW w:w="2765" w:type="dxa"/>
            <w:shd w:val="clear" w:color="auto" w:fill="auto"/>
            <w:vAlign w:val="center"/>
          </w:tcPr>
          <w:p w14:paraId="6DD00169" w14:textId="70ADB73C"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第二章</w:t>
            </w:r>
          </w:p>
        </w:tc>
        <w:tc>
          <w:tcPr>
            <w:tcW w:w="2765" w:type="dxa"/>
            <w:shd w:val="clear" w:color="auto" w:fill="auto"/>
            <w:vAlign w:val="center"/>
          </w:tcPr>
          <w:p w14:paraId="5FD31659" w14:textId="11F44313"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死 亡</w:t>
            </w:r>
          </w:p>
        </w:tc>
        <w:tc>
          <w:tcPr>
            <w:tcW w:w="2766" w:type="dxa"/>
            <w:shd w:val="clear" w:color="auto" w:fill="auto"/>
            <w:vAlign w:val="center"/>
          </w:tcPr>
          <w:p w14:paraId="400D4241" w14:textId="72E278EC"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4</w:t>
            </w:r>
          </w:p>
        </w:tc>
      </w:tr>
      <w:tr w:rsidR="00537379" w14:paraId="306E0EBE" w14:textId="77777777" w:rsidTr="00537379">
        <w:trPr>
          <w:trHeight w:val="340"/>
          <w:jc w:val="center"/>
        </w:trPr>
        <w:tc>
          <w:tcPr>
            <w:tcW w:w="2765" w:type="dxa"/>
            <w:shd w:val="clear" w:color="auto" w:fill="auto"/>
            <w:vAlign w:val="center"/>
          </w:tcPr>
          <w:p w14:paraId="1BCF241F" w14:textId="171B73F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第三章</w:t>
            </w:r>
          </w:p>
        </w:tc>
        <w:tc>
          <w:tcPr>
            <w:tcW w:w="2765" w:type="dxa"/>
            <w:shd w:val="clear" w:color="auto" w:fill="auto"/>
            <w:vAlign w:val="center"/>
          </w:tcPr>
          <w:p w14:paraId="74A978CC" w14:textId="62BDEA0B"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死后变化</w:t>
            </w:r>
          </w:p>
        </w:tc>
        <w:tc>
          <w:tcPr>
            <w:tcW w:w="2766" w:type="dxa"/>
            <w:shd w:val="clear" w:color="auto" w:fill="auto"/>
            <w:vAlign w:val="center"/>
          </w:tcPr>
          <w:p w14:paraId="248C2B83" w14:textId="1C1A1D54"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4</w:t>
            </w:r>
          </w:p>
        </w:tc>
      </w:tr>
      <w:tr w:rsidR="00537379" w14:paraId="4196E6F0" w14:textId="77777777" w:rsidTr="00537379">
        <w:trPr>
          <w:trHeight w:val="340"/>
          <w:jc w:val="center"/>
        </w:trPr>
        <w:tc>
          <w:tcPr>
            <w:tcW w:w="2765" w:type="dxa"/>
            <w:shd w:val="clear" w:color="auto" w:fill="auto"/>
            <w:vAlign w:val="center"/>
          </w:tcPr>
          <w:p w14:paraId="093853D0" w14:textId="32A8C357"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第四章</w:t>
            </w:r>
          </w:p>
        </w:tc>
        <w:tc>
          <w:tcPr>
            <w:tcW w:w="2765" w:type="dxa"/>
            <w:shd w:val="clear" w:color="auto" w:fill="auto"/>
            <w:vAlign w:val="center"/>
          </w:tcPr>
          <w:p w14:paraId="50F3FC4C" w14:textId="2AC8A667"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死亡时间推断</w:t>
            </w:r>
          </w:p>
        </w:tc>
        <w:tc>
          <w:tcPr>
            <w:tcW w:w="2766" w:type="dxa"/>
            <w:shd w:val="clear" w:color="auto" w:fill="auto"/>
            <w:vAlign w:val="center"/>
          </w:tcPr>
          <w:p w14:paraId="3B22D01E" w14:textId="226B2A3B"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4</w:t>
            </w:r>
          </w:p>
        </w:tc>
      </w:tr>
      <w:tr w:rsidR="00537379" w14:paraId="73382B24" w14:textId="77777777" w:rsidTr="00537379">
        <w:trPr>
          <w:trHeight w:val="340"/>
          <w:jc w:val="center"/>
        </w:trPr>
        <w:tc>
          <w:tcPr>
            <w:tcW w:w="2765" w:type="dxa"/>
            <w:shd w:val="clear" w:color="auto" w:fill="auto"/>
            <w:vAlign w:val="center"/>
          </w:tcPr>
          <w:p w14:paraId="55266F6F" w14:textId="234AE2C7"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第五章</w:t>
            </w:r>
          </w:p>
        </w:tc>
        <w:tc>
          <w:tcPr>
            <w:tcW w:w="2765" w:type="dxa"/>
            <w:shd w:val="clear" w:color="auto" w:fill="auto"/>
            <w:vAlign w:val="center"/>
          </w:tcPr>
          <w:p w14:paraId="3E8DE4E5" w14:textId="6EA4814D"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机械性损伤概论</w:t>
            </w:r>
          </w:p>
        </w:tc>
        <w:tc>
          <w:tcPr>
            <w:tcW w:w="2766" w:type="dxa"/>
            <w:shd w:val="clear" w:color="auto" w:fill="auto"/>
            <w:vAlign w:val="center"/>
          </w:tcPr>
          <w:p w14:paraId="6492EA6C" w14:textId="68F6F81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62DEE3EB" w14:textId="77777777" w:rsidTr="00537379">
        <w:trPr>
          <w:trHeight w:val="340"/>
          <w:jc w:val="center"/>
        </w:trPr>
        <w:tc>
          <w:tcPr>
            <w:tcW w:w="2765" w:type="dxa"/>
            <w:shd w:val="clear" w:color="auto" w:fill="auto"/>
            <w:vAlign w:val="center"/>
          </w:tcPr>
          <w:p w14:paraId="4CDBF239" w14:textId="2BA5F7FB"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第六章</w:t>
            </w:r>
          </w:p>
        </w:tc>
        <w:tc>
          <w:tcPr>
            <w:tcW w:w="2765" w:type="dxa"/>
            <w:shd w:val="clear" w:color="auto" w:fill="auto"/>
            <w:vAlign w:val="center"/>
          </w:tcPr>
          <w:p w14:paraId="2CE84F26" w14:textId="3801568B"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钝器损伤</w:t>
            </w:r>
          </w:p>
        </w:tc>
        <w:tc>
          <w:tcPr>
            <w:tcW w:w="2766" w:type="dxa"/>
            <w:shd w:val="clear" w:color="auto" w:fill="auto"/>
            <w:vAlign w:val="center"/>
          </w:tcPr>
          <w:p w14:paraId="6731217F" w14:textId="0C4189B0"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05B67528" w14:textId="77777777" w:rsidTr="00537379">
        <w:trPr>
          <w:trHeight w:val="340"/>
          <w:jc w:val="center"/>
        </w:trPr>
        <w:tc>
          <w:tcPr>
            <w:tcW w:w="2765" w:type="dxa"/>
            <w:shd w:val="clear" w:color="auto" w:fill="auto"/>
            <w:vAlign w:val="center"/>
          </w:tcPr>
          <w:p w14:paraId="1BDAA5F6" w14:textId="7E276743"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第七章</w:t>
            </w:r>
          </w:p>
        </w:tc>
        <w:tc>
          <w:tcPr>
            <w:tcW w:w="2765" w:type="dxa"/>
            <w:shd w:val="clear" w:color="auto" w:fill="auto"/>
            <w:vAlign w:val="center"/>
          </w:tcPr>
          <w:p w14:paraId="2E1D7DF3" w14:textId="2661D7CF"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锐器损伤</w:t>
            </w:r>
          </w:p>
        </w:tc>
        <w:tc>
          <w:tcPr>
            <w:tcW w:w="2766" w:type="dxa"/>
            <w:shd w:val="clear" w:color="auto" w:fill="auto"/>
            <w:vAlign w:val="center"/>
          </w:tcPr>
          <w:p w14:paraId="3C7593DE" w14:textId="5A6D2D73"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27A7B770" w14:textId="77777777" w:rsidTr="00537379">
        <w:trPr>
          <w:trHeight w:val="340"/>
          <w:jc w:val="center"/>
        </w:trPr>
        <w:tc>
          <w:tcPr>
            <w:tcW w:w="2765" w:type="dxa"/>
            <w:shd w:val="clear" w:color="auto" w:fill="auto"/>
            <w:vAlign w:val="center"/>
          </w:tcPr>
          <w:p w14:paraId="579B983D" w14:textId="29757B22"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第八章</w:t>
            </w:r>
          </w:p>
        </w:tc>
        <w:tc>
          <w:tcPr>
            <w:tcW w:w="2765" w:type="dxa"/>
            <w:shd w:val="clear" w:color="auto" w:fill="auto"/>
            <w:vAlign w:val="center"/>
          </w:tcPr>
          <w:p w14:paraId="072C5267" w14:textId="12A0D45A"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火器损伤</w:t>
            </w:r>
          </w:p>
        </w:tc>
        <w:tc>
          <w:tcPr>
            <w:tcW w:w="2766" w:type="dxa"/>
            <w:shd w:val="clear" w:color="auto" w:fill="auto"/>
            <w:vAlign w:val="center"/>
          </w:tcPr>
          <w:p w14:paraId="4A61DEA8" w14:textId="238420AC"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572C6ADB" w14:textId="77777777" w:rsidTr="00537379">
        <w:trPr>
          <w:trHeight w:val="340"/>
          <w:jc w:val="center"/>
        </w:trPr>
        <w:tc>
          <w:tcPr>
            <w:tcW w:w="2765" w:type="dxa"/>
            <w:shd w:val="clear" w:color="auto" w:fill="auto"/>
            <w:vAlign w:val="center"/>
          </w:tcPr>
          <w:p w14:paraId="10BCC8CA" w14:textId="1EE6268D"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第九章</w:t>
            </w:r>
          </w:p>
        </w:tc>
        <w:tc>
          <w:tcPr>
            <w:tcW w:w="2765" w:type="dxa"/>
            <w:shd w:val="clear" w:color="auto" w:fill="auto"/>
            <w:vAlign w:val="center"/>
          </w:tcPr>
          <w:p w14:paraId="356F9D43" w14:textId="3EFF445B"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身体各部位机械性损伤</w:t>
            </w:r>
          </w:p>
        </w:tc>
        <w:tc>
          <w:tcPr>
            <w:tcW w:w="2766" w:type="dxa"/>
            <w:shd w:val="clear" w:color="auto" w:fill="auto"/>
            <w:vAlign w:val="center"/>
          </w:tcPr>
          <w:p w14:paraId="15F0EFCE" w14:textId="04690AA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4</w:t>
            </w:r>
          </w:p>
        </w:tc>
      </w:tr>
      <w:tr w:rsidR="00537379" w14:paraId="4CA6932B" w14:textId="77777777" w:rsidTr="00537379">
        <w:trPr>
          <w:trHeight w:val="641"/>
          <w:jc w:val="center"/>
        </w:trPr>
        <w:tc>
          <w:tcPr>
            <w:tcW w:w="2765" w:type="dxa"/>
            <w:shd w:val="clear" w:color="auto" w:fill="auto"/>
            <w:vAlign w:val="center"/>
          </w:tcPr>
          <w:p w14:paraId="64D47650" w14:textId="52200588" w:rsidR="00537379" w:rsidRPr="00545175" w:rsidRDefault="00537379" w:rsidP="00537379">
            <w:pPr>
              <w:snapToGrid w:val="0"/>
              <w:jc w:val="center"/>
              <w:rPr>
                <w:rFonts w:ascii="宋体" w:eastAsia="宋体" w:hAnsi="宋体"/>
                <w:szCs w:val="21"/>
              </w:rPr>
            </w:pPr>
            <w:r w:rsidRPr="00545175">
              <w:rPr>
                <w:rFonts w:ascii="宋体" w:eastAsia="宋体" w:hAnsi="宋体" w:hint="eastAsia"/>
                <w:szCs w:val="21"/>
              </w:rPr>
              <w:t>第十章</w:t>
            </w:r>
          </w:p>
        </w:tc>
        <w:tc>
          <w:tcPr>
            <w:tcW w:w="2765" w:type="dxa"/>
            <w:shd w:val="clear" w:color="auto" w:fill="auto"/>
            <w:vAlign w:val="center"/>
          </w:tcPr>
          <w:p w14:paraId="45CBD738" w14:textId="318101E8"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交通损伤</w:t>
            </w:r>
          </w:p>
        </w:tc>
        <w:tc>
          <w:tcPr>
            <w:tcW w:w="2766" w:type="dxa"/>
            <w:shd w:val="clear" w:color="auto" w:fill="auto"/>
            <w:vAlign w:val="center"/>
          </w:tcPr>
          <w:p w14:paraId="380C585C" w14:textId="3265D72B" w:rsidR="00537379" w:rsidRPr="00545175" w:rsidRDefault="00537379" w:rsidP="00537379">
            <w:pPr>
              <w:snapToGrid w:val="0"/>
              <w:jc w:val="center"/>
              <w:rPr>
                <w:rFonts w:ascii="宋体" w:eastAsia="宋体" w:hAnsi="宋体"/>
                <w:szCs w:val="21"/>
              </w:rPr>
            </w:pPr>
            <w:r w:rsidRPr="00545175">
              <w:rPr>
                <w:rFonts w:ascii="宋体" w:eastAsia="宋体" w:hAnsi="宋体" w:hint="eastAsia"/>
                <w:szCs w:val="21"/>
              </w:rPr>
              <w:t>4</w:t>
            </w:r>
          </w:p>
        </w:tc>
      </w:tr>
      <w:tr w:rsidR="00537379" w14:paraId="3F67A335" w14:textId="77777777" w:rsidTr="00537379">
        <w:trPr>
          <w:trHeight w:val="340"/>
          <w:jc w:val="center"/>
        </w:trPr>
        <w:tc>
          <w:tcPr>
            <w:tcW w:w="2765" w:type="dxa"/>
            <w:shd w:val="clear" w:color="auto" w:fill="auto"/>
            <w:vAlign w:val="center"/>
          </w:tcPr>
          <w:p w14:paraId="42D6298C" w14:textId="10D03AAF"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第十一章</w:t>
            </w:r>
          </w:p>
        </w:tc>
        <w:tc>
          <w:tcPr>
            <w:tcW w:w="2765" w:type="dxa"/>
            <w:shd w:val="clear" w:color="auto" w:fill="auto"/>
            <w:vAlign w:val="center"/>
          </w:tcPr>
          <w:p w14:paraId="2D04AC23" w14:textId="1F680E1D"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cs="Arial" w:hint="eastAsia"/>
                <w:szCs w:val="21"/>
                <w:lang w:val="zh-CN"/>
              </w:rPr>
              <w:t>机械性损伤的法医学鉴定</w:t>
            </w:r>
          </w:p>
        </w:tc>
        <w:tc>
          <w:tcPr>
            <w:tcW w:w="2766" w:type="dxa"/>
            <w:shd w:val="clear" w:color="auto" w:fill="auto"/>
            <w:vAlign w:val="center"/>
          </w:tcPr>
          <w:p w14:paraId="274C911C" w14:textId="75F22D66"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2ACB7CAA" w14:textId="77777777" w:rsidTr="00537379">
        <w:trPr>
          <w:trHeight w:val="340"/>
          <w:jc w:val="center"/>
        </w:trPr>
        <w:tc>
          <w:tcPr>
            <w:tcW w:w="2765" w:type="dxa"/>
            <w:shd w:val="clear" w:color="auto" w:fill="auto"/>
            <w:vAlign w:val="center"/>
          </w:tcPr>
          <w:p w14:paraId="007DBED9" w14:textId="66C48B1A"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第十二章</w:t>
            </w:r>
          </w:p>
        </w:tc>
        <w:tc>
          <w:tcPr>
            <w:tcW w:w="2765" w:type="dxa"/>
            <w:shd w:val="clear" w:color="auto" w:fill="auto"/>
            <w:vAlign w:val="center"/>
          </w:tcPr>
          <w:p w14:paraId="730F42F3" w14:textId="3D32F068"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 xml:space="preserve">机械性损伤并发症 </w:t>
            </w:r>
          </w:p>
        </w:tc>
        <w:tc>
          <w:tcPr>
            <w:tcW w:w="2766" w:type="dxa"/>
            <w:shd w:val="clear" w:color="auto" w:fill="auto"/>
            <w:vAlign w:val="center"/>
          </w:tcPr>
          <w:p w14:paraId="2B88665B" w14:textId="70489C38"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482DA180" w14:textId="77777777" w:rsidTr="00537379">
        <w:trPr>
          <w:trHeight w:val="340"/>
          <w:jc w:val="center"/>
        </w:trPr>
        <w:tc>
          <w:tcPr>
            <w:tcW w:w="2765" w:type="dxa"/>
            <w:shd w:val="clear" w:color="auto" w:fill="auto"/>
            <w:vAlign w:val="center"/>
          </w:tcPr>
          <w:p w14:paraId="69C36682" w14:textId="2C9DFC04"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第十三章</w:t>
            </w:r>
          </w:p>
        </w:tc>
        <w:tc>
          <w:tcPr>
            <w:tcW w:w="2765" w:type="dxa"/>
            <w:shd w:val="clear" w:color="auto" w:fill="auto"/>
            <w:vAlign w:val="center"/>
          </w:tcPr>
          <w:p w14:paraId="08408B75" w14:textId="663D986D"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机械性窒息</w:t>
            </w:r>
          </w:p>
        </w:tc>
        <w:tc>
          <w:tcPr>
            <w:tcW w:w="2766" w:type="dxa"/>
            <w:shd w:val="clear" w:color="auto" w:fill="auto"/>
            <w:vAlign w:val="center"/>
          </w:tcPr>
          <w:p w14:paraId="2F32BA9B" w14:textId="1D4070A1"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10</w:t>
            </w:r>
          </w:p>
        </w:tc>
      </w:tr>
      <w:tr w:rsidR="00537379" w14:paraId="5728A74A" w14:textId="77777777" w:rsidTr="00537379">
        <w:trPr>
          <w:trHeight w:val="340"/>
          <w:jc w:val="center"/>
        </w:trPr>
        <w:tc>
          <w:tcPr>
            <w:tcW w:w="2765" w:type="dxa"/>
            <w:shd w:val="clear" w:color="auto" w:fill="auto"/>
            <w:vAlign w:val="center"/>
          </w:tcPr>
          <w:p w14:paraId="383E14D8" w14:textId="4C2D80AB"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第十四章</w:t>
            </w:r>
          </w:p>
        </w:tc>
        <w:tc>
          <w:tcPr>
            <w:tcW w:w="2765" w:type="dxa"/>
            <w:shd w:val="clear" w:color="auto" w:fill="auto"/>
            <w:vAlign w:val="center"/>
          </w:tcPr>
          <w:p w14:paraId="40B279FC" w14:textId="640D74D9"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高温与低温损伤</w:t>
            </w:r>
          </w:p>
        </w:tc>
        <w:tc>
          <w:tcPr>
            <w:tcW w:w="2766" w:type="dxa"/>
            <w:shd w:val="clear" w:color="auto" w:fill="auto"/>
            <w:vAlign w:val="center"/>
          </w:tcPr>
          <w:p w14:paraId="19FE9862" w14:textId="142D519F"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111B2C84" w14:textId="77777777" w:rsidTr="00537379">
        <w:trPr>
          <w:trHeight w:val="340"/>
          <w:jc w:val="center"/>
        </w:trPr>
        <w:tc>
          <w:tcPr>
            <w:tcW w:w="2765" w:type="dxa"/>
            <w:shd w:val="clear" w:color="auto" w:fill="auto"/>
            <w:vAlign w:val="center"/>
          </w:tcPr>
          <w:p w14:paraId="23C9172D" w14:textId="29A0FE81"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第十五章</w:t>
            </w:r>
          </w:p>
        </w:tc>
        <w:tc>
          <w:tcPr>
            <w:tcW w:w="2765" w:type="dxa"/>
            <w:shd w:val="clear" w:color="auto" w:fill="auto"/>
            <w:vAlign w:val="center"/>
          </w:tcPr>
          <w:p w14:paraId="748AD044" w14:textId="73488E35"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电流损伤</w:t>
            </w:r>
          </w:p>
        </w:tc>
        <w:tc>
          <w:tcPr>
            <w:tcW w:w="2766" w:type="dxa"/>
            <w:shd w:val="clear" w:color="auto" w:fill="auto"/>
            <w:vAlign w:val="center"/>
          </w:tcPr>
          <w:p w14:paraId="0C64C661" w14:textId="47B704CA"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459AA769" w14:textId="77777777" w:rsidTr="00537379">
        <w:trPr>
          <w:trHeight w:val="340"/>
          <w:jc w:val="center"/>
        </w:trPr>
        <w:tc>
          <w:tcPr>
            <w:tcW w:w="2765" w:type="dxa"/>
            <w:shd w:val="clear" w:color="auto" w:fill="auto"/>
            <w:vAlign w:val="center"/>
          </w:tcPr>
          <w:p w14:paraId="7F25FFF4" w14:textId="533F9492"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第十六章</w:t>
            </w:r>
          </w:p>
        </w:tc>
        <w:tc>
          <w:tcPr>
            <w:tcW w:w="2765" w:type="dxa"/>
            <w:shd w:val="clear" w:color="auto" w:fill="auto"/>
            <w:vAlign w:val="center"/>
          </w:tcPr>
          <w:p w14:paraId="6FD92A40" w14:textId="41847E3E" w:rsidR="00537379" w:rsidRPr="00545175" w:rsidRDefault="00537379" w:rsidP="00537379">
            <w:pPr>
              <w:snapToGrid w:val="0"/>
              <w:jc w:val="center"/>
              <w:rPr>
                <w:rFonts w:ascii="宋体" w:eastAsia="宋体" w:hAnsi="宋体"/>
                <w:szCs w:val="21"/>
              </w:rPr>
            </w:pPr>
            <w:r w:rsidRPr="00545175">
              <w:rPr>
                <w:rFonts w:ascii="宋体" w:eastAsia="宋体" w:hAnsi="宋体" w:cs="Arial" w:hint="eastAsia"/>
                <w:szCs w:val="21"/>
                <w:lang w:val="zh-CN"/>
              </w:rPr>
              <w:t>杀婴及虐待</w:t>
            </w:r>
          </w:p>
        </w:tc>
        <w:tc>
          <w:tcPr>
            <w:tcW w:w="2766" w:type="dxa"/>
            <w:shd w:val="clear" w:color="auto" w:fill="auto"/>
            <w:vAlign w:val="center"/>
          </w:tcPr>
          <w:p w14:paraId="7936C7C4" w14:textId="57EAABA9"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2</w:t>
            </w:r>
          </w:p>
        </w:tc>
      </w:tr>
      <w:tr w:rsidR="00537379" w14:paraId="66D7FB2A" w14:textId="77777777" w:rsidTr="00537379">
        <w:trPr>
          <w:trHeight w:val="340"/>
          <w:jc w:val="center"/>
        </w:trPr>
        <w:tc>
          <w:tcPr>
            <w:tcW w:w="2765" w:type="dxa"/>
            <w:shd w:val="clear" w:color="auto" w:fill="auto"/>
            <w:vAlign w:val="center"/>
          </w:tcPr>
          <w:p w14:paraId="6953EF0B" w14:textId="12EBD516" w:rsidR="00537379" w:rsidRPr="00545175" w:rsidRDefault="00537379" w:rsidP="00537379">
            <w:pPr>
              <w:snapToGrid w:val="0"/>
              <w:jc w:val="center"/>
              <w:rPr>
                <w:rFonts w:ascii="宋体" w:eastAsia="宋体" w:hAnsi="宋体"/>
                <w:szCs w:val="21"/>
              </w:rPr>
            </w:pPr>
            <w:r w:rsidRPr="00545175">
              <w:rPr>
                <w:rFonts w:ascii="宋体" w:eastAsia="宋体" w:hAnsi="宋体" w:hint="eastAsia"/>
                <w:szCs w:val="21"/>
              </w:rPr>
              <w:t>第十七章</w:t>
            </w:r>
          </w:p>
        </w:tc>
        <w:tc>
          <w:tcPr>
            <w:tcW w:w="2765" w:type="dxa"/>
            <w:shd w:val="clear" w:color="auto" w:fill="auto"/>
            <w:vAlign w:val="center"/>
          </w:tcPr>
          <w:p w14:paraId="54067A65" w14:textId="7E6693DF"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cs="Arial" w:hint="eastAsia"/>
                <w:szCs w:val="21"/>
                <w:lang w:val="zh-CN"/>
              </w:rPr>
              <w:t>猝死</w:t>
            </w:r>
          </w:p>
        </w:tc>
        <w:tc>
          <w:tcPr>
            <w:tcW w:w="2766" w:type="dxa"/>
            <w:shd w:val="clear" w:color="auto" w:fill="auto"/>
            <w:vAlign w:val="center"/>
          </w:tcPr>
          <w:p w14:paraId="17926922" w14:textId="4043D117"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18</w:t>
            </w:r>
          </w:p>
        </w:tc>
      </w:tr>
      <w:tr w:rsidR="00537379" w14:paraId="416B922F" w14:textId="77777777" w:rsidTr="00537379">
        <w:trPr>
          <w:trHeight w:val="340"/>
          <w:jc w:val="center"/>
        </w:trPr>
        <w:tc>
          <w:tcPr>
            <w:tcW w:w="2765" w:type="dxa"/>
            <w:shd w:val="clear" w:color="auto" w:fill="auto"/>
            <w:vAlign w:val="center"/>
          </w:tcPr>
          <w:p w14:paraId="6FB950B2" w14:textId="7C5A682F" w:rsidR="00537379" w:rsidRPr="00545175" w:rsidRDefault="00537379" w:rsidP="00537379">
            <w:pPr>
              <w:snapToGrid w:val="0"/>
              <w:jc w:val="center"/>
              <w:rPr>
                <w:rFonts w:ascii="宋体" w:eastAsia="宋体" w:hAnsi="宋体"/>
                <w:szCs w:val="21"/>
              </w:rPr>
            </w:pPr>
            <w:r w:rsidRPr="00545175">
              <w:rPr>
                <w:rFonts w:ascii="宋体" w:eastAsia="宋体" w:hAnsi="宋体" w:hint="eastAsia"/>
                <w:szCs w:val="21"/>
              </w:rPr>
              <w:t>第十八章</w:t>
            </w:r>
          </w:p>
        </w:tc>
        <w:tc>
          <w:tcPr>
            <w:tcW w:w="2765" w:type="dxa"/>
            <w:shd w:val="clear" w:color="auto" w:fill="auto"/>
            <w:vAlign w:val="center"/>
          </w:tcPr>
          <w:p w14:paraId="3359AA5C" w14:textId="513000B2"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cs="Arial" w:hint="eastAsia"/>
                <w:szCs w:val="21"/>
                <w:lang w:val="zh-CN"/>
              </w:rPr>
              <w:t>医疗纠纷</w:t>
            </w:r>
          </w:p>
        </w:tc>
        <w:tc>
          <w:tcPr>
            <w:tcW w:w="2766" w:type="dxa"/>
            <w:shd w:val="clear" w:color="auto" w:fill="auto"/>
            <w:vAlign w:val="center"/>
          </w:tcPr>
          <w:p w14:paraId="11E96244" w14:textId="39979BA2"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4</w:t>
            </w:r>
          </w:p>
        </w:tc>
      </w:tr>
      <w:tr w:rsidR="00537379" w14:paraId="220B13A6" w14:textId="77777777" w:rsidTr="00537379">
        <w:trPr>
          <w:trHeight w:val="340"/>
          <w:jc w:val="center"/>
        </w:trPr>
        <w:tc>
          <w:tcPr>
            <w:tcW w:w="2765" w:type="dxa"/>
            <w:shd w:val="clear" w:color="auto" w:fill="auto"/>
            <w:vAlign w:val="center"/>
          </w:tcPr>
          <w:p w14:paraId="5F5B73C6" w14:textId="083A7012"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总        计</w:t>
            </w:r>
          </w:p>
        </w:tc>
        <w:tc>
          <w:tcPr>
            <w:tcW w:w="2765" w:type="dxa"/>
            <w:shd w:val="clear" w:color="auto" w:fill="auto"/>
            <w:vAlign w:val="center"/>
          </w:tcPr>
          <w:p w14:paraId="5275559C" w14:textId="77777777" w:rsidR="00537379" w:rsidRPr="00545175" w:rsidRDefault="00537379" w:rsidP="00537379">
            <w:pPr>
              <w:widowControl/>
              <w:spacing w:beforeLines="50" w:before="156" w:afterLines="50" w:after="156"/>
              <w:jc w:val="center"/>
              <w:rPr>
                <w:rFonts w:ascii="宋体" w:eastAsia="宋体" w:hAnsi="宋体"/>
                <w:szCs w:val="21"/>
              </w:rPr>
            </w:pPr>
          </w:p>
        </w:tc>
        <w:tc>
          <w:tcPr>
            <w:tcW w:w="2766" w:type="dxa"/>
            <w:vAlign w:val="center"/>
          </w:tcPr>
          <w:p w14:paraId="7A6223F9" w14:textId="44EA0A53" w:rsidR="00537379" w:rsidRPr="00545175" w:rsidRDefault="00537379" w:rsidP="00537379">
            <w:pPr>
              <w:widowControl/>
              <w:spacing w:beforeLines="50" w:before="156" w:afterLines="50" w:after="156"/>
              <w:jc w:val="center"/>
              <w:rPr>
                <w:rFonts w:ascii="宋体" w:eastAsia="宋体" w:hAnsi="宋体"/>
                <w:szCs w:val="21"/>
              </w:rPr>
            </w:pPr>
            <w:r w:rsidRPr="00545175">
              <w:rPr>
                <w:rFonts w:ascii="宋体" w:eastAsia="宋体" w:hAnsi="宋体" w:hint="eastAsia"/>
                <w:szCs w:val="21"/>
              </w:rPr>
              <w:t>72</w:t>
            </w:r>
          </w:p>
        </w:tc>
      </w:tr>
    </w:tbl>
    <w:p w14:paraId="59DA35D3" w14:textId="77777777" w:rsidR="00537379" w:rsidRDefault="00537379" w:rsidP="00DD7B5F">
      <w:pPr>
        <w:widowControl/>
        <w:spacing w:beforeLines="50" w:before="156" w:afterLines="50" w:after="156"/>
        <w:ind w:firstLineChars="200" w:firstLine="562"/>
        <w:jc w:val="left"/>
        <w:rPr>
          <w:rFonts w:ascii="黑体" w:eastAsia="黑体" w:hAnsi="黑体"/>
          <w:b/>
          <w:sz w:val="28"/>
          <w:szCs w:val="28"/>
        </w:rPr>
      </w:pPr>
    </w:p>
    <w:p w14:paraId="72BB4824" w14:textId="04A1B957" w:rsidR="00537379" w:rsidRPr="00537379" w:rsidRDefault="00537379" w:rsidP="00537379">
      <w:pPr>
        <w:snapToGrid w:val="0"/>
        <w:spacing w:line="360" w:lineRule="auto"/>
        <w:jc w:val="center"/>
        <w:rPr>
          <w:rFonts w:ascii="宋体" w:eastAsia="宋体" w:hAnsi="宋体"/>
          <w:b/>
          <w:szCs w:val="21"/>
        </w:rPr>
      </w:pPr>
      <w:r>
        <w:rPr>
          <w:rFonts w:ascii="宋体" w:eastAsia="宋体" w:hAnsi="宋体" w:hint="eastAsia"/>
          <w:b/>
          <w:szCs w:val="21"/>
        </w:rPr>
        <w:t>表2</w:t>
      </w:r>
      <w:r>
        <w:rPr>
          <w:rFonts w:ascii="宋体" w:eastAsia="宋体" w:hAnsi="宋体"/>
          <w:b/>
          <w:szCs w:val="21"/>
        </w:rPr>
        <w:t>-2</w:t>
      </w:r>
      <w:r>
        <w:rPr>
          <w:rFonts w:ascii="宋体" w:eastAsia="宋体" w:hAnsi="宋体" w:hint="eastAsia"/>
          <w:b/>
          <w:szCs w:val="21"/>
        </w:rPr>
        <w:t>：</w:t>
      </w:r>
      <w:r w:rsidRPr="00537379">
        <w:rPr>
          <w:rFonts w:ascii="宋体" w:eastAsia="宋体" w:hAnsi="宋体" w:hint="eastAsia"/>
          <w:b/>
          <w:szCs w:val="21"/>
        </w:rPr>
        <w:t>实验项目及学时分配</w:t>
      </w:r>
    </w:p>
    <w:tbl>
      <w:tblPr>
        <w:tblpPr w:leftFromText="180" w:rightFromText="180" w:vertAnchor="text" w:tblpXSpec="center" w:tblpY="1"/>
        <w:tblOverlap w:val="neve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201"/>
        <w:gridCol w:w="1132"/>
        <w:gridCol w:w="850"/>
        <w:gridCol w:w="851"/>
        <w:gridCol w:w="992"/>
      </w:tblGrid>
      <w:tr w:rsidR="00537379" w:rsidRPr="00537379" w14:paraId="0E9A1786" w14:textId="77777777" w:rsidTr="00720E41">
        <w:trPr>
          <w:trHeight w:hRule="exact" w:val="680"/>
        </w:trPr>
        <w:tc>
          <w:tcPr>
            <w:tcW w:w="0" w:type="auto"/>
            <w:vAlign w:val="center"/>
          </w:tcPr>
          <w:p w14:paraId="15CB8EDB"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lastRenderedPageBreak/>
              <w:t>序号</w:t>
            </w:r>
          </w:p>
        </w:tc>
        <w:tc>
          <w:tcPr>
            <w:tcW w:w="0" w:type="auto"/>
            <w:vAlign w:val="center"/>
          </w:tcPr>
          <w:p w14:paraId="3D34321D"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t>项目名称</w:t>
            </w:r>
          </w:p>
        </w:tc>
        <w:tc>
          <w:tcPr>
            <w:tcW w:w="1132" w:type="dxa"/>
            <w:vAlign w:val="center"/>
          </w:tcPr>
          <w:p w14:paraId="1673521D"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t>实验类型</w:t>
            </w:r>
          </w:p>
        </w:tc>
        <w:tc>
          <w:tcPr>
            <w:tcW w:w="850" w:type="dxa"/>
            <w:vAlign w:val="center"/>
          </w:tcPr>
          <w:p w14:paraId="6121D243"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t>学时分配</w:t>
            </w:r>
          </w:p>
        </w:tc>
        <w:tc>
          <w:tcPr>
            <w:tcW w:w="851" w:type="dxa"/>
            <w:vAlign w:val="center"/>
          </w:tcPr>
          <w:p w14:paraId="698C493A"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t>每组人数</w:t>
            </w:r>
          </w:p>
        </w:tc>
        <w:tc>
          <w:tcPr>
            <w:tcW w:w="992" w:type="dxa"/>
            <w:vAlign w:val="center"/>
          </w:tcPr>
          <w:p w14:paraId="45E21DB2" w14:textId="77777777" w:rsidR="00537379" w:rsidRPr="00171AF9" w:rsidRDefault="00537379" w:rsidP="00171AF9">
            <w:pPr>
              <w:jc w:val="center"/>
              <w:rPr>
                <w:rFonts w:ascii="黑体" w:eastAsia="黑体" w:hAnsi="黑体" w:cs="Times New Roman"/>
                <w:b/>
                <w:bCs/>
                <w:szCs w:val="21"/>
              </w:rPr>
            </w:pPr>
            <w:r w:rsidRPr="00171AF9">
              <w:rPr>
                <w:rFonts w:ascii="黑体" w:eastAsia="黑体" w:hAnsi="黑体" w:cs="Times New Roman" w:hint="eastAsia"/>
                <w:b/>
                <w:bCs/>
                <w:szCs w:val="21"/>
              </w:rPr>
              <w:t>必修/选修</w:t>
            </w:r>
          </w:p>
        </w:tc>
      </w:tr>
      <w:tr w:rsidR="00537379" w:rsidRPr="00537379" w14:paraId="4BB068EC" w14:textId="77777777" w:rsidTr="00720E41">
        <w:trPr>
          <w:trHeight w:hRule="exact" w:val="680"/>
        </w:trPr>
        <w:tc>
          <w:tcPr>
            <w:tcW w:w="0" w:type="auto"/>
            <w:vAlign w:val="center"/>
          </w:tcPr>
          <w:p w14:paraId="48852BB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w:t>
            </w:r>
          </w:p>
        </w:tc>
        <w:tc>
          <w:tcPr>
            <w:tcW w:w="0" w:type="auto"/>
            <w:vAlign w:val="center"/>
          </w:tcPr>
          <w:p w14:paraId="37EA3876"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法医病理学尸体解剖程序</w:t>
            </w:r>
          </w:p>
        </w:tc>
        <w:tc>
          <w:tcPr>
            <w:tcW w:w="1132" w:type="dxa"/>
            <w:vAlign w:val="center"/>
          </w:tcPr>
          <w:p w14:paraId="2F84D6D1"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1631E28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12CB026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606988C2"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3CC2D8E8" w14:textId="77777777" w:rsidTr="00720E41">
        <w:trPr>
          <w:trHeight w:hRule="exact" w:val="680"/>
        </w:trPr>
        <w:tc>
          <w:tcPr>
            <w:tcW w:w="0" w:type="auto"/>
            <w:vAlign w:val="center"/>
          </w:tcPr>
          <w:p w14:paraId="49B5F588"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2</w:t>
            </w:r>
          </w:p>
        </w:tc>
        <w:tc>
          <w:tcPr>
            <w:tcW w:w="0" w:type="auto"/>
            <w:vAlign w:val="center"/>
          </w:tcPr>
          <w:p w14:paraId="64994D67"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病理学组织切片制作技术</w:t>
            </w:r>
          </w:p>
        </w:tc>
        <w:tc>
          <w:tcPr>
            <w:tcW w:w="1132" w:type="dxa"/>
            <w:vAlign w:val="center"/>
          </w:tcPr>
          <w:p w14:paraId="683B50F1"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469D164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136D5F4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65EC7EA1"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39596F26" w14:textId="77777777" w:rsidTr="00720E41">
        <w:trPr>
          <w:trHeight w:hRule="exact" w:val="680"/>
        </w:trPr>
        <w:tc>
          <w:tcPr>
            <w:tcW w:w="0" w:type="auto"/>
            <w:vAlign w:val="center"/>
          </w:tcPr>
          <w:p w14:paraId="1A07FDC5"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0" w:type="auto"/>
            <w:vAlign w:val="center"/>
          </w:tcPr>
          <w:p w14:paraId="3F9F3EF7"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法医学鉴定书的格式及注意事项</w:t>
            </w:r>
          </w:p>
        </w:tc>
        <w:tc>
          <w:tcPr>
            <w:tcW w:w="1132" w:type="dxa"/>
            <w:vAlign w:val="center"/>
          </w:tcPr>
          <w:p w14:paraId="5B3F5FB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设计性</w:t>
            </w:r>
          </w:p>
        </w:tc>
        <w:tc>
          <w:tcPr>
            <w:tcW w:w="850" w:type="dxa"/>
            <w:vAlign w:val="center"/>
          </w:tcPr>
          <w:p w14:paraId="2949104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73036C1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6556431C"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203EA746" w14:textId="77777777" w:rsidTr="00720E41">
        <w:trPr>
          <w:trHeight w:hRule="exact" w:val="680"/>
        </w:trPr>
        <w:tc>
          <w:tcPr>
            <w:tcW w:w="0" w:type="auto"/>
            <w:vAlign w:val="center"/>
          </w:tcPr>
          <w:p w14:paraId="3709E6D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0" w:type="auto"/>
            <w:vAlign w:val="center"/>
          </w:tcPr>
          <w:p w14:paraId="11E88385"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尸体解剖实习</w:t>
            </w:r>
          </w:p>
        </w:tc>
        <w:tc>
          <w:tcPr>
            <w:tcW w:w="1132" w:type="dxa"/>
            <w:vAlign w:val="center"/>
          </w:tcPr>
          <w:p w14:paraId="200A438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44CCA2E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7993299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1DB0BC90"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37DFAD06" w14:textId="77777777" w:rsidTr="00720E41">
        <w:trPr>
          <w:trHeight w:hRule="exact" w:val="680"/>
        </w:trPr>
        <w:tc>
          <w:tcPr>
            <w:tcW w:w="0" w:type="auto"/>
            <w:vAlign w:val="center"/>
          </w:tcPr>
          <w:p w14:paraId="1EA3DC6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5</w:t>
            </w:r>
          </w:p>
        </w:tc>
        <w:tc>
          <w:tcPr>
            <w:tcW w:w="0" w:type="auto"/>
            <w:vAlign w:val="center"/>
          </w:tcPr>
          <w:p w14:paraId="0F4C440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鉴定案例讨论</w:t>
            </w:r>
          </w:p>
        </w:tc>
        <w:tc>
          <w:tcPr>
            <w:tcW w:w="1132" w:type="dxa"/>
            <w:vAlign w:val="center"/>
          </w:tcPr>
          <w:p w14:paraId="7BDB634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综合性</w:t>
            </w:r>
          </w:p>
        </w:tc>
        <w:tc>
          <w:tcPr>
            <w:tcW w:w="850" w:type="dxa"/>
            <w:vAlign w:val="center"/>
          </w:tcPr>
          <w:p w14:paraId="2A7BF88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70FB12C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6B0B9F00"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1B7FEB76" w14:textId="77777777" w:rsidTr="00720E41">
        <w:trPr>
          <w:trHeight w:hRule="exact" w:val="680"/>
        </w:trPr>
        <w:tc>
          <w:tcPr>
            <w:tcW w:w="0" w:type="auto"/>
            <w:vAlign w:val="center"/>
          </w:tcPr>
          <w:p w14:paraId="1AFD99E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6</w:t>
            </w:r>
          </w:p>
        </w:tc>
        <w:tc>
          <w:tcPr>
            <w:tcW w:w="0" w:type="auto"/>
            <w:vAlign w:val="center"/>
          </w:tcPr>
          <w:p w14:paraId="0E06A4F1"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尸体现象</w:t>
            </w:r>
          </w:p>
        </w:tc>
        <w:tc>
          <w:tcPr>
            <w:tcW w:w="1132" w:type="dxa"/>
            <w:vAlign w:val="center"/>
          </w:tcPr>
          <w:p w14:paraId="2FF2597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7F5FE321"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1C995736"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41B36D96"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08A3FD4E" w14:textId="77777777" w:rsidTr="00720E41">
        <w:trPr>
          <w:trHeight w:hRule="exact" w:val="680"/>
        </w:trPr>
        <w:tc>
          <w:tcPr>
            <w:tcW w:w="0" w:type="auto"/>
            <w:vAlign w:val="center"/>
          </w:tcPr>
          <w:p w14:paraId="1578CAC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7</w:t>
            </w:r>
          </w:p>
        </w:tc>
        <w:tc>
          <w:tcPr>
            <w:tcW w:w="0" w:type="auto"/>
            <w:vAlign w:val="center"/>
          </w:tcPr>
          <w:p w14:paraId="56084E58"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自溶现象</w:t>
            </w:r>
          </w:p>
        </w:tc>
        <w:tc>
          <w:tcPr>
            <w:tcW w:w="1132" w:type="dxa"/>
            <w:vAlign w:val="center"/>
          </w:tcPr>
          <w:p w14:paraId="17B2713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33AD3BDE"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17DE900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504881AF"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326234C4" w14:textId="77777777" w:rsidTr="00720E41">
        <w:trPr>
          <w:trHeight w:hRule="exact" w:val="680"/>
        </w:trPr>
        <w:tc>
          <w:tcPr>
            <w:tcW w:w="0" w:type="auto"/>
            <w:vAlign w:val="center"/>
          </w:tcPr>
          <w:p w14:paraId="16394DF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8</w:t>
            </w:r>
          </w:p>
        </w:tc>
        <w:tc>
          <w:tcPr>
            <w:tcW w:w="0" w:type="auto"/>
            <w:vAlign w:val="center"/>
          </w:tcPr>
          <w:p w14:paraId="2F6FB74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腐败现象</w:t>
            </w:r>
          </w:p>
        </w:tc>
        <w:tc>
          <w:tcPr>
            <w:tcW w:w="1132" w:type="dxa"/>
            <w:vAlign w:val="center"/>
          </w:tcPr>
          <w:p w14:paraId="6BD7A08B"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4A36EEB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3870531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48319D09"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212F447B" w14:textId="77777777" w:rsidTr="00720E41">
        <w:trPr>
          <w:trHeight w:hRule="exact" w:val="680"/>
        </w:trPr>
        <w:tc>
          <w:tcPr>
            <w:tcW w:w="0" w:type="auto"/>
            <w:vAlign w:val="center"/>
          </w:tcPr>
          <w:p w14:paraId="7C8F1C8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9</w:t>
            </w:r>
          </w:p>
        </w:tc>
        <w:tc>
          <w:tcPr>
            <w:tcW w:w="0" w:type="auto"/>
            <w:vAlign w:val="center"/>
          </w:tcPr>
          <w:p w14:paraId="1945E19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交通事故尸体现场检验</w:t>
            </w:r>
          </w:p>
        </w:tc>
        <w:tc>
          <w:tcPr>
            <w:tcW w:w="1132" w:type="dxa"/>
            <w:vAlign w:val="center"/>
          </w:tcPr>
          <w:p w14:paraId="28EB945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70A7134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549AF7F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5828681F"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1D9D643C" w14:textId="77777777" w:rsidTr="00720E41">
        <w:trPr>
          <w:trHeight w:hRule="exact" w:val="680"/>
        </w:trPr>
        <w:tc>
          <w:tcPr>
            <w:tcW w:w="0" w:type="auto"/>
            <w:vAlign w:val="center"/>
          </w:tcPr>
          <w:p w14:paraId="2D62E6A5"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10</w:t>
            </w:r>
          </w:p>
        </w:tc>
        <w:tc>
          <w:tcPr>
            <w:tcW w:w="0" w:type="auto"/>
            <w:vAlign w:val="center"/>
          </w:tcPr>
          <w:p w14:paraId="4637181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案例讨论</w:t>
            </w:r>
          </w:p>
        </w:tc>
        <w:tc>
          <w:tcPr>
            <w:tcW w:w="1132" w:type="dxa"/>
            <w:vAlign w:val="center"/>
          </w:tcPr>
          <w:p w14:paraId="4AA4F80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综合性</w:t>
            </w:r>
          </w:p>
        </w:tc>
        <w:tc>
          <w:tcPr>
            <w:tcW w:w="850" w:type="dxa"/>
            <w:vAlign w:val="center"/>
          </w:tcPr>
          <w:p w14:paraId="35CB5F0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5608BA5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27E1D461"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745522F7" w14:textId="77777777" w:rsidTr="00720E41">
        <w:trPr>
          <w:trHeight w:hRule="exact" w:val="680"/>
        </w:trPr>
        <w:tc>
          <w:tcPr>
            <w:tcW w:w="0" w:type="auto"/>
            <w:vAlign w:val="center"/>
          </w:tcPr>
          <w:p w14:paraId="3A1B00D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11</w:t>
            </w:r>
          </w:p>
        </w:tc>
        <w:tc>
          <w:tcPr>
            <w:tcW w:w="0" w:type="auto"/>
            <w:vAlign w:val="center"/>
          </w:tcPr>
          <w:p w14:paraId="38FC87B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机械性损伤</w:t>
            </w:r>
          </w:p>
        </w:tc>
        <w:tc>
          <w:tcPr>
            <w:tcW w:w="1132" w:type="dxa"/>
            <w:vAlign w:val="center"/>
          </w:tcPr>
          <w:p w14:paraId="4AEFF74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72EE8A0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4431241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2C41D355"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1E6C6216" w14:textId="77777777" w:rsidTr="00720E41">
        <w:trPr>
          <w:trHeight w:hRule="exact" w:val="680"/>
        </w:trPr>
        <w:tc>
          <w:tcPr>
            <w:tcW w:w="0" w:type="auto"/>
            <w:vAlign w:val="center"/>
          </w:tcPr>
          <w:p w14:paraId="012B5BB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12</w:t>
            </w:r>
          </w:p>
        </w:tc>
        <w:tc>
          <w:tcPr>
            <w:tcW w:w="0" w:type="auto"/>
            <w:vAlign w:val="center"/>
          </w:tcPr>
          <w:p w14:paraId="77692F7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高坠损伤模型</w:t>
            </w:r>
          </w:p>
        </w:tc>
        <w:tc>
          <w:tcPr>
            <w:tcW w:w="1132" w:type="dxa"/>
            <w:vAlign w:val="center"/>
          </w:tcPr>
          <w:p w14:paraId="194E37AE"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设计性</w:t>
            </w:r>
          </w:p>
        </w:tc>
        <w:tc>
          <w:tcPr>
            <w:tcW w:w="850" w:type="dxa"/>
            <w:vAlign w:val="center"/>
          </w:tcPr>
          <w:p w14:paraId="68BAD89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6314E70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33F0229B"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42F72FE7" w14:textId="77777777" w:rsidTr="00720E41">
        <w:trPr>
          <w:trHeight w:hRule="exact" w:val="680"/>
        </w:trPr>
        <w:tc>
          <w:tcPr>
            <w:tcW w:w="0" w:type="auto"/>
            <w:vAlign w:val="center"/>
          </w:tcPr>
          <w:p w14:paraId="3EFBAE4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13</w:t>
            </w:r>
          </w:p>
        </w:tc>
        <w:tc>
          <w:tcPr>
            <w:tcW w:w="0" w:type="auto"/>
            <w:vAlign w:val="center"/>
          </w:tcPr>
          <w:p w14:paraId="585A7E5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尸温测定</w:t>
            </w:r>
          </w:p>
        </w:tc>
        <w:tc>
          <w:tcPr>
            <w:tcW w:w="1132" w:type="dxa"/>
            <w:vAlign w:val="center"/>
          </w:tcPr>
          <w:p w14:paraId="22ACA1B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53C4135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2425C24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5799D116"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624C49C8" w14:textId="77777777" w:rsidTr="00720E41">
        <w:trPr>
          <w:trHeight w:hRule="exact" w:val="680"/>
        </w:trPr>
        <w:tc>
          <w:tcPr>
            <w:tcW w:w="0" w:type="auto"/>
            <w:vAlign w:val="center"/>
          </w:tcPr>
          <w:p w14:paraId="1FF594E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14</w:t>
            </w:r>
          </w:p>
        </w:tc>
        <w:tc>
          <w:tcPr>
            <w:tcW w:w="0" w:type="auto"/>
            <w:vAlign w:val="center"/>
          </w:tcPr>
          <w:p w14:paraId="2B5D14B1"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高低温损伤、电流斑</w:t>
            </w:r>
          </w:p>
        </w:tc>
        <w:tc>
          <w:tcPr>
            <w:tcW w:w="1132" w:type="dxa"/>
            <w:vAlign w:val="center"/>
          </w:tcPr>
          <w:p w14:paraId="2CEF906F"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7D84CCC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6AB037E5"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055D2B21"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0F2B79B6" w14:textId="77777777" w:rsidTr="00720E41">
        <w:trPr>
          <w:trHeight w:hRule="exact" w:val="680"/>
        </w:trPr>
        <w:tc>
          <w:tcPr>
            <w:tcW w:w="0" w:type="auto"/>
            <w:vAlign w:val="center"/>
          </w:tcPr>
          <w:p w14:paraId="23B771B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15</w:t>
            </w:r>
          </w:p>
        </w:tc>
        <w:tc>
          <w:tcPr>
            <w:tcW w:w="0" w:type="auto"/>
            <w:vAlign w:val="center"/>
          </w:tcPr>
          <w:p w14:paraId="4F92878B"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硅藻检验</w:t>
            </w:r>
          </w:p>
        </w:tc>
        <w:tc>
          <w:tcPr>
            <w:tcW w:w="1132" w:type="dxa"/>
            <w:vAlign w:val="center"/>
          </w:tcPr>
          <w:p w14:paraId="4366C85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591FD00C"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347D4988"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457AB2D5"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2065263C" w14:textId="77777777" w:rsidTr="00720E41">
        <w:trPr>
          <w:trHeight w:hRule="exact" w:val="680"/>
        </w:trPr>
        <w:tc>
          <w:tcPr>
            <w:tcW w:w="0" w:type="auto"/>
            <w:vAlign w:val="center"/>
          </w:tcPr>
          <w:p w14:paraId="11E8F6E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16</w:t>
            </w:r>
          </w:p>
        </w:tc>
        <w:tc>
          <w:tcPr>
            <w:tcW w:w="0" w:type="auto"/>
            <w:vAlign w:val="center"/>
          </w:tcPr>
          <w:p w14:paraId="3155208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心脑性疾病所致的猝死病理改变</w:t>
            </w:r>
          </w:p>
        </w:tc>
        <w:tc>
          <w:tcPr>
            <w:tcW w:w="1132" w:type="dxa"/>
            <w:vAlign w:val="center"/>
          </w:tcPr>
          <w:p w14:paraId="29CE0415"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5F7F6B13"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363BA2C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28DF7A57"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334D9E5E" w14:textId="77777777" w:rsidTr="00720E41">
        <w:trPr>
          <w:trHeight w:hRule="exact" w:val="885"/>
        </w:trPr>
        <w:tc>
          <w:tcPr>
            <w:tcW w:w="0" w:type="auto"/>
            <w:vAlign w:val="center"/>
          </w:tcPr>
          <w:p w14:paraId="6378A256"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17</w:t>
            </w:r>
          </w:p>
        </w:tc>
        <w:tc>
          <w:tcPr>
            <w:tcW w:w="0" w:type="auto"/>
            <w:vAlign w:val="center"/>
          </w:tcPr>
          <w:p w14:paraId="25F8B59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呼吸、消化、内分泌等疾病所致的猝死病理改变</w:t>
            </w:r>
          </w:p>
        </w:tc>
        <w:tc>
          <w:tcPr>
            <w:tcW w:w="1132" w:type="dxa"/>
            <w:vAlign w:val="center"/>
          </w:tcPr>
          <w:p w14:paraId="515ABDA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验证性</w:t>
            </w:r>
          </w:p>
        </w:tc>
        <w:tc>
          <w:tcPr>
            <w:tcW w:w="850" w:type="dxa"/>
            <w:vAlign w:val="center"/>
          </w:tcPr>
          <w:p w14:paraId="212B06DD"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0AB3198A"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13E78107"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537379" w:rsidRPr="00537379" w14:paraId="1FF562EA" w14:textId="77777777" w:rsidTr="00720E41">
        <w:trPr>
          <w:trHeight w:hRule="exact" w:val="680"/>
        </w:trPr>
        <w:tc>
          <w:tcPr>
            <w:tcW w:w="0" w:type="auto"/>
            <w:vAlign w:val="center"/>
          </w:tcPr>
          <w:p w14:paraId="43C1582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18</w:t>
            </w:r>
          </w:p>
        </w:tc>
        <w:tc>
          <w:tcPr>
            <w:tcW w:w="0" w:type="auto"/>
            <w:vAlign w:val="center"/>
          </w:tcPr>
          <w:p w14:paraId="6B5FF8D4"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医疗纠纷</w:t>
            </w:r>
          </w:p>
        </w:tc>
        <w:tc>
          <w:tcPr>
            <w:tcW w:w="1132" w:type="dxa"/>
            <w:vAlign w:val="center"/>
          </w:tcPr>
          <w:p w14:paraId="5BD9D859"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综合性</w:t>
            </w:r>
          </w:p>
        </w:tc>
        <w:tc>
          <w:tcPr>
            <w:tcW w:w="850" w:type="dxa"/>
            <w:vAlign w:val="center"/>
          </w:tcPr>
          <w:p w14:paraId="4F4DA792"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3</w:t>
            </w:r>
          </w:p>
        </w:tc>
        <w:tc>
          <w:tcPr>
            <w:tcW w:w="851" w:type="dxa"/>
            <w:vAlign w:val="center"/>
          </w:tcPr>
          <w:p w14:paraId="712272B0" w14:textId="77777777" w:rsidR="00537379" w:rsidRPr="00537379" w:rsidRDefault="00537379" w:rsidP="00171AF9">
            <w:pPr>
              <w:snapToGrid w:val="0"/>
              <w:jc w:val="center"/>
              <w:rPr>
                <w:rFonts w:ascii="宋体" w:eastAsia="宋体" w:hAnsi="宋体" w:cs="Times New Roman"/>
                <w:szCs w:val="21"/>
              </w:rPr>
            </w:pPr>
            <w:r w:rsidRPr="00537379">
              <w:rPr>
                <w:rFonts w:ascii="宋体" w:eastAsia="宋体" w:hAnsi="宋体" w:cs="Times New Roman" w:hint="eastAsia"/>
                <w:szCs w:val="21"/>
              </w:rPr>
              <w:t>4</w:t>
            </w:r>
          </w:p>
        </w:tc>
        <w:tc>
          <w:tcPr>
            <w:tcW w:w="992" w:type="dxa"/>
            <w:vAlign w:val="center"/>
          </w:tcPr>
          <w:p w14:paraId="5196C44B" w14:textId="77777777" w:rsidR="00537379" w:rsidRPr="00537379" w:rsidRDefault="00537379" w:rsidP="00171AF9">
            <w:pPr>
              <w:jc w:val="center"/>
              <w:rPr>
                <w:rFonts w:ascii="宋体" w:eastAsia="宋体" w:hAnsi="宋体" w:cs="Times New Roman"/>
                <w:szCs w:val="21"/>
              </w:rPr>
            </w:pPr>
            <w:r w:rsidRPr="00537379">
              <w:rPr>
                <w:rFonts w:ascii="宋体" w:eastAsia="宋体" w:hAnsi="宋体" w:cs="Times New Roman" w:hint="eastAsia"/>
                <w:szCs w:val="21"/>
              </w:rPr>
              <w:t>必修</w:t>
            </w:r>
          </w:p>
        </w:tc>
      </w:tr>
      <w:tr w:rsidR="004C7005" w:rsidRPr="00537379" w14:paraId="6A829C3B" w14:textId="77777777" w:rsidTr="00720E41">
        <w:trPr>
          <w:trHeight w:hRule="exact" w:val="680"/>
        </w:trPr>
        <w:tc>
          <w:tcPr>
            <w:tcW w:w="0" w:type="auto"/>
            <w:vAlign w:val="center"/>
          </w:tcPr>
          <w:p w14:paraId="03BB9873" w14:textId="77777777" w:rsidR="004C7005" w:rsidRPr="00537379" w:rsidRDefault="004C7005" w:rsidP="00171AF9">
            <w:pPr>
              <w:snapToGrid w:val="0"/>
              <w:jc w:val="center"/>
              <w:rPr>
                <w:rFonts w:ascii="宋体" w:eastAsia="宋体" w:hAnsi="宋体" w:cs="Times New Roman"/>
                <w:szCs w:val="21"/>
              </w:rPr>
            </w:pPr>
          </w:p>
        </w:tc>
        <w:tc>
          <w:tcPr>
            <w:tcW w:w="0" w:type="auto"/>
            <w:vAlign w:val="center"/>
          </w:tcPr>
          <w:p w14:paraId="4ED43005" w14:textId="13EA3F4E" w:rsidR="004C7005" w:rsidRPr="00537379" w:rsidRDefault="004C7005" w:rsidP="00171AF9">
            <w:pPr>
              <w:snapToGrid w:val="0"/>
              <w:jc w:val="center"/>
              <w:rPr>
                <w:rFonts w:ascii="宋体" w:eastAsia="宋体" w:hAnsi="宋体" w:cs="Times New Roman"/>
                <w:szCs w:val="21"/>
              </w:rPr>
            </w:pPr>
            <w:r>
              <w:rPr>
                <w:rFonts w:ascii="宋体" w:eastAsia="宋体" w:hAnsi="宋体" w:cs="Times New Roman" w:hint="eastAsia"/>
                <w:szCs w:val="21"/>
              </w:rPr>
              <w:t xml:space="preserve">总 </w:t>
            </w:r>
            <w:r>
              <w:rPr>
                <w:rFonts w:ascii="宋体" w:eastAsia="宋体" w:hAnsi="宋体" w:cs="Times New Roman"/>
                <w:szCs w:val="21"/>
              </w:rPr>
              <w:t xml:space="preserve">   </w:t>
            </w:r>
            <w:r>
              <w:rPr>
                <w:rFonts w:ascii="宋体" w:eastAsia="宋体" w:hAnsi="宋体" w:cs="Times New Roman" w:hint="eastAsia"/>
                <w:szCs w:val="21"/>
              </w:rPr>
              <w:t>计</w:t>
            </w:r>
          </w:p>
        </w:tc>
        <w:tc>
          <w:tcPr>
            <w:tcW w:w="1132" w:type="dxa"/>
            <w:vAlign w:val="center"/>
          </w:tcPr>
          <w:p w14:paraId="3D430B28" w14:textId="77777777" w:rsidR="004C7005" w:rsidRPr="00537379" w:rsidRDefault="004C7005" w:rsidP="00171AF9">
            <w:pPr>
              <w:snapToGrid w:val="0"/>
              <w:jc w:val="center"/>
              <w:rPr>
                <w:rFonts w:ascii="宋体" w:eastAsia="宋体" w:hAnsi="宋体" w:cs="Times New Roman"/>
                <w:szCs w:val="21"/>
              </w:rPr>
            </w:pPr>
          </w:p>
        </w:tc>
        <w:tc>
          <w:tcPr>
            <w:tcW w:w="850" w:type="dxa"/>
            <w:vAlign w:val="center"/>
          </w:tcPr>
          <w:p w14:paraId="500FC11E" w14:textId="264529F1" w:rsidR="004C7005" w:rsidRPr="00537379" w:rsidRDefault="004C7005" w:rsidP="00171AF9">
            <w:pPr>
              <w:snapToGrid w:val="0"/>
              <w:jc w:val="center"/>
              <w:rPr>
                <w:rFonts w:ascii="宋体" w:eastAsia="宋体" w:hAnsi="宋体" w:cs="Times New Roman"/>
                <w:szCs w:val="21"/>
              </w:rPr>
            </w:pPr>
            <w:r>
              <w:rPr>
                <w:rFonts w:ascii="宋体" w:eastAsia="宋体" w:hAnsi="宋体" w:cs="Times New Roman" w:hint="eastAsia"/>
                <w:szCs w:val="21"/>
              </w:rPr>
              <w:t>5</w:t>
            </w:r>
            <w:r>
              <w:rPr>
                <w:rFonts w:ascii="宋体" w:eastAsia="宋体" w:hAnsi="宋体" w:cs="Times New Roman"/>
                <w:szCs w:val="21"/>
              </w:rPr>
              <w:t>4</w:t>
            </w:r>
          </w:p>
        </w:tc>
        <w:tc>
          <w:tcPr>
            <w:tcW w:w="851" w:type="dxa"/>
            <w:vAlign w:val="center"/>
          </w:tcPr>
          <w:p w14:paraId="07706F99" w14:textId="77777777" w:rsidR="004C7005" w:rsidRPr="00537379" w:rsidRDefault="004C7005" w:rsidP="00171AF9">
            <w:pPr>
              <w:snapToGrid w:val="0"/>
              <w:jc w:val="center"/>
              <w:rPr>
                <w:rFonts w:ascii="宋体" w:eastAsia="宋体" w:hAnsi="宋体" w:cs="Times New Roman"/>
                <w:szCs w:val="21"/>
              </w:rPr>
            </w:pPr>
          </w:p>
        </w:tc>
        <w:tc>
          <w:tcPr>
            <w:tcW w:w="992" w:type="dxa"/>
            <w:vAlign w:val="center"/>
          </w:tcPr>
          <w:p w14:paraId="7F75EFEF" w14:textId="77777777" w:rsidR="004C7005" w:rsidRPr="00537379" w:rsidRDefault="004C7005" w:rsidP="00171AF9">
            <w:pPr>
              <w:jc w:val="center"/>
              <w:rPr>
                <w:rFonts w:ascii="宋体" w:eastAsia="宋体" w:hAnsi="宋体" w:cs="Times New Roman"/>
                <w:szCs w:val="21"/>
              </w:rPr>
            </w:pPr>
          </w:p>
        </w:tc>
      </w:tr>
    </w:tbl>
    <w:p w14:paraId="43B93A46" w14:textId="3058EFEB"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33FD78DB" w14:textId="443B41D2"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8784" w:type="dxa"/>
        <w:tblLook w:val="04A0" w:firstRow="1" w:lastRow="0" w:firstColumn="1" w:lastColumn="0" w:noHBand="0" w:noVBand="1"/>
      </w:tblPr>
      <w:tblGrid>
        <w:gridCol w:w="846"/>
        <w:gridCol w:w="567"/>
        <w:gridCol w:w="850"/>
        <w:gridCol w:w="2552"/>
        <w:gridCol w:w="456"/>
        <w:gridCol w:w="2804"/>
        <w:gridCol w:w="709"/>
      </w:tblGrid>
      <w:tr w:rsidR="00F94EC6" w:rsidRPr="00F94EC6" w14:paraId="4CE3FFEB" w14:textId="77777777" w:rsidTr="00171AF9">
        <w:trPr>
          <w:trHeight w:val="1243"/>
        </w:trPr>
        <w:tc>
          <w:tcPr>
            <w:tcW w:w="846" w:type="dxa"/>
            <w:vAlign w:val="center"/>
          </w:tcPr>
          <w:p w14:paraId="39E013A8"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周次</w:t>
            </w:r>
          </w:p>
        </w:tc>
        <w:tc>
          <w:tcPr>
            <w:tcW w:w="567" w:type="dxa"/>
            <w:vAlign w:val="center"/>
          </w:tcPr>
          <w:p w14:paraId="645ED8D0"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日期</w:t>
            </w:r>
          </w:p>
        </w:tc>
        <w:tc>
          <w:tcPr>
            <w:tcW w:w="850" w:type="dxa"/>
            <w:vAlign w:val="center"/>
          </w:tcPr>
          <w:p w14:paraId="25B09A07"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章节名称</w:t>
            </w:r>
          </w:p>
        </w:tc>
        <w:tc>
          <w:tcPr>
            <w:tcW w:w="2552" w:type="dxa"/>
            <w:vAlign w:val="center"/>
          </w:tcPr>
          <w:p w14:paraId="0311B8B1"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内容提要</w:t>
            </w:r>
          </w:p>
        </w:tc>
        <w:tc>
          <w:tcPr>
            <w:tcW w:w="456" w:type="dxa"/>
            <w:vAlign w:val="center"/>
          </w:tcPr>
          <w:p w14:paraId="59E70FFA"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授课时数</w:t>
            </w:r>
          </w:p>
        </w:tc>
        <w:tc>
          <w:tcPr>
            <w:tcW w:w="2804" w:type="dxa"/>
            <w:vAlign w:val="center"/>
          </w:tcPr>
          <w:p w14:paraId="105CD413"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作业及要求</w:t>
            </w:r>
          </w:p>
        </w:tc>
        <w:tc>
          <w:tcPr>
            <w:tcW w:w="709" w:type="dxa"/>
            <w:vAlign w:val="center"/>
          </w:tcPr>
          <w:p w14:paraId="544096BF" w14:textId="77777777" w:rsidR="00F94EC6" w:rsidRPr="00F94EC6" w:rsidRDefault="00F94EC6" w:rsidP="00F94EC6">
            <w:pPr>
              <w:widowControl/>
              <w:spacing w:beforeLines="50" w:before="156" w:afterLines="50" w:after="156"/>
              <w:jc w:val="center"/>
              <w:rPr>
                <w:rFonts w:ascii="黑体" w:eastAsia="黑体" w:hAnsi="黑体"/>
                <w:sz w:val="24"/>
                <w:szCs w:val="24"/>
              </w:rPr>
            </w:pPr>
            <w:r w:rsidRPr="00F94EC6">
              <w:rPr>
                <w:rFonts w:ascii="黑体" w:eastAsia="黑体" w:hAnsi="黑体" w:hint="eastAsia"/>
                <w:sz w:val="24"/>
                <w:szCs w:val="24"/>
              </w:rPr>
              <w:t>备注</w:t>
            </w:r>
          </w:p>
        </w:tc>
      </w:tr>
      <w:tr w:rsidR="00F94EC6" w:rsidRPr="00F94EC6" w14:paraId="79F5B94F" w14:textId="77777777" w:rsidTr="00171AF9">
        <w:trPr>
          <w:trHeight w:val="340"/>
        </w:trPr>
        <w:tc>
          <w:tcPr>
            <w:tcW w:w="846" w:type="dxa"/>
            <w:vAlign w:val="center"/>
          </w:tcPr>
          <w:p w14:paraId="61DDAEBD"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t>6</w:t>
            </w:r>
          </w:p>
        </w:tc>
        <w:tc>
          <w:tcPr>
            <w:tcW w:w="567" w:type="dxa"/>
            <w:vAlign w:val="center"/>
          </w:tcPr>
          <w:p w14:paraId="108576BC"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6B28B740"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第一章 绪论</w:t>
            </w:r>
          </w:p>
        </w:tc>
        <w:tc>
          <w:tcPr>
            <w:tcW w:w="2552" w:type="dxa"/>
            <w:vAlign w:val="center"/>
          </w:tcPr>
          <w:p w14:paraId="140B11DB"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法医病理学的研究内容</w:t>
            </w:r>
          </w:p>
          <w:p w14:paraId="07B8BEE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第二节法医病理学发展史</w:t>
            </w:r>
          </w:p>
          <w:p w14:paraId="55813EB2"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第三节法医病理学鉴定及档案、标本管理</w:t>
            </w:r>
          </w:p>
          <w:p w14:paraId="5A4F2022"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第四节法医病理学工作者的培训、职业要求、工作条件和保护</w:t>
            </w:r>
          </w:p>
          <w:p w14:paraId="2890A0A7" w14:textId="152A17BA"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第五节法医病理学鉴定人出庭作证注意事项</w:t>
            </w:r>
          </w:p>
        </w:tc>
        <w:tc>
          <w:tcPr>
            <w:tcW w:w="456" w:type="dxa"/>
            <w:vAlign w:val="center"/>
          </w:tcPr>
          <w:p w14:paraId="4F6FFA83"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15EA573F"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作业：（1）完成“我对法医病理学的理解和认识”报告。（2）选择自己感兴趣的教育技术研究方向，结合培养方案，梳理相关的方向的主要研究领域和所需知识、技能。</w:t>
            </w:r>
          </w:p>
          <w:p w14:paraId="5A21D5B1"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1、综述自己对于法医病理学认识及职业规划。2、分析具体、清晰、准确，并对自己的专业学习做出规划，有一定的指导意义。</w:t>
            </w:r>
          </w:p>
        </w:tc>
        <w:tc>
          <w:tcPr>
            <w:tcW w:w="709" w:type="dxa"/>
            <w:vAlign w:val="center"/>
          </w:tcPr>
          <w:p w14:paraId="5F0FBDEB"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0C521431" w14:textId="77777777" w:rsidTr="00171AF9">
        <w:trPr>
          <w:trHeight w:val="340"/>
        </w:trPr>
        <w:tc>
          <w:tcPr>
            <w:tcW w:w="846" w:type="dxa"/>
            <w:vAlign w:val="center"/>
          </w:tcPr>
          <w:p w14:paraId="62D2FCD7"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t>6</w:t>
            </w:r>
          </w:p>
        </w:tc>
        <w:tc>
          <w:tcPr>
            <w:tcW w:w="567" w:type="dxa"/>
            <w:vAlign w:val="center"/>
          </w:tcPr>
          <w:p w14:paraId="533AA8BC"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0C680BF7"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第二章 死亡</w:t>
            </w:r>
          </w:p>
        </w:tc>
        <w:tc>
          <w:tcPr>
            <w:tcW w:w="2552" w:type="dxa"/>
            <w:vAlign w:val="center"/>
          </w:tcPr>
          <w:p w14:paraId="0E9FCA24"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生命与死亡的基本理论</w:t>
            </w:r>
          </w:p>
          <w:p w14:paraId="231A7E87"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死亡的分类及诊断标准</w:t>
            </w:r>
          </w:p>
          <w:p w14:paraId="4A74C467"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脑死亡</w:t>
            </w:r>
          </w:p>
          <w:p w14:paraId="7C9F8891"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 死亡的发生经过与假死</w:t>
            </w:r>
          </w:p>
          <w:p w14:paraId="0F472B20"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死因分析</w:t>
            </w:r>
          </w:p>
          <w:p w14:paraId="384E1543"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第六节 死亡及尸体的管理制度</w:t>
            </w:r>
          </w:p>
        </w:tc>
        <w:tc>
          <w:tcPr>
            <w:tcW w:w="456" w:type="dxa"/>
            <w:vAlign w:val="center"/>
          </w:tcPr>
          <w:p w14:paraId="26926C61"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4</w:t>
            </w:r>
          </w:p>
        </w:tc>
        <w:tc>
          <w:tcPr>
            <w:tcW w:w="2804" w:type="dxa"/>
            <w:vAlign w:val="center"/>
          </w:tcPr>
          <w:p w14:paraId="5A549230"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作业：1、完成课后习题。2、思考课堂中涉及案例的知识点，如何在实际工作中应用。</w:t>
            </w:r>
          </w:p>
          <w:p w14:paraId="79792A2E"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1、掌握死亡的定义，掌握死亡原因、死亡方式的概念及死因分析理论。2、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38541262"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2F9224B8" w14:textId="77777777" w:rsidTr="00171AF9">
        <w:trPr>
          <w:trHeight w:val="340"/>
        </w:trPr>
        <w:tc>
          <w:tcPr>
            <w:tcW w:w="846" w:type="dxa"/>
            <w:vAlign w:val="center"/>
          </w:tcPr>
          <w:p w14:paraId="43DD666E"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t>7</w:t>
            </w:r>
          </w:p>
        </w:tc>
        <w:tc>
          <w:tcPr>
            <w:tcW w:w="567" w:type="dxa"/>
            <w:vAlign w:val="center"/>
          </w:tcPr>
          <w:p w14:paraId="1FAF6081"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261606D6"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第三章 死后变化</w:t>
            </w:r>
          </w:p>
        </w:tc>
        <w:tc>
          <w:tcPr>
            <w:tcW w:w="2552" w:type="dxa"/>
            <w:vAlign w:val="center"/>
          </w:tcPr>
          <w:p w14:paraId="36110EA5"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死后变化的影响因素、分类及法医学意义</w:t>
            </w:r>
          </w:p>
          <w:p w14:paraId="476B8DAF"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早期死后变化</w:t>
            </w:r>
          </w:p>
          <w:p w14:paraId="04273FD4"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晚期死后变化</w:t>
            </w:r>
          </w:p>
          <w:p w14:paraId="70C865E7"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lastRenderedPageBreak/>
              <w:t>第四节 死后化学变化和分子变化</w:t>
            </w:r>
          </w:p>
          <w:p w14:paraId="52FA5078"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动物、昆虫及其它环境因素对尸体的毁坏</w:t>
            </w:r>
          </w:p>
          <w:p w14:paraId="67EDE7AE"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第六节 死后认为现象</w:t>
            </w:r>
          </w:p>
          <w:p w14:paraId="2CDDE11E"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57120CBF"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lastRenderedPageBreak/>
              <w:t>4</w:t>
            </w:r>
          </w:p>
        </w:tc>
        <w:tc>
          <w:tcPr>
            <w:tcW w:w="2804" w:type="dxa"/>
            <w:vAlign w:val="center"/>
          </w:tcPr>
          <w:p w14:paraId="6A7FD4D9"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45158464"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1、掌握死后变化的定义、分类及其法医学意</w:t>
            </w:r>
            <w:r w:rsidRPr="00F94EC6">
              <w:rPr>
                <w:rFonts w:ascii="宋体" w:eastAsia="宋体" w:hAnsi="宋体" w:hint="eastAsia"/>
                <w:szCs w:val="21"/>
              </w:rPr>
              <w:lastRenderedPageBreak/>
              <w:t>义，死后人为现象的概念。2、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6584B7F5"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68AFE415" w14:textId="77777777" w:rsidTr="00171AF9">
        <w:trPr>
          <w:trHeight w:val="340"/>
        </w:trPr>
        <w:tc>
          <w:tcPr>
            <w:tcW w:w="846" w:type="dxa"/>
            <w:vAlign w:val="center"/>
          </w:tcPr>
          <w:p w14:paraId="14978435"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7</w:t>
            </w:r>
          </w:p>
        </w:tc>
        <w:tc>
          <w:tcPr>
            <w:tcW w:w="567" w:type="dxa"/>
            <w:vAlign w:val="center"/>
          </w:tcPr>
          <w:p w14:paraId="13B7A52C"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07483A24"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第四章 死亡时间推断</w:t>
            </w:r>
          </w:p>
        </w:tc>
        <w:tc>
          <w:tcPr>
            <w:tcW w:w="2552" w:type="dxa"/>
            <w:vAlign w:val="center"/>
          </w:tcPr>
          <w:p w14:paraId="78EB308C"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死后早期死亡时间的推断</w:t>
            </w:r>
          </w:p>
          <w:p w14:paraId="71B250E9"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死后晚期死亡时间的推断</w:t>
            </w:r>
          </w:p>
          <w:p w14:paraId="60D6E3C4"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2EECD06A"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4E042FCC"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11AA9548"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1、掌握死亡时间推断的概念及法医学意义。2、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582D9B69"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2750555E" w14:textId="77777777" w:rsidTr="00171AF9">
        <w:trPr>
          <w:trHeight w:val="340"/>
        </w:trPr>
        <w:tc>
          <w:tcPr>
            <w:tcW w:w="846" w:type="dxa"/>
            <w:vAlign w:val="center"/>
          </w:tcPr>
          <w:p w14:paraId="3ECDEAC5"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8</w:t>
            </w:r>
          </w:p>
        </w:tc>
        <w:tc>
          <w:tcPr>
            <w:tcW w:w="567" w:type="dxa"/>
            <w:vAlign w:val="center"/>
          </w:tcPr>
          <w:p w14:paraId="7CB46C0B"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30A1D217"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第五章  机械性损伤概论</w:t>
            </w:r>
          </w:p>
        </w:tc>
        <w:tc>
          <w:tcPr>
            <w:tcW w:w="2552" w:type="dxa"/>
            <w:vAlign w:val="center"/>
          </w:tcPr>
          <w:p w14:paraId="4B058C01"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机型性损伤的形成机制、影响因素和分类</w:t>
            </w:r>
          </w:p>
          <w:p w14:paraId="2ED8DF6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机型性损伤的基本形态</w:t>
            </w:r>
          </w:p>
          <w:p w14:paraId="51002300"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机型性损伤的检查及法医学鉴定</w:t>
            </w:r>
          </w:p>
          <w:p w14:paraId="0D4B9F01"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291FA156"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3D7D2E05"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065B3E20"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1、掌握机械性损伤的基本概念和基本类型，机械性损伤检查内容和要求。2、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756B0FF6"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4376CFD6" w14:textId="77777777" w:rsidTr="00171AF9">
        <w:trPr>
          <w:trHeight w:val="340"/>
        </w:trPr>
        <w:tc>
          <w:tcPr>
            <w:tcW w:w="846" w:type="dxa"/>
            <w:vAlign w:val="center"/>
          </w:tcPr>
          <w:p w14:paraId="4FE7BA82"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t>8</w:t>
            </w:r>
          </w:p>
        </w:tc>
        <w:tc>
          <w:tcPr>
            <w:tcW w:w="567" w:type="dxa"/>
            <w:vAlign w:val="center"/>
          </w:tcPr>
          <w:p w14:paraId="07EAF262"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5B615551"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第六章  钝器损伤</w:t>
            </w:r>
          </w:p>
        </w:tc>
        <w:tc>
          <w:tcPr>
            <w:tcW w:w="2552" w:type="dxa"/>
            <w:vAlign w:val="center"/>
          </w:tcPr>
          <w:p w14:paraId="4012FBB6"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棍棒伤</w:t>
            </w:r>
          </w:p>
          <w:p w14:paraId="334F558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砖、石损伤</w:t>
            </w:r>
          </w:p>
          <w:p w14:paraId="0591D34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斧锤损伤</w:t>
            </w:r>
          </w:p>
          <w:p w14:paraId="4663D29E"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第</w:t>
            </w:r>
            <w:r w:rsidRPr="00F94EC6">
              <w:rPr>
                <w:rFonts w:ascii="宋体" w:eastAsia="宋体" w:hAnsi="宋体" w:hint="eastAsia"/>
                <w:szCs w:val="21"/>
              </w:rPr>
              <w:t>四</w:t>
            </w:r>
            <w:r w:rsidRPr="00F94EC6">
              <w:rPr>
                <w:rFonts w:ascii="宋体" w:eastAsia="宋体" w:hAnsi="宋体"/>
                <w:szCs w:val="21"/>
              </w:rPr>
              <w:t xml:space="preserve">节 </w:t>
            </w:r>
            <w:r w:rsidRPr="00F94EC6">
              <w:rPr>
                <w:rFonts w:ascii="宋体" w:eastAsia="宋体" w:hAnsi="宋体" w:hint="eastAsia"/>
                <w:szCs w:val="21"/>
              </w:rPr>
              <w:t>徒手伤</w:t>
            </w:r>
          </w:p>
          <w:p w14:paraId="7E93C03A"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高坠上</w:t>
            </w:r>
          </w:p>
          <w:p w14:paraId="05426031"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第六节 挤压伤</w:t>
            </w:r>
          </w:p>
          <w:p w14:paraId="5E70F9A9"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第七节 摔跌伤</w:t>
            </w:r>
          </w:p>
          <w:p w14:paraId="2F26BBA3"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7BF91DA0"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1EF272EC"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562F7B82"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1、掌握钝器损伤检验的基本原则，诊断各类钝器损伤的形态学依据，根据损伤形态推断致伤物，高坠伤的基本形态及高坠伤鉴别的要点。2、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76A217C5"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424D8732" w14:textId="77777777" w:rsidTr="00171AF9">
        <w:trPr>
          <w:trHeight w:val="340"/>
        </w:trPr>
        <w:tc>
          <w:tcPr>
            <w:tcW w:w="846" w:type="dxa"/>
            <w:vAlign w:val="center"/>
          </w:tcPr>
          <w:p w14:paraId="4010148B"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lastRenderedPageBreak/>
              <w:t>8</w:t>
            </w:r>
          </w:p>
        </w:tc>
        <w:tc>
          <w:tcPr>
            <w:tcW w:w="567" w:type="dxa"/>
            <w:vAlign w:val="center"/>
          </w:tcPr>
          <w:p w14:paraId="43F0DD21"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0A602384"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第七章  锐器损伤</w:t>
            </w:r>
          </w:p>
        </w:tc>
        <w:tc>
          <w:tcPr>
            <w:tcW w:w="2552" w:type="dxa"/>
            <w:vAlign w:val="center"/>
          </w:tcPr>
          <w:p w14:paraId="253F4157"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刺器和刺创</w:t>
            </w:r>
          </w:p>
          <w:p w14:paraId="06BA7DE7"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 xml:space="preserve">第二节 </w:t>
            </w:r>
            <w:proofErr w:type="gramStart"/>
            <w:r w:rsidRPr="00F94EC6">
              <w:rPr>
                <w:rFonts w:ascii="宋体" w:eastAsia="宋体" w:hAnsi="宋体" w:hint="eastAsia"/>
                <w:szCs w:val="21"/>
              </w:rPr>
              <w:t>切器和</w:t>
            </w:r>
            <w:proofErr w:type="gramEnd"/>
            <w:r w:rsidRPr="00F94EC6">
              <w:rPr>
                <w:rFonts w:ascii="宋体" w:eastAsia="宋体" w:hAnsi="宋体" w:hint="eastAsia"/>
                <w:szCs w:val="21"/>
              </w:rPr>
              <w:t>切创</w:t>
            </w:r>
          </w:p>
          <w:p w14:paraId="3B7CAB7C"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 xml:space="preserve">第三节 </w:t>
            </w:r>
            <w:proofErr w:type="gramStart"/>
            <w:r w:rsidRPr="00F94EC6">
              <w:rPr>
                <w:rFonts w:ascii="宋体" w:eastAsia="宋体" w:hAnsi="宋体" w:hint="eastAsia"/>
                <w:szCs w:val="21"/>
              </w:rPr>
              <w:t>砍器和</w:t>
            </w:r>
            <w:proofErr w:type="gramEnd"/>
            <w:r w:rsidRPr="00F94EC6">
              <w:rPr>
                <w:rFonts w:ascii="宋体" w:eastAsia="宋体" w:hAnsi="宋体" w:hint="eastAsia"/>
                <w:szCs w:val="21"/>
              </w:rPr>
              <w:t>砍伤</w:t>
            </w:r>
          </w:p>
          <w:p w14:paraId="38CB801A"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第</w:t>
            </w:r>
            <w:r w:rsidRPr="00F94EC6">
              <w:rPr>
                <w:rFonts w:ascii="宋体" w:eastAsia="宋体" w:hAnsi="宋体" w:hint="eastAsia"/>
                <w:szCs w:val="21"/>
              </w:rPr>
              <w:t>四</w:t>
            </w:r>
            <w:r w:rsidRPr="00F94EC6">
              <w:rPr>
                <w:rFonts w:ascii="宋体" w:eastAsia="宋体" w:hAnsi="宋体"/>
                <w:szCs w:val="21"/>
              </w:rPr>
              <w:t xml:space="preserve">节 </w:t>
            </w:r>
            <w:proofErr w:type="gramStart"/>
            <w:r w:rsidRPr="00F94EC6">
              <w:rPr>
                <w:rFonts w:ascii="宋体" w:eastAsia="宋体" w:hAnsi="宋体" w:hint="eastAsia"/>
                <w:szCs w:val="21"/>
              </w:rPr>
              <w:t>剪器和</w:t>
            </w:r>
            <w:proofErr w:type="gramEnd"/>
            <w:r w:rsidRPr="00F94EC6">
              <w:rPr>
                <w:rFonts w:ascii="宋体" w:eastAsia="宋体" w:hAnsi="宋体" w:hint="eastAsia"/>
                <w:szCs w:val="21"/>
              </w:rPr>
              <w:t>剪伤</w:t>
            </w:r>
          </w:p>
          <w:p w14:paraId="71FE26EE"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3E286F39"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303FB3CD"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16E18E00"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1、掌握锐器损伤检验的概念，锐器创的特征；刺器的分类，</w:t>
            </w:r>
            <w:proofErr w:type="gramStart"/>
            <w:r w:rsidRPr="00F94EC6">
              <w:rPr>
                <w:rFonts w:ascii="宋体" w:eastAsia="宋体" w:hAnsi="宋体" w:hint="eastAsia"/>
                <w:szCs w:val="21"/>
              </w:rPr>
              <w:t>刺创的</w:t>
            </w:r>
            <w:proofErr w:type="gramEnd"/>
            <w:r w:rsidRPr="00F94EC6">
              <w:rPr>
                <w:rFonts w:ascii="宋体" w:eastAsia="宋体" w:hAnsi="宋体" w:hint="eastAsia"/>
                <w:szCs w:val="21"/>
              </w:rPr>
              <w:t>形态特征及法医学鉴定；</w:t>
            </w:r>
            <w:proofErr w:type="gramStart"/>
            <w:r w:rsidRPr="00F94EC6">
              <w:rPr>
                <w:rFonts w:ascii="宋体" w:eastAsia="宋体" w:hAnsi="宋体" w:hint="eastAsia"/>
                <w:szCs w:val="21"/>
              </w:rPr>
              <w:t>砍创的</w:t>
            </w:r>
            <w:proofErr w:type="gramEnd"/>
            <w:r w:rsidRPr="00F94EC6">
              <w:rPr>
                <w:rFonts w:ascii="宋体" w:eastAsia="宋体" w:hAnsi="宋体" w:hint="eastAsia"/>
                <w:szCs w:val="21"/>
              </w:rPr>
              <w:t>形态特征，抵抗伤的概念；</w:t>
            </w:r>
            <w:proofErr w:type="gramStart"/>
            <w:r w:rsidRPr="00F94EC6">
              <w:rPr>
                <w:rFonts w:ascii="宋体" w:eastAsia="宋体" w:hAnsi="宋体" w:hint="eastAsia"/>
                <w:szCs w:val="21"/>
              </w:rPr>
              <w:t>砍创的</w:t>
            </w:r>
            <w:proofErr w:type="gramEnd"/>
            <w:r w:rsidRPr="00F94EC6">
              <w:rPr>
                <w:rFonts w:ascii="宋体" w:eastAsia="宋体" w:hAnsi="宋体" w:hint="eastAsia"/>
                <w:szCs w:val="21"/>
              </w:rPr>
              <w:t>法医学鉴定。2、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66115743"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330B2AFC" w14:textId="77777777" w:rsidTr="00171AF9">
        <w:trPr>
          <w:trHeight w:val="340"/>
        </w:trPr>
        <w:tc>
          <w:tcPr>
            <w:tcW w:w="846" w:type="dxa"/>
            <w:vAlign w:val="center"/>
          </w:tcPr>
          <w:p w14:paraId="33486B8C"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9</w:t>
            </w:r>
          </w:p>
        </w:tc>
        <w:tc>
          <w:tcPr>
            <w:tcW w:w="567" w:type="dxa"/>
            <w:vAlign w:val="center"/>
          </w:tcPr>
          <w:p w14:paraId="7C52A04A"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08DC2D33"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第八章 </w:t>
            </w:r>
            <w:r w:rsidRPr="00F94EC6">
              <w:rPr>
                <w:rFonts w:ascii="宋体" w:eastAsia="宋体" w:hAnsi="宋体"/>
                <w:bCs/>
                <w:szCs w:val="21"/>
              </w:rPr>
              <w:t xml:space="preserve"> </w:t>
            </w:r>
            <w:r w:rsidRPr="00F94EC6">
              <w:rPr>
                <w:rFonts w:ascii="宋体" w:eastAsia="宋体" w:hAnsi="宋体" w:hint="eastAsia"/>
                <w:bCs/>
                <w:szCs w:val="21"/>
              </w:rPr>
              <w:t>火器损伤</w:t>
            </w:r>
          </w:p>
        </w:tc>
        <w:tc>
          <w:tcPr>
            <w:tcW w:w="2552" w:type="dxa"/>
            <w:vAlign w:val="center"/>
          </w:tcPr>
          <w:p w14:paraId="01BEA9D0"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枪弹损伤概述</w:t>
            </w:r>
          </w:p>
          <w:p w14:paraId="0A855174"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枪弹损伤的形态特征</w:t>
            </w:r>
          </w:p>
          <w:p w14:paraId="37928E29"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枪弹损伤的法医学鉴定</w:t>
            </w:r>
          </w:p>
          <w:p w14:paraId="0C647C27"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第</w:t>
            </w:r>
            <w:r w:rsidRPr="00F94EC6">
              <w:rPr>
                <w:rFonts w:ascii="宋体" w:eastAsia="宋体" w:hAnsi="宋体" w:hint="eastAsia"/>
                <w:szCs w:val="21"/>
              </w:rPr>
              <w:t>四</w:t>
            </w:r>
            <w:r w:rsidRPr="00F94EC6">
              <w:rPr>
                <w:rFonts w:ascii="宋体" w:eastAsia="宋体" w:hAnsi="宋体"/>
                <w:szCs w:val="21"/>
              </w:rPr>
              <w:t xml:space="preserve">节 </w:t>
            </w:r>
            <w:r w:rsidRPr="00F94EC6">
              <w:rPr>
                <w:rFonts w:ascii="宋体" w:eastAsia="宋体" w:hAnsi="宋体" w:hint="eastAsia"/>
                <w:szCs w:val="21"/>
              </w:rPr>
              <w:t>爆炸损伤</w:t>
            </w:r>
          </w:p>
          <w:p w14:paraId="05FB9061"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1EDE9329"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4</w:t>
            </w:r>
          </w:p>
        </w:tc>
        <w:tc>
          <w:tcPr>
            <w:tcW w:w="2804" w:type="dxa"/>
            <w:vAlign w:val="center"/>
          </w:tcPr>
          <w:p w14:paraId="5BC04F07"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7BA4B627"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1、掌握火器损伤的概念，典型枪弹创的形态特征；射入口与射出口的鉴别；枪弹损伤的法医学鉴定；爆炸损伤的类型及形态特征。2、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78ECE49C"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3AF9875B" w14:textId="77777777" w:rsidTr="00171AF9">
        <w:trPr>
          <w:trHeight w:val="340"/>
        </w:trPr>
        <w:tc>
          <w:tcPr>
            <w:tcW w:w="846" w:type="dxa"/>
            <w:vAlign w:val="center"/>
          </w:tcPr>
          <w:p w14:paraId="4E7CD831"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9</w:t>
            </w:r>
            <w:r w:rsidRPr="00F94EC6">
              <w:rPr>
                <w:rFonts w:ascii="宋体" w:eastAsia="宋体" w:hAnsi="宋体"/>
                <w:szCs w:val="21"/>
              </w:rPr>
              <w:t>-10</w:t>
            </w:r>
          </w:p>
        </w:tc>
        <w:tc>
          <w:tcPr>
            <w:tcW w:w="567" w:type="dxa"/>
            <w:vAlign w:val="center"/>
          </w:tcPr>
          <w:p w14:paraId="267EB70E"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66415319"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第九章 </w:t>
            </w:r>
            <w:r w:rsidRPr="00F94EC6">
              <w:rPr>
                <w:rFonts w:ascii="宋体" w:eastAsia="宋体" w:hAnsi="宋体"/>
                <w:bCs/>
                <w:szCs w:val="21"/>
              </w:rPr>
              <w:t xml:space="preserve"> </w:t>
            </w:r>
            <w:r w:rsidRPr="00F94EC6">
              <w:rPr>
                <w:rFonts w:ascii="宋体" w:eastAsia="宋体" w:hAnsi="宋体" w:hint="eastAsia"/>
                <w:bCs/>
                <w:szCs w:val="21"/>
              </w:rPr>
              <w:t>身体各部位机械性损伤</w:t>
            </w:r>
          </w:p>
        </w:tc>
        <w:tc>
          <w:tcPr>
            <w:tcW w:w="2552" w:type="dxa"/>
            <w:vAlign w:val="center"/>
          </w:tcPr>
          <w:p w14:paraId="731DDD11"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颅脑、脊柱与脊髓损伤</w:t>
            </w:r>
          </w:p>
          <w:p w14:paraId="5BB6C019" w14:textId="77777777" w:rsidR="00F94EC6" w:rsidRPr="00F94EC6" w:rsidRDefault="00F94EC6" w:rsidP="00F94EC6">
            <w:pPr>
              <w:widowControl/>
              <w:spacing w:beforeLines="50" w:before="156" w:afterLines="50" w:after="156"/>
              <w:jc w:val="center"/>
              <w:rPr>
                <w:rFonts w:ascii="宋体" w:eastAsia="宋体" w:hAnsi="宋体"/>
                <w:szCs w:val="21"/>
              </w:rPr>
            </w:pPr>
          </w:p>
          <w:p w14:paraId="0CF460B8"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第二节 躯干及四肢损伤</w:t>
            </w:r>
          </w:p>
          <w:p w14:paraId="162F19F6"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28039ECD"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4</w:t>
            </w:r>
          </w:p>
        </w:tc>
        <w:tc>
          <w:tcPr>
            <w:tcW w:w="2804" w:type="dxa"/>
            <w:vAlign w:val="center"/>
          </w:tcPr>
          <w:p w14:paraId="2DEFED4C"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686F59BE"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头部解剖特诊及与损伤形态的联系；病理性及损伤所致的蛛网膜下腔出血的鉴别要点；颅骨骨折机制、类型及法医学鉴定要点。心、肺损伤的类型，损伤机制及病理表现；闭合性肝、脾、肾的损伤的类型及病理学表现。2、</w:t>
            </w:r>
            <w:r w:rsidRPr="00F94EC6">
              <w:rPr>
                <w:rFonts w:ascii="宋体" w:eastAsia="宋体" w:hAnsi="宋体"/>
                <w:szCs w:val="21"/>
              </w:rPr>
              <w:t>分析</w:t>
            </w:r>
            <w:r w:rsidRPr="00F94EC6">
              <w:rPr>
                <w:rFonts w:ascii="宋体" w:eastAsia="宋体" w:hAnsi="宋体" w:hint="eastAsia"/>
                <w:szCs w:val="21"/>
              </w:rPr>
              <w:t>思考案例中涉及的本章知识</w:t>
            </w:r>
            <w:r w:rsidRPr="00F94EC6">
              <w:rPr>
                <w:rFonts w:ascii="宋体" w:eastAsia="宋体" w:hAnsi="宋体" w:hint="eastAsia"/>
                <w:szCs w:val="21"/>
              </w:rPr>
              <w:lastRenderedPageBreak/>
              <w:t>点，学会在实际工作用灵活应用。</w:t>
            </w:r>
          </w:p>
        </w:tc>
        <w:tc>
          <w:tcPr>
            <w:tcW w:w="709" w:type="dxa"/>
            <w:vAlign w:val="center"/>
          </w:tcPr>
          <w:p w14:paraId="12D2C5C3"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5D028F77" w14:textId="77777777" w:rsidTr="00171AF9">
        <w:trPr>
          <w:trHeight w:val="340"/>
        </w:trPr>
        <w:tc>
          <w:tcPr>
            <w:tcW w:w="846" w:type="dxa"/>
            <w:vAlign w:val="center"/>
          </w:tcPr>
          <w:p w14:paraId="11CA8CC5"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0</w:t>
            </w:r>
          </w:p>
        </w:tc>
        <w:tc>
          <w:tcPr>
            <w:tcW w:w="567" w:type="dxa"/>
            <w:vAlign w:val="center"/>
          </w:tcPr>
          <w:p w14:paraId="22872BD3"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36A8F15B"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第十章 </w:t>
            </w:r>
            <w:r w:rsidRPr="00F94EC6">
              <w:rPr>
                <w:rFonts w:ascii="宋体" w:eastAsia="宋体" w:hAnsi="宋体"/>
                <w:bCs/>
                <w:szCs w:val="21"/>
              </w:rPr>
              <w:t xml:space="preserve"> </w:t>
            </w:r>
            <w:r w:rsidRPr="00F94EC6">
              <w:rPr>
                <w:rFonts w:ascii="宋体" w:eastAsia="宋体" w:hAnsi="宋体" w:hint="eastAsia"/>
                <w:bCs/>
                <w:szCs w:val="21"/>
              </w:rPr>
              <w:t>交通损伤</w:t>
            </w:r>
          </w:p>
        </w:tc>
        <w:tc>
          <w:tcPr>
            <w:tcW w:w="2552" w:type="dxa"/>
            <w:vAlign w:val="center"/>
          </w:tcPr>
          <w:p w14:paraId="0A3FF047"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道路交通事故损伤</w:t>
            </w:r>
          </w:p>
          <w:p w14:paraId="51F17A75"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铁路交通事故损伤</w:t>
            </w:r>
          </w:p>
          <w:p w14:paraId="37F3A9DB"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航空事故损伤</w:t>
            </w:r>
          </w:p>
          <w:p w14:paraId="19C7F7C0"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szCs w:val="21"/>
              </w:rPr>
              <w:t>第</w:t>
            </w:r>
            <w:r w:rsidRPr="00F94EC6">
              <w:rPr>
                <w:rFonts w:ascii="宋体" w:eastAsia="宋体" w:hAnsi="宋体" w:hint="eastAsia"/>
                <w:szCs w:val="21"/>
              </w:rPr>
              <w:t>四</w:t>
            </w:r>
            <w:r w:rsidRPr="00F94EC6">
              <w:rPr>
                <w:rFonts w:ascii="宋体" w:eastAsia="宋体" w:hAnsi="宋体"/>
                <w:szCs w:val="21"/>
              </w:rPr>
              <w:t xml:space="preserve">节 </w:t>
            </w:r>
            <w:r w:rsidRPr="00F94EC6">
              <w:rPr>
                <w:rFonts w:ascii="宋体" w:eastAsia="宋体" w:hAnsi="宋体" w:hint="eastAsia"/>
                <w:szCs w:val="21"/>
              </w:rPr>
              <w:t>船舶事故损伤</w:t>
            </w:r>
          </w:p>
          <w:p w14:paraId="27783547"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49A0A4EE"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4</w:t>
            </w:r>
          </w:p>
        </w:tc>
        <w:tc>
          <w:tcPr>
            <w:tcW w:w="2804" w:type="dxa"/>
            <w:vAlign w:val="center"/>
          </w:tcPr>
          <w:p w14:paraId="32E42AE2"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764DF392"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1、掌握交通损伤、交通事故损伤与交通意外损伤的概念；掌握不同交通工具所致各种损伤特征及其形成机制。2、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27860F38"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325BC859" w14:textId="77777777" w:rsidTr="00171AF9">
        <w:trPr>
          <w:trHeight w:val="340"/>
        </w:trPr>
        <w:tc>
          <w:tcPr>
            <w:tcW w:w="846" w:type="dxa"/>
            <w:vAlign w:val="center"/>
          </w:tcPr>
          <w:p w14:paraId="4646A3F1"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1</w:t>
            </w:r>
          </w:p>
        </w:tc>
        <w:tc>
          <w:tcPr>
            <w:tcW w:w="567" w:type="dxa"/>
            <w:vAlign w:val="center"/>
          </w:tcPr>
          <w:p w14:paraId="1F0C3AFB"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333F6E46"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第十一章  机械性损伤的法医学鉴定 </w:t>
            </w:r>
          </w:p>
          <w:p w14:paraId="23764B06" w14:textId="77777777" w:rsidR="00F94EC6" w:rsidRPr="00F94EC6" w:rsidRDefault="00F94EC6" w:rsidP="00F94EC6">
            <w:pPr>
              <w:widowControl/>
              <w:spacing w:beforeLines="50" w:before="156" w:afterLines="50" w:after="156"/>
              <w:jc w:val="center"/>
              <w:rPr>
                <w:rFonts w:ascii="宋体" w:eastAsia="宋体" w:hAnsi="宋体"/>
                <w:bCs/>
                <w:szCs w:val="21"/>
              </w:rPr>
            </w:pPr>
          </w:p>
        </w:tc>
        <w:tc>
          <w:tcPr>
            <w:tcW w:w="2552" w:type="dxa"/>
            <w:vAlign w:val="center"/>
          </w:tcPr>
          <w:p w14:paraId="0C28E59F"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致伤物推断和认定</w:t>
            </w:r>
          </w:p>
          <w:p w14:paraId="17FDC055"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损伤时间推断</w:t>
            </w:r>
          </w:p>
          <w:p w14:paraId="7CC83FD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机械性损伤的死亡原因</w:t>
            </w:r>
          </w:p>
          <w:p w14:paraId="2946E9F6"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208A52C4"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7595FF38"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166CF544"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1、掌握根据现场、衣着损伤、微量物证、损伤形态等综合推断和认定致伤物的方法；机械性损伤的常见致死原因。2、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6D09F729"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699273D6" w14:textId="77777777" w:rsidTr="00171AF9">
        <w:trPr>
          <w:trHeight w:val="340"/>
        </w:trPr>
        <w:tc>
          <w:tcPr>
            <w:tcW w:w="846" w:type="dxa"/>
            <w:vAlign w:val="center"/>
          </w:tcPr>
          <w:p w14:paraId="0621B9E7"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1</w:t>
            </w:r>
          </w:p>
        </w:tc>
        <w:tc>
          <w:tcPr>
            <w:tcW w:w="567" w:type="dxa"/>
            <w:vAlign w:val="center"/>
          </w:tcPr>
          <w:p w14:paraId="56E595E7"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40B4A798"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第十二章 </w:t>
            </w:r>
            <w:r w:rsidRPr="00F94EC6">
              <w:rPr>
                <w:rFonts w:ascii="宋体" w:eastAsia="宋体" w:hAnsi="宋体"/>
                <w:bCs/>
                <w:szCs w:val="21"/>
              </w:rPr>
              <w:t xml:space="preserve"> </w:t>
            </w:r>
            <w:r w:rsidRPr="00F94EC6">
              <w:rPr>
                <w:rFonts w:ascii="宋体" w:eastAsia="宋体" w:hAnsi="宋体" w:hint="eastAsia"/>
                <w:bCs/>
                <w:szCs w:val="21"/>
              </w:rPr>
              <w:t>机械性损伤并发症</w:t>
            </w:r>
          </w:p>
        </w:tc>
        <w:tc>
          <w:tcPr>
            <w:tcW w:w="2552" w:type="dxa"/>
            <w:vAlign w:val="center"/>
          </w:tcPr>
          <w:p w14:paraId="6D8E428A"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损伤并发症概述</w:t>
            </w:r>
          </w:p>
          <w:p w14:paraId="059B9D8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休克</w:t>
            </w:r>
          </w:p>
          <w:p w14:paraId="3DF7CF9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栓塞</w:t>
            </w:r>
          </w:p>
          <w:p w14:paraId="66E48603"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 挤压综合征</w:t>
            </w:r>
          </w:p>
          <w:p w14:paraId="67F601F8"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急性呼吸功能窘迫综合征</w:t>
            </w:r>
          </w:p>
          <w:p w14:paraId="63B681F9"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第六节 创伤后心功能不全</w:t>
            </w:r>
          </w:p>
          <w:p w14:paraId="6BA52976"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第七节 多脏器功能障碍综合征</w:t>
            </w:r>
          </w:p>
          <w:p w14:paraId="3A34854F"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lastRenderedPageBreak/>
              <w:t>第八节 颅脑损伤后并发症及后遗症</w:t>
            </w:r>
          </w:p>
        </w:tc>
        <w:tc>
          <w:tcPr>
            <w:tcW w:w="456" w:type="dxa"/>
            <w:vAlign w:val="center"/>
          </w:tcPr>
          <w:p w14:paraId="0BEB01D7"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lastRenderedPageBreak/>
              <w:t>4</w:t>
            </w:r>
          </w:p>
        </w:tc>
        <w:tc>
          <w:tcPr>
            <w:tcW w:w="2804" w:type="dxa"/>
            <w:vAlign w:val="center"/>
          </w:tcPr>
          <w:p w14:paraId="51B25C49"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428B4BCA"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1、掌握常见损伤并发症的特点和鉴定原则。2、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74E7541B"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65CC107C" w14:textId="77777777" w:rsidTr="00171AF9">
        <w:trPr>
          <w:trHeight w:val="340"/>
        </w:trPr>
        <w:tc>
          <w:tcPr>
            <w:tcW w:w="846" w:type="dxa"/>
            <w:vAlign w:val="center"/>
          </w:tcPr>
          <w:p w14:paraId="3272C577"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1-13</w:t>
            </w:r>
          </w:p>
        </w:tc>
        <w:tc>
          <w:tcPr>
            <w:tcW w:w="567" w:type="dxa"/>
            <w:vAlign w:val="center"/>
          </w:tcPr>
          <w:p w14:paraId="780E2F35"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5336014F"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第十三章  机械性窒息 </w:t>
            </w:r>
          </w:p>
          <w:p w14:paraId="59DD13AE" w14:textId="77777777" w:rsidR="00F94EC6" w:rsidRPr="00F94EC6" w:rsidRDefault="00F94EC6" w:rsidP="00F94EC6">
            <w:pPr>
              <w:widowControl/>
              <w:spacing w:beforeLines="50" w:before="156" w:afterLines="50" w:after="156"/>
              <w:jc w:val="center"/>
              <w:rPr>
                <w:rFonts w:ascii="宋体" w:eastAsia="宋体" w:hAnsi="宋体"/>
                <w:bCs/>
                <w:szCs w:val="21"/>
              </w:rPr>
            </w:pPr>
          </w:p>
        </w:tc>
        <w:tc>
          <w:tcPr>
            <w:tcW w:w="2552" w:type="dxa"/>
            <w:vAlign w:val="center"/>
          </w:tcPr>
          <w:p w14:paraId="1148EE34"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机械性窒息概述</w:t>
            </w:r>
          </w:p>
          <w:p w14:paraId="35E6FB43"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缢死</w:t>
            </w:r>
          </w:p>
          <w:p w14:paraId="7941FFEB"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勒死</w:t>
            </w:r>
          </w:p>
          <w:p w14:paraId="7403DE9E"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 扼死</w:t>
            </w:r>
          </w:p>
          <w:p w14:paraId="5380442A"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压迫胸腹部所致窒息</w:t>
            </w:r>
          </w:p>
          <w:p w14:paraId="7AC3E754"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 xml:space="preserve">第六节 </w:t>
            </w:r>
            <w:proofErr w:type="gramStart"/>
            <w:r w:rsidRPr="00F94EC6">
              <w:rPr>
                <w:rFonts w:ascii="宋体" w:eastAsia="宋体" w:hAnsi="宋体" w:hint="eastAsia"/>
                <w:szCs w:val="21"/>
              </w:rPr>
              <w:t>捂死和</w:t>
            </w:r>
            <w:proofErr w:type="gramEnd"/>
            <w:r w:rsidRPr="00F94EC6">
              <w:rPr>
                <w:rFonts w:ascii="宋体" w:eastAsia="宋体" w:hAnsi="宋体" w:hint="eastAsia"/>
                <w:szCs w:val="21"/>
              </w:rPr>
              <w:t>闷死</w:t>
            </w:r>
          </w:p>
          <w:p w14:paraId="488E8D2F"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第七节 哽死</w:t>
            </w:r>
          </w:p>
          <w:p w14:paraId="1FCB0DBB"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第八节 性窒息</w:t>
            </w:r>
          </w:p>
          <w:p w14:paraId="4BDA879D"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第九节 体位性窒息</w:t>
            </w:r>
          </w:p>
          <w:p w14:paraId="7BFDF55F" w14:textId="43597854"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第十节 溺死</w:t>
            </w:r>
          </w:p>
        </w:tc>
        <w:tc>
          <w:tcPr>
            <w:tcW w:w="456" w:type="dxa"/>
            <w:vAlign w:val="center"/>
          </w:tcPr>
          <w:p w14:paraId="58BB2908"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0</w:t>
            </w:r>
          </w:p>
        </w:tc>
        <w:tc>
          <w:tcPr>
            <w:tcW w:w="2804" w:type="dxa"/>
            <w:vAlign w:val="center"/>
          </w:tcPr>
          <w:p w14:paraId="1F220AEC"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7809D29A"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1、掌握窒息定义与分类；机械性窒息死亡尸体体表及内部征象；缢死、扼死及勒死定义、机制、病理改变；性窒息的定义及现场表现特点；溺死定义及溺死尸体的病理学改变。</w:t>
            </w:r>
          </w:p>
          <w:p w14:paraId="2BE15A1A" w14:textId="18FA7D5D"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w:t>
            </w:r>
            <w:r w:rsidR="00F25F7E">
              <w:rPr>
                <w:rFonts w:ascii="宋体" w:eastAsia="宋体" w:hAnsi="宋体" w:hint="eastAsia"/>
                <w:szCs w:val="21"/>
              </w:rPr>
              <w:t>中</w:t>
            </w:r>
            <w:r w:rsidRPr="00F94EC6">
              <w:rPr>
                <w:rFonts w:ascii="宋体" w:eastAsia="宋体" w:hAnsi="宋体" w:hint="eastAsia"/>
                <w:szCs w:val="21"/>
              </w:rPr>
              <w:t>灵活应用。</w:t>
            </w:r>
          </w:p>
        </w:tc>
        <w:tc>
          <w:tcPr>
            <w:tcW w:w="709" w:type="dxa"/>
            <w:vAlign w:val="center"/>
          </w:tcPr>
          <w:p w14:paraId="7F4A7088"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220DBD64" w14:textId="77777777" w:rsidTr="00171AF9">
        <w:trPr>
          <w:trHeight w:val="340"/>
        </w:trPr>
        <w:tc>
          <w:tcPr>
            <w:tcW w:w="846" w:type="dxa"/>
            <w:vAlign w:val="center"/>
          </w:tcPr>
          <w:p w14:paraId="60A14148"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3</w:t>
            </w:r>
          </w:p>
        </w:tc>
        <w:tc>
          <w:tcPr>
            <w:tcW w:w="567" w:type="dxa"/>
            <w:vAlign w:val="center"/>
          </w:tcPr>
          <w:p w14:paraId="25525800"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6306C09B"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第十四章  高温与低温损伤</w:t>
            </w:r>
          </w:p>
        </w:tc>
        <w:tc>
          <w:tcPr>
            <w:tcW w:w="2552" w:type="dxa"/>
            <w:vAlign w:val="center"/>
          </w:tcPr>
          <w:p w14:paraId="1517D486"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烧伤和烧死</w:t>
            </w:r>
          </w:p>
          <w:p w14:paraId="4E40E6D4"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中暑死</w:t>
            </w:r>
          </w:p>
          <w:p w14:paraId="2AE43E2A" w14:textId="77777777" w:rsidR="00F94EC6" w:rsidRPr="00F94EC6" w:rsidRDefault="00F94EC6" w:rsidP="00171AF9">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冻伤和冻死</w:t>
            </w:r>
          </w:p>
          <w:p w14:paraId="1131A15C"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38080091"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260A92B8"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7EAB60BA"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烧伤、烧死、热作用呼吸道综合征的概念及形态改变。烧死的形态学改变，生前烧死和死后焚尸的鉴别要点，火场中尸体的法医学鉴定。冻伤和冻死的概念、冻死的形态学改变，冻死尸体的法医学鉴定。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0FAAAF24"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3384AE3A" w14:textId="77777777" w:rsidTr="00171AF9">
        <w:trPr>
          <w:trHeight w:val="340"/>
        </w:trPr>
        <w:tc>
          <w:tcPr>
            <w:tcW w:w="846" w:type="dxa"/>
            <w:vAlign w:val="center"/>
          </w:tcPr>
          <w:p w14:paraId="0427597B"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4</w:t>
            </w:r>
          </w:p>
        </w:tc>
        <w:tc>
          <w:tcPr>
            <w:tcW w:w="567" w:type="dxa"/>
            <w:vAlign w:val="center"/>
          </w:tcPr>
          <w:p w14:paraId="74A08757"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4D7515A2"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第十五章  电流损伤</w:t>
            </w:r>
          </w:p>
        </w:tc>
        <w:tc>
          <w:tcPr>
            <w:tcW w:w="2552" w:type="dxa"/>
            <w:vAlign w:val="center"/>
          </w:tcPr>
          <w:p w14:paraId="1FCBB99A"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电流损伤</w:t>
            </w:r>
          </w:p>
          <w:p w14:paraId="659C02F0"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雷击死</w:t>
            </w:r>
          </w:p>
          <w:p w14:paraId="2D29A1A8" w14:textId="77777777" w:rsidR="00F94EC6" w:rsidRPr="00F94EC6" w:rsidRDefault="00F94EC6" w:rsidP="001454D4">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其他物理因素损伤</w:t>
            </w:r>
          </w:p>
          <w:p w14:paraId="312B7629"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6B60CB59"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7B6607F8"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144CB201"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1、掌握电流损伤的概念，电流损伤死者的病理变化，电流斑的概念及特点、电流损伤致死的法医学</w:t>
            </w:r>
            <w:r w:rsidRPr="00F94EC6">
              <w:rPr>
                <w:rFonts w:ascii="宋体" w:eastAsia="宋体" w:hAnsi="宋体" w:hint="eastAsia"/>
                <w:szCs w:val="21"/>
              </w:rPr>
              <w:lastRenderedPageBreak/>
              <w:t>鉴定；高原性肺水肿及高原性脑水肿的病理学特点及其诊断依据和法医学意义。2、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5D557C0C"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24DFFC0B" w14:textId="77777777" w:rsidTr="00171AF9">
        <w:trPr>
          <w:trHeight w:val="340"/>
        </w:trPr>
        <w:tc>
          <w:tcPr>
            <w:tcW w:w="846" w:type="dxa"/>
            <w:vAlign w:val="center"/>
          </w:tcPr>
          <w:p w14:paraId="041CC70F"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4</w:t>
            </w:r>
          </w:p>
        </w:tc>
        <w:tc>
          <w:tcPr>
            <w:tcW w:w="567" w:type="dxa"/>
            <w:vAlign w:val="center"/>
          </w:tcPr>
          <w:p w14:paraId="5F0D31B6"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1838F3DA"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第十六章  家庭暴力及杀婴</w:t>
            </w:r>
          </w:p>
        </w:tc>
        <w:tc>
          <w:tcPr>
            <w:tcW w:w="2552" w:type="dxa"/>
            <w:vAlign w:val="center"/>
          </w:tcPr>
          <w:p w14:paraId="5BEFB8C7"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家庭暴力</w:t>
            </w:r>
          </w:p>
          <w:p w14:paraId="1690882E"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虐待</w:t>
            </w:r>
          </w:p>
          <w:p w14:paraId="41C5170A"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杀婴</w:t>
            </w:r>
          </w:p>
          <w:p w14:paraId="4111BBAA"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60594B36"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2</w:t>
            </w:r>
          </w:p>
        </w:tc>
        <w:tc>
          <w:tcPr>
            <w:tcW w:w="2804" w:type="dxa"/>
            <w:vAlign w:val="center"/>
          </w:tcPr>
          <w:p w14:paraId="5CA74A61"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18DD5D6F"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1、掌握婴儿存活时间判定的依据，新生儿的死亡原因确定依据，活产儿与</w:t>
            </w:r>
            <w:proofErr w:type="gramStart"/>
            <w:r w:rsidRPr="00F94EC6">
              <w:rPr>
                <w:rFonts w:ascii="宋体" w:eastAsia="宋体" w:hAnsi="宋体" w:hint="eastAsia"/>
                <w:szCs w:val="21"/>
              </w:rPr>
              <w:t>死产儿</w:t>
            </w:r>
            <w:proofErr w:type="gramEnd"/>
            <w:r w:rsidRPr="00F94EC6">
              <w:rPr>
                <w:rFonts w:ascii="宋体" w:eastAsia="宋体" w:hAnsi="宋体" w:hint="eastAsia"/>
                <w:szCs w:val="21"/>
              </w:rPr>
              <w:t>的鉴别，虐待致死儿童的尸体改变，受虐待致死老人、妇女尸体解剖的常见改变。2、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7F5617E7"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4B5C6DCE" w14:textId="77777777" w:rsidTr="00171AF9">
        <w:trPr>
          <w:trHeight w:val="340"/>
        </w:trPr>
        <w:tc>
          <w:tcPr>
            <w:tcW w:w="846" w:type="dxa"/>
            <w:vAlign w:val="center"/>
          </w:tcPr>
          <w:p w14:paraId="3FD5070A"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4-17</w:t>
            </w:r>
          </w:p>
        </w:tc>
        <w:tc>
          <w:tcPr>
            <w:tcW w:w="567" w:type="dxa"/>
            <w:vAlign w:val="center"/>
          </w:tcPr>
          <w:p w14:paraId="6A7BEAB0"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2EE75CE5"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第十七章 </w:t>
            </w:r>
            <w:r w:rsidRPr="00F94EC6">
              <w:rPr>
                <w:rFonts w:ascii="宋体" w:eastAsia="宋体" w:hAnsi="宋体"/>
                <w:bCs/>
                <w:szCs w:val="21"/>
              </w:rPr>
              <w:t xml:space="preserve"> </w:t>
            </w:r>
            <w:r w:rsidRPr="00F94EC6">
              <w:rPr>
                <w:rFonts w:ascii="宋体" w:eastAsia="宋体" w:hAnsi="宋体" w:hint="eastAsia"/>
                <w:bCs/>
                <w:szCs w:val="21"/>
              </w:rPr>
              <w:t>猝死</w:t>
            </w:r>
          </w:p>
          <w:p w14:paraId="7CE399CD" w14:textId="77777777" w:rsidR="00F94EC6" w:rsidRPr="00F94EC6" w:rsidRDefault="00F94EC6" w:rsidP="00F94EC6">
            <w:pPr>
              <w:widowControl/>
              <w:spacing w:beforeLines="50" w:before="156" w:afterLines="50" w:after="156"/>
              <w:jc w:val="center"/>
              <w:rPr>
                <w:rFonts w:ascii="宋体" w:eastAsia="宋体" w:hAnsi="宋体"/>
                <w:bCs/>
                <w:szCs w:val="21"/>
              </w:rPr>
            </w:pPr>
          </w:p>
        </w:tc>
        <w:tc>
          <w:tcPr>
            <w:tcW w:w="2552" w:type="dxa"/>
            <w:vAlign w:val="center"/>
          </w:tcPr>
          <w:p w14:paraId="42903ACB"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猝死总论</w:t>
            </w:r>
          </w:p>
          <w:p w14:paraId="322C5830"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心血管疾病猝死</w:t>
            </w:r>
          </w:p>
          <w:p w14:paraId="6A3FE621"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中枢神经系统猝死</w:t>
            </w:r>
          </w:p>
          <w:p w14:paraId="306C5EC6"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 呼吸系统疾病猝死</w:t>
            </w:r>
          </w:p>
          <w:p w14:paraId="487CA327"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第五节 消化系统疾病猝死</w:t>
            </w:r>
          </w:p>
          <w:p w14:paraId="708BE51C"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第六节 生殖系统疾病猝死</w:t>
            </w:r>
          </w:p>
          <w:p w14:paraId="41E14A20"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第七节 内分泌系统疾病猝死</w:t>
            </w:r>
          </w:p>
          <w:p w14:paraId="7AE57747"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第八节 免疫系统异常所致猝死</w:t>
            </w:r>
          </w:p>
          <w:p w14:paraId="501DCDD6"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第九节 其他猝死</w:t>
            </w:r>
          </w:p>
          <w:p w14:paraId="226E6C13" w14:textId="77777777" w:rsidR="00F94EC6" w:rsidRPr="00F94EC6" w:rsidRDefault="00F94EC6" w:rsidP="00435403">
            <w:pPr>
              <w:widowControl/>
              <w:spacing w:beforeLines="50" w:before="156" w:afterLines="50" w:after="156"/>
              <w:jc w:val="left"/>
              <w:rPr>
                <w:rFonts w:ascii="宋体" w:eastAsia="宋体" w:hAnsi="宋体"/>
                <w:szCs w:val="21"/>
              </w:rPr>
            </w:pPr>
          </w:p>
        </w:tc>
        <w:tc>
          <w:tcPr>
            <w:tcW w:w="456" w:type="dxa"/>
            <w:vAlign w:val="center"/>
          </w:tcPr>
          <w:p w14:paraId="0134ECDF"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1</w:t>
            </w:r>
            <w:r w:rsidRPr="00F94EC6">
              <w:rPr>
                <w:rFonts w:ascii="宋体" w:eastAsia="宋体" w:hAnsi="宋体"/>
                <w:szCs w:val="21"/>
              </w:rPr>
              <w:t>6</w:t>
            </w:r>
          </w:p>
        </w:tc>
        <w:tc>
          <w:tcPr>
            <w:tcW w:w="2804" w:type="dxa"/>
            <w:vAlign w:val="center"/>
          </w:tcPr>
          <w:p w14:paraId="666FE3ED"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6D87EEC9"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猝死的概念及特点；冠心病、高心病的病理改变、猝死机制及法医学鉴定；脑血管疾病、颅内肿瘤、肺炎、急性出血坏死性胰腺炎、羊水栓塞的病理变化、猝死机制及法医学鉴定；青壮年猝死综合征、婴幼儿猝死综合征的法医学鉴定。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12E08BB6" w14:textId="77777777" w:rsidR="00F94EC6" w:rsidRPr="00F94EC6" w:rsidRDefault="00F94EC6" w:rsidP="00F94EC6">
            <w:pPr>
              <w:widowControl/>
              <w:spacing w:beforeLines="50" w:before="156" w:afterLines="50" w:after="156"/>
              <w:jc w:val="center"/>
              <w:rPr>
                <w:rFonts w:ascii="宋体" w:eastAsia="宋体" w:hAnsi="宋体"/>
                <w:szCs w:val="21"/>
              </w:rPr>
            </w:pPr>
          </w:p>
        </w:tc>
      </w:tr>
      <w:tr w:rsidR="00F94EC6" w:rsidRPr="00F94EC6" w14:paraId="4943CE8F" w14:textId="77777777" w:rsidTr="00171AF9">
        <w:trPr>
          <w:trHeight w:val="340"/>
        </w:trPr>
        <w:tc>
          <w:tcPr>
            <w:tcW w:w="846" w:type="dxa"/>
            <w:vAlign w:val="center"/>
          </w:tcPr>
          <w:p w14:paraId="33ED4384"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szCs w:val="21"/>
              </w:rPr>
              <w:lastRenderedPageBreak/>
              <w:t>17</w:t>
            </w:r>
          </w:p>
        </w:tc>
        <w:tc>
          <w:tcPr>
            <w:tcW w:w="567" w:type="dxa"/>
            <w:vAlign w:val="center"/>
          </w:tcPr>
          <w:p w14:paraId="3043E3F7"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850" w:type="dxa"/>
            <w:vAlign w:val="center"/>
          </w:tcPr>
          <w:p w14:paraId="378D395F" w14:textId="77777777" w:rsidR="00F94EC6" w:rsidRPr="00F94EC6" w:rsidRDefault="00F94EC6" w:rsidP="00F94EC6">
            <w:pPr>
              <w:widowControl/>
              <w:spacing w:beforeLines="50" w:before="156" w:afterLines="50" w:after="156"/>
              <w:jc w:val="center"/>
              <w:rPr>
                <w:rFonts w:ascii="宋体" w:eastAsia="宋体" w:hAnsi="宋体"/>
                <w:bCs/>
                <w:szCs w:val="21"/>
              </w:rPr>
            </w:pPr>
            <w:r w:rsidRPr="00F94EC6">
              <w:rPr>
                <w:rFonts w:ascii="宋体" w:eastAsia="宋体" w:hAnsi="宋体" w:hint="eastAsia"/>
                <w:bCs/>
                <w:szCs w:val="21"/>
              </w:rPr>
              <w:t xml:space="preserve">第十八章 </w:t>
            </w:r>
            <w:r w:rsidRPr="00F94EC6">
              <w:rPr>
                <w:rFonts w:ascii="宋体" w:eastAsia="宋体" w:hAnsi="宋体"/>
                <w:bCs/>
                <w:szCs w:val="21"/>
              </w:rPr>
              <w:t xml:space="preserve"> </w:t>
            </w:r>
            <w:r w:rsidRPr="00F94EC6">
              <w:rPr>
                <w:rFonts w:ascii="宋体" w:eastAsia="宋体" w:hAnsi="宋体" w:hint="eastAsia"/>
                <w:bCs/>
                <w:szCs w:val="21"/>
              </w:rPr>
              <w:t>医疗纠纷</w:t>
            </w:r>
          </w:p>
          <w:p w14:paraId="3FDEC5A8" w14:textId="77777777" w:rsidR="00F94EC6" w:rsidRPr="00F94EC6" w:rsidRDefault="00F94EC6" w:rsidP="00F94EC6">
            <w:pPr>
              <w:widowControl/>
              <w:spacing w:beforeLines="50" w:before="156" w:afterLines="50" w:after="156"/>
              <w:jc w:val="center"/>
              <w:rPr>
                <w:rFonts w:ascii="宋体" w:eastAsia="宋体" w:hAnsi="宋体"/>
                <w:bCs/>
                <w:szCs w:val="21"/>
              </w:rPr>
            </w:pPr>
          </w:p>
        </w:tc>
        <w:tc>
          <w:tcPr>
            <w:tcW w:w="2552" w:type="dxa"/>
            <w:vAlign w:val="center"/>
          </w:tcPr>
          <w:p w14:paraId="60519732"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szCs w:val="21"/>
              </w:rPr>
              <w:t xml:space="preserve">第一节 </w:t>
            </w:r>
            <w:r w:rsidRPr="00F94EC6">
              <w:rPr>
                <w:rFonts w:ascii="宋体" w:eastAsia="宋体" w:hAnsi="宋体" w:hint="eastAsia"/>
                <w:szCs w:val="21"/>
              </w:rPr>
              <w:t>医疗纠纷、医疗事故及医疗损害的概念</w:t>
            </w:r>
          </w:p>
          <w:p w14:paraId="352238D9"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第二节 医疗纠纷的类型和发生原因</w:t>
            </w:r>
          </w:p>
          <w:p w14:paraId="7CEBB4F2"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第三节 医疗损害的类型和发生原因</w:t>
            </w:r>
          </w:p>
          <w:p w14:paraId="79899921" w14:textId="77777777" w:rsidR="00F94EC6" w:rsidRPr="00F94EC6" w:rsidRDefault="00F94EC6" w:rsidP="00435403">
            <w:pPr>
              <w:widowControl/>
              <w:spacing w:beforeLines="50" w:before="156" w:afterLines="50" w:after="156"/>
              <w:jc w:val="left"/>
              <w:rPr>
                <w:rFonts w:ascii="宋体" w:eastAsia="宋体" w:hAnsi="宋体"/>
                <w:szCs w:val="21"/>
              </w:rPr>
            </w:pPr>
            <w:r w:rsidRPr="00F94EC6">
              <w:rPr>
                <w:rFonts w:ascii="宋体" w:eastAsia="宋体" w:hAnsi="宋体" w:hint="eastAsia"/>
                <w:szCs w:val="21"/>
              </w:rPr>
              <w:t>第四节 医疗损害的法医病理学鉴定</w:t>
            </w:r>
          </w:p>
          <w:p w14:paraId="2EC47283" w14:textId="77777777" w:rsidR="00F94EC6" w:rsidRPr="00F94EC6" w:rsidRDefault="00F94EC6" w:rsidP="00F94EC6">
            <w:pPr>
              <w:widowControl/>
              <w:spacing w:beforeLines="50" w:before="156" w:afterLines="50" w:after="156"/>
              <w:jc w:val="center"/>
              <w:rPr>
                <w:rFonts w:ascii="宋体" w:eastAsia="宋体" w:hAnsi="宋体"/>
                <w:szCs w:val="21"/>
              </w:rPr>
            </w:pPr>
          </w:p>
        </w:tc>
        <w:tc>
          <w:tcPr>
            <w:tcW w:w="456" w:type="dxa"/>
            <w:vAlign w:val="center"/>
          </w:tcPr>
          <w:p w14:paraId="4169D83E" w14:textId="77777777" w:rsidR="00F94EC6" w:rsidRPr="00F94EC6" w:rsidRDefault="00F94EC6" w:rsidP="00F94EC6">
            <w:pPr>
              <w:widowControl/>
              <w:spacing w:beforeLines="50" w:before="156" w:afterLines="50" w:after="156"/>
              <w:jc w:val="center"/>
              <w:rPr>
                <w:rFonts w:ascii="宋体" w:eastAsia="宋体" w:hAnsi="宋体"/>
                <w:szCs w:val="21"/>
              </w:rPr>
            </w:pPr>
            <w:r w:rsidRPr="00F94EC6">
              <w:rPr>
                <w:rFonts w:ascii="宋体" w:eastAsia="宋体" w:hAnsi="宋体" w:hint="eastAsia"/>
                <w:szCs w:val="21"/>
              </w:rPr>
              <w:t>4</w:t>
            </w:r>
          </w:p>
        </w:tc>
        <w:tc>
          <w:tcPr>
            <w:tcW w:w="2804" w:type="dxa"/>
            <w:vAlign w:val="center"/>
          </w:tcPr>
          <w:p w14:paraId="14999566"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作业：1、完成课后习题及思考。2、思考课堂中涉及案例的知识点，如何在实际工作中应用。</w:t>
            </w:r>
          </w:p>
          <w:p w14:paraId="6305197C" w14:textId="77777777" w:rsidR="00F94EC6" w:rsidRPr="00F94EC6" w:rsidRDefault="00F94EC6" w:rsidP="007B2392">
            <w:pPr>
              <w:widowControl/>
              <w:spacing w:beforeLines="50" w:before="156" w:afterLines="50" w:after="156"/>
              <w:jc w:val="left"/>
              <w:rPr>
                <w:rFonts w:ascii="宋体" w:eastAsia="宋体" w:hAnsi="宋体"/>
                <w:szCs w:val="21"/>
              </w:rPr>
            </w:pPr>
            <w:r w:rsidRPr="00F94EC6">
              <w:rPr>
                <w:rFonts w:ascii="宋体" w:eastAsia="宋体" w:hAnsi="宋体" w:hint="eastAsia"/>
                <w:szCs w:val="21"/>
              </w:rPr>
              <w:t>要求</w:t>
            </w:r>
            <w:r w:rsidRPr="00F94EC6">
              <w:rPr>
                <w:rFonts w:ascii="宋体" w:eastAsia="宋体" w:hAnsi="宋体"/>
                <w:szCs w:val="21"/>
              </w:rPr>
              <w:t>：</w:t>
            </w:r>
            <w:r w:rsidRPr="00F94EC6">
              <w:rPr>
                <w:rFonts w:ascii="宋体" w:eastAsia="宋体" w:hAnsi="宋体" w:hint="eastAsia"/>
                <w:szCs w:val="21"/>
              </w:rPr>
              <w:t>1、掌握医疗纠纷、医疗事故、医疗过错的概念；医疗事故、医疗损害责任的构成条件；医疗纠纷法医病理学鉴定程序及注意事项。2、</w:t>
            </w:r>
            <w:r w:rsidRPr="00F94EC6">
              <w:rPr>
                <w:rFonts w:ascii="宋体" w:eastAsia="宋体" w:hAnsi="宋体"/>
                <w:szCs w:val="21"/>
              </w:rPr>
              <w:t>分析</w:t>
            </w:r>
            <w:r w:rsidRPr="00F94EC6">
              <w:rPr>
                <w:rFonts w:ascii="宋体" w:eastAsia="宋体" w:hAnsi="宋体" w:hint="eastAsia"/>
                <w:szCs w:val="21"/>
              </w:rPr>
              <w:t>思考案例中涉及的本章知识点，学会在实际工作用灵活应用。</w:t>
            </w:r>
          </w:p>
        </w:tc>
        <w:tc>
          <w:tcPr>
            <w:tcW w:w="709" w:type="dxa"/>
            <w:vAlign w:val="center"/>
          </w:tcPr>
          <w:p w14:paraId="55AF8310" w14:textId="77777777" w:rsidR="00F94EC6" w:rsidRPr="00F94EC6" w:rsidRDefault="00F94EC6" w:rsidP="00F94EC6">
            <w:pPr>
              <w:widowControl/>
              <w:spacing w:beforeLines="50" w:before="156" w:afterLines="50" w:after="156"/>
              <w:jc w:val="center"/>
              <w:rPr>
                <w:rFonts w:ascii="宋体" w:eastAsia="宋体" w:hAnsi="宋体"/>
                <w:szCs w:val="21"/>
              </w:rPr>
            </w:pPr>
          </w:p>
        </w:tc>
      </w:tr>
    </w:tbl>
    <w:p w14:paraId="01E2ABC7" w14:textId="35BC7E5A"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01F1BED" w14:textId="2B4265F8"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D35785" w:rsidRPr="00D35785">
        <w:rPr>
          <w:rFonts w:ascii="宋体" w:eastAsia="宋体" w:hAnsi="宋体" w:hint="eastAsia"/>
        </w:rPr>
        <w:t>丛斌</w:t>
      </w:r>
      <w:r w:rsidR="00D35785">
        <w:rPr>
          <w:rFonts w:ascii="宋体" w:eastAsia="宋体" w:hAnsi="宋体" w:hint="eastAsia"/>
        </w:rPr>
        <w:t>.</w:t>
      </w:r>
      <w:r w:rsidR="00D35785" w:rsidRPr="00D35785">
        <w:rPr>
          <w:rFonts w:ascii="宋体" w:eastAsia="宋体" w:hAnsi="宋体" w:hint="eastAsia"/>
        </w:rPr>
        <w:t>法医病理学</w:t>
      </w:r>
      <w:r w:rsidR="00D35785">
        <w:rPr>
          <w:rFonts w:ascii="宋体" w:eastAsia="宋体" w:hAnsi="宋体" w:hint="eastAsia"/>
        </w:rPr>
        <w:t>.北京：</w:t>
      </w:r>
      <w:r w:rsidR="00D35785" w:rsidRPr="00D35785">
        <w:rPr>
          <w:rFonts w:ascii="宋体" w:eastAsia="宋体" w:hAnsi="宋体" w:hint="eastAsia"/>
        </w:rPr>
        <w:t>人民卫生出版社</w:t>
      </w:r>
      <w:r w:rsidR="00D35785">
        <w:rPr>
          <w:rFonts w:ascii="宋体" w:eastAsia="宋体" w:hAnsi="宋体" w:hint="eastAsia"/>
        </w:rPr>
        <w:t>.</w:t>
      </w:r>
      <w:r w:rsidR="00D35785" w:rsidRPr="00D35785">
        <w:rPr>
          <w:rFonts w:ascii="宋体" w:eastAsia="宋体" w:hAnsi="宋体" w:hint="eastAsia"/>
        </w:rPr>
        <w:t>2016</w:t>
      </w:r>
      <w:r w:rsidR="00D35785">
        <w:rPr>
          <w:rFonts w:ascii="宋体" w:eastAsia="宋体" w:hAnsi="宋体" w:hint="eastAsia"/>
        </w:rPr>
        <w:t>.</w:t>
      </w:r>
    </w:p>
    <w:p w14:paraId="645D45B4" w14:textId="34A39D5F" w:rsidR="00D35785" w:rsidRPr="00D35785" w:rsidRDefault="00E76E34" w:rsidP="00D35785">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roofErr w:type="gramStart"/>
      <w:r w:rsidR="00D35785" w:rsidRPr="00D35785">
        <w:rPr>
          <w:rFonts w:ascii="宋体" w:eastAsia="宋体" w:hAnsi="宋体" w:hint="eastAsia"/>
        </w:rPr>
        <w:t>成建定</w:t>
      </w:r>
      <w:proofErr w:type="gramEnd"/>
      <w:r w:rsidR="00D35785">
        <w:rPr>
          <w:rFonts w:ascii="宋体" w:eastAsia="宋体" w:hAnsi="宋体" w:hint="eastAsia"/>
        </w:rPr>
        <w:t>.</w:t>
      </w:r>
      <w:r w:rsidR="00D35785" w:rsidRPr="00D35785">
        <w:rPr>
          <w:rFonts w:ascii="宋体" w:eastAsia="宋体" w:hAnsi="宋体" w:hint="eastAsia"/>
        </w:rPr>
        <w:t xml:space="preserve"> 法医病理学实习指导</w:t>
      </w:r>
      <w:r w:rsidR="00D35785">
        <w:rPr>
          <w:rFonts w:ascii="宋体" w:eastAsia="宋体" w:hAnsi="宋体" w:hint="eastAsia"/>
        </w:rPr>
        <w:t>.</w:t>
      </w:r>
      <w:r w:rsidR="00D35785" w:rsidRPr="00D35785">
        <w:rPr>
          <w:rFonts w:ascii="宋体" w:eastAsia="宋体" w:hAnsi="宋体" w:hint="eastAsia"/>
        </w:rPr>
        <w:t xml:space="preserve"> </w:t>
      </w:r>
      <w:r w:rsidR="00D35785">
        <w:rPr>
          <w:rFonts w:ascii="宋体" w:eastAsia="宋体" w:hAnsi="宋体" w:hint="eastAsia"/>
        </w:rPr>
        <w:t>北京：</w:t>
      </w:r>
      <w:r w:rsidR="00D35785" w:rsidRPr="00D35785">
        <w:rPr>
          <w:rFonts w:ascii="宋体" w:eastAsia="宋体" w:hAnsi="宋体" w:hint="eastAsia"/>
        </w:rPr>
        <w:t>人民卫生出版社</w:t>
      </w:r>
      <w:r w:rsidR="00D35785">
        <w:rPr>
          <w:rFonts w:ascii="宋体" w:eastAsia="宋体" w:hAnsi="宋体" w:hint="eastAsia"/>
        </w:rPr>
        <w:t>.</w:t>
      </w:r>
      <w:r w:rsidR="00D35785" w:rsidRPr="00D35785">
        <w:rPr>
          <w:rFonts w:ascii="宋体" w:eastAsia="宋体" w:hAnsi="宋体" w:hint="eastAsia"/>
        </w:rPr>
        <w:t>2016</w:t>
      </w:r>
      <w:r w:rsidR="00D35785">
        <w:rPr>
          <w:rFonts w:ascii="宋体" w:eastAsia="宋体" w:hAnsi="宋体" w:hint="eastAsia"/>
        </w:rPr>
        <w:t>.</w:t>
      </w:r>
    </w:p>
    <w:p w14:paraId="69480678" w14:textId="22376C11" w:rsidR="00D35785" w:rsidRPr="00D35785" w:rsidRDefault="00D35785" w:rsidP="00D35785">
      <w:pPr>
        <w:widowControl/>
        <w:spacing w:beforeLines="50" w:before="156" w:afterLines="50" w:after="156"/>
        <w:ind w:firstLineChars="200" w:firstLine="420"/>
        <w:jc w:val="left"/>
        <w:rPr>
          <w:rFonts w:ascii="宋体" w:eastAsia="宋体" w:hAnsi="宋体"/>
        </w:rPr>
      </w:pPr>
      <w:r>
        <w:rPr>
          <w:rFonts w:ascii="宋体" w:eastAsia="宋体" w:hAnsi="宋体"/>
        </w:rPr>
        <w:t>3.</w:t>
      </w:r>
      <w:proofErr w:type="gramStart"/>
      <w:r w:rsidRPr="00156870">
        <w:rPr>
          <w:rFonts w:ascii="宋体" w:eastAsia="宋体" w:hAnsi="宋体" w:hint="eastAsia"/>
        </w:rPr>
        <w:t>赵子琴</w:t>
      </w:r>
      <w:proofErr w:type="gramEnd"/>
      <w:r>
        <w:rPr>
          <w:rFonts w:ascii="宋体" w:eastAsia="宋体" w:hAnsi="宋体" w:hint="eastAsia"/>
        </w:rPr>
        <w:t>.</w:t>
      </w:r>
      <w:r w:rsidRPr="00D35785">
        <w:rPr>
          <w:rFonts w:ascii="宋体" w:eastAsia="宋体" w:hAnsi="宋体" w:hint="eastAsia"/>
        </w:rPr>
        <w:t xml:space="preserve"> </w:t>
      </w:r>
      <w:r w:rsidRPr="00156870">
        <w:rPr>
          <w:rFonts w:ascii="宋体" w:eastAsia="宋体" w:hAnsi="宋体" w:hint="eastAsia"/>
        </w:rPr>
        <w:t>法医病理学</w:t>
      </w:r>
      <w:r>
        <w:rPr>
          <w:rFonts w:ascii="宋体" w:eastAsia="宋体" w:hAnsi="宋体" w:hint="eastAsia"/>
        </w:rPr>
        <w:t>.</w:t>
      </w:r>
      <w:r w:rsidRPr="00D35785">
        <w:rPr>
          <w:rFonts w:ascii="宋体" w:eastAsia="宋体" w:hAnsi="宋体" w:hint="eastAsia"/>
        </w:rPr>
        <w:t xml:space="preserve"> </w:t>
      </w:r>
      <w:r>
        <w:rPr>
          <w:rFonts w:ascii="宋体" w:eastAsia="宋体" w:hAnsi="宋体" w:hint="eastAsia"/>
        </w:rPr>
        <w:t>北京：</w:t>
      </w:r>
      <w:r w:rsidRPr="00D35785">
        <w:rPr>
          <w:rFonts w:ascii="宋体" w:eastAsia="宋体" w:hAnsi="宋体" w:hint="eastAsia"/>
        </w:rPr>
        <w:t>人民卫生出版社</w:t>
      </w:r>
      <w:r>
        <w:rPr>
          <w:rFonts w:ascii="宋体" w:eastAsia="宋体" w:hAnsi="宋体" w:hint="eastAsia"/>
        </w:rPr>
        <w:t>.</w:t>
      </w:r>
      <w:r w:rsidRPr="00D35785">
        <w:rPr>
          <w:rFonts w:ascii="宋体" w:eastAsia="宋体" w:hAnsi="宋体" w:hint="eastAsia"/>
        </w:rPr>
        <w:t>20</w:t>
      </w:r>
      <w:r>
        <w:rPr>
          <w:rFonts w:ascii="宋体" w:eastAsia="宋体" w:hAnsi="宋体"/>
        </w:rPr>
        <w:t>09</w:t>
      </w:r>
      <w:r>
        <w:rPr>
          <w:rFonts w:ascii="宋体" w:eastAsia="宋体" w:hAnsi="宋体" w:hint="eastAsia"/>
        </w:rPr>
        <w:t>.</w:t>
      </w:r>
    </w:p>
    <w:p w14:paraId="347F17A8" w14:textId="4348D664" w:rsidR="00E76E34" w:rsidRPr="00D35785" w:rsidRDefault="00D35785" w:rsidP="00022CBB">
      <w:pPr>
        <w:widowControl/>
        <w:spacing w:beforeLines="50" w:before="156" w:afterLines="50" w:after="156"/>
        <w:ind w:firstLineChars="200" w:firstLine="420"/>
        <w:jc w:val="left"/>
        <w:rPr>
          <w:rFonts w:ascii="宋体" w:eastAsia="宋体" w:hAnsi="宋体"/>
        </w:rPr>
      </w:pPr>
      <w:r>
        <w:rPr>
          <w:rFonts w:ascii="宋体" w:eastAsia="宋体" w:hAnsi="宋体"/>
        </w:rPr>
        <w:t>4.</w:t>
      </w:r>
      <w:r>
        <w:rPr>
          <w:rFonts w:ascii="宋体" w:eastAsia="宋体" w:hAnsi="宋体" w:hint="eastAsia"/>
        </w:rPr>
        <w:t>李玲，侯一平.法医学（英文版）.北京：</w:t>
      </w:r>
      <w:r w:rsidRPr="00D35785">
        <w:rPr>
          <w:rFonts w:ascii="宋体" w:eastAsia="宋体" w:hAnsi="宋体" w:hint="eastAsia"/>
        </w:rPr>
        <w:t>人民卫生出版社</w:t>
      </w:r>
      <w:r>
        <w:rPr>
          <w:rFonts w:ascii="宋体" w:eastAsia="宋体" w:hAnsi="宋体" w:hint="eastAsia"/>
        </w:rPr>
        <w:t>.</w:t>
      </w:r>
      <w:r w:rsidRPr="00D35785">
        <w:rPr>
          <w:rFonts w:ascii="宋体" w:eastAsia="宋体" w:hAnsi="宋体" w:hint="eastAsia"/>
        </w:rPr>
        <w:t>20</w:t>
      </w:r>
      <w:r>
        <w:rPr>
          <w:rFonts w:ascii="宋体" w:eastAsia="宋体" w:hAnsi="宋体"/>
        </w:rPr>
        <w:t>14</w:t>
      </w:r>
      <w:r>
        <w:rPr>
          <w:rFonts w:ascii="宋体" w:eastAsia="宋体" w:hAnsi="宋体" w:hint="eastAsia"/>
        </w:rPr>
        <w:t>.</w:t>
      </w:r>
    </w:p>
    <w:p w14:paraId="2526A9DD" w14:textId="6149F9C1" w:rsidR="00156870" w:rsidRDefault="00D35785" w:rsidP="00D35785">
      <w:pPr>
        <w:widowControl/>
        <w:spacing w:beforeLines="50" w:before="156" w:afterLines="50" w:after="156"/>
        <w:ind w:firstLine="420"/>
        <w:jc w:val="left"/>
        <w:rPr>
          <w:rFonts w:ascii="宋体" w:eastAsia="宋体" w:hAnsi="宋体"/>
        </w:rPr>
      </w:pPr>
      <w:r>
        <w:rPr>
          <w:rFonts w:ascii="宋体" w:eastAsia="宋体" w:hAnsi="宋体"/>
        </w:rPr>
        <w:t>5.</w:t>
      </w:r>
      <w:r>
        <w:rPr>
          <w:rFonts w:ascii="宋体" w:eastAsia="宋体" w:hAnsi="宋体" w:hint="eastAsia"/>
        </w:rPr>
        <w:t>刘耀，</w:t>
      </w:r>
      <w:r w:rsidRPr="00D35785">
        <w:rPr>
          <w:rFonts w:ascii="宋体" w:eastAsia="宋体" w:hAnsi="宋体" w:hint="eastAsia"/>
        </w:rPr>
        <w:t>丛斌</w:t>
      </w:r>
      <w:r>
        <w:rPr>
          <w:rFonts w:ascii="宋体" w:eastAsia="宋体" w:hAnsi="宋体" w:hint="eastAsia"/>
        </w:rPr>
        <w:t>，侯一平.实用法医学.北京：科学</w:t>
      </w:r>
      <w:r w:rsidRPr="00D35785">
        <w:rPr>
          <w:rFonts w:ascii="宋体" w:eastAsia="宋体" w:hAnsi="宋体" w:hint="eastAsia"/>
        </w:rPr>
        <w:t>出版社</w:t>
      </w:r>
      <w:r>
        <w:rPr>
          <w:rFonts w:ascii="宋体" w:eastAsia="宋体" w:hAnsi="宋体" w:hint="eastAsia"/>
        </w:rPr>
        <w:t>.</w:t>
      </w:r>
      <w:r w:rsidRPr="00D35785">
        <w:rPr>
          <w:rFonts w:ascii="宋体" w:eastAsia="宋体" w:hAnsi="宋体" w:hint="eastAsia"/>
        </w:rPr>
        <w:t>20</w:t>
      </w:r>
      <w:r>
        <w:rPr>
          <w:rFonts w:ascii="宋体" w:eastAsia="宋体" w:hAnsi="宋体"/>
        </w:rPr>
        <w:t>14</w:t>
      </w:r>
      <w:r>
        <w:rPr>
          <w:rFonts w:ascii="宋体" w:eastAsia="宋体" w:hAnsi="宋体" w:hint="eastAsia"/>
        </w:rPr>
        <w:t>.</w:t>
      </w:r>
    </w:p>
    <w:p w14:paraId="00A8A837" w14:textId="3A803A8C" w:rsidR="00D35785" w:rsidRDefault="00D35785" w:rsidP="00D35785">
      <w:pPr>
        <w:widowControl/>
        <w:spacing w:beforeLines="50" w:before="156" w:afterLines="50" w:after="156"/>
        <w:ind w:firstLine="420"/>
        <w:jc w:val="left"/>
        <w:rPr>
          <w:rFonts w:ascii="宋体" w:eastAsia="宋体" w:hAnsi="宋体"/>
        </w:rPr>
      </w:pPr>
      <w:r>
        <w:rPr>
          <w:rFonts w:ascii="宋体" w:eastAsia="宋体" w:hAnsi="宋体"/>
        </w:rPr>
        <w:t>6.</w:t>
      </w:r>
      <w:r w:rsidR="00677502">
        <w:rPr>
          <w:rFonts w:ascii="宋体" w:eastAsia="宋体" w:hAnsi="宋体" w:hint="eastAsia"/>
        </w:rPr>
        <w:t>黄光照，麻永昌.中国刑事科学技术大全·法医病理学.</w:t>
      </w:r>
      <w:r w:rsidR="00677502" w:rsidRPr="00677502">
        <w:rPr>
          <w:rFonts w:ascii="宋体" w:eastAsia="宋体" w:hAnsi="宋体" w:hint="eastAsia"/>
        </w:rPr>
        <w:t xml:space="preserve"> </w:t>
      </w:r>
      <w:r w:rsidR="00677502">
        <w:rPr>
          <w:rFonts w:ascii="宋体" w:eastAsia="宋体" w:hAnsi="宋体" w:hint="eastAsia"/>
        </w:rPr>
        <w:t>北京：中国人民公安大学</w:t>
      </w:r>
      <w:r w:rsidR="00677502" w:rsidRPr="00D35785">
        <w:rPr>
          <w:rFonts w:ascii="宋体" w:eastAsia="宋体" w:hAnsi="宋体" w:hint="eastAsia"/>
        </w:rPr>
        <w:t>出版社</w:t>
      </w:r>
      <w:r w:rsidR="00677502">
        <w:rPr>
          <w:rFonts w:ascii="宋体" w:eastAsia="宋体" w:hAnsi="宋体" w:hint="eastAsia"/>
        </w:rPr>
        <w:t>..</w:t>
      </w:r>
      <w:r w:rsidR="00677502" w:rsidRPr="00D35785">
        <w:rPr>
          <w:rFonts w:ascii="宋体" w:eastAsia="宋体" w:hAnsi="宋体" w:hint="eastAsia"/>
        </w:rPr>
        <w:t>20</w:t>
      </w:r>
      <w:r w:rsidR="00677502">
        <w:rPr>
          <w:rFonts w:ascii="宋体" w:eastAsia="宋体" w:hAnsi="宋体"/>
        </w:rPr>
        <w:t>04</w:t>
      </w:r>
      <w:r w:rsidR="00677502">
        <w:rPr>
          <w:rFonts w:ascii="宋体" w:eastAsia="宋体" w:hAnsi="宋体" w:hint="eastAsia"/>
        </w:rPr>
        <w:t>.</w:t>
      </w:r>
    </w:p>
    <w:p w14:paraId="6452DBC2" w14:textId="58692A87" w:rsidR="00677502" w:rsidRDefault="00677502" w:rsidP="00D35785">
      <w:pPr>
        <w:widowControl/>
        <w:spacing w:beforeLines="50" w:before="156" w:afterLines="50" w:after="156"/>
        <w:ind w:firstLine="420"/>
        <w:jc w:val="left"/>
        <w:rPr>
          <w:rFonts w:ascii="宋体" w:eastAsia="宋体" w:hAnsi="宋体"/>
        </w:rPr>
      </w:pPr>
      <w:r>
        <w:rPr>
          <w:rFonts w:ascii="宋体" w:eastAsia="宋体" w:hAnsi="宋体" w:hint="eastAsia"/>
        </w:rPr>
        <w:t>7</w:t>
      </w:r>
      <w:r>
        <w:rPr>
          <w:rFonts w:ascii="宋体" w:eastAsia="宋体" w:hAnsi="宋体"/>
        </w:rPr>
        <w:t>.</w:t>
      </w:r>
      <w:r w:rsidR="002838B5" w:rsidRPr="002838B5">
        <w:rPr>
          <w:rFonts w:ascii="宋体" w:eastAsia="宋体" w:hAnsi="宋体" w:hint="eastAsia"/>
        </w:rPr>
        <w:t xml:space="preserve">Reinhard B. </w:t>
      </w:r>
      <w:proofErr w:type="spellStart"/>
      <w:r w:rsidR="002838B5" w:rsidRPr="002838B5">
        <w:rPr>
          <w:rFonts w:ascii="宋体" w:eastAsia="宋体" w:hAnsi="宋体" w:hint="eastAsia"/>
        </w:rPr>
        <w:t>Dettmeyer</w:t>
      </w:r>
      <w:proofErr w:type="spellEnd"/>
      <w:r w:rsidR="002838B5" w:rsidRPr="002838B5">
        <w:rPr>
          <w:rFonts w:ascii="宋体" w:eastAsia="宋体" w:hAnsi="宋体" w:hint="eastAsia"/>
        </w:rPr>
        <w:t xml:space="preserve">, Marcel A </w:t>
      </w:r>
      <w:proofErr w:type="spellStart"/>
      <w:r w:rsidR="002838B5" w:rsidRPr="002838B5">
        <w:rPr>
          <w:rFonts w:ascii="宋体" w:eastAsia="宋体" w:hAnsi="宋体" w:hint="eastAsia"/>
        </w:rPr>
        <w:t>verhoff</w:t>
      </w:r>
      <w:proofErr w:type="spellEnd"/>
      <w:r w:rsidR="002838B5" w:rsidRPr="002838B5">
        <w:rPr>
          <w:rFonts w:ascii="宋体" w:eastAsia="宋体" w:hAnsi="宋体" w:hint="eastAsia"/>
        </w:rPr>
        <w:t>, Harald F Schutz. Forensic Medicine. Berlin: Springer, 2014</w:t>
      </w:r>
      <w:r w:rsidR="002838B5">
        <w:rPr>
          <w:rFonts w:ascii="宋体" w:eastAsia="宋体" w:hAnsi="宋体"/>
        </w:rPr>
        <w:t>.</w:t>
      </w:r>
    </w:p>
    <w:p w14:paraId="362D4C70" w14:textId="77777777" w:rsidR="002838B5" w:rsidRDefault="002838B5" w:rsidP="00D35785">
      <w:pPr>
        <w:widowControl/>
        <w:spacing w:beforeLines="50" w:before="156" w:afterLines="50" w:after="156"/>
        <w:ind w:firstLine="420"/>
        <w:jc w:val="left"/>
        <w:rPr>
          <w:rFonts w:ascii="宋体" w:eastAsia="宋体" w:hAnsi="宋体"/>
        </w:rPr>
      </w:pPr>
      <w:r>
        <w:rPr>
          <w:rFonts w:ascii="宋体" w:eastAsia="宋体" w:hAnsi="宋体" w:hint="eastAsia"/>
        </w:rPr>
        <w:t>8</w:t>
      </w:r>
      <w:r>
        <w:rPr>
          <w:rFonts w:ascii="宋体" w:eastAsia="宋体" w:hAnsi="宋体"/>
        </w:rPr>
        <w:t>.</w:t>
      </w:r>
      <w:r w:rsidRPr="002838B5">
        <w:rPr>
          <w:rFonts w:ascii="宋体" w:eastAsia="宋体" w:hAnsi="宋体" w:hint="eastAsia"/>
        </w:rPr>
        <w:t xml:space="preserve">Pekka Saukko, </w:t>
      </w:r>
      <w:proofErr w:type="spellStart"/>
      <w:r w:rsidRPr="002838B5">
        <w:rPr>
          <w:rFonts w:ascii="宋体" w:eastAsia="宋体" w:hAnsi="宋体" w:hint="eastAsia"/>
        </w:rPr>
        <w:t>Bemard</w:t>
      </w:r>
      <w:proofErr w:type="spellEnd"/>
      <w:r w:rsidRPr="002838B5">
        <w:rPr>
          <w:rFonts w:ascii="宋体" w:eastAsia="宋体" w:hAnsi="宋体" w:hint="eastAsia"/>
        </w:rPr>
        <w:t xml:space="preserve"> Knight. Knight's Forensic Pathology. 3rd ed. Boca Raton London, New York: CRC Press, 2013</w:t>
      </w:r>
      <w:r>
        <w:rPr>
          <w:rFonts w:ascii="宋体" w:eastAsia="宋体" w:hAnsi="宋体"/>
        </w:rPr>
        <w:t>.</w:t>
      </w:r>
    </w:p>
    <w:p w14:paraId="1A7B22C8" w14:textId="77777777" w:rsidR="002838B5" w:rsidRDefault="002838B5" w:rsidP="00D35785">
      <w:pPr>
        <w:widowControl/>
        <w:spacing w:beforeLines="50" w:before="156" w:afterLines="50" w:after="156"/>
        <w:ind w:firstLine="420"/>
        <w:jc w:val="left"/>
        <w:rPr>
          <w:rFonts w:ascii="宋体" w:eastAsia="宋体" w:hAnsi="宋体"/>
        </w:rPr>
      </w:pPr>
      <w:r>
        <w:rPr>
          <w:rFonts w:ascii="宋体" w:eastAsia="宋体" w:hAnsi="宋体"/>
        </w:rPr>
        <w:t>9.</w:t>
      </w:r>
      <w:r w:rsidRPr="002838B5">
        <w:rPr>
          <w:rFonts w:ascii="宋体" w:eastAsia="宋体" w:hAnsi="宋体" w:hint="eastAsia"/>
        </w:rPr>
        <w:t>Vincent JM DiMaio, Suzanna E Dana. Handbook of Forensic Pathology. 2nd ed. Boca Raton London, New York: CRC</w:t>
      </w:r>
      <w:r>
        <w:rPr>
          <w:rFonts w:ascii="宋体" w:eastAsia="宋体" w:hAnsi="宋体"/>
        </w:rPr>
        <w:t xml:space="preserve"> </w:t>
      </w:r>
      <w:r w:rsidRPr="002838B5">
        <w:rPr>
          <w:rFonts w:ascii="宋体" w:eastAsia="宋体" w:hAnsi="宋体" w:hint="eastAsia"/>
        </w:rPr>
        <w:t>Pes,2007</w:t>
      </w:r>
      <w:r>
        <w:rPr>
          <w:rFonts w:ascii="宋体" w:eastAsia="宋体" w:hAnsi="宋体"/>
        </w:rPr>
        <w:t>.</w:t>
      </w:r>
    </w:p>
    <w:p w14:paraId="55915E60" w14:textId="26A171E1" w:rsidR="002838B5" w:rsidRDefault="002838B5" w:rsidP="00D35785">
      <w:pPr>
        <w:widowControl/>
        <w:spacing w:beforeLines="50" w:before="156" w:afterLines="50" w:after="156"/>
        <w:ind w:firstLine="420"/>
        <w:jc w:val="left"/>
        <w:rPr>
          <w:rFonts w:ascii="宋体" w:eastAsia="宋体" w:hAnsi="宋体"/>
        </w:rPr>
      </w:pPr>
      <w:r>
        <w:rPr>
          <w:rFonts w:ascii="宋体" w:eastAsia="宋体" w:hAnsi="宋体"/>
        </w:rPr>
        <w:t>10.</w:t>
      </w:r>
      <w:r w:rsidRPr="002838B5">
        <w:rPr>
          <w:rFonts w:ascii="宋体" w:eastAsia="宋体" w:hAnsi="宋体" w:hint="eastAsia"/>
        </w:rPr>
        <w:t>Jay A Siegel, Pekka J Saukko. Encyclopedia of Forensic Sciences. 2nd ed Waltham: Academic Press, 2013</w:t>
      </w:r>
    </w:p>
    <w:p w14:paraId="15DED462" w14:textId="654ACBFF" w:rsidR="00677502" w:rsidRDefault="001B2DA3" w:rsidP="00D35785">
      <w:pPr>
        <w:widowControl/>
        <w:spacing w:beforeLines="50" w:before="156" w:afterLines="50" w:after="156"/>
        <w:ind w:firstLine="420"/>
        <w:jc w:val="left"/>
        <w:rPr>
          <w:rFonts w:ascii="宋体" w:eastAsia="宋体" w:hAnsi="宋体"/>
        </w:rPr>
      </w:pPr>
      <w:r>
        <w:rPr>
          <w:rFonts w:ascii="宋体" w:eastAsia="宋体" w:hAnsi="宋体"/>
        </w:rPr>
        <w:t>11</w:t>
      </w:r>
      <w:r w:rsidR="00677502">
        <w:rPr>
          <w:rFonts w:ascii="宋体" w:eastAsia="宋体" w:hAnsi="宋体"/>
        </w:rPr>
        <w:t>.</w:t>
      </w:r>
      <w:r w:rsidR="00677502" w:rsidRPr="00677502">
        <w:rPr>
          <w:rFonts w:ascii="宋体" w:eastAsia="宋体" w:hAnsi="宋体" w:hint="eastAsia"/>
        </w:rPr>
        <w:t xml:space="preserve">SS </w:t>
      </w:r>
      <w:proofErr w:type="spellStart"/>
      <w:r w:rsidR="00677502" w:rsidRPr="00677502">
        <w:rPr>
          <w:rFonts w:ascii="宋体" w:eastAsia="宋体" w:hAnsi="宋体" w:hint="eastAsia"/>
        </w:rPr>
        <w:t>Guddat</w:t>
      </w:r>
      <w:proofErr w:type="spellEnd"/>
      <w:r w:rsidR="00677502" w:rsidRPr="00677502">
        <w:rPr>
          <w:rFonts w:ascii="宋体" w:eastAsia="宋体" w:hAnsi="宋体" w:hint="eastAsia"/>
        </w:rPr>
        <w:t>. Burkhard Madea, Pekka Sauko (eds): Forensic Medicine in Europe. Forensic Science Medicine</w:t>
      </w:r>
      <w:r w:rsidR="00677502">
        <w:rPr>
          <w:rFonts w:ascii="宋体" w:eastAsia="宋体" w:hAnsi="宋体"/>
        </w:rPr>
        <w:t xml:space="preserve"> </w:t>
      </w:r>
      <w:r w:rsidR="00677502" w:rsidRPr="00677502">
        <w:rPr>
          <w:rFonts w:ascii="宋体" w:eastAsia="宋体" w:hAnsi="宋体" w:hint="eastAsia"/>
        </w:rPr>
        <w:t>Pathology,2009,5(2):163.</w:t>
      </w:r>
    </w:p>
    <w:p w14:paraId="5ACDFF35" w14:textId="2D21C4A8" w:rsidR="0013586B" w:rsidRDefault="001B2DA3" w:rsidP="0013586B">
      <w:pPr>
        <w:widowControl/>
        <w:spacing w:beforeLines="50" w:before="156" w:afterLines="50" w:after="156"/>
        <w:ind w:firstLine="420"/>
        <w:jc w:val="left"/>
        <w:rPr>
          <w:rFonts w:ascii="宋体" w:eastAsia="宋体" w:hAnsi="宋体"/>
        </w:rPr>
      </w:pPr>
      <w:r>
        <w:rPr>
          <w:rFonts w:ascii="宋体" w:eastAsia="宋体" w:hAnsi="宋体"/>
        </w:rPr>
        <w:t>12</w:t>
      </w:r>
      <w:r w:rsidR="0013586B">
        <w:rPr>
          <w:rFonts w:ascii="宋体" w:eastAsia="宋体" w:hAnsi="宋体"/>
        </w:rPr>
        <w:t>.</w:t>
      </w:r>
      <w:r w:rsidR="0013586B" w:rsidRPr="0013586B">
        <w:rPr>
          <w:rFonts w:ascii="宋体" w:eastAsia="宋体" w:hAnsi="宋体" w:hint="eastAsia"/>
        </w:rPr>
        <w:t>Maeda B, Saukko P, Oliva A, et al. Molecular pathology in forensic medicine-introduction, Forensic Science</w:t>
      </w:r>
      <w:r w:rsidR="0013586B">
        <w:rPr>
          <w:rFonts w:ascii="宋体" w:eastAsia="宋体" w:hAnsi="宋体"/>
        </w:rPr>
        <w:t xml:space="preserve"> </w:t>
      </w:r>
      <w:r w:rsidR="0013586B" w:rsidRPr="0013586B">
        <w:rPr>
          <w:rFonts w:ascii="宋体" w:eastAsia="宋体" w:hAnsi="宋体" w:hint="eastAsia"/>
        </w:rPr>
        <w:t>International, 2010, 203(1):3-14</w:t>
      </w:r>
      <w:r w:rsidR="0013586B">
        <w:rPr>
          <w:rFonts w:ascii="宋体" w:eastAsia="宋体" w:hAnsi="宋体"/>
        </w:rPr>
        <w:t>.</w:t>
      </w:r>
    </w:p>
    <w:p w14:paraId="0ABB6997" w14:textId="59EB261B" w:rsidR="00D417A1" w:rsidRPr="00156870" w:rsidRDefault="001B2DA3" w:rsidP="0013586B">
      <w:pPr>
        <w:widowControl/>
        <w:spacing w:beforeLines="50" w:before="156" w:afterLines="50" w:after="156"/>
        <w:ind w:firstLine="420"/>
        <w:jc w:val="left"/>
        <w:rPr>
          <w:rFonts w:ascii="宋体" w:eastAsia="宋体" w:hAnsi="宋体"/>
        </w:rPr>
      </w:pPr>
      <w:r>
        <w:rPr>
          <w:rFonts w:ascii="宋体" w:eastAsia="宋体" w:hAnsi="宋体"/>
        </w:rPr>
        <w:t>13</w:t>
      </w:r>
      <w:r w:rsidR="0013586B">
        <w:rPr>
          <w:rFonts w:ascii="宋体" w:eastAsia="宋体" w:hAnsi="宋体"/>
        </w:rPr>
        <w:t>.</w:t>
      </w:r>
      <w:r w:rsidR="0013586B" w:rsidRPr="0013586B">
        <w:rPr>
          <w:rFonts w:ascii="宋体" w:eastAsia="宋体" w:hAnsi="宋体" w:hint="eastAsia"/>
        </w:rPr>
        <w:t xml:space="preserve">Pakis I, </w:t>
      </w:r>
      <w:proofErr w:type="spellStart"/>
      <w:r w:rsidR="0013586B" w:rsidRPr="0013586B">
        <w:rPr>
          <w:rFonts w:ascii="宋体" w:eastAsia="宋体" w:hAnsi="宋体" w:hint="eastAsia"/>
        </w:rPr>
        <w:t>Yayci</w:t>
      </w:r>
      <w:proofErr w:type="spellEnd"/>
      <w:r w:rsidR="0013586B" w:rsidRPr="0013586B">
        <w:rPr>
          <w:rFonts w:ascii="宋体" w:eastAsia="宋体" w:hAnsi="宋体" w:hint="eastAsia"/>
        </w:rPr>
        <w:t xml:space="preserve"> N, </w:t>
      </w:r>
      <w:proofErr w:type="spellStart"/>
      <w:r w:rsidR="0013586B" w:rsidRPr="0013586B">
        <w:rPr>
          <w:rFonts w:ascii="宋体" w:eastAsia="宋体" w:hAnsi="宋体" w:hint="eastAsia"/>
        </w:rPr>
        <w:t>Karapirli</w:t>
      </w:r>
      <w:proofErr w:type="spellEnd"/>
      <w:r w:rsidR="0013586B" w:rsidRPr="0013586B">
        <w:rPr>
          <w:rFonts w:ascii="宋体" w:eastAsia="宋体" w:hAnsi="宋体" w:hint="eastAsia"/>
        </w:rPr>
        <w:t xml:space="preserve"> M, et al. Autopsy profiles of malpractice cases. J Forensic Leg Med, 2009,16(1):7-10</w:t>
      </w:r>
      <w:r w:rsidR="0013586B">
        <w:rPr>
          <w:rFonts w:ascii="宋体" w:eastAsia="宋体" w:hAnsi="宋体"/>
        </w:rPr>
        <w:t>.</w:t>
      </w:r>
    </w:p>
    <w:p w14:paraId="52CE8C5D" w14:textId="01137C43"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7851FFF9" w14:textId="54FF2F8A" w:rsidR="001B2DA3" w:rsidRP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hint="eastAsia"/>
        </w:rPr>
        <w:t>本课程</w:t>
      </w:r>
      <w:r>
        <w:rPr>
          <w:rFonts w:ascii="宋体" w:eastAsia="宋体" w:hAnsi="宋体" w:hint="eastAsia"/>
        </w:rPr>
        <w:t>采用多种教学方法。</w:t>
      </w:r>
      <w:r w:rsidRPr="001B2DA3">
        <w:rPr>
          <w:rFonts w:ascii="宋体" w:eastAsia="宋体" w:hAnsi="宋体" w:hint="eastAsia"/>
        </w:rPr>
        <w:t>课堂教学以师生研讨、学生展示为主要的教学活动。部分教学采用翻转课堂模式进行。要求学生在课前观看微课，并完成相应的教学预习和问题思考。</w:t>
      </w:r>
    </w:p>
    <w:p w14:paraId="7CD5EA97" w14:textId="436241B4" w:rsidR="001B2DA3" w:rsidRP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rPr>
        <w:t>1. 讲授法：</w:t>
      </w:r>
      <w:r w:rsidRPr="001B2DA3">
        <w:rPr>
          <w:rFonts w:ascii="宋体" w:eastAsia="宋体" w:hAnsi="宋体" w:hint="eastAsia"/>
        </w:rPr>
        <w:t>围绕课程的</w:t>
      </w:r>
      <w:r>
        <w:rPr>
          <w:rFonts w:ascii="宋体" w:eastAsia="宋体" w:hAnsi="宋体" w:hint="eastAsia"/>
        </w:rPr>
        <w:t>基本</w:t>
      </w:r>
      <w:r w:rsidRPr="001B2DA3">
        <w:rPr>
          <w:rFonts w:ascii="宋体" w:eastAsia="宋体" w:hAnsi="宋体" w:hint="eastAsia"/>
        </w:rPr>
        <w:t>概念</w:t>
      </w:r>
      <w:r>
        <w:rPr>
          <w:rFonts w:ascii="宋体" w:eastAsia="宋体" w:hAnsi="宋体" w:hint="eastAsia"/>
        </w:rPr>
        <w:t>、基本知识框架进行讲解</w:t>
      </w:r>
      <w:r w:rsidRPr="001B2DA3">
        <w:rPr>
          <w:rFonts w:ascii="宋体" w:eastAsia="宋体" w:hAnsi="宋体" w:hint="eastAsia"/>
        </w:rPr>
        <w:t>，如“</w:t>
      </w:r>
      <w:r>
        <w:rPr>
          <w:rFonts w:ascii="宋体" w:eastAsia="宋体" w:hAnsi="宋体" w:hint="eastAsia"/>
        </w:rPr>
        <w:t>法医病理学</w:t>
      </w:r>
      <w:r w:rsidRPr="001B2DA3">
        <w:rPr>
          <w:rFonts w:ascii="宋体" w:eastAsia="宋体" w:hAnsi="宋体" w:hint="eastAsia"/>
        </w:rPr>
        <w:t>”、“</w:t>
      </w:r>
      <w:r>
        <w:rPr>
          <w:rFonts w:ascii="宋体" w:eastAsia="宋体" w:hAnsi="宋体" w:hint="eastAsia"/>
        </w:rPr>
        <w:t>机械性损伤</w:t>
      </w:r>
      <w:r w:rsidRPr="001B2DA3">
        <w:rPr>
          <w:rFonts w:ascii="宋体" w:eastAsia="宋体" w:hAnsi="宋体" w:hint="eastAsia"/>
        </w:rPr>
        <w:t>”、“</w:t>
      </w:r>
      <w:r>
        <w:rPr>
          <w:rFonts w:ascii="宋体" w:eastAsia="宋体" w:hAnsi="宋体" w:hint="eastAsia"/>
        </w:rPr>
        <w:t>机械性窒息</w:t>
      </w:r>
      <w:r w:rsidRPr="001B2DA3">
        <w:rPr>
          <w:rFonts w:ascii="宋体" w:eastAsia="宋体" w:hAnsi="宋体" w:hint="eastAsia"/>
        </w:rPr>
        <w:t>”、“</w:t>
      </w:r>
      <w:r>
        <w:rPr>
          <w:rFonts w:ascii="宋体" w:eastAsia="宋体" w:hAnsi="宋体" w:hint="eastAsia"/>
        </w:rPr>
        <w:t>电流斑</w:t>
      </w:r>
      <w:r w:rsidRPr="001B2DA3">
        <w:rPr>
          <w:rFonts w:ascii="宋体" w:eastAsia="宋体" w:hAnsi="宋体" w:hint="eastAsia"/>
        </w:rPr>
        <w:t>”</w:t>
      </w:r>
      <w:r>
        <w:rPr>
          <w:rFonts w:ascii="宋体" w:eastAsia="宋体" w:hAnsi="宋体" w:hint="eastAsia"/>
        </w:rPr>
        <w:t>、“猝死”</w:t>
      </w:r>
      <w:r w:rsidRPr="001B2DA3">
        <w:rPr>
          <w:rFonts w:ascii="宋体" w:eastAsia="宋体" w:hAnsi="宋体" w:hint="eastAsia"/>
        </w:rPr>
        <w:t>等进行讲解。</w:t>
      </w:r>
      <w:r w:rsidRPr="001B2DA3">
        <w:rPr>
          <w:rFonts w:ascii="宋体" w:eastAsia="宋体" w:hAnsi="宋体"/>
        </w:rPr>
        <w:t xml:space="preserve"> </w:t>
      </w:r>
    </w:p>
    <w:p w14:paraId="35959BDE" w14:textId="075E5BEE" w:rsidR="001B2DA3" w:rsidRP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rPr>
        <w:t>2. 讨论法：</w:t>
      </w:r>
      <w:r w:rsidRPr="001B2DA3">
        <w:rPr>
          <w:rFonts w:ascii="宋体" w:eastAsia="宋体" w:hAnsi="宋体" w:hint="eastAsia"/>
        </w:rPr>
        <w:t>围绕“</w:t>
      </w:r>
      <w:r>
        <w:rPr>
          <w:rFonts w:ascii="宋体" w:eastAsia="宋体" w:hAnsi="宋体" w:hint="eastAsia"/>
        </w:rPr>
        <w:t>伤病</w:t>
      </w:r>
      <w:r w:rsidRPr="001B2DA3">
        <w:rPr>
          <w:rFonts w:ascii="宋体" w:eastAsia="宋体" w:hAnsi="宋体" w:hint="eastAsia"/>
        </w:rPr>
        <w:t>关系”、“</w:t>
      </w:r>
      <w:r>
        <w:rPr>
          <w:rFonts w:ascii="宋体" w:eastAsia="宋体" w:hAnsi="宋体" w:hint="eastAsia"/>
        </w:rPr>
        <w:t>因果关系</w:t>
      </w:r>
      <w:r w:rsidRPr="001B2DA3">
        <w:rPr>
          <w:rFonts w:ascii="宋体" w:eastAsia="宋体" w:hAnsi="宋体" w:hint="eastAsia"/>
        </w:rPr>
        <w:t>”、“</w:t>
      </w:r>
      <w:r>
        <w:rPr>
          <w:rFonts w:ascii="宋体" w:eastAsia="宋体" w:hAnsi="宋体" w:hint="eastAsia"/>
        </w:rPr>
        <w:t>多重损伤在死亡原因中发挥作用</w:t>
      </w:r>
      <w:r w:rsidRPr="001B2DA3">
        <w:rPr>
          <w:rFonts w:ascii="宋体" w:eastAsia="宋体" w:hAnsi="宋体" w:hint="eastAsia"/>
        </w:rPr>
        <w:t>”等主题</w:t>
      </w:r>
      <w:r w:rsidRPr="001B2DA3">
        <w:rPr>
          <w:rFonts w:ascii="宋体" w:eastAsia="宋体" w:hAnsi="宋体"/>
        </w:rPr>
        <w:t>组织学生进行讨论。</w:t>
      </w:r>
    </w:p>
    <w:p w14:paraId="4789549C" w14:textId="02801347" w:rsidR="001B2DA3" w:rsidRP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rPr>
        <w:t>3.</w:t>
      </w:r>
      <w:r w:rsidRPr="001B2DA3">
        <w:rPr>
          <w:rFonts w:ascii="宋体" w:eastAsia="宋体" w:hAnsi="宋体" w:hint="eastAsia"/>
        </w:rPr>
        <w:t xml:space="preserve"> 案例教学法：在</w:t>
      </w:r>
      <w:r>
        <w:rPr>
          <w:rFonts w:ascii="宋体" w:eastAsia="宋体" w:hAnsi="宋体" w:hint="eastAsia"/>
        </w:rPr>
        <w:t>学习基本理论和基本知识后，利用实际案例，</w:t>
      </w:r>
      <w:r w:rsidRPr="001B2DA3">
        <w:rPr>
          <w:rFonts w:ascii="宋体" w:eastAsia="宋体" w:hAnsi="宋体" w:hint="eastAsia"/>
        </w:rPr>
        <w:t>围绕案例组织学生进行主动分析、研讨</w:t>
      </w:r>
      <w:r>
        <w:rPr>
          <w:rFonts w:ascii="宋体" w:eastAsia="宋体" w:hAnsi="宋体" w:hint="eastAsia"/>
        </w:rPr>
        <w:t>，增强学生分析问题、解决问题能力</w:t>
      </w:r>
      <w:r w:rsidRPr="001B2DA3">
        <w:rPr>
          <w:rFonts w:ascii="宋体" w:eastAsia="宋体" w:hAnsi="宋体" w:hint="eastAsia"/>
        </w:rPr>
        <w:t>。</w:t>
      </w:r>
    </w:p>
    <w:p w14:paraId="7A7FD104" w14:textId="4C788CB3" w:rsidR="001B2DA3" w:rsidRP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hint="eastAsia"/>
        </w:rPr>
        <w:t>4．体验教学：</w:t>
      </w:r>
      <w:r>
        <w:rPr>
          <w:rFonts w:ascii="宋体" w:eastAsia="宋体" w:hAnsi="宋体" w:hint="eastAsia"/>
        </w:rPr>
        <w:t>利用</w:t>
      </w:r>
      <w:r w:rsidR="00331203">
        <w:rPr>
          <w:rFonts w:ascii="宋体" w:eastAsia="宋体" w:hAnsi="宋体" w:hint="eastAsia"/>
        </w:rPr>
        <w:t>解剖</w:t>
      </w:r>
      <w:proofErr w:type="gramStart"/>
      <w:r w:rsidR="00331203">
        <w:rPr>
          <w:rFonts w:ascii="宋体" w:eastAsia="宋体" w:hAnsi="宋体" w:hint="eastAsia"/>
        </w:rPr>
        <w:t>课实际</w:t>
      </w:r>
      <w:proofErr w:type="gramEnd"/>
      <w:r w:rsidR="00331203">
        <w:rPr>
          <w:rFonts w:ascii="宋体" w:eastAsia="宋体" w:hAnsi="宋体" w:hint="eastAsia"/>
        </w:rPr>
        <w:t>操作体验教学，增强学生动手能力。并</w:t>
      </w:r>
      <w:r w:rsidRPr="001B2DA3">
        <w:rPr>
          <w:rFonts w:ascii="宋体" w:eastAsia="宋体" w:hAnsi="宋体" w:hint="eastAsia"/>
        </w:rPr>
        <w:t>在教学过程中采用相应教学平台和课堂互动软件，帮助学生体验技术支持下教与学的方式。</w:t>
      </w:r>
    </w:p>
    <w:p w14:paraId="1D05D83E" w14:textId="1F2DA6FA" w:rsidR="001B2DA3" w:rsidRDefault="001B2DA3" w:rsidP="001B2DA3">
      <w:pPr>
        <w:widowControl/>
        <w:spacing w:beforeLines="50" w:before="156" w:afterLines="50" w:after="156"/>
        <w:ind w:firstLineChars="200" w:firstLine="420"/>
        <w:jc w:val="left"/>
        <w:rPr>
          <w:rFonts w:ascii="宋体" w:eastAsia="宋体" w:hAnsi="宋体"/>
        </w:rPr>
      </w:pPr>
      <w:r w:rsidRPr="001B2DA3">
        <w:rPr>
          <w:rFonts w:ascii="宋体" w:eastAsia="宋体" w:hAnsi="宋体" w:hint="eastAsia"/>
        </w:rPr>
        <w:t>5.</w:t>
      </w:r>
      <w:r w:rsidRPr="001B2DA3">
        <w:rPr>
          <w:rFonts w:ascii="宋体" w:eastAsia="宋体" w:hAnsi="宋体"/>
        </w:rPr>
        <w:t xml:space="preserve"> </w:t>
      </w:r>
      <w:r w:rsidRPr="001B2DA3">
        <w:rPr>
          <w:rFonts w:ascii="宋体" w:eastAsia="宋体" w:hAnsi="宋体" w:hint="eastAsia"/>
        </w:rPr>
        <w:t>实验法：通过</w:t>
      </w:r>
      <w:r w:rsidR="00331203">
        <w:rPr>
          <w:rFonts w:ascii="宋体" w:eastAsia="宋体" w:hAnsi="宋体" w:hint="eastAsia"/>
        </w:rPr>
        <w:t>动物实验，模拟各种损伤、窒息等动物模型，解剖后观察组织、脏器改变，利用组织病理切片观察组织细微变化，掌握各种常见疾病的大体、组织病理改变。</w:t>
      </w:r>
    </w:p>
    <w:p w14:paraId="2E6C3FD2" w14:textId="76F2CD4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9D916F0" w14:textId="6392BA01"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85198C7" w14:textId="0EF6A3E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244"/>
        <w:gridCol w:w="2454"/>
      </w:tblGrid>
      <w:tr w:rsidR="00D417A1" w14:paraId="02E90D44" w14:textId="77777777" w:rsidTr="00896AB9">
        <w:trPr>
          <w:trHeight w:val="567"/>
          <w:jc w:val="center"/>
        </w:trPr>
        <w:tc>
          <w:tcPr>
            <w:tcW w:w="2847" w:type="dxa"/>
            <w:vAlign w:val="center"/>
          </w:tcPr>
          <w:p w14:paraId="1D5EEED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244" w:type="dxa"/>
            <w:vAlign w:val="center"/>
          </w:tcPr>
          <w:p w14:paraId="5DFDCB8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454" w:type="dxa"/>
            <w:vAlign w:val="center"/>
          </w:tcPr>
          <w:p w14:paraId="6C75EBEE"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29FC2B4" w14:textId="77777777" w:rsidTr="00896AB9">
        <w:trPr>
          <w:trHeight w:val="567"/>
          <w:jc w:val="center"/>
        </w:trPr>
        <w:tc>
          <w:tcPr>
            <w:tcW w:w="2847" w:type="dxa"/>
            <w:vAlign w:val="center"/>
          </w:tcPr>
          <w:p w14:paraId="41AE8A4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244" w:type="dxa"/>
            <w:vAlign w:val="center"/>
          </w:tcPr>
          <w:p w14:paraId="5FFC5FF9" w14:textId="171F284D" w:rsidR="00D417A1" w:rsidRPr="00896AB9" w:rsidRDefault="00896AB9" w:rsidP="00896AB9">
            <w:pPr>
              <w:pStyle w:val="a3"/>
              <w:spacing w:beforeLines="50" w:before="156" w:afterLines="50" w:after="156"/>
              <w:jc w:val="left"/>
              <w:rPr>
                <w:rFonts w:hAnsi="宋体"/>
                <w:bCs/>
              </w:rPr>
            </w:pPr>
            <w:r w:rsidRPr="00172EA0">
              <w:rPr>
                <w:rFonts w:hAnsi="宋体" w:hint="eastAsia"/>
                <w:bCs/>
              </w:rPr>
              <w:t>良好职业道德和职业素质、德智体全面发展</w:t>
            </w:r>
          </w:p>
        </w:tc>
        <w:tc>
          <w:tcPr>
            <w:tcW w:w="2454" w:type="dxa"/>
            <w:vAlign w:val="center"/>
          </w:tcPr>
          <w:p w14:paraId="6FFAC68B" w14:textId="1B48AB6D" w:rsidR="00D417A1" w:rsidRPr="00896AB9" w:rsidRDefault="00896AB9" w:rsidP="00896AB9">
            <w:pPr>
              <w:pStyle w:val="a3"/>
              <w:spacing w:beforeLines="50" w:before="156" w:afterLines="50" w:after="156"/>
              <w:jc w:val="left"/>
              <w:rPr>
                <w:rFonts w:hAnsi="宋体"/>
                <w:bCs/>
              </w:rPr>
            </w:pPr>
            <w:r>
              <w:rPr>
                <w:rFonts w:hAnsi="宋体" w:hint="eastAsia"/>
                <w:bCs/>
              </w:rPr>
              <w:t>学习、工作、生活态度及行为</w:t>
            </w:r>
          </w:p>
        </w:tc>
      </w:tr>
      <w:tr w:rsidR="00D417A1" w14:paraId="0AB71056" w14:textId="77777777" w:rsidTr="00896AB9">
        <w:trPr>
          <w:trHeight w:val="567"/>
          <w:jc w:val="center"/>
        </w:trPr>
        <w:tc>
          <w:tcPr>
            <w:tcW w:w="2847" w:type="dxa"/>
            <w:vAlign w:val="center"/>
          </w:tcPr>
          <w:p w14:paraId="45FD1EC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244" w:type="dxa"/>
            <w:vAlign w:val="center"/>
          </w:tcPr>
          <w:p w14:paraId="1A92724B" w14:textId="4B6F9952" w:rsidR="00D417A1" w:rsidRPr="00896AB9" w:rsidRDefault="00896AB9" w:rsidP="00896AB9">
            <w:pPr>
              <w:pStyle w:val="a3"/>
              <w:spacing w:beforeLines="50" w:before="156" w:afterLines="50" w:after="156"/>
              <w:jc w:val="left"/>
              <w:rPr>
                <w:rFonts w:hAnsi="宋体"/>
                <w:bCs/>
              </w:rPr>
            </w:pPr>
            <w:r w:rsidRPr="00172EA0">
              <w:rPr>
                <w:rFonts w:hAnsi="宋体" w:hint="eastAsia"/>
                <w:bCs/>
              </w:rPr>
              <w:t>掌握司法鉴定及法医学相关法律法规，深入了解司法鉴定质量管理体系和相关规范</w:t>
            </w:r>
          </w:p>
        </w:tc>
        <w:tc>
          <w:tcPr>
            <w:tcW w:w="2454" w:type="dxa"/>
            <w:vAlign w:val="center"/>
          </w:tcPr>
          <w:p w14:paraId="7F3761FD" w14:textId="1C83C150" w:rsidR="00D417A1" w:rsidRPr="00896AB9" w:rsidRDefault="00896AB9" w:rsidP="00896AB9">
            <w:pPr>
              <w:pStyle w:val="a3"/>
              <w:spacing w:beforeLines="50" w:before="156" w:afterLines="50" w:after="156"/>
              <w:jc w:val="left"/>
              <w:rPr>
                <w:rFonts w:hAnsi="宋体"/>
                <w:bCs/>
              </w:rPr>
            </w:pPr>
            <w:r>
              <w:rPr>
                <w:rFonts w:hAnsi="宋体" w:hint="eastAsia"/>
                <w:bCs/>
              </w:rPr>
              <w:t>知识掌握，工作能力考核</w:t>
            </w:r>
          </w:p>
        </w:tc>
      </w:tr>
      <w:tr w:rsidR="00D417A1" w14:paraId="5F047866" w14:textId="77777777" w:rsidTr="00896AB9">
        <w:trPr>
          <w:trHeight w:val="567"/>
          <w:jc w:val="center"/>
        </w:trPr>
        <w:tc>
          <w:tcPr>
            <w:tcW w:w="2847" w:type="dxa"/>
            <w:vAlign w:val="center"/>
          </w:tcPr>
          <w:p w14:paraId="2BFA7C9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244" w:type="dxa"/>
            <w:vAlign w:val="center"/>
          </w:tcPr>
          <w:p w14:paraId="438ACCC1" w14:textId="58F5ECC1" w:rsidR="00D417A1" w:rsidRPr="00896AB9" w:rsidRDefault="00896AB9" w:rsidP="00896AB9">
            <w:pPr>
              <w:pStyle w:val="a3"/>
              <w:spacing w:beforeLines="50" w:before="156" w:afterLines="50" w:after="156"/>
              <w:jc w:val="left"/>
              <w:rPr>
                <w:rFonts w:hAnsi="宋体"/>
                <w:bCs/>
              </w:rPr>
            </w:pPr>
            <w:r w:rsidRPr="00172EA0">
              <w:rPr>
                <w:rFonts w:hAnsi="宋体" w:hint="eastAsia"/>
                <w:bCs/>
              </w:rPr>
              <w:t>具备生物学、基础医学、临床医学、法医学等自然科学的基本理论、基本知识和基本技能，具备终身学习能力</w:t>
            </w:r>
          </w:p>
        </w:tc>
        <w:tc>
          <w:tcPr>
            <w:tcW w:w="2454" w:type="dxa"/>
            <w:vAlign w:val="center"/>
          </w:tcPr>
          <w:p w14:paraId="3EDDD36B" w14:textId="6AC1CA44" w:rsidR="00D417A1" w:rsidRPr="00896AB9" w:rsidRDefault="00896AB9" w:rsidP="00896AB9">
            <w:pPr>
              <w:pStyle w:val="a3"/>
              <w:spacing w:beforeLines="50" w:before="156" w:afterLines="50" w:after="156"/>
              <w:jc w:val="left"/>
              <w:rPr>
                <w:rFonts w:hAnsi="宋体"/>
                <w:bCs/>
              </w:rPr>
            </w:pPr>
            <w:r>
              <w:rPr>
                <w:rFonts w:hAnsi="宋体" w:hint="eastAsia"/>
                <w:bCs/>
              </w:rPr>
              <w:t>理论、实验考核，科研小论文撰写</w:t>
            </w:r>
          </w:p>
        </w:tc>
      </w:tr>
      <w:tr w:rsidR="00D417A1" w14:paraId="2D0EA00C" w14:textId="77777777" w:rsidTr="00896AB9">
        <w:trPr>
          <w:trHeight w:val="567"/>
          <w:jc w:val="center"/>
        </w:trPr>
        <w:tc>
          <w:tcPr>
            <w:tcW w:w="2847" w:type="dxa"/>
            <w:vAlign w:val="center"/>
          </w:tcPr>
          <w:p w14:paraId="498BDAAA" w14:textId="5D22F596" w:rsidR="00D417A1" w:rsidRPr="00285327" w:rsidRDefault="003844B7"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244" w:type="dxa"/>
            <w:vAlign w:val="center"/>
          </w:tcPr>
          <w:p w14:paraId="15507E08" w14:textId="15A1CD9E" w:rsidR="00D417A1" w:rsidRPr="00896AB9" w:rsidRDefault="00896AB9" w:rsidP="00896AB9">
            <w:pPr>
              <w:pStyle w:val="a3"/>
              <w:spacing w:beforeLines="50" w:before="156" w:afterLines="50" w:after="156"/>
              <w:jc w:val="left"/>
              <w:rPr>
                <w:rFonts w:hAnsi="宋体"/>
                <w:bCs/>
              </w:rPr>
            </w:pPr>
            <w:r w:rsidRPr="00172EA0">
              <w:rPr>
                <w:rFonts w:hAnsi="宋体" w:hint="eastAsia"/>
                <w:bCs/>
              </w:rPr>
              <w:t>初步具备法医司法鉴定实践能力、医学及生物学科研能力</w:t>
            </w:r>
          </w:p>
        </w:tc>
        <w:tc>
          <w:tcPr>
            <w:tcW w:w="2454" w:type="dxa"/>
            <w:vAlign w:val="center"/>
          </w:tcPr>
          <w:p w14:paraId="4BFFBD51" w14:textId="39BD9F68" w:rsidR="00D417A1" w:rsidRPr="00896AB9" w:rsidRDefault="00896AB9" w:rsidP="00896AB9">
            <w:pPr>
              <w:pStyle w:val="a3"/>
              <w:spacing w:beforeLines="50" w:before="156" w:afterLines="50" w:after="156"/>
              <w:jc w:val="left"/>
              <w:rPr>
                <w:rFonts w:hAnsi="宋体"/>
                <w:bCs/>
              </w:rPr>
            </w:pPr>
            <w:r>
              <w:rPr>
                <w:rFonts w:hAnsi="宋体" w:hint="eastAsia"/>
                <w:bCs/>
              </w:rPr>
              <w:t>参与司法鉴定及科研活动</w:t>
            </w:r>
          </w:p>
        </w:tc>
      </w:tr>
      <w:tr w:rsidR="003844B7" w14:paraId="6687A57E" w14:textId="77777777" w:rsidTr="00896AB9">
        <w:trPr>
          <w:trHeight w:val="567"/>
          <w:jc w:val="center"/>
        </w:trPr>
        <w:tc>
          <w:tcPr>
            <w:tcW w:w="2847" w:type="dxa"/>
            <w:vAlign w:val="center"/>
          </w:tcPr>
          <w:p w14:paraId="65491A9A" w14:textId="72A00E2F" w:rsidR="003844B7" w:rsidRPr="00285327" w:rsidRDefault="003844B7"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3244" w:type="dxa"/>
            <w:vAlign w:val="center"/>
          </w:tcPr>
          <w:p w14:paraId="408E6A33" w14:textId="183CAAA4" w:rsidR="003844B7" w:rsidRPr="00896AB9" w:rsidRDefault="00896AB9" w:rsidP="00896AB9">
            <w:pPr>
              <w:pStyle w:val="a3"/>
              <w:spacing w:beforeLines="50" w:before="156" w:afterLines="50" w:after="156"/>
              <w:jc w:val="left"/>
              <w:rPr>
                <w:rFonts w:hAnsi="宋体"/>
                <w:bCs/>
              </w:rPr>
            </w:pPr>
            <w:r w:rsidRPr="00172EA0">
              <w:rPr>
                <w:rFonts w:hAnsi="宋体" w:hint="eastAsia"/>
                <w:bCs/>
              </w:rPr>
              <w:t>能够</w:t>
            </w:r>
            <w:r w:rsidRPr="00896AB9">
              <w:rPr>
                <w:rFonts w:hAnsi="宋体" w:hint="eastAsia"/>
                <w:bCs/>
              </w:rPr>
              <w:t>胜任</w:t>
            </w:r>
            <w:r w:rsidRPr="00172EA0">
              <w:rPr>
                <w:rFonts w:hAnsi="宋体" w:hint="eastAsia"/>
                <w:bCs/>
              </w:rPr>
              <w:t>公检法司系统及其他司法鉴定机构、高等医学（政法）院校、研究（院）所、保险公司、医疗行政管理等部门从事法</w:t>
            </w:r>
            <w:r w:rsidRPr="00172EA0">
              <w:rPr>
                <w:rFonts w:hAnsi="宋体" w:hint="eastAsia"/>
                <w:bCs/>
              </w:rPr>
              <w:lastRenderedPageBreak/>
              <w:t>医学司法鉴定、教学、科研和司法鉴定管理等方面工作。</w:t>
            </w:r>
          </w:p>
        </w:tc>
        <w:tc>
          <w:tcPr>
            <w:tcW w:w="2454" w:type="dxa"/>
            <w:vAlign w:val="center"/>
          </w:tcPr>
          <w:p w14:paraId="328D01B7" w14:textId="5128BFA0" w:rsidR="003844B7" w:rsidRPr="00896AB9" w:rsidRDefault="00896AB9" w:rsidP="00896AB9">
            <w:pPr>
              <w:pStyle w:val="a3"/>
              <w:spacing w:beforeLines="50" w:before="156" w:afterLines="50" w:after="156"/>
              <w:jc w:val="left"/>
              <w:rPr>
                <w:rFonts w:hAnsi="宋体"/>
                <w:bCs/>
              </w:rPr>
            </w:pPr>
            <w:r>
              <w:rPr>
                <w:rFonts w:hAnsi="宋体" w:hint="eastAsia"/>
                <w:bCs/>
              </w:rPr>
              <w:lastRenderedPageBreak/>
              <w:t>理论知识、业务能力考核，工作能力考核</w:t>
            </w:r>
          </w:p>
        </w:tc>
      </w:tr>
    </w:tbl>
    <w:p w14:paraId="251EBB1C" w14:textId="4B44033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6FCF757" w14:textId="1F90E824"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1C4C1F1" w14:textId="6A84FF5C" w:rsidR="00685EB4" w:rsidRPr="00685EB4" w:rsidRDefault="00685EB4" w:rsidP="00685EB4">
      <w:pPr>
        <w:widowControl/>
        <w:spacing w:beforeLines="50" w:before="156" w:afterLines="50" w:after="156"/>
        <w:ind w:firstLineChars="200" w:firstLine="420"/>
        <w:jc w:val="left"/>
        <w:rPr>
          <w:rFonts w:ascii="宋体" w:eastAsia="宋体" w:hAnsi="宋体"/>
        </w:rPr>
      </w:pPr>
      <w:r w:rsidRPr="00685EB4">
        <w:rPr>
          <w:rFonts w:ascii="宋体" w:eastAsia="宋体" w:hAnsi="宋体"/>
        </w:rPr>
        <w:t>平时成绩：</w:t>
      </w:r>
      <w:r w:rsidRPr="00685EB4">
        <w:rPr>
          <w:rFonts w:ascii="宋体" w:eastAsia="宋体" w:hAnsi="宋体" w:hint="eastAsia"/>
        </w:rPr>
        <w:t>30</w:t>
      </w:r>
      <w:r w:rsidRPr="00685EB4">
        <w:rPr>
          <w:rFonts w:ascii="宋体" w:eastAsia="宋体" w:hAnsi="宋体"/>
        </w:rPr>
        <w:t>%（</w:t>
      </w:r>
      <w:r w:rsidRPr="00685EB4">
        <w:rPr>
          <w:rFonts w:ascii="宋体" w:eastAsia="宋体" w:hAnsi="宋体" w:hint="eastAsia"/>
        </w:rPr>
        <w:t>平时作业、小论文、</w:t>
      </w:r>
      <w:r>
        <w:rPr>
          <w:rFonts w:ascii="宋体" w:eastAsia="宋体" w:hAnsi="宋体" w:hint="eastAsia"/>
        </w:rPr>
        <w:t>实验报告、课堂讨论发言、实验操作、读</w:t>
      </w:r>
      <w:proofErr w:type="gramStart"/>
      <w:r>
        <w:rPr>
          <w:rFonts w:ascii="宋体" w:eastAsia="宋体" w:hAnsi="宋体" w:hint="eastAsia"/>
        </w:rPr>
        <w:t>片报告</w:t>
      </w:r>
      <w:proofErr w:type="gramEnd"/>
      <w:r>
        <w:rPr>
          <w:rFonts w:ascii="宋体" w:eastAsia="宋体" w:hAnsi="宋体" w:hint="eastAsia"/>
        </w:rPr>
        <w:t>等</w:t>
      </w:r>
      <w:r w:rsidRPr="00685EB4">
        <w:rPr>
          <w:rFonts w:ascii="宋体" w:eastAsia="宋体" w:hAnsi="宋体"/>
        </w:rPr>
        <w:t>）</w:t>
      </w:r>
    </w:p>
    <w:p w14:paraId="045118D1" w14:textId="77777777" w:rsidR="00685EB4" w:rsidRPr="00685EB4" w:rsidRDefault="00685EB4" w:rsidP="00685EB4">
      <w:pPr>
        <w:widowControl/>
        <w:spacing w:beforeLines="50" w:before="156" w:afterLines="50" w:after="156"/>
        <w:ind w:firstLineChars="200" w:firstLine="420"/>
        <w:jc w:val="left"/>
        <w:rPr>
          <w:rFonts w:ascii="宋体" w:eastAsia="宋体" w:hAnsi="宋体"/>
        </w:rPr>
      </w:pPr>
      <w:r w:rsidRPr="00685EB4">
        <w:rPr>
          <w:rFonts w:ascii="宋体" w:eastAsia="宋体" w:hAnsi="宋体"/>
        </w:rPr>
        <w:t>期中考试：</w:t>
      </w:r>
      <w:r w:rsidRPr="00685EB4">
        <w:rPr>
          <w:rFonts w:ascii="宋体" w:eastAsia="宋体" w:hAnsi="宋体" w:hint="eastAsia"/>
        </w:rPr>
        <w:t>20</w:t>
      </w:r>
      <w:r w:rsidRPr="00685EB4">
        <w:rPr>
          <w:rFonts w:ascii="宋体" w:eastAsia="宋体" w:hAnsi="宋体"/>
        </w:rPr>
        <w:t>%（</w:t>
      </w:r>
      <w:r w:rsidRPr="00685EB4">
        <w:rPr>
          <w:rFonts w:ascii="宋体" w:eastAsia="宋体" w:hAnsi="宋体" w:hint="eastAsia"/>
        </w:rPr>
        <w:t>理论考试</w:t>
      </w:r>
      <w:r w:rsidRPr="00685EB4">
        <w:rPr>
          <w:rFonts w:ascii="宋体" w:eastAsia="宋体" w:hAnsi="宋体"/>
        </w:rPr>
        <w:t>）</w:t>
      </w:r>
    </w:p>
    <w:p w14:paraId="3631AA5F" w14:textId="77777777" w:rsidR="00685EB4" w:rsidRPr="00685EB4" w:rsidRDefault="00685EB4" w:rsidP="00685EB4">
      <w:pPr>
        <w:widowControl/>
        <w:spacing w:beforeLines="50" w:before="156" w:afterLines="50" w:after="156"/>
        <w:ind w:firstLineChars="200" w:firstLine="420"/>
        <w:jc w:val="left"/>
        <w:rPr>
          <w:rFonts w:ascii="宋体" w:eastAsia="宋体" w:hAnsi="宋体"/>
        </w:rPr>
      </w:pPr>
      <w:r w:rsidRPr="00685EB4">
        <w:rPr>
          <w:rFonts w:ascii="宋体" w:eastAsia="宋体" w:hAnsi="宋体"/>
        </w:rPr>
        <w:t>期末考试：</w:t>
      </w:r>
      <w:r w:rsidRPr="00685EB4">
        <w:rPr>
          <w:rFonts w:ascii="宋体" w:eastAsia="宋体" w:hAnsi="宋体" w:hint="eastAsia"/>
        </w:rPr>
        <w:t>5</w:t>
      </w:r>
      <w:r w:rsidRPr="00685EB4">
        <w:rPr>
          <w:rFonts w:ascii="宋体" w:eastAsia="宋体" w:hAnsi="宋体"/>
        </w:rPr>
        <w:t>0%（</w:t>
      </w:r>
      <w:r w:rsidRPr="00685EB4">
        <w:rPr>
          <w:rFonts w:ascii="宋体" w:eastAsia="宋体" w:hAnsi="宋体" w:hint="eastAsia"/>
        </w:rPr>
        <w:t>理论考试</w:t>
      </w:r>
      <w:r w:rsidRPr="00685EB4">
        <w:rPr>
          <w:rFonts w:ascii="宋体" w:eastAsia="宋体" w:hAnsi="宋体"/>
        </w:rPr>
        <w:t>）</w:t>
      </w:r>
    </w:p>
    <w:p w14:paraId="72899496" w14:textId="0B3D1215"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231620BA" w14:textId="40EB57B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5B2CEEC" w14:textId="77777777" w:rsidTr="00285327">
        <w:trPr>
          <w:jc w:val="center"/>
        </w:trPr>
        <w:tc>
          <w:tcPr>
            <w:tcW w:w="2122" w:type="dxa"/>
            <w:tcBorders>
              <w:tl2br w:val="single" w:sz="4" w:space="0" w:color="auto"/>
            </w:tcBorders>
            <w:shd w:val="clear" w:color="auto" w:fill="auto"/>
            <w:vAlign w:val="center"/>
          </w:tcPr>
          <w:p w14:paraId="22F23825"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41609C3D"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2569DD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FF2E89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4D3049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0E63CCC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D401AD" w:rsidRPr="002F4D99" w14:paraId="439B859F" w14:textId="77777777" w:rsidTr="00285327">
        <w:trPr>
          <w:trHeight w:val="620"/>
          <w:jc w:val="center"/>
        </w:trPr>
        <w:tc>
          <w:tcPr>
            <w:tcW w:w="2122" w:type="dxa"/>
            <w:shd w:val="clear" w:color="auto" w:fill="auto"/>
            <w:vAlign w:val="center"/>
          </w:tcPr>
          <w:p w14:paraId="57B90029" w14:textId="77777777" w:rsidR="00D401AD" w:rsidRPr="00322986" w:rsidRDefault="00D401AD" w:rsidP="00D401A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F480939" w14:textId="7E1815F2"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w:t>
            </w:r>
            <w:r w:rsidRPr="007B6E23">
              <w:rPr>
                <w:rFonts w:ascii="Times" w:hAnsi="Times" w:hint="eastAsia"/>
                <w:kern w:val="0"/>
                <w:szCs w:val="21"/>
              </w:rPr>
              <w:t>0</w:t>
            </w:r>
            <w:r w:rsidRPr="007B6E23">
              <w:rPr>
                <w:rFonts w:ascii="Times" w:hAnsi="Times"/>
                <w:kern w:val="0"/>
                <w:szCs w:val="21"/>
              </w:rPr>
              <w:t>%</w:t>
            </w:r>
          </w:p>
        </w:tc>
        <w:tc>
          <w:tcPr>
            <w:tcW w:w="1134" w:type="dxa"/>
            <w:shd w:val="clear" w:color="auto" w:fill="auto"/>
            <w:vAlign w:val="center"/>
          </w:tcPr>
          <w:p w14:paraId="3996B1DD" w14:textId="11EE6A9D"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w:t>
            </w:r>
            <w:r w:rsidRPr="007B6E23">
              <w:rPr>
                <w:rFonts w:ascii="Times" w:hAnsi="Times" w:hint="eastAsia"/>
                <w:kern w:val="0"/>
                <w:szCs w:val="21"/>
              </w:rPr>
              <w:t>0</w:t>
            </w:r>
            <w:r w:rsidRPr="007B6E23">
              <w:rPr>
                <w:rFonts w:ascii="Times" w:hAnsi="Times"/>
                <w:kern w:val="0"/>
                <w:szCs w:val="21"/>
              </w:rPr>
              <w:t>%</w:t>
            </w:r>
          </w:p>
        </w:tc>
        <w:tc>
          <w:tcPr>
            <w:tcW w:w="1134" w:type="dxa"/>
            <w:vAlign w:val="center"/>
          </w:tcPr>
          <w:p w14:paraId="65324353" w14:textId="64961E09"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w:t>
            </w:r>
            <w:r w:rsidRPr="007B6E23">
              <w:rPr>
                <w:rFonts w:ascii="Times" w:hAnsi="Times" w:hint="eastAsia"/>
                <w:kern w:val="0"/>
                <w:szCs w:val="21"/>
              </w:rPr>
              <w:t>0</w:t>
            </w:r>
            <w:r w:rsidRPr="007B6E23">
              <w:rPr>
                <w:rFonts w:ascii="Times" w:hAnsi="Times"/>
                <w:kern w:val="0"/>
                <w:szCs w:val="21"/>
              </w:rPr>
              <w:t>%</w:t>
            </w:r>
          </w:p>
        </w:tc>
        <w:tc>
          <w:tcPr>
            <w:tcW w:w="2627" w:type="dxa"/>
            <w:vMerge w:val="restart"/>
            <w:shd w:val="clear" w:color="auto" w:fill="auto"/>
            <w:vAlign w:val="center"/>
          </w:tcPr>
          <w:p w14:paraId="544DB166" w14:textId="77777777" w:rsidR="00D401AD" w:rsidRPr="00322986" w:rsidRDefault="00D401AD" w:rsidP="00D401AD">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D401AD" w:rsidRPr="002F4D99" w14:paraId="1C65B267" w14:textId="77777777" w:rsidTr="00285327">
        <w:trPr>
          <w:trHeight w:val="679"/>
          <w:jc w:val="center"/>
        </w:trPr>
        <w:tc>
          <w:tcPr>
            <w:tcW w:w="2122" w:type="dxa"/>
            <w:shd w:val="clear" w:color="auto" w:fill="auto"/>
            <w:vAlign w:val="center"/>
          </w:tcPr>
          <w:p w14:paraId="4062105C" w14:textId="77777777" w:rsidR="00D401AD" w:rsidRPr="00322986" w:rsidRDefault="00D401AD" w:rsidP="00D401A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D1A6CF8" w14:textId="558A172B"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15%</w:t>
            </w:r>
          </w:p>
        </w:tc>
        <w:tc>
          <w:tcPr>
            <w:tcW w:w="1134" w:type="dxa"/>
            <w:shd w:val="clear" w:color="auto" w:fill="auto"/>
            <w:vAlign w:val="center"/>
          </w:tcPr>
          <w:p w14:paraId="49D32DE0" w14:textId="027CB58C"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15%</w:t>
            </w:r>
          </w:p>
        </w:tc>
        <w:tc>
          <w:tcPr>
            <w:tcW w:w="1134" w:type="dxa"/>
            <w:vAlign w:val="center"/>
          </w:tcPr>
          <w:p w14:paraId="4593C4AA" w14:textId="6E0B33EE"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15%</w:t>
            </w:r>
          </w:p>
        </w:tc>
        <w:tc>
          <w:tcPr>
            <w:tcW w:w="2627" w:type="dxa"/>
            <w:vMerge/>
            <w:shd w:val="clear" w:color="auto" w:fill="auto"/>
            <w:vAlign w:val="center"/>
          </w:tcPr>
          <w:p w14:paraId="50EC82E0" w14:textId="77777777" w:rsidR="00D401AD" w:rsidRPr="00322986" w:rsidRDefault="00D401AD" w:rsidP="00D401AD">
            <w:pPr>
              <w:spacing w:beforeLines="50" w:before="156" w:afterLines="50" w:after="156"/>
              <w:rPr>
                <w:rFonts w:ascii="宋体" w:eastAsia="宋体" w:hAnsi="宋体"/>
                <w:kern w:val="0"/>
                <w:szCs w:val="21"/>
              </w:rPr>
            </w:pPr>
          </w:p>
        </w:tc>
      </w:tr>
      <w:tr w:rsidR="00D401AD" w:rsidRPr="002F4D99" w14:paraId="4FD3F5CD" w14:textId="77777777" w:rsidTr="00285327">
        <w:trPr>
          <w:trHeight w:val="755"/>
          <w:jc w:val="center"/>
        </w:trPr>
        <w:tc>
          <w:tcPr>
            <w:tcW w:w="2122" w:type="dxa"/>
            <w:shd w:val="clear" w:color="auto" w:fill="auto"/>
            <w:vAlign w:val="center"/>
          </w:tcPr>
          <w:p w14:paraId="0479E9E5" w14:textId="77777777" w:rsidR="00D401AD" w:rsidRPr="00322986" w:rsidRDefault="00D401AD" w:rsidP="00D401A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40EACD0" w14:textId="154A9BCA"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35%</w:t>
            </w:r>
          </w:p>
        </w:tc>
        <w:tc>
          <w:tcPr>
            <w:tcW w:w="1134" w:type="dxa"/>
            <w:shd w:val="clear" w:color="auto" w:fill="auto"/>
            <w:vAlign w:val="center"/>
          </w:tcPr>
          <w:p w14:paraId="5208915C" w14:textId="054D6B4B"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35%</w:t>
            </w:r>
          </w:p>
        </w:tc>
        <w:tc>
          <w:tcPr>
            <w:tcW w:w="1134" w:type="dxa"/>
            <w:vAlign w:val="center"/>
          </w:tcPr>
          <w:p w14:paraId="2DBD628B" w14:textId="3ED42A8C"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kern w:val="0"/>
                <w:szCs w:val="21"/>
              </w:rPr>
              <w:t>35%</w:t>
            </w:r>
          </w:p>
        </w:tc>
        <w:tc>
          <w:tcPr>
            <w:tcW w:w="2627" w:type="dxa"/>
            <w:vMerge/>
            <w:shd w:val="clear" w:color="auto" w:fill="auto"/>
            <w:vAlign w:val="center"/>
          </w:tcPr>
          <w:p w14:paraId="557A4C75" w14:textId="77777777" w:rsidR="00D401AD" w:rsidRPr="00322986" w:rsidRDefault="00D401AD" w:rsidP="00D401AD">
            <w:pPr>
              <w:spacing w:beforeLines="50" w:before="156" w:afterLines="50" w:after="156"/>
              <w:rPr>
                <w:rFonts w:ascii="宋体" w:eastAsia="宋体" w:hAnsi="宋体"/>
                <w:kern w:val="0"/>
                <w:szCs w:val="21"/>
              </w:rPr>
            </w:pPr>
          </w:p>
        </w:tc>
      </w:tr>
      <w:tr w:rsidR="00D401AD" w:rsidRPr="002F4D99" w14:paraId="2AA8CD3C" w14:textId="77777777" w:rsidTr="00285327">
        <w:trPr>
          <w:trHeight w:val="755"/>
          <w:jc w:val="center"/>
        </w:trPr>
        <w:tc>
          <w:tcPr>
            <w:tcW w:w="2122" w:type="dxa"/>
            <w:shd w:val="clear" w:color="auto" w:fill="auto"/>
            <w:vAlign w:val="center"/>
          </w:tcPr>
          <w:p w14:paraId="11899663" w14:textId="7DC40C2C" w:rsidR="00D401AD" w:rsidRPr="00322986" w:rsidRDefault="00D401AD" w:rsidP="00D401A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665B106E" w14:textId="71399BE4"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1134" w:type="dxa"/>
            <w:shd w:val="clear" w:color="auto" w:fill="auto"/>
            <w:vAlign w:val="center"/>
          </w:tcPr>
          <w:p w14:paraId="4E923C34" w14:textId="0619CEE7"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1134" w:type="dxa"/>
            <w:vAlign w:val="center"/>
          </w:tcPr>
          <w:p w14:paraId="5B1C747A" w14:textId="6C7104B7"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2627" w:type="dxa"/>
            <w:vMerge/>
            <w:shd w:val="clear" w:color="auto" w:fill="auto"/>
            <w:vAlign w:val="center"/>
          </w:tcPr>
          <w:p w14:paraId="6DAD4123" w14:textId="77777777" w:rsidR="00D401AD" w:rsidRPr="00322986" w:rsidRDefault="00D401AD" w:rsidP="00D401AD">
            <w:pPr>
              <w:spacing w:beforeLines="50" w:before="156" w:afterLines="50" w:after="156"/>
              <w:rPr>
                <w:rFonts w:ascii="宋体" w:eastAsia="宋体" w:hAnsi="宋体"/>
                <w:kern w:val="0"/>
                <w:szCs w:val="21"/>
              </w:rPr>
            </w:pPr>
          </w:p>
        </w:tc>
      </w:tr>
      <w:tr w:rsidR="00D401AD" w:rsidRPr="002F4D99" w14:paraId="06BF7047" w14:textId="77777777" w:rsidTr="00285327">
        <w:trPr>
          <w:trHeight w:val="755"/>
          <w:jc w:val="center"/>
        </w:trPr>
        <w:tc>
          <w:tcPr>
            <w:tcW w:w="2122" w:type="dxa"/>
            <w:shd w:val="clear" w:color="auto" w:fill="auto"/>
            <w:vAlign w:val="center"/>
          </w:tcPr>
          <w:p w14:paraId="2B5B2F00" w14:textId="7A5F0B17" w:rsidR="00D401AD" w:rsidRPr="00322986" w:rsidRDefault="00D401AD" w:rsidP="00D401A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6426EC3D" w14:textId="04BD072A"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1134" w:type="dxa"/>
            <w:shd w:val="clear" w:color="auto" w:fill="auto"/>
            <w:vAlign w:val="center"/>
          </w:tcPr>
          <w:p w14:paraId="4441C6D0" w14:textId="2723364C"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1134" w:type="dxa"/>
            <w:vAlign w:val="center"/>
          </w:tcPr>
          <w:p w14:paraId="2A74ED8F" w14:textId="46CEC1BD" w:rsidR="00D401AD" w:rsidRPr="007B6E23" w:rsidRDefault="00D401AD" w:rsidP="00D401AD">
            <w:pPr>
              <w:spacing w:beforeLines="50" w:before="156" w:afterLines="50" w:after="156"/>
              <w:jc w:val="center"/>
              <w:rPr>
                <w:rFonts w:ascii="宋体" w:eastAsia="宋体" w:hAnsi="宋体"/>
                <w:kern w:val="0"/>
                <w:szCs w:val="21"/>
              </w:rPr>
            </w:pPr>
            <w:r w:rsidRPr="007B6E23">
              <w:rPr>
                <w:rFonts w:ascii="Times" w:hAnsi="Times" w:hint="eastAsia"/>
                <w:kern w:val="0"/>
                <w:szCs w:val="21"/>
              </w:rPr>
              <w:t>20</w:t>
            </w:r>
            <w:r w:rsidRPr="007B6E23">
              <w:rPr>
                <w:rFonts w:ascii="Times" w:hAnsi="Times"/>
                <w:kern w:val="0"/>
                <w:szCs w:val="21"/>
              </w:rPr>
              <w:t>%</w:t>
            </w:r>
          </w:p>
        </w:tc>
        <w:tc>
          <w:tcPr>
            <w:tcW w:w="2627" w:type="dxa"/>
            <w:vMerge/>
            <w:shd w:val="clear" w:color="auto" w:fill="auto"/>
            <w:vAlign w:val="center"/>
          </w:tcPr>
          <w:p w14:paraId="62CA522D" w14:textId="77777777" w:rsidR="00D401AD" w:rsidRPr="00322986" w:rsidRDefault="00D401AD" w:rsidP="00D401AD">
            <w:pPr>
              <w:spacing w:beforeLines="50" w:before="156" w:afterLines="50" w:after="156"/>
              <w:rPr>
                <w:rFonts w:ascii="宋体" w:eastAsia="宋体" w:hAnsi="宋体"/>
                <w:kern w:val="0"/>
                <w:szCs w:val="21"/>
              </w:rPr>
            </w:pPr>
          </w:p>
        </w:tc>
      </w:tr>
    </w:tbl>
    <w:p w14:paraId="28D63178" w14:textId="15266CB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A3FBF46" w14:textId="77777777" w:rsidTr="001D067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C3484B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5D32157"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FB2D26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4B03FEE" w14:textId="77777777" w:rsidTr="001D0670">
        <w:trPr>
          <w:trHeight w:val="454"/>
          <w:tblHeader/>
          <w:jc w:val="center"/>
        </w:trPr>
        <w:tc>
          <w:tcPr>
            <w:tcW w:w="993" w:type="dxa"/>
            <w:vMerge/>
            <w:tcBorders>
              <w:left w:val="single" w:sz="4" w:space="0" w:color="auto"/>
              <w:right w:val="single" w:sz="4" w:space="0" w:color="auto"/>
            </w:tcBorders>
            <w:vAlign w:val="center"/>
          </w:tcPr>
          <w:p w14:paraId="1A9996D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3C17E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96E17C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F9297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5B936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D6C742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6645B9C" w14:textId="77777777" w:rsidTr="001D0670">
        <w:trPr>
          <w:trHeight w:val="449"/>
          <w:tblHeader/>
          <w:jc w:val="center"/>
        </w:trPr>
        <w:tc>
          <w:tcPr>
            <w:tcW w:w="993" w:type="dxa"/>
            <w:vMerge/>
            <w:tcBorders>
              <w:left w:val="single" w:sz="4" w:space="0" w:color="auto"/>
              <w:right w:val="single" w:sz="4" w:space="0" w:color="auto"/>
            </w:tcBorders>
            <w:vAlign w:val="center"/>
          </w:tcPr>
          <w:p w14:paraId="78913F6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3B8B7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26173A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F9E7C0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E09C2E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87235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D5836BB" w14:textId="77777777" w:rsidTr="001D067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31B4BA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33548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13DFA9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C2190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E476D5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53AD70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7EFF731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38823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EE77EF9"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D274335" w14:textId="1DFCA52A" w:rsidR="0088175C" w:rsidRDefault="0088175C" w:rsidP="00DE7849">
            <w:pPr>
              <w:spacing w:beforeLines="50" w:before="156" w:afterLines="50" w:after="156"/>
              <w:rPr>
                <w:rFonts w:ascii="宋体" w:eastAsia="宋体" w:hAnsi="宋体"/>
                <w:szCs w:val="21"/>
              </w:rPr>
            </w:pPr>
            <w:r>
              <w:rPr>
                <w:rFonts w:ascii="宋体" w:eastAsia="宋体" w:hAnsi="宋体" w:hint="eastAsia"/>
                <w:szCs w:val="21"/>
              </w:rPr>
              <w:t>政治过硬，</w:t>
            </w:r>
            <w:r w:rsidRPr="0088175C">
              <w:rPr>
                <w:rFonts w:ascii="宋体" w:eastAsia="宋体" w:hAnsi="宋体" w:hint="eastAsia"/>
                <w:szCs w:val="21"/>
              </w:rPr>
              <w:t>思想品德</w:t>
            </w:r>
            <w:r>
              <w:rPr>
                <w:rFonts w:ascii="宋体" w:eastAsia="宋体" w:hAnsi="宋体" w:hint="eastAsia"/>
                <w:szCs w:val="21"/>
              </w:rPr>
              <w:t>高尚</w:t>
            </w:r>
            <w:r w:rsidRPr="0088175C">
              <w:rPr>
                <w:rFonts w:ascii="宋体" w:eastAsia="宋体" w:hAnsi="宋体" w:hint="eastAsia"/>
                <w:szCs w:val="21"/>
              </w:rPr>
              <w:t>、</w:t>
            </w:r>
            <w:r>
              <w:rPr>
                <w:rFonts w:ascii="宋体" w:eastAsia="宋体" w:hAnsi="宋体" w:hint="eastAsia"/>
                <w:szCs w:val="21"/>
              </w:rPr>
              <w:t>具有</w:t>
            </w:r>
            <w:r w:rsidRPr="0088175C">
              <w:rPr>
                <w:rFonts w:ascii="宋体" w:eastAsia="宋体" w:hAnsi="宋体" w:hint="eastAsia"/>
                <w:szCs w:val="21"/>
              </w:rPr>
              <w:t>良好职业道德和职业素质、德智体全面发展</w:t>
            </w:r>
            <w:r>
              <w:rPr>
                <w:rFonts w:ascii="宋体" w:eastAsia="宋体" w:hAnsi="宋体" w:hint="eastAsia"/>
                <w:szCs w:val="21"/>
              </w:rPr>
              <w:t>，</w:t>
            </w:r>
            <w:r w:rsidRPr="0088175C">
              <w:rPr>
                <w:rFonts w:ascii="宋体" w:eastAsia="宋体" w:hAnsi="宋体" w:hint="eastAsia"/>
                <w:szCs w:val="21"/>
              </w:rPr>
              <w:t>高质量</w:t>
            </w:r>
            <w:r>
              <w:rPr>
                <w:rFonts w:ascii="宋体" w:eastAsia="宋体" w:hAnsi="宋体" w:hint="eastAsia"/>
                <w:szCs w:val="21"/>
              </w:rPr>
              <w:t>完成各</w:t>
            </w:r>
            <w:r>
              <w:rPr>
                <w:rFonts w:ascii="宋体" w:eastAsia="宋体" w:hAnsi="宋体" w:hint="eastAsia"/>
                <w:szCs w:val="21"/>
              </w:rPr>
              <w:lastRenderedPageBreak/>
              <w:t>项工作。</w:t>
            </w:r>
          </w:p>
          <w:p w14:paraId="51FEE2E2" w14:textId="264A1F19" w:rsidR="0088175C" w:rsidRPr="0088175C" w:rsidRDefault="0088175C" w:rsidP="00DE7849">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A52DC6E" w14:textId="578FA7CF" w:rsidR="00DE7849" w:rsidRPr="00F56396" w:rsidRDefault="0088175C" w:rsidP="00DE7849">
            <w:pPr>
              <w:spacing w:beforeLines="50" w:before="156" w:afterLines="50" w:after="156"/>
              <w:rPr>
                <w:rFonts w:ascii="宋体" w:eastAsia="宋体" w:hAnsi="宋体"/>
                <w:szCs w:val="21"/>
              </w:rPr>
            </w:pPr>
            <w:r>
              <w:rPr>
                <w:rFonts w:ascii="宋体" w:eastAsia="宋体" w:hAnsi="宋体" w:hint="eastAsia"/>
                <w:szCs w:val="21"/>
              </w:rPr>
              <w:lastRenderedPageBreak/>
              <w:t>政治正确，</w:t>
            </w:r>
            <w:r w:rsidRPr="0088175C">
              <w:rPr>
                <w:rFonts w:ascii="宋体" w:eastAsia="宋体" w:hAnsi="宋体" w:hint="eastAsia"/>
                <w:szCs w:val="21"/>
              </w:rPr>
              <w:t>思想品德</w:t>
            </w:r>
            <w:r>
              <w:rPr>
                <w:rFonts w:ascii="宋体" w:eastAsia="宋体" w:hAnsi="宋体" w:hint="eastAsia"/>
                <w:szCs w:val="21"/>
              </w:rPr>
              <w:t>高尚</w:t>
            </w:r>
            <w:r w:rsidRPr="0088175C">
              <w:rPr>
                <w:rFonts w:ascii="宋体" w:eastAsia="宋体" w:hAnsi="宋体" w:hint="eastAsia"/>
                <w:szCs w:val="21"/>
              </w:rPr>
              <w:t>、</w:t>
            </w:r>
            <w:r>
              <w:rPr>
                <w:rFonts w:ascii="宋体" w:eastAsia="宋体" w:hAnsi="宋体" w:hint="eastAsia"/>
                <w:szCs w:val="21"/>
              </w:rPr>
              <w:t>具有</w:t>
            </w:r>
            <w:r w:rsidRPr="0088175C">
              <w:rPr>
                <w:rFonts w:ascii="宋体" w:eastAsia="宋体" w:hAnsi="宋体" w:hint="eastAsia"/>
                <w:szCs w:val="21"/>
              </w:rPr>
              <w:t>良好职业道德和职业素质、德智体全面发展</w:t>
            </w:r>
            <w:r>
              <w:rPr>
                <w:rFonts w:ascii="宋体" w:eastAsia="宋体" w:hAnsi="宋体" w:hint="eastAsia"/>
                <w:szCs w:val="21"/>
              </w:rPr>
              <w:t>，能较好完成各</w:t>
            </w:r>
            <w:r>
              <w:rPr>
                <w:rFonts w:ascii="宋体" w:eastAsia="宋体" w:hAnsi="宋体" w:hint="eastAsia"/>
                <w:szCs w:val="21"/>
              </w:rPr>
              <w:lastRenderedPageBreak/>
              <w:t>项工作。</w:t>
            </w:r>
          </w:p>
        </w:tc>
        <w:tc>
          <w:tcPr>
            <w:tcW w:w="1843" w:type="dxa"/>
            <w:tcBorders>
              <w:top w:val="single" w:sz="4" w:space="0" w:color="auto"/>
              <w:left w:val="single" w:sz="4" w:space="0" w:color="auto"/>
              <w:bottom w:val="single" w:sz="4" w:space="0" w:color="auto"/>
              <w:right w:val="single" w:sz="4" w:space="0" w:color="auto"/>
            </w:tcBorders>
          </w:tcPr>
          <w:p w14:paraId="17DF4A1F" w14:textId="50EB1C45" w:rsidR="00DE7849" w:rsidRPr="00F56396" w:rsidRDefault="0088175C" w:rsidP="00DE7849">
            <w:pPr>
              <w:spacing w:beforeLines="50" w:before="156" w:afterLines="50" w:after="156"/>
              <w:rPr>
                <w:rFonts w:ascii="宋体" w:eastAsia="宋体" w:hAnsi="宋体"/>
                <w:szCs w:val="21"/>
              </w:rPr>
            </w:pPr>
            <w:r>
              <w:rPr>
                <w:rFonts w:ascii="宋体" w:eastAsia="宋体" w:hAnsi="宋体" w:hint="eastAsia"/>
                <w:szCs w:val="21"/>
              </w:rPr>
              <w:lastRenderedPageBreak/>
              <w:t>政治觉悟好，思想端正，</w:t>
            </w:r>
            <w:r w:rsidRPr="0088175C">
              <w:rPr>
                <w:rFonts w:ascii="宋体" w:eastAsia="宋体" w:hAnsi="宋体" w:hint="eastAsia"/>
                <w:szCs w:val="21"/>
              </w:rPr>
              <w:t>职业道德和职业素质较好</w:t>
            </w:r>
            <w:r>
              <w:rPr>
                <w:rFonts w:ascii="宋体" w:eastAsia="宋体" w:hAnsi="宋体" w:hint="eastAsia"/>
                <w:szCs w:val="21"/>
              </w:rPr>
              <w:t>，能够相对较好的完</w:t>
            </w:r>
            <w:r>
              <w:rPr>
                <w:rFonts w:ascii="宋体" w:eastAsia="宋体" w:hAnsi="宋体" w:hint="eastAsia"/>
                <w:szCs w:val="21"/>
              </w:rPr>
              <w:lastRenderedPageBreak/>
              <w:t>成各项工作。</w:t>
            </w:r>
          </w:p>
        </w:tc>
        <w:tc>
          <w:tcPr>
            <w:tcW w:w="1779" w:type="dxa"/>
            <w:tcBorders>
              <w:top w:val="single" w:sz="4" w:space="0" w:color="auto"/>
              <w:left w:val="single" w:sz="4" w:space="0" w:color="auto"/>
              <w:bottom w:val="single" w:sz="4" w:space="0" w:color="auto"/>
              <w:right w:val="single" w:sz="4" w:space="0" w:color="auto"/>
            </w:tcBorders>
          </w:tcPr>
          <w:p w14:paraId="6C2B38C9" w14:textId="58467701" w:rsidR="00DE7849" w:rsidRPr="00F56396" w:rsidRDefault="0088175C" w:rsidP="00DE7849">
            <w:pPr>
              <w:spacing w:beforeLines="50" w:before="156" w:afterLines="50" w:after="156"/>
              <w:rPr>
                <w:rFonts w:ascii="宋体" w:eastAsia="宋体" w:hAnsi="宋体"/>
                <w:szCs w:val="21"/>
              </w:rPr>
            </w:pPr>
            <w:r>
              <w:rPr>
                <w:rFonts w:ascii="宋体" w:eastAsia="宋体" w:hAnsi="宋体" w:hint="eastAsia"/>
                <w:szCs w:val="21"/>
              </w:rPr>
              <w:lastRenderedPageBreak/>
              <w:t>政治占位正确，思想端正，</w:t>
            </w:r>
            <w:r w:rsidRPr="0088175C">
              <w:rPr>
                <w:rFonts w:ascii="宋体" w:eastAsia="宋体" w:hAnsi="宋体" w:hint="eastAsia"/>
                <w:szCs w:val="21"/>
              </w:rPr>
              <w:t>职业道德和职业素质好</w:t>
            </w:r>
            <w:r>
              <w:rPr>
                <w:rFonts w:ascii="宋体" w:eastAsia="宋体" w:hAnsi="宋体" w:hint="eastAsia"/>
                <w:szCs w:val="21"/>
              </w:rPr>
              <w:t>，能够较好的</w:t>
            </w:r>
            <w:r>
              <w:rPr>
                <w:rFonts w:ascii="宋体" w:eastAsia="宋体" w:hAnsi="宋体" w:hint="eastAsia"/>
                <w:szCs w:val="21"/>
              </w:rPr>
              <w:lastRenderedPageBreak/>
              <w:t>完成各项工作。</w:t>
            </w:r>
          </w:p>
        </w:tc>
        <w:tc>
          <w:tcPr>
            <w:tcW w:w="1779" w:type="dxa"/>
            <w:tcBorders>
              <w:top w:val="single" w:sz="4" w:space="0" w:color="auto"/>
              <w:left w:val="single" w:sz="4" w:space="0" w:color="auto"/>
              <w:bottom w:val="single" w:sz="4" w:space="0" w:color="auto"/>
              <w:right w:val="single" w:sz="4" w:space="0" w:color="auto"/>
            </w:tcBorders>
          </w:tcPr>
          <w:p w14:paraId="512E79B2" w14:textId="62BFCA8D" w:rsidR="00DE7849" w:rsidRPr="00F56396" w:rsidRDefault="006A1FD8" w:rsidP="00DE7849">
            <w:pPr>
              <w:spacing w:beforeLines="50" w:before="156" w:afterLines="50" w:after="156"/>
              <w:rPr>
                <w:rFonts w:ascii="宋体" w:eastAsia="宋体" w:hAnsi="宋体"/>
                <w:szCs w:val="21"/>
              </w:rPr>
            </w:pPr>
            <w:r>
              <w:rPr>
                <w:rFonts w:ascii="宋体" w:eastAsia="宋体" w:hAnsi="宋体" w:hint="eastAsia"/>
                <w:szCs w:val="21"/>
              </w:rPr>
              <w:lastRenderedPageBreak/>
              <w:t>政治路线正确，思想正确，</w:t>
            </w:r>
            <w:r w:rsidRPr="0088175C">
              <w:rPr>
                <w:rFonts w:ascii="宋体" w:eastAsia="宋体" w:hAnsi="宋体" w:hint="eastAsia"/>
                <w:szCs w:val="21"/>
              </w:rPr>
              <w:t>职业道德和职业素质</w:t>
            </w:r>
            <w:r>
              <w:rPr>
                <w:rFonts w:ascii="宋体" w:eastAsia="宋体" w:hAnsi="宋体" w:hint="eastAsia"/>
                <w:szCs w:val="21"/>
              </w:rPr>
              <w:t>正确，存在不足，需要不断学习，</w:t>
            </w:r>
            <w:r>
              <w:rPr>
                <w:rFonts w:ascii="宋体" w:eastAsia="宋体" w:hAnsi="宋体" w:hint="eastAsia"/>
                <w:szCs w:val="21"/>
              </w:rPr>
              <w:lastRenderedPageBreak/>
              <w:t>完成的工作存在不足之处。</w:t>
            </w:r>
          </w:p>
        </w:tc>
      </w:tr>
      <w:tr w:rsidR="0088175C" w:rsidRPr="002F4D99" w14:paraId="394A3F8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EFE405" w14:textId="77777777" w:rsidR="0088175C"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60B6E8F" w14:textId="77777777" w:rsidR="0088175C" w:rsidRPr="00F56396"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CC30C4D" w14:textId="318E8454" w:rsidR="0088175C" w:rsidRPr="0088175C"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高质量掌握与法医</w:t>
            </w:r>
            <w:r w:rsidR="006A1FD8">
              <w:rPr>
                <w:rFonts w:ascii="宋体" w:eastAsia="宋体" w:hAnsi="宋体" w:hint="eastAsia"/>
                <w:szCs w:val="21"/>
              </w:rPr>
              <w:t>病理学</w:t>
            </w:r>
            <w:r w:rsidRPr="0088175C">
              <w:rPr>
                <w:rFonts w:ascii="宋体" w:eastAsia="宋体" w:hAnsi="宋体" w:hint="eastAsia"/>
                <w:szCs w:val="21"/>
              </w:rPr>
              <w:t>相关的法学基本理论、基本知识</w:t>
            </w:r>
            <w:r w:rsidR="006A1FD8">
              <w:rPr>
                <w:rFonts w:ascii="宋体" w:eastAsia="宋体" w:hAnsi="宋体" w:hint="eastAsia"/>
                <w:szCs w:val="21"/>
              </w:rPr>
              <w:t>和基本技能</w:t>
            </w:r>
            <w:r w:rsidRPr="0088175C">
              <w:rPr>
                <w:rFonts w:ascii="宋体" w:eastAsia="宋体" w:hAnsi="宋体" w:hint="eastAsia"/>
                <w:szCs w:val="21"/>
              </w:rPr>
              <w:t>。</w:t>
            </w:r>
            <w:r w:rsidR="006A1FD8" w:rsidRPr="0088175C">
              <w:rPr>
                <w:rFonts w:ascii="宋体" w:eastAsia="宋体" w:hAnsi="宋体" w:hint="eastAsia"/>
                <w:szCs w:val="21"/>
              </w:rPr>
              <w:t>高质量</w:t>
            </w:r>
            <w:r w:rsidR="006A1FD8" w:rsidRPr="006A1FD8">
              <w:rPr>
                <w:rFonts w:ascii="宋体" w:eastAsia="宋体" w:hAnsi="宋体" w:hint="eastAsia"/>
                <w:szCs w:val="21"/>
              </w:rPr>
              <w:t>掌握司法鉴定及法医学相关法律法规，深入了解司法鉴定质量管理体系和相关规范</w:t>
            </w:r>
            <w:r w:rsidR="006A1FD8">
              <w:rPr>
                <w:rFonts w:ascii="宋体" w:eastAsia="宋体" w:hAnsi="宋体" w:hint="eastAsia"/>
                <w:szCs w:val="21"/>
              </w:rPr>
              <w:t>。</w:t>
            </w:r>
          </w:p>
          <w:p w14:paraId="4F9D1627" w14:textId="35AC4C77" w:rsidR="0088175C" w:rsidRPr="00F56396" w:rsidRDefault="0088175C" w:rsidP="0088175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16199EC" w14:textId="7BD4B2B0" w:rsidR="006A1FD8" w:rsidRPr="0088175C" w:rsidRDefault="006A1FD8" w:rsidP="006A1FD8">
            <w:pPr>
              <w:spacing w:beforeLines="50" w:before="156" w:afterLines="50" w:after="156"/>
              <w:rPr>
                <w:rFonts w:ascii="宋体" w:eastAsia="宋体" w:hAnsi="宋体"/>
                <w:szCs w:val="21"/>
              </w:rPr>
            </w:pPr>
            <w:r w:rsidRPr="0088175C">
              <w:rPr>
                <w:rFonts w:ascii="宋体" w:eastAsia="宋体" w:hAnsi="宋体" w:hint="eastAsia"/>
                <w:szCs w:val="21"/>
              </w:rPr>
              <w:t>掌握与法医</w:t>
            </w:r>
            <w:r>
              <w:rPr>
                <w:rFonts w:ascii="宋体" w:eastAsia="宋体" w:hAnsi="宋体" w:hint="eastAsia"/>
                <w:szCs w:val="21"/>
              </w:rPr>
              <w:t>病理学</w:t>
            </w:r>
            <w:r w:rsidRPr="0088175C">
              <w:rPr>
                <w:rFonts w:ascii="宋体" w:eastAsia="宋体" w:hAnsi="宋体" w:hint="eastAsia"/>
                <w:szCs w:val="21"/>
              </w:rPr>
              <w:t>相关的法学基本理论、基本知识</w:t>
            </w:r>
            <w:r>
              <w:rPr>
                <w:rFonts w:ascii="宋体" w:eastAsia="宋体" w:hAnsi="宋体" w:hint="eastAsia"/>
                <w:szCs w:val="21"/>
              </w:rPr>
              <w:t>和基本技能</w:t>
            </w:r>
            <w:r w:rsidRPr="0088175C">
              <w:rPr>
                <w:rFonts w:ascii="宋体" w:eastAsia="宋体" w:hAnsi="宋体" w:hint="eastAsia"/>
                <w:szCs w:val="21"/>
              </w:rPr>
              <w:t>。</w:t>
            </w:r>
            <w:r w:rsidRPr="006A1FD8">
              <w:rPr>
                <w:rFonts w:ascii="宋体" w:eastAsia="宋体" w:hAnsi="宋体" w:hint="eastAsia"/>
                <w:szCs w:val="21"/>
              </w:rPr>
              <w:t>掌握司法鉴定及法医学相关法律法规，深入了解司法鉴定质量管理体系和相关规范</w:t>
            </w:r>
            <w:r>
              <w:rPr>
                <w:rFonts w:ascii="宋体" w:eastAsia="宋体" w:hAnsi="宋体" w:hint="eastAsia"/>
                <w:szCs w:val="21"/>
              </w:rPr>
              <w:t>。</w:t>
            </w:r>
          </w:p>
          <w:p w14:paraId="5867A478" w14:textId="21BBB4A6"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掌握与法医学专业</w:t>
            </w:r>
          </w:p>
        </w:tc>
        <w:tc>
          <w:tcPr>
            <w:tcW w:w="1843" w:type="dxa"/>
            <w:tcBorders>
              <w:top w:val="single" w:sz="4" w:space="0" w:color="auto"/>
              <w:left w:val="single" w:sz="4" w:space="0" w:color="auto"/>
              <w:bottom w:val="single" w:sz="4" w:space="0" w:color="auto"/>
              <w:right w:val="single" w:sz="4" w:space="0" w:color="auto"/>
            </w:tcBorders>
          </w:tcPr>
          <w:p w14:paraId="1B1D6251" w14:textId="46F7D14D" w:rsidR="0088175C" w:rsidRPr="00F56396" w:rsidRDefault="0088175C" w:rsidP="006A1FD8">
            <w:pPr>
              <w:spacing w:beforeLines="50" w:before="156" w:afterLines="50" w:after="156"/>
              <w:rPr>
                <w:rFonts w:ascii="宋体" w:eastAsia="宋体" w:hAnsi="宋体"/>
                <w:szCs w:val="21"/>
              </w:rPr>
            </w:pPr>
            <w:r w:rsidRPr="0088175C">
              <w:rPr>
                <w:rFonts w:ascii="宋体" w:eastAsia="宋体" w:hAnsi="宋体" w:hint="eastAsia"/>
                <w:szCs w:val="21"/>
              </w:rPr>
              <w:t>较好掌握</w:t>
            </w:r>
            <w:r w:rsidR="006A1FD8" w:rsidRPr="0088175C">
              <w:rPr>
                <w:rFonts w:ascii="宋体" w:eastAsia="宋体" w:hAnsi="宋体" w:hint="eastAsia"/>
                <w:szCs w:val="21"/>
              </w:rPr>
              <w:t>与法医</w:t>
            </w:r>
            <w:r w:rsid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Pr>
                <w:rFonts w:ascii="宋体" w:eastAsia="宋体" w:hAnsi="宋体" w:hint="eastAsia"/>
                <w:szCs w:val="21"/>
              </w:rPr>
              <w:t>和基本技能</w:t>
            </w:r>
            <w:r w:rsidR="006A1FD8" w:rsidRPr="0088175C">
              <w:rPr>
                <w:rFonts w:ascii="宋体" w:eastAsia="宋体" w:hAnsi="宋体" w:hint="eastAsia"/>
                <w:szCs w:val="21"/>
              </w:rPr>
              <w:t>。较好</w:t>
            </w:r>
            <w:r w:rsidR="006A1FD8" w:rsidRPr="006A1FD8">
              <w:rPr>
                <w:rFonts w:ascii="宋体" w:eastAsia="宋体" w:hAnsi="宋体" w:hint="eastAsia"/>
                <w:szCs w:val="21"/>
              </w:rPr>
              <w:t>掌握司法鉴定及法医学相关法律法规，深入了解司法鉴定质量管理体系和相关规范</w:t>
            </w:r>
            <w:r w:rsidR="006A1FD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1518548" w14:textId="2E522002"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基本掌握与</w:t>
            </w:r>
            <w:r w:rsidR="006A1FD8" w:rsidRPr="0088175C">
              <w:rPr>
                <w:rFonts w:ascii="宋体" w:eastAsia="宋体" w:hAnsi="宋体" w:hint="eastAsia"/>
                <w:szCs w:val="21"/>
              </w:rPr>
              <w:t>法医</w:t>
            </w:r>
            <w:r w:rsid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Pr>
                <w:rFonts w:ascii="宋体" w:eastAsia="宋体" w:hAnsi="宋体" w:hint="eastAsia"/>
                <w:szCs w:val="21"/>
              </w:rPr>
              <w:t>和基本技能</w:t>
            </w:r>
            <w:r w:rsidR="006A1FD8" w:rsidRPr="0088175C">
              <w:rPr>
                <w:rFonts w:ascii="宋体" w:eastAsia="宋体" w:hAnsi="宋体" w:hint="eastAsia"/>
                <w:szCs w:val="21"/>
              </w:rPr>
              <w:t>。基本</w:t>
            </w:r>
            <w:r w:rsidR="006A1FD8" w:rsidRPr="006A1FD8">
              <w:rPr>
                <w:rFonts w:ascii="宋体" w:eastAsia="宋体" w:hAnsi="宋体" w:hint="eastAsia"/>
                <w:szCs w:val="21"/>
              </w:rPr>
              <w:t>掌握司法鉴定及法医学相关法律法规，深入了解司法鉴定质量管理体系和相关规范</w:t>
            </w:r>
            <w:r w:rsidR="006A1FD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F72FC6A" w14:textId="0C5228E7"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不能够掌握与</w:t>
            </w:r>
            <w:r w:rsidR="006A1FD8" w:rsidRPr="0088175C">
              <w:rPr>
                <w:rFonts w:ascii="宋体" w:eastAsia="宋体" w:hAnsi="宋体" w:hint="eastAsia"/>
                <w:szCs w:val="21"/>
              </w:rPr>
              <w:t>法医</w:t>
            </w:r>
            <w:r w:rsid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Pr>
                <w:rFonts w:ascii="宋体" w:eastAsia="宋体" w:hAnsi="宋体" w:hint="eastAsia"/>
                <w:szCs w:val="21"/>
              </w:rPr>
              <w:t>和基本技能</w:t>
            </w:r>
            <w:r w:rsidR="006A1FD8" w:rsidRPr="0088175C">
              <w:rPr>
                <w:rFonts w:ascii="宋体" w:eastAsia="宋体" w:hAnsi="宋体" w:hint="eastAsia"/>
                <w:szCs w:val="21"/>
              </w:rPr>
              <w:t>。不能够</w:t>
            </w:r>
            <w:r w:rsidR="006A1FD8" w:rsidRPr="006A1FD8">
              <w:rPr>
                <w:rFonts w:ascii="宋体" w:eastAsia="宋体" w:hAnsi="宋体" w:hint="eastAsia"/>
                <w:szCs w:val="21"/>
              </w:rPr>
              <w:t>掌握司法鉴定及法医学相关法律法规，深入了解司法鉴定质量管理体系和相关规范</w:t>
            </w:r>
            <w:r w:rsidR="006A1FD8">
              <w:rPr>
                <w:rFonts w:ascii="宋体" w:eastAsia="宋体" w:hAnsi="宋体" w:hint="eastAsia"/>
                <w:szCs w:val="21"/>
              </w:rPr>
              <w:t>。</w:t>
            </w:r>
          </w:p>
        </w:tc>
      </w:tr>
      <w:tr w:rsidR="0088175C" w:rsidRPr="002F4D99" w14:paraId="1E52B32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731F43" w14:textId="77777777" w:rsidR="0088175C"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B8340A8" w14:textId="77777777" w:rsidR="0088175C" w:rsidRPr="00F56396"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AC22C45" w14:textId="0DD6A031" w:rsidR="0088175C" w:rsidRPr="0088175C" w:rsidRDefault="006A1FD8" w:rsidP="0088175C">
            <w:pPr>
              <w:spacing w:beforeLines="50" w:before="156" w:afterLines="50" w:after="156"/>
              <w:rPr>
                <w:rFonts w:ascii="宋体" w:eastAsia="宋体" w:hAnsi="宋体"/>
                <w:szCs w:val="21"/>
              </w:rPr>
            </w:pPr>
            <w:r w:rsidRPr="0088175C">
              <w:rPr>
                <w:rFonts w:ascii="宋体" w:eastAsia="宋体" w:hAnsi="宋体" w:hint="eastAsia"/>
                <w:szCs w:val="21"/>
              </w:rPr>
              <w:t>高质量掌握与法医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。高质量</w:t>
            </w:r>
            <w:r w:rsidRPr="006A1FD8">
              <w:rPr>
                <w:rFonts w:ascii="宋体" w:eastAsia="宋体" w:hAnsi="宋体" w:hint="eastAsia"/>
                <w:szCs w:val="21"/>
              </w:rPr>
              <w:t>具备生物学、基础医学、临床医学、法医学等自然科学的基本理论、基本知识和基本技能，</w:t>
            </w:r>
            <w:r w:rsidRPr="0088175C">
              <w:rPr>
                <w:rFonts w:ascii="宋体" w:eastAsia="宋体" w:hAnsi="宋体" w:hint="eastAsia"/>
                <w:szCs w:val="21"/>
              </w:rPr>
              <w:t>高质量</w:t>
            </w:r>
            <w:r w:rsidRPr="006A1FD8">
              <w:rPr>
                <w:rFonts w:ascii="宋体" w:eastAsia="宋体" w:hAnsi="宋体" w:hint="eastAsia"/>
                <w:szCs w:val="21"/>
              </w:rPr>
              <w:t>具备终身学习能力</w:t>
            </w:r>
            <w:r>
              <w:rPr>
                <w:rFonts w:ascii="宋体" w:eastAsia="宋体" w:hAnsi="宋体" w:hint="eastAsia"/>
                <w:szCs w:val="21"/>
              </w:rPr>
              <w:t>。</w:t>
            </w:r>
          </w:p>
          <w:p w14:paraId="4554357D" w14:textId="77777777" w:rsidR="0088175C" w:rsidRPr="00F56396" w:rsidRDefault="0088175C" w:rsidP="0088175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A94C8B0" w14:textId="2DF7A035" w:rsidR="0088175C" w:rsidRPr="00F56396" w:rsidRDefault="006A1FD8" w:rsidP="0088175C">
            <w:pPr>
              <w:spacing w:beforeLines="50" w:before="156" w:afterLines="50" w:after="156"/>
              <w:rPr>
                <w:rFonts w:ascii="宋体" w:eastAsia="宋体" w:hAnsi="宋体"/>
                <w:szCs w:val="21"/>
              </w:rPr>
            </w:pPr>
            <w:r w:rsidRPr="0088175C">
              <w:rPr>
                <w:rFonts w:ascii="宋体" w:eastAsia="宋体" w:hAnsi="宋体" w:hint="eastAsia"/>
                <w:szCs w:val="21"/>
              </w:rPr>
              <w:t>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w:t>
            </w:r>
            <w:r w:rsidRPr="006A1FD8">
              <w:rPr>
                <w:rFonts w:ascii="宋体" w:eastAsia="宋体" w:hAnsi="宋体" w:hint="eastAsia"/>
                <w:szCs w:val="21"/>
              </w:rPr>
              <w:t>具备生物学、基础医学、临床医学、法医学等自然科学的基本理论、基本知识和基本技能，具备终身学习能力</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8E3DE54" w14:textId="64183390"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较好</w:t>
            </w:r>
            <w:r w:rsidR="006A1FD8" w:rsidRPr="0088175C">
              <w:rPr>
                <w:rFonts w:ascii="宋体" w:eastAsia="宋体" w:hAnsi="宋体" w:hint="eastAsia"/>
                <w:szCs w:val="21"/>
              </w:rPr>
              <w:t>掌握与法医</w:t>
            </w:r>
            <w:r w:rsidR="006A1FD8" w:rsidRP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sidRPr="006A1FD8">
              <w:rPr>
                <w:rFonts w:ascii="宋体" w:eastAsia="宋体" w:hAnsi="宋体" w:hint="eastAsia"/>
                <w:szCs w:val="21"/>
              </w:rPr>
              <w:t>和基本技能</w:t>
            </w:r>
            <w:r w:rsidR="006A1FD8" w:rsidRPr="0088175C">
              <w:rPr>
                <w:rFonts w:ascii="宋体" w:eastAsia="宋体" w:hAnsi="宋体" w:hint="eastAsia"/>
                <w:szCs w:val="21"/>
              </w:rPr>
              <w:t>。较好</w:t>
            </w:r>
            <w:r w:rsidR="006A1FD8" w:rsidRPr="006A1FD8">
              <w:rPr>
                <w:rFonts w:ascii="宋体" w:eastAsia="宋体" w:hAnsi="宋体" w:hint="eastAsia"/>
                <w:szCs w:val="21"/>
              </w:rPr>
              <w:t>具备生物学、基础医学、临床医学、法医学等自然科学的基本理论、基本知识和基本技能，</w:t>
            </w:r>
            <w:r w:rsidR="006A1FD8" w:rsidRPr="0088175C">
              <w:rPr>
                <w:rFonts w:ascii="宋体" w:eastAsia="宋体" w:hAnsi="宋体" w:hint="eastAsia"/>
                <w:szCs w:val="21"/>
              </w:rPr>
              <w:t>较好</w:t>
            </w:r>
            <w:r w:rsidR="006A1FD8" w:rsidRPr="006A1FD8">
              <w:rPr>
                <w:rFonts w:ascii="宋体" w:eastAsia="宋体" w:hAnsi="宋体" w:hint="eastAsia"/>
                <w:szCs w:val="21"/>
              </w:rPr>
              <w:t>具备终身学习能力</w:t>
            </w:r>
            <w:r w:rsidR="006A1FD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8D526E9" w14:textId="063CBFC2"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基本掌握</w:t>
            </w:r>
            <w:r w:rsidR="006A1FD8" w:rsidRPr="0088175C">
              <w:rPr>
                <w:rFonts w:ascii="宋体" w:eastAsia="宋体" w:hAnsi="宋体" w:hint="eastAsia"/>
                <w:szCs w:val="21"/>
              </w:rPr>
              <w:t>与法医</w:t>
            </w:r>
            <w:r w:rsidR="006A1FD8" w:rsidRP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sidRPr="006A1FD8">
              <w:rPr>
                <w:rFonts w:ascii="宋体" w:eastAsia="宋体" w:hAnsi="宋体" w:hint="eastAsia"/>
                <w:szCs w:val="21"/>
              </w:rPr>
              <w:t>和基本技能</w:t>
            </w:r>
            <w:r w:rsidR="006A1FD8" w:rsidRPr="0088175C">
              <w:rPr>
                <w:rFonts w:ascii="宋体" w:eastAsia="宋体" w:hAnsi="宋体" w:hint="eastAsia"/>
                <w:szCs w:val="21"/>
              </w:rPr>
              <w:t>。基本</w:t>
            </w:r>
            <w:r w:rsidR="006A1FD8" w:rsidRPr="006A1FD8">
              <w:rPr>
                <w:rFonts w:ascii="宋体" w:eastAsia="宋体" w:hAnsi="宋体" w:hint="eastAsia"/>
                <w:szCs w:val="21"/>
              </w:rPr>
              <w:t>具备生物学、基础医学、临床医学、法医学等自然科学的基本理论、基本知识和基本技能，</w:t>
            </w:r>
            <w:r w:rsidR="006A1FD8" w:rsidRPr="0088175C">
              <w:rPr>
                <w:rFonts w:ascii="宋体" w:eastAsia="宋体" w:hAnsi="宋体" w:hint="eastAsia"/>
                <w:szCs w:val="21"/>
              </w:rPr>
              <w:t>基本</w:t>
            </w:r>
            <w:r w:rsidR="006A1FD8" w:rsidRPr="006A1FD8">
              <w:rPr>
                <w:rFonts w:ascii="宋体" w:eastAsia="宋体" w:hAnsi="宋体" w:hint="eastAsia"/>
                <w:szCs w:val="21"/>
              </w:rPr>
              <w:t>具备终身学习能力</w:t>
            </w:r>
            <w:r w:rsidR="006A1FD8">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442B626" w14:textId="3F85BA2E" w:rsidR="0088175C" w:rsidRPr="00F56396" w:rsidRDefault="0088175C" w:rsidP="0088175C">
            <w:pPr>
              <w:spacing w:beforeLines="50" w:before="156" w:afterLines="50" w:after="156"/>
              <w:rPr>
                <w:rFonts w:ascii="宋体" w:eastAsia="宋体" w:hAnsi="宋体"/>
                <w:szCs w:val="21"/>
              </w:rPr>
            </w:pPr>
            <w:r w:rsidRPr="0088175C">
              <w:rPr>
                <w:rFonts w:ascii="宋体" w:eastAsia="宋体" w:hAnsi="宋体" w:hint="eastAsia"/>
                <w:szCs w:val="21"/>
              </w:rPr>
              <w:t>不能够掌握</w:t>
            </w:r>
            <w:r w:rsidR="006A1FD8" w:rsidRPr="0088175C">
              <w:rPr>
                <w:rFonts w:ascii="宋体" w:eastAsia="宋体" w:hAnsi="宋体" w:hint="eastAsia"/>
                <w:szCs w:val="21"/>
              </w:rPr>
              <w:t>与法医</w:t>
            </w:r>
            <w:r w:rsidR="006A1FD8" w:rsidRPr="006A1FD8">
              <w:rPr>
                <w:rFonts w:ascii="宋体" w:eastAsia="宋体" w:hAnsi="宋体" w:hint="eastAsia"/>
                <w:szCs w:val="21"/>
              </w:rPr>
              <w:t>病理学</w:t>
            </w:r>
            <w:r w:rsidR="006A1FD8" w:rsidRPr="0088175C">
              <w:rPr>
                <w:rFonts w:ascii="宋体" w:eastAsia="宋体" w:hAnsi="宋体" w:hint="eastAsia"/>
                <w:szCs w:val="21"/>
              </w:rPr>
              <w:t>相关的法学基本理论、基本知识</w:t>
            </w:r>
            <w:r w:rsidR="006A1FD8" w:rsidRPr="006A1FD8">
              <w:rPr>
                <w:rFonts w:ascii="宋体" w:eastAsia="宋体" w:hAnsi="宋体" w:hint="eastAsia"/>
                <w:szCs w:val="21"/>
              </w:rPr>
              <w:t>和基本技能</w:t>
            </w:r>
            <w:r w:rsidR="006A1FD8" w:rsidRPr="0088175C">
              <w:rPr>
                <w:rFonts w:ascii="宋体" w:eastAsia="宋体" w:hAnsi="宋体" w:hint="eastAsia"/>
                <w:szCs w:val="21"/>
              </w:rPr>
              <w:t>。不能够</w:t>
            </w:r>
            <w:r w:rsidR="006A1FD8" w:rsidRPr="006A1FD8">
              <w:rPr>
                <w:rFonts w:ascii="宋体" w:eastAsia="宋体" w:hAnsi="宋体" w:hint="eastAsia"/>
                <w:szCs w:val="21"/>
              </w:rPr>
              <w:t>具备生物学、基础医学、临床医学、法医学等自然科学的基本理论、基本知识和基本技能，</w:t>
            </w:r>
            <w:r w:rsidR="006A1FD8" w:rsidRPr="0088175C">
              <w:rPr>
                <w:rFonts w:ascii="宋体" w:eastAsia="宋体" w:hAnsi="宋体" w:hint="eastAsia"/>
                <w:szCs w:val="21"/>
              </w:rPr>
              <w:t>不能够</w:t>
            </w:r>
            <w:r w:rsidR="006A1FD8" w:rsidRPr="006A1FD8">
              <w:rPr>
                <w:rFonts w:ascii="宋体" w:eastAsia="宋体" w:hAnsi="宋体" w:hint="eastAsia"/>
                <w:szCs w:val="21"/>
              </w:rPr>
              <w:t>具备终身学习能力</w:t>
            </w:r>
            <w:r w:rsidR="006A1FD8">
              <w:rPr>
                <w:rFonts w:ascii="宋体" w:eastAsia="宋体" w:hAnsi="宋体" w:hint="eastAsia"/>
                <w:szCs w:val="21"/>
              </w:rPr>
              <w:t>。</w:t>
            </w:r>
          </w:p>
        </w:tc>
      </w:tr>
      <w:tr w:rsidR="0088175C" w:rsidRPr="002F4D99" w14:paraId="38E4176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CC068E" w14:textId="77777777" w:rsidR="0088175C"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C04188A" w14:textId="0B536219" w:rsidR="0088175C" w:rsidRPr="00DD7B5F" w:rsidRDefault="0088175C" w:rsidP="0088175C">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42E3D93" w14:textId="02F1F7BA" w:rsidR="0088175C" w:rsidRPr="00F56396" w:rsidRDefault="006A1FD8" w:rsidP="0088175C">
            <w:pPr>
              <w:spacing w:beforeLines="50" w:before="156" w:afterLines="50" w:after="156"/>
              <w:rPr>
                <w:rFonts w:ascii="宋体" w:eastAsia="宋体" w:hAnsi="宋体"/>
                <w:szCs w:val="21"/>
              </w:rPr>
            </w:pPr>
            <w:r w:rsidRPr="0088175C">
              <w:rPr>
                <w:rFonts w:ascii="宋体" w:eastAsia="宋体" w:hAnsi="宋体" w:hint="eastAsia"/>
                <w:szCs w:val="21"/>
              </w:rPr>
              <w:t>高质量掌握与法医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。高质量</w:t>
            </w:r>
            <w:r w:rsidR="005F50B2" w:rsidRPr="005F50B2">
              <w:rPr>
                <w:rFonts w:ascii="宋体" w:eastAsia="宋体" w:hAnsi="宋体" w:hint="eastAsia"/>
                <w:szCs w:val="21"/>
              </w:rPr>
              <w:t>具备法医司法鉴定实践能力、医</w:t>
            </w:r>
            <w:r w:rsidR="005F50B2" w:rsidRPr="005F50B2">
              <w:rPr>
                <w:rFonts w:ascii="宋体" w:eastAsia="宋体" w:hAnsi="宋体" w:hint="eastAsia"/>
                <w:szCs w:val="21"/>
              </w:rPr>
              <w:lastRenderedPageBreak/>
              <w:t>学及生物学科研能力</w:t>
            </w:r>
            <w:r w:rsidR="005F50B2">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6CFD0944" w14:textId="014D412E"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lastRenderedPageBreak/>
              <w:t>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w:t>
            </w:r>
            <w:r w:rsidRPr="005F50B2">
              <w:rPr>
                <w:rFonts w:ascii="宋体" w:eastAsia="宋体" w:hAnsi="宋体" w:hint="eastAsia"/>
                <w:szCs w:val="21"/>
              </w:rPr>
              <w:t>具备法医司法鉴定实践能力、医学及生物学</w:t>
            </w:r>
            <w:r w:rsidRPr="005F50B2">
              <w:rPr>
                <w:rFonts w:ascii="宋体" w:eastAsia="宋体" w:hAnsi="宋体" w:hint="eastAsia"/>
                <w:szCs w:val="21"/>
              </w:rPr>
              <w:lastRenderedPageBreak/>
              <w:t>科研能力</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2595FE0" w14:textId="700F3A70"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lastRenderedPageBreak/>
              <w:t>较好掌握与法医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。较好</w:t>
            </w:r>
            <w:r w:rsidRPr="005F50B2">
              <w:rPr>
                <w:rFonts w:ascii="宋体" w:eastAsia="宋体" w:hAnsi="宋体" w:hint="eastAsia"/>
                <w:szCs w:val="21"/>
              </w:rPr>
              <w:t>具备法医司法鉴定实践能力、</w:t>
            </w:r>
            <w:r w:rsidRPr="005F50B2">
              <w:rPr>
                <w:rFonts w:ascii="宋体" w:eastAsia="宋体" w:hAnsi="宋体" w:hint="eastAsia"/>
                <w:szCs w:val="21"/>
              </w:rPr>
              <w:lastRenderedPageBreak/>
              <w:t>医学及生物学科研能力</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9BFFD0C" w14:textId="55514CC1"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lastRenderedPageBreak/>
              <w:t>基本掌握与法医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。基本</w:t>
            </w:r>
            <w:r w:rsidRPr="005F50B2">
              <w:rPr>
                <w:rFonts w:ascii="宋体" w:eastAsia="宋体" w:hAnsi="宋体" w:hint="eastAsia"/>
                <w:szCs w:val="21"/>
              </w:rPr>
              <w:t>具备法医司法鉴定实践</w:t>
            </w:r>
            <w:r w:rsidRPr="005F50B2">
              <w:rPr>
                <w:rFonts w:ascii="宋体" w:eastAsia="宋体" w:hAnsi="宋体" w:hint="eastAsia"/>
                <w:szCs w:val="21"/>
              </w:rPr>
              <w:lastRenderedPageBreak/>
              <w:t>能力、医学及生物学科研能力</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55BAC0B" w14:textId="73C0890E"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lastRenderedPageBreak/>
              <w:t>不能够掌握与法医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。不能够</w:t>
            </w:r>
            <w:r w:rsidRPr="005F50B2">
              <w:rPr>
                <w:rFonts w:ascii="宋体" w:eastAsia="宋体" w:hAnsi="宋体" w:hint="eastAsia"/>
                <w:szCs w:val="21"/>
              </w:rPr>
              <w:t>具备法医司法鉴定</w:t>
            </w:r>
            <w:r w:rsidRPr="005F50B2">
              <w:rPr>
                <w:rFonts w:ascii="宋体" w:eastAsia="宋体" w:hAnsi="宋体" w:hint="eastAsia"/>
                <w:szCs w:val="21"/>
              </w:rPr>
              <w:lastRenderedPageBreak/>
              <w:t>实践能力、医学及生物学科研能力</w:t>
            </w:r>
            <w:r>
              <w:rPr>
                <w:rFonts w:ascii="宋体" w:eastAsia="宋体" w:hAnsi="宋体" w:hint="eastAsia"/>
                <w:szCs w:val="21"/>
              </w:rPr>
              <w:t>。</w:t>
            </w:r>
          </w:p>
        </w:tc>
      </w:tr>
      <w:tr w:rsidR="0088175C" w:rsidRPr="002F4D99" w14:paraId="19C3A7E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258A5E" w14:textId="77777777" w:rsidR="0088175C"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73A149C" w14:textId="243FD6DD" w:rsidR="0088175C" w:rsidRDefault="0088175C" w:rsidP="0088175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5</w:t>
            </w:r>
          </w:p>
          <w:p w14:paraId="2580DF01" w14:textId="77777777" w:rsidR="0088175C" w:rsidRPr="00F56396" w:rsidRDefault="0088175C" w:rsidP="0088175C">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5BF7F7F6" w14:textId="26F6DE85"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t>高质量掌握与法医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。高质量</w:t>
            </w:r>
            <w:r>
              <w:rPr>
                <w:rFonts w:ascii="宋体" w:eastAsia="宋体" w:hAnsi="宋体" w:hint="eastAsia"/>
                <w:szCs w:val="21"/>
              </w:rPr>
              <w:t>胜任</w:t>
            </w:r>
            <w:r>
              <w:rPr>
                <w:rFonts w:ascii="宋体" w:hAnsi="Times New Roman" w:cs="宋体" w:hint="eastAsia"/>
                <w:color w:val="000000" w:themeColor="text1"/>
                <w:kern w:val="0"/>
                <w:szCs w:val="21"/>
              </w:rPr>
              <w:t>毕业后</w:t>
            </w:r>
            <w:r>
              <w:rPr>
                <w:rFonts w:ascii="宋体" w:hAnsi="Times New Roman" w:cs="宋体" w:hint="eastAsia"/>
                <w:color w:val="000000" w:themeColor="text1"/>
                <w:spacing w:val="2"/>
                <w:kern w:val="0"/>
                <w:szCs w:val="21"/>
              </w:rPr>
              <w:t>公</w:t>
            </w:r>
            <w:r>
              <w:rPr>
                <w:rFonts w:ascii="宋体" w:hAnsi="Times New Roman" w:cs="宋体" w:hint="eastAsia"/>
                <w:color w:val="000000" w:themeColor="text1"/>
                <w:kern w:val="0"/>
                <w:szCs w:val="21"/>
              </w:rPr>
              <w:t>检</w:t>
            </w:r>
            <w:r>
              <w:rPr>
                <w:rFonts w:ascii="宋体" w:hAnsi="Times New Roman" w:cs="宋体" w:hint="eastAsia"/>
                <w:color w:val="000000" w:themeColor="text1"/>
                <w:spacing w:val="2"/>
                <w:kern w:val="0"/>
                <w:szCs w:val="21"/>
              </w:rPr>
              <w:t>法</w:t>
            </w:r>
            <w:r>
              <w:rPr>
                <w:rFonts w:ascii="宋体" w:hAnsi="Times New Roman" w:cs="宋体" w:hint="eastAsia"/>
                <w:color w:val="000000" w:themeColor="text1"/>
                <w:kern w:val="0"/>
                <w:szCs w:val="21"/>
              </w:rPr>
              <w:t>司系</w:t>
            </w:r>
            <w:r>
              <w:rPr>
                <w:rFonts w:ascii="宋体" w:hAnsi="Times New Roman" w:cs="宋体" w:hint="eastAsia"/>
                <w:color w:val="000000" w:themeColor="text1"/>
                <w:spacing w:val="2"/>
                <w:kern w:val="0"/>
                <w:szCs w:val="21"/>
              </w:rPr>
              <w:t>统</w:t>
            </w:r>
            <w:r>
              <w:rPr>
                <w:rFonts w:ascii="宋体" w:hAnsi="Times New Roman" w:cs="宋体" w:hint="eastAsia"/>
                <w:color w:val="000000" w:themeColor="text1"/>
                <w:kern w:val="0"/>
                <w:szCs w:val="21"/>
              </w:rPr>
              <w:t>及</w:t>
            </w:r>
            <w:r>
              <w:rPr>
                <w:rFonts w:ascii="宋体" w:hAnsi="Times New Roman" w:cs="宋体" w:hint="eastAsia"/>
                <w:color w:val="000000" w:themeColor="text1"/>
                <w:spacing w:val="2"/>
                <w:kern w:val="0"/>
                <w:szCs w:val="21"/>
              </w:rPr>
              <w:t>其</w:t>
            </w:r>
            <w:r>
              <w:rPr>
                <w:rFonts w:ascii="宋体" w:hAnsi="Times New Roman" w:cs="宋体" w:hint="eastAsia"/>
                <w:color w:val="000000" w:themeColor="text1"/>
                <w:kern w:val="0"/>
                <w:szCs w:val="21"/>
              </w:rPr>
              <w:t>他</w:t>
            </w:r>
            <w:r>
              <w:rPr>
                <w:rFonts w:ascii="宋体" w:hAnsi="Times New Roman" w:cs="宋体" w:hint="eastAsia"/>
                <w:color w:val="000000" w:themeColor="text1"/>
                <w:spacing w:val="2"/>
                <w:kern w:val="0"/>
                <w:szCs w:val="21"/>
              </w:rPr>
              <w:t>司</w:t>
            </w:r>
            <w:r>
              <w:rPr>
                <w:rFonts w:ascii="宋体" w:hAnsi="Times New Roman" w:cs="宋体" w:hint="eastAsia"/>
                <w:color w:val="000000" w:themeColor="text1"/>
                <w:kern w:val="0"/>
                <w:szCs w:val="21"/>
              </w:rPr>
              <w:t>法</w:t>
            </w:r>
            <w:r>
              <w:rPr>
                <w:rFonts w:ascii="宋体" w:hAnsi="Times New Roman" w:cs="宋体" w:hint="eastAsia"/>
                <w:color w:val="000000" w:themeColor="text1"/>
                <w:spacing w:val="2"/>
                <w:kern w:val="0"/>
                <w:szCs w:val="21"/>
              </w:rPr>
              <w:t>鉴</w:t>
            </w:r>
            <w:r>
              <w:rPr>
                <w:rFonts w:ascii="宋体" w:hAnsi="Times New Roman" w:cs="宋体" w:hint="eastAsia"/>
                <w:color w:val="000000" w:themeColor="text1"/>
                <w:kern w:val="0"/>
                <w:szCs w:val="21"/>
              </w:rPr>
              <w:t>定</w:t>
            </w:r>
            <w:r>
              <w:rPr>
                <w:rFonts w:ascii="宋体" w:hAnsi="Times New Roman" w:cs="宋体" w:hint="eastAsia"/>
                <w:color w:val="000000" w:themeColor="text1"/>
                <w:spacing w:val="2"/>
                <w:kern w:val="0"/>
                <w:szCs w:val="21"/>
              </w:rPr>
              <w:t>机</w:t>
            </w:r>
            <w:r>
              <w:rPr>
                <w:rFonts w:ascii="宋体" w:hAnsi="Times New Roman" w:cs="宋体" w:hint="eastAsia"/>
                <w:color w:val="000000" w:themeColor="text1"/>
                <w:kern w:val="0"/>
                <w:szCs w:val="21"/>
              </w:rPr>
              <w:t>构</w:t>
            </w:r>
            <w:r>
              <w:rPr>
                <w:rFonts w:ascii="宋体" w:hAnsi="Times New Roman" w:cs="宋体" w:hint="eastAsia"/>
                <w:color w:val="000000" w:themeColor="text1"/>
                <w:spacing w:val="2"/>
                <w:kern w:val="0"/>
                <w:szCs w:val="21"/>
              </w:rPr>
              <w:t>、</w:t>
            </w:r>
            <w:r>
              <w:rPr>
                <w:rFonts w:ascii="宋体" w:hAnsi="Times New Roman" w:cs="宋体" w:hint="eastAsia"/>
                <w:color w:val="000000" w:themeColor="text1"/>
                <w:kern w:val="0"/>
                <w:szCs w:val="21"/>
              </w:rPr>
              <w:t>高</w:t>
            </w:r>
            <w:r>
              <w:rPr>
                <w:rFonts w:ascii="宋体" w:hAnsi="Times New Roman" w:cs="宋体" w:hint="eastAsia"/>
                <w:color w:val="000000" w:themeColor="text1"/>
                <w:spacing w:val="2"/>
                <w:kern w:val="0"/>
                <w:szCs w:val="21"/>
              </w:rPr>
              <w:t>等</w:t>
            </w:r>
            <w:r>
              <w:rPr>
                <w:rFonts w:ascii="宋体" w:hAnsi="Times New Roman" w:cs="宋体" w:hint="eastAsia"/>
                <w:color w:val="000000" w:themeColor="text1"/>
                <w:kern w:val="0"/>
                <w:szCs w:val="21"/>
              </w:rPr>
              <w:t>医</w:t>
            </w:r>
            <w:r>
              <w:rPr>
                <w:rFonts w:ascii="宋体" w:hAnsi="Times New Roman" w:cs="宋体" w:hint="eastAsia"/>
                <w:color w:val="000000" w:themeColor="text1"/>
                <w:spacing w:val="2"/>
                <w:kern w:val="0"/>
                <w:szCs w:val="21"/>
              </w:rPr>
              <w:t>学等</w:t>
            </w:r>
            <w:r>
              <w:rPr>
                <w:rFonts w:ascii="宋体" w:hAnsi="Times New Roman" w:cs="宋体" w:hint="eastAsia"/>
                <w:color w:val="000000" w:themeColor="text1"/>
                <w:kern w:val="0"/>
                <w:szCs w:val="21"/>
              </w:rPr>
              <w:t>部</w:t>
            </w:r>
            <w:r>
              <w:rPr>
                <w:rFonts w:ascii="宋体" w:hAnsi="Times New Roman" w:cs="宋体" w:hint="eastAsia"/>
                <w:color w:val="000000" w:themeColor="text1"/>
                <w:spacing w:val="2"/>
                <w:kern w:val="0"/>
                <w:szCs w:val="21"/>
              </w:rPr>
              <w:t>门的</w:t>
            </w:r>
            <w:r>
              <w:rPr>
                <w:rFonts w:ascii="宋体" w:hAnsi="Times New Roman" w:cs="宋体" w:hint="eastAsia"/>
                <w:color w:val="000000" w:themeColor="text1"/>
                <w:kern w:val="0"/>
                <w:szCs w:val="21"/>
              </w:rPr>
              <w:t>工作。</w:t>
            </w:r>
          </w:p>
        </w:tc>
        <w:tc>
          <w:tcPr>
            <w:tcW w:w="1984" w:type="dxa"/>
            <w:tcBorders>
              <w:top w:val="single" w:sz="4" w:space="0" w:color="auto"/>
              <w:left w:val="single" w:sz="4" w:space="0" w:color="auto"/>
              <w:bottom w:val="single" w:sz="4" w:space="0" w:color="auto"/>
              <w:right w:val="single" w:sz="4" w:space="0" w:color="auto"/>
            </w:tcBorders>
          </w:tcPr>
          <w:p w14:paraId="52F086F6" w14:textId="67BCD542"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t>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w:t>
            </w:r>
            <w:r>
              <w:rPr>
                <w:rFonts w:ascii="宋体" w:eastAsia="宋体" w:hAnsi="宋体" w:hint="eastAsia"/>
                <w:szCs w:val="21"/>
              </w:rPr>
              <w:t>胜任</w:t>
            </w:r>
            <w:r>
              <w:rPr>
                <w:rFonts w:ascii="宋体" w:hAnsi="Times New Roman" w:cs="宋体" w:hint="eastAsia"/>
                <w:color w:val="000000" w:themeColor="text1"/>
                <w:kern w:val="0"/>
                <w:szCs w:val="21"/>
              </w:rPr>
              <w:t>毕业后</w:t>
            </w:r>
            <w:r>
              <w:rPr>
                <w:rFonts w:ascii="宋体" w:hAnsi="Times New Roman" w:cs="宋体" w:hint="eastAsia"/>
                <w:color w:val="000000" w:themeColor="text1"/>
                <w:spacing w:val="2"/>
                <w:kern w:val="0"/>
                <w:szCs w:val="21"/>
              </w:rPr>
              <w:t>公</w:t>
            </w:r>
            <w:r>
              <w:rPr>
                <w:rFonts w:ascii="宋体" w:hAnsi="Times New Roman" w:cs="宋体" w:hint="eastAsia"/>
                <w:color w:val="000000" w:themeColor="text1"/>
                <w:kern w:val="0"/>
                <w:szCs w:val="21"/>
              </w:rPr>
              <w:t>检</w:t>
            </w:r>
            <w:r>
              <w:rPr>
                <w:rFonts w:ascii="宋体" w:hAnsi="Times New Roman" w:cs="宋体" w:hint="eastAsia"/>
                <w:color w:val="000000" w:themeColor="text1"/>
                <w:spacing w:val="2"/>
                <w:kern w:val="0"/>
                <w:szCs w:val="21"/>
              </w:rPr>
              <w:t>法</w:t>
            </w:r>
            <w:r>
              <w:rPr>
                <w:rFonts w:ascii="宋体" w:hAnsi="Times New Roman" w:cs="宋体" w:hint="eastAsia"/>
                <w:color w:val="000000" w:themeColor="text1"/>
                <w:kern w:val="0"/>
                <w:szCs w:val="21"/>
              </w:rPr>
              <w:t>司系</w:t>
            </w:r>
            <w:r>
              <w:rPr>
                <w:rFonts w:ascii="宋体" w:hAnsi="Times New Roman" w:cs="宋体" w:hint="eastAsia"/>
                <w:color w:val="000000" w:themeColor="text1"/>
                <w:spacing w:val="2"/>
                <w:kern w:val="0"/>
                <w:szCs w:val="21"/>
              </w:rPr>
              <w:t>统</w:t>
            </w:r>
            <w:r>
              <w:rPr>
                <w:rFonts w:ascii="宋体" w:hAnsi="Times New Roman" w:cs="宋体" w:hint="eastAsia"/>
                <w:color w:val="000000" w:themeColor="text1"/>
                <w:kern w:val="0"/>
                <w:szCs w:val="21"/>
              </w:rPr>
              <w:t>及</w:t>
            </w:r>
            <w:r>
              <w:rPr>
                <w:rFonts w:ascii="宋体" w:hAnsi="Times New Roman" w:cs="宋体" w:hint="eastAsia"/>
                <w:color w:val="000000" w:themeColor="text1"/>
                <w:spacing w:val="2"/>
                <w:kern w:val="0"/>
                <w:szCs w:val="21"/>
              </w:rPr>
              <w:t>其</w:t>
            </w:r>
            <w:r>
              <w:rPr>
                <w:rFonts w:ascii="宋体" w:hAnsi="Times New Roman" w:cs="宋体" w:hint="eastAsia"/>
                <w:color w:val="000000" w:themeColor="text1"/>
                <w:kern w:val="0"/>
                <w:szCs w:val="21"/>
              </w:rPr>
              <w:t>他</w:t>
            </w:r>
            <w:r>
              <w:rPr>
                <w:rFonts w:ascii="宋体" w:hAnsi="Times New Roman" w:cs="宋体" w:hint="eastAsia"/>
                <w:color w:val="000000" w:themeColor="text1"/>
                <w:spacing w:val="2"/>
                <w:kern w:val="0"/>
                <w:szCs w:val="21"/>
              </w:rPr>
              <w:t>司</w:t>
            </w:r>
            <w:r>
              <w:rPr>
                <w:rFonts w:ascii="宋体" w:hAnsi="Times New Roman" w:cs="宋体" w:hint="eastAsia"/>
                <w:color w:val="000000" w:themeColor="text1"/>
                <w:kern w:val="0"/>
                <w:szCs w:val="21"/>
              </w:rPr>
              <w:t>法</w:t>
            </w:r>
            <w:r>
              <w:rPr>
                <w:rFonts w:ascii="宋体" w:hAnsi="Times New Roman" w:cs="宋体" w:hint="eastAsia"/>
                <w:color w:val="000000" w:themeColor="text1"/>
                <w:spacing w:val="2"/>
                <w:kern w:val="0"/>
                <w:szCs w:val="21"/>
              </w:rPr>
              <w:t>鉴</w:t>
            </w:r>
            <w:r>
              <w:rPr>
                <w:rFonts w:ascii="宋体" w:hAnsi="Times New Roman" w:cs="宋体" w:hint="eastAsia"/>
                <w:color w:val="000000" w:themeColor="text1"/>
                <w:kern w:val="0"/>
                <w:szCs w:val="21"/>
              </w:rPr>
              <w:t>定</w:t>
            </w:r>
            <w:r>
              <w:rPr>
                <w:rFonts w:ascii="宋体" w:hAnsi="Times New Roman" w:cs="宋体" w:hint="eastAsia"/>
                <w:color w:val="000000" w:themeColor="text1"/>
                <w:spacing w:val="2"/>
                <w:kern w:val="0"/>
                <w:szCs w:val="21"/>
              </w:rPr>
              <w:t>机</w:t>
            </w:r>
            <w:r>
              <w:rPr>
                <w:rFonts w:ascii="宋体" w:hAnsi="Times New Roman" w:cs="宋体" w:hint="eastAsia"/>
                <w:color w:val="000000" w:themeColor="text1"/>
                <w:kern w:val="0"/>
                <w:szCs w:val="21"/>
              </w:rPr>
              <w:t>构</w:t>
            </w:r>
            <w:r>
              <w:rPr>
                <w:rFonts w:ascii="宋体" w:hAnsi="Times New Roman" w:cs="宋体" w:hint="eastAsia"/>
                <w:color w:val="000000" w:themeColor="text1"/>
                <w:spacing w:val="2"/>
                <w:kern w:val="0"/>
                <w:szCs w:val="21"/>
              </w:rPr>
              <w:t>、</w:t>
            </w:r>
            <w:r>
              <w:rPr>
                <w:rFonts w:ascii="宋体" w:hAnsi="Times New Roman" w:cs="宋体" w:hint="eastAsia"/>
                <w:color w:val="000000" w:themeColor="text1"/>
                <w:kern w:val="0"/>
                <w:szCs w:val="21"/>
              </w:rPr>
              <w:t>高</w:t>
            </w:r>
            <w:r>
              <w:rPr>
                <w:rFonts w:ascii="宋体" w:hAnsi="Times New Roman" w:cs="宋体" w:hint="eastAsia"/>
                <w:color w:val="000000" w:themeColor="text1"/>
                <w:spacing w:val="2"/>
                <w:kern w:val="0"/>
                <w:szCs w:val="21"/>
              </w:rPr>
              <w:t>等</w:t>
            </w:r>
            <w:r>
              <w:rPr>
                <w:rFonts w:ascii="宋体" w:hAnsi="Times New Roman" w:cs="宋体" w:hint="eastAsia"/>
                <w:color w:val="000000" w:themeColor="text1"/>
                <w:kern w:val="0"/>
                <w:szCs w:val="21"/>
              </w:rPr>
              <w:t>医</w:t>
            </w:r>
            <w:r>
              <w:rPr>
                <w:rFonts w:ascii="宋体" w:hAnsi="Times New Roman" w:cs="宋体" w:hint="eastAsia"/>
                <w:color w:val="000000" w:themeColor="text1"/>
                <w:spacing w:val="2"/>
                <w:kern w:val="0"/>
                <w:szCs w:val="21"/>
              </w:rPr>
              <w:t>学等</w:t>
            </w:r>
            <w:r>
              <w:rPr>
                <w:rFonts w:ascii="宋体" w:hAnsi="Times New Roman" w:cs="宋体" w:hint="eastAsia"/>
                <w:color w:val="000000" w:themeColor="text1"/>
                <w:kern w:val="0"/>
                <w:szCs w:val="21"/>
              </w:rPr>
              <w:t>部</w:t>
            </w:r>
            <w:r>
              <w:rPr>
                <w:rFonts w:ascii="宋体" w:hAnsi="Times New Roman" w:cs="宋体" w:hint="eastAsia"/>
                <w:color w:val="000000" w:themeColor="text1"/>
                <w:spacing w:val="2"/>
                <w:kern w:val="0"/>
                <w:szCs w:val="21"/>
              </w:rPr>
              <w:t>门的</w:t>
            </w:r>
            <w:r>
              <w:rPr>
                <w:rFonts w:ascii="宋体" w:hAnsi="Times New Roman" w:cs="宋体" w:hint="eastAsia"/>
                <w:color w:val="000000" w:themeColor="text1"/>
                <w:kern w:val="0"/>
                <w:szCs w:val="21"/>
              </w:rPr>
              <w:t>工作。</w:t>
            </w:r>
          </w:p>
        </w:tc>
        <w:tc>
          <w:tcPr>
            <w:tcW w:w="1843" w:type="dxa"/>
            <w:tcBorders>
              <w:top w:val="single" w:sz="4" w:space="0" w:color="auto"/>
              <w:left w:val="single" w:sz="4" w:space="0" w:color="auto"/>
              <w:bottom w:val="single" w:sz="4" w:space="0" w:color="auto"/>
              <w:right w:val="single" w:sz="4" w:space="0" w:color="auto"/>
            </w:tcBorders>
          </w:tcPr>
          <w:p w14:paraId="7076691A" w14:textId="5CC32F73"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t>较好掌握与法医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。较好</w:t>
            </w:r>
            <w:r>
              <w:rPr>
                <w:rFonts w:ascii="宋体" w:eastAsia="宋体" w:hAnsi="宋体" w:hint="eastAsia"/>
                <w:szCs w:val="21"/>
              </w:rPr>
              <w:t>胜任</w:t>
            </w:r>
            <w:r>
              <w:rPr>
                <w:rFonts w:ascii="宋体" w:hAnsi="Times New Roman" w:cs="宋体" w:hint="eastAsia"/>
                <w:color w:val="000000" w:themeColor="text1"/>
                <w:kern w:val="0"/>
                <w:szCs w:val="21"/>
              </w:rPr>
              <w:t>毕业后</w:t>
            </w:r>
            <w:r>
              <w:rPr>
                <w:rFonts w:ascii="宋体" w:hAnsi="Times New Roman" w:cs="宋体" w:hint="eastAsia"/>
                <w:color w:val="000000" w:themeColor="text1"/>
                <w:spacing w:val="2"/>
                <w:kern w:val="0"/>
                <w:szCs w:val="21"/>
              </w:rPr>
              <w:t>公</w:t>
            </w:r>
            <w:r>
              <w:rPr>
                <w:rFonts w:ascii="宋体" w:hAnsi="Times New Roman" w:cs="宋体" w:hint="eastAsia"/>
                <w:color w:val="000000" w:themeColor="text1"/>
                <w:kern w:val="0"/>
                <w:szCs w:val="21"/>
              </w:rPr>
              <w:t>检</w:t>
            </w:r>
            <w:r>
              <w:rPr>
                <w:rFonts w:ascii="宋体" w:hAnsi="Times New Roman" w:cs="宋体" w:hint="eastAsia"/>
                <w:color w:val="000000" w:themeColor="text1"/>
                <w:spacing w:val="2"/>
                <w:kern w:val="0"/>
                <w:szCs w:val="21"/>
              </w:rPr>
              <w:t>法</w:t>
            </w:r>
            <w:r>
              <w:rPr>
                <w:rFonts w:ascii="宋体" w:hAnsi="Times New Roman" w:cs="宋体" w:hint="eastAsia"/>
                <w:color w:val="000000" w:themeColor="text1"/>
                <w:kern w:val="0"/>
                <w:szCs w:val="21"/>
              </w:rPr>
              <w:t>司系</w:t>
            </w:r>
            <w:r>
              <w:rPr>
                <w:rFonts w:ascii="宋体" w:hAnsi="Times New Roman" w:cs="宋体" w:hint="eastAsia"/>
                <w:color w:val="000000" w:themeColor="text1"/>
                <w:spacing w:val="2"/>
                <w:kern w:val="0"/>
                <w:szCs w:val="21"/>
              </w:rPr>
              <w:t>统</w:t>
            </w:r>
            <w:r>
              <w:rPr>
                <w:rFonts w:ascii="宋体" w:hAnsi="Times New Roman" w:cs="宋体" w:hint="eastAsia"/>
                <w:color w:val="000000" w:themeColor="text1"/>
                <w:kern w:val="0"/>
                <w:szCs w:val="21"/>
              </w:rPr>
              <w:t>及</w:t>
            </w:r>
            <w:r>
              <w:rPr>
                <w:rFonts w:ascii="宋体" w:hAnsi="Times New Roman" w:cs="宋体" w:hint="eastAsia"/>
                <w:color w:val="000000" w:themeColor="text1"/>
                <w:spacing w:val="2"/>
                <w:kern w:val="0"/>
                <w:szCs w:val="21"/>
              </w:rPr>
              <w:t>其</w:t>
            </w:r>
            <w:r>
              <w:rPr>
                <w:rFonts w:ascii="宋体" w:hAnsi="Times New Roman" w:cs="宋体" w:hint="eastAsia"/>
                <w:color w:val="000000" w:themeColor="text1"/>
                <w:kern w:val="0"/>
                <w:szCs w:val="21"/>
              </w:rPr>
              <w:t>他</w:t>
            </w:r>
            <w:r>
              <w:rPr>
                <w:rFonts w:ascii="宋体" w:hAnsi="Times New Roman" w:cs="宋体" w:hint="eastAsia"/>
                <w:color w:val="000000" w:themeColor="text1"/>
                <w:spacing w:val="2"/>
                <w:kern w:val="0"/>
                <w:szCs w:val="21"/>
              </w:rPr>
              <w:t>司</w:t>
            </w:r>
            <w:r>
              <w:rPr>
                <w:rFonts w:ascii="宋体" w:hAnsi="Times New Roman" w:cs="宋体" w:hint="eastAsia"/>
                <w:color w:val="000000" w:themeColor="text1"/>
                <w:kern w:val="0"/>
                <w:szCs w:val="21"/>
              </w:rPr>
              <w:t>法</w:t>
            </w:r>
            <w:r>
              <w:rPr>
                <w:rFonts w:ascii="宋体" w:hAnsi="Times New Roman" w:cs="宋体" w:hint="eastAsia"/>
                <w:color w:val="000000" w:themeColor="text1"/>
                <w:spacing w:val="2"/>
                <w:kern w:val="0"/>
                <w:szCs w:val="21"/>
              </w:rPr>
              <w:t>鉴</w:t>
            </w:r>
            <w:r>
              <w:rPr>
                <w:rFonts w:ascii="宋体" w:hAnsi="Times New Roman" w:cs="宋体" w:hint="eastAsia"/>
                <w:color w:val="000000" w:themeColor="text1"/>
                <w:kern w:val="0"/>
                <w:szCs w:val="21"/>
              </w:rPr>
              <w:t>定</w:t>
            </w:r>
            <w:r>
              <w:rPr>
                <w:rFonts w:ascii="宋体" w:hAnsi="Times New Roman" w:cs="宋体" w:hint="eastAsia"/>
                <w:color w:val="000000" w:themeColor="text1"/>
                <w:spacing w:val="2"/>
                <w:kern w:val="0"/>
                <w:szCs w:val="21"/>
              </w:rPr>
              <w:t>机</w:t>
            </w:r>
            <w:r>
              <w:rPr>
                <w:rFonts w:ascii="宋体" w:hAnsi="Times New Roman" w:cs="宋体" w:hint="eastAsia"/>
                <w:color w:val="000000" w:themeColor="text1"/>
                <w:kern w:val="0"/>
                <w:szCs w:val="21"/>
              </w:rPr>
              <w:t>构</w:t>
            </w:r>
            <w:r>
              <w:rPr>
                <w:rFonts w:ascii="宋体" w:hAnsi="Times New Roman" w:cs="宋体" w:hint="eastAsia"/>
                <w:color w:val="000000" w:themeColor="text1"/>
                <w:spacing w:val="2"/>
                <w:kern w:val="0"/>
                <w:szCs w:val="21"/>
              </w:rPr>
              <w:t>、</w:t>
            </w:r>
            <w:r>
              <w:rPr>
                <w:rFonts w:ascii="宋体" w:hAnsi="Times New Roman" w:cs="宋体" w:hint="eastAsia"/>
                <w:color w:val="000000" w:themeColor="text1"/>
                <w:kern w:val="0"/>
                <w:szCs w:val="21"/>
              </w:rPr>
              <w:t>高</w:t>
            </w:r>
            <w:r>
              <w:rPr>
                <w:rFonts w:ascii="宋体" w:hAnsi="Times New Roman" w:cs="宋体" w:hint="eastAsia"/>
                <w:color w:val="000000" w:themeColor="text1"/>
                <w:spacing w:val="2"/>
                <w:kern w:val="0"/>
                <w:szCs w:val="21"/>
              </w:rPr>
              <w:t>等</w:t>
            </w:r>
            <w:r>
              <w:rPr>
                <w:rFonts w:ascii="宋体" w:hAnsi="Times New Roman" w:cs="宋体" w:hint="eastAsia"/>
                <w:color w:val="000000" w:themeColor="text1"/>
                <w:kern w:val="0"/>
                <w:szCs w:val="21"/>
              </w:rPr>
              <w:t>医</w:t>
            </w:r>
            <w:r>
              <w:rPr>
                <w:rFonts w:ascii="宋体" w:hAnsi="Times New Roman" w:cs="宋体" w:hint="eastAsia"/>
                <w:color w:val="000000" w:themeColor="text1"/>
                <w:spacing w:val="2"/>
                <w:kern w:val="0"/>
                <w:szCs w:val="21"/>
              </w:rPr>
              <w:t>学等</w:t>
            </w:r>
            <w:r>
              <w:rPr>
                <w:rFonts w:ascii="宋体" w:hAnsi="Times New Roman" w:cs="宋体" w:hint="eastAsia"/>
                <w:color w:val="000000" w:themeColor="text1"/>
                <w:kern w:val="0"/>
                <w:szCs w:val="21"/>
              </w:rPr>
              <w:t>部</w:t>
            </w:r>
            <w:r>
              <w:rPr>
                <w:rFonts w:ascii="宋体" w:hAnsi="Times New Roman" w:cs="宋体" w:hint="eastAsia"/>
                <w:color w:val="000000" w:themeColor="text1"/>
                <w:spacing w:val="2"/>
                <w:kern w:val="0"/>
                <w:szCs w:val="21"/>
              </w:rPr>
              <w:t>门的</w:t>
            </w:r>
            <w:r>
              <w:rPr>
                <w:rFonts w:ascii="宋体" w:hAnsi="Times New Roman" w:cs="宋体" w:hint="eastAsia"/>
                <w:color w:val="000000" w:themeColor="text1"/>
                <w:kern w:val="0"/>
                <w:szCs w:val="21"/>
              </w:rPr>
              <w:t>工作。</w:t>
            </w:r>
          </w:p>
        </w:tc>
        <w:tc>
          <w:tcPr>
            <w:tcW w:w="1779" w:type="dxa"/>
            <w:tcBorders>
              <w:top w:val="single" w:sz="4" w:space="0" w:color="auto"/>
              <w:left w:val="single" w:sz="4" w:space="0" w:color="auto"/>
              <w:bottom w:val="single" w:sz="4" w:space="0" w:color="auto"/>
              <w:right w:val="single" w:sz="4" w:space="0" w:color="auto"/>
            </w:tcBorders>
          </w:tcPr>
          <w:p w14:paraId="09AAED34" w14:textId="0B2A5C66"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t>基本掌握与法医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。基本</w:t>
            </w:r>
            <w:r>
              <w:rPr>
                <w:rFonts w:ascii="宋体" w:eastAsia="宋体" w:hAnsi="宋体" w:hint="eastAsia"/>
                <w:szCs w:val="21"/>
              </w:rPr>
              <w:t>胜任</w:t>
            </w:r>
            <w:r>
              <w:rPr>
                <w:rFonts w:ascii="宋体" w:hAnsi="Times New Roman" w:cs="宋体" w:hint="eastAsia"/>
                <w:color w:val="000000" w:themeColor="text1"/>
                <w:kern w:val="0"/>
                <w:szCs w:val="21"/>
              </w:rPr>
              <w:t>毕业后</w:t>
            </w:r>
            <w:r>
              <w:rPr>
                <w:rFonts w:ascii="宋体" w:hAnsi="Times New Roman" w:cs="宋体" w:hint="eastAsia"/>
                <w:color w:val="000000" w:themeColor="text1"/>
                <w:spacing w:val="2"/>
                <w:kern w:val="0"/>
                <w:szCs w:val="21"/>
              </w:rPr>
              <w:t>公</w:t>
            </w:r>
            <w:r>
              <w:rPr>
                <w:rFonts w:ascii="宋体" w:hAnsi="Times New Roman" w:cs="宋体" w:hint="eastAsia"/>
                <w:color w:val="000000" w:themeColor="text1"/>
                <w:kern w:val="0"/>
                <w:szCs w:val="21"/>
              </w:rPr>
              <w:t>检</w:t>
            </w:r>
            <w:r>
              <w:rPr>
                <w:rFonts w:ascii="宋体" w:hAnsi="Times New Roman" w:cs="宋体" w:hint="eastAsia"/>
                <w:color w:val="000000" w:themeColor="text1"/>
                <w:spacing w:val="2"/>
                <w:kern w:val="0"/>
                <w:szCs w:val="21"/>
              </w:rPr>
              <w:t>法</w:t>
            </w:r>
            <w:r>
              <w:rPr>
                <w:rFonts w:ascii="宋体" w:hAnsi="Times New Roman" w:cs="宋体" w:hint="eastAsia"/>
                <w:color w:val="000000" w:themeColor="text1"/>
                <w:kern w:val="0"/>
                <w:szCs w:val="21"/>
              </w:rPr>
              <w:t>司系</w:t>
            </w:r>
            <w:r>
              <w:rPr>
                <w:rFonts w:ascii="宋体" w:hAnsi="Times New Roman" w:cs="宋体" w:hint="eastAsia"/>
                <w:color w:val="000000" w:themeColor="text1"/>
                <w:spacing w:val="2"/>
                <w:kern w:val="0"/>
                <w:szCs w:val="21"/>
              </w:rPr>
              <w:t>统</w:t>
            </w:r>
            <w:r>
              <w:rPr>
                <w:rFonts w:ascii="宋体" w:hAnsi="Times New Roman" w:cs="宋体" w:hint="eastAsia"/>
                <w:color w:val="000000" w:themeColor="text1"/>
                <w:kern w:val="0"/>
                <w:szCs w:val="21"/>
              </w:rPr>
              <w:t>及</w:t>
            </w:r>
            <w:r>
              <w:rPr>
                <w:rFonts w:ascii="宋体" w:hAnsi="Times New Roman" w:cs="宋体" w:hint="eastAsia"/>
                <w:color w:val="000000" w:themeColor="text1"/>
                <w:spacing w:val="2"/>
                <w:kern w:val="0"/>
                <w:szCs w:val="21"/>
              </w:rPr>
              <w:t>其</w:t>
            </w:r>
            <w:r>
              <w:rPr>
                <w:rFonts w:ascii="宋体" w:hAnsi="Times New Roman" w:cs="宋体" w:hint="eastAsia"/>
                <w:color w:val="000000" w:themeColor="text1"/>
                <w:kern w:val="0"/>
                <w:szCs w:val="21"/>
              </w:rPr>
              <w:t>他</w:t>
            </w:r>
            <w:r>
              <w:rPr>
                <w:rFonts w:ascii="宋体" w:hAnsi="Times New Roman" w:cs="宋体" w:hint="eastAsia"/>
                <w:color w:val="000000" w:themeColor="text1"/>
                <w:spacing w:val="2"/>
                <w:kern w:val="0"/>
                <w:szCs w:val="21"/>
              </w:rPr>
              <w:t>司</w:t>
            </w:r>
            <w:r>
              <w:rPr>
                <w:rFonts w:ascii="宋体" w:hAnsi="Times New Roman" w:cs="宋体" w:hint="eastAsia"/>
                <w:color w:val="000000" w:themeColor="text1"/>
                <w:kern w:val="0"/>
                <w:szCs w:val="21"/>
              </w:rPr>
              <w:t>法</w:t>
            </w:r>
            <w:r>
              <w:rPr>
                <w:rFonts w:ascii="宋体" w:hAnsi="Times New Roman" w:cs="宋体" w:hint="eastAsia"/>
                <w:color w:val="000000" w:themeColor="text1"/>
                <w:spacing w:val="2"/>
                <w:kern w:val="0"/>
                <w:szCs w:val="21"/>
              </w:rPr>
              <w:t>鉴</w:t>
            </w:r>
            <w:r>
              <w:rPr>
                <w:rFonts w:ascii="宋体" w:hAnsi="Times New Roman" w:cs="宋体" w:hint="eastAsia"/>
                <w:color w:val="000000" w:themeColor="text1"/>
                <w:kern w:val="0"/>
                <w:szCs w:val="21"/>
              </w:rPr>
              <w:t>定</w:t>
            </w:r>
            <w:r>
              <w:rPr>
                <w:rFonts w:ascii="宋体" w:hAnsi="Times New Roman" w:cs="宋体" w:hint="eastAsia"/>
                <w:color w:val="000000" w:themeColor="text1"/>
                <w:spacing w:val="2"/>
                <w:kern w:val="0"/>
                <w:szCs w:val="21"/>
              </w:rPr>
              <w:t>机</w:t>
            </w:r>
            <w:r>
              <w:rPr>
                <w:rFonts w:ascii="宋体" w:hAnsi="Times New Roman" w:cs="宋体" w:hint="eastAsia"/>
                <w:color w:val="000000" w:themeColor="text1"/>
                <w:kern w:val="0"/>
                <w:szCs w:val="21"/>
              </w:rPr>
              <w:t>构</w:t>
            </w:r>
            <w:r>
              <w:rPr>
                <w:rFonts w:ascii="宋体" w:hAnsi="Times New Roman" w:cs="宋体" w:hint="eastAsia"/>
                <w:color w:val="000000" w:themeColor="text1"/>
                <w:spacing w:val="2"/>
                <w:kern w:val="0"/>
                <w:szCs w:val="21"/>
              </w:rPr>
              <w:t>、</w:t>
            </w:r>
            <w:r>
              <w:rPr>
                <w:rFonts w:ascii="宋体" w:hAnsi="Times New Roman" w:cs="宋体" w:hint="eastAsia"/>
                <w:color w:val="000000" w:themeColor="text1"/>
                <w:kern w:val="0"/>
                <w:szCs w:val="21"/>
              </w:rPr>
              <w:t>高</w:t>
            </w:r>
            <w:r>
              <w:rPr>
                <w:rFonts w:ascii="宋体" w:hAnsi="Times New Roman" w:cs="宋体" w:hint="eastAsia"/>
                <w:color w:val="000000" w:themeColor="text1"/>
                <w:spacing w:val="2"/>
                <w:kern w:val="0"/>
                <w:szCs w:val="21"/>
              </w:rPr>
              <w:t>等</w:t>
            </w:r>
            <w:r>
              <w:rPr>
                <w:rFonts w:ascii="宋体" w:hAnsi="Times New Roman" w:cs="宋体" w:hint="eastAsia"/>
                <w:color w:val="000000" w:themeColor="text1"/>
                <w:kern w:val="0"/>
                <w:szCs w:val="21"/>
              </w:rPr>
              <w:t>医</w:t>
            </w:r>
            <w:r>
              <w:rPr>
                <w:rFonts w:ascii="宋体" w:hAnsi="Times New Roman" w:cs="宋体" w:hint="eastAsia"/>
                <w:color w:val="000000" w:themeColor="text1"/>
                <w:spacing w:val="2"/>
                <w:kern w:val="0"/>
                <w:szCs w:val="21"/>
              </w:rPr>
              <w:t>学等</w:t>
            </w:r>
            <w:r>
              <w:rPr>
                <w:rFonts w:ascii="宋体" w:hAnsi="Times New Roman" w:cs="宋体" w:hint="eastAsia"/>
                <w:color w:val="000000" w:themeColor="text1"/>
                <w:kern w:val="0"/>
                <w:szCs w:val="21"/>
              </w:rPr>
              <w:t>部</w:t>
            </w:r>
            <w:r>
              <w:rPr>
                <w:rFonts w:ascii="宋体" w:hAnsi="Times New Roman" w:cs="宋体" w:hint="eastAsia"/>
                <w:color w:val="000000" w:themeColor="text1"/>
                <w:spacing w:val="2"/>
                <w:kern w:val="0"/>
                <w:szCs w:val="21"/>
              </w:rPr>
              <w:t>门的</w:t>
            </w:r>
            <w:r>
              <w:rPr>
                <w:rFonts w:ascii="宋体" w:hAnsi="Times New Roman" w:cs="宋体" w:hint="eastAsia"/>
                <w:color w:val="000000" w:themeColor="text1"/>
                <w:kern w:val="0"/>
                <w:szCs w:val="21"/>
              </w:rPr>
              <w:t>工作。</w:t>
            </w:r>
          </w:p>
        </w:tc>
        <w:tc>
          <w:tcPr>
            <w:tcW w:w="1779" w:type="dxa"/>
            <w:tcBorders>
              <w:top w:val="single" w:sz="4" w:space="0" w:color="auto"/>
              <w:left w:val="single" w:sz="4" w:space="0" w:color="auto"/>
              <w:bottom w:val="single" w:sz="4" w:space="0" w:color="auto"/>
              <w:right w:val="single" w:sz="4" w:space="0" w:color="auto"/>
            </w:tcBorders>
          </w:tcPr>
          <w:p w14:paraId="7D5AA6F3" w14:textId="19C5A53C" w:rsidR="0088175C" w:rsidRPr="00F56396" w:rsidRDefault="005F50B2" w:rsidP="0088175C">
            <w:pPr>
              <w:spacing w:beforeLines="50" w:before="156" w:afterLines="50" w:after="156"/>
              <w:rPr>
                <w:rFonts w:ascii="宋体" w:eastAsia="宋体" w:hAnsi="宋体"/>
                <w:szCs w:val="21"/>
              </w:rPr>
            </w:pPr>
            <w:r w:rsidRPr="0088175C">
              <w:rPr>
                <w:rFonts w:ascii="宋体" w:eastAsia="宋体" w:hAnsi="宋体" w:hint="eastAsia"/>
                <w:szCs w:val="21"/>
              </w:rPr>
              <w:t>不能够掌握与法医</w:t>
            </w:r>
            <w:r w:rsidRPr="006A1FD8">
              <w:rPr>
                <w:rFonts w:ascii="宋体" w:eastAsia="宋体" w:hAnsi="宋体" w:hint="eastAsia"/>
                <w:szCs w:val="21"/>
              </w:rPr>
              <w:t>病理学</w:t>
            </w:r>
            <w:r w:rsidRPr="0088175C">
              <w:rPr>
                <w:rFonts w:ascii="宋体" w:eastAsia="宋体" w:hAnsi="宋体" w:hint="eastAsia"/>
                <w:szCs w:val="21"/>
              </w:rPr>
              <w:t>相关的法学基本理论、基本知识</w:t>
            </w:r>
            <w:r w:rsidRPr="006A1FD8">
              <w:rPr>
                <w:rFonts w:ascii="宋体" w:eastAsia="宋体" w:hAnsi="宋体" w:hint="eastAsia"/>
                <w:szCs w:val="21"/>
              </w:rPr>
              <w:t>和基本技能</w:t>
            </w:r>
            <w:r w:rsidRPr="0088175C">
              <w:rPr>
                <w:rFonts w:ascii="宋体" w:eastAsia="宋体" w:hAnsi="宋体" w:hint="eastAsia"/>
                <w:szCs w:val="21"/>
              </w:rPr>
              <w:t>。</w:t>
            </w:r>
            <w:r>
              <w:rPr>
                <w:rFonts w:ascii="宋体" w:eastAsia="宋体" w:hAnsi="宋体" w:hint="eastAsia"/>
                <w:szCs w:val="21"/>
              </w:rPr>
              <w:t>胜任</w:t>
            </w:r>
            <w:r>
              <w:rPr>
                <w:rFonts w:ascii="宋体" w:hAnsi="Times New Roman" w:cs="宋体" w:hint="eastAsia"/>
                <w:color w:val="000000" w:themeColor="text1"/>
                <w:kern w:val="0"/>
                <w:szCs w:val="21"/>
              </w:rPr>
              <w:t>毕业后</w:t>
            </w:r>
            <w:r>
              <w:rPr>
                <w:rFonts w:ascii="宋体" w:hAnsi="Times New Roman" w:cs="宋体" w:hint="eastAsia"/>
                <w:color w:val="000000" w:themeColor="text1"/>
                <w:spacing w:val="2"/>
                <w:kern w:val="0"/>
                <w:szCs w:val="21"/>
              </w:rPr>
              <w:t>公</w:t>
            </w:r>
            <w:r>
              <w:rPr>
                <w:rFonts w:ascii="宋体" w:hAnsi="Times New Roman" w:cs="宋体" w:hint="eastAsia"/>
                <w:color w:val="000000" w:themeColor="text1"/>
                <w:kern w:val="0"/>
                <w:szCs w:val="21"/>
              </w:rPr>
              <w:t>检</w:t>
            </w:r>
            <w:r>
              <w:rPr>
                <w:rFonts w:ascii="宋体" w:hAnsi="Times New Roman" w:cs="宋体" w:hint="eastAsia"/>
                <w:color w:val="000000" w:themeColor="text1"/>
                <w:spacing w:val="2"/>
                <w:kern w:val="0"/>
                <w:szCs w:val="21"/>
              </w:rPr>
              <w:t>法</w:t>
            </w:r>
            <w:r>
              <w:rPr>
                <w:rFonts w:ascii="宋体" w:hAnsi="Times New Roman" w:cs="宋体" w:hint="eastAsia"/>
                <w:color w:val="000000" w:themeColor="text1"/>
                <w:kern w:val="0"/>
                <w:szCs w:val="21"/>
              </w:rPr>
              <w:t>司系</w:t>
            </w:r>
            <w:r>
              <w:rPr>
                <w:rFonts w:ascii="宋体" w:hAnsi="Times New Roman" w:cs="宋体" w:hint="eastAsia"/>
                <w:color w:val="000000" w:themeColor="text1"/>
                <w:spacing w:val="2"/>
                <w:kern w:val="0"/>
                <w:szCs w:val="21"/>
              </w:rPr>
              <w:t>统</w:t>
            </w:r>
            <w:r>
              <w:rPr>
                <w:rFonts w:ascii="宋体" w:hAnsi="Times New Roman" w:cs="宋体" w:hint="eastAsia"/>
                <w:color w:val="000000" w:themeColor="text1"/>
                <w:kern w:val="0"/>
                <w:szCs w:val="21"/>
              </w:rPr>
              <w:t>及</w:t>
            </w:r>
            <w:r>
              <w:rPr>
                <w:rFonts w:ascii="宋体" w:hAnsi="Times New Roman" w:cs="宋体" w:hint="eastAsia"/>
                <w:color w:val="000000" w:themeColor="text1"/>
                <w:spacing w:val="2"/>
                <w:kern w:val="0"/>
                <w:szCs w:val="21"/>
              </w:rPr>
              <w:t>其</w:t>
            </w:r>
            <w:r>
              <w:rPr>
                <w:rFonts w:ascii="宋体" w:hAnsi="Times New Roman" w:cs="宋体" w:hint="eastAsia"/>
                <w:color w:val="000000" w:themeColor="text1"/>
                <w:kern w:val="0"/>
                <w:szCs w:val="21"/>
              </w:rPr>
              <w:t>他</w:t>
            </w:r>
            <w:r>
              <w:rPr>
                <w:rFonts w:ascii="宋体" w:hAnsi="Times New Roman" w:cs="宋体" w:hint="eastAsia"/>
                <w:color w:val="000000" w:themeColor="text1"/>
                <w:spacing w:val="2"/>
                <w:kern w:val="0"/>
                <w:szCs w:val="21"/>
              </w:rPr>
              <w:t>司</w:t>
            </w:r>
            <w:r>
              <w:rPr>
                <w:rFonts w:ascii="宋体" w:hAnsi="Times New Roman" w:cs="宋体" w:hint="eastAsia"/>
                <w:color w:val="000000" w:themeColor="text1"/>
                <w:kern w:val="0"/>
                <w:szCs w:val="21"/>
              </w:rPr>
              <w:t>法</w:t>
            </w:r>
            <w:r>
              <w:rPr>
                <w:rFonts w:ascii="宋体" w:hAnsi="Times New Roman" w:cs="宋体" w:hint="eastAsia"/>
                <w:color w:val="000000" w:themeColor="text1"/>
                <w:spacing w:val="2"/>
                <w:kern w:val="0"/>
                <w:szCs w:val="21"/>
              </w:rPr>
              <w:t>鉴</w:t>
            </w:r>
            <w:r>
              <w:rPr>
                <w:rFonts w:ascii="宋体" w:hAnsi="Times New Roman" w:cs="宋体" w:hint="eastAsia"/>
                <w:color w:val="000000" w:themeColor="text1"/>
                <w:kern w:val="0"/>
                <w:szCs w:val="21"/>
              </w:rPr>
              <w:t>定</w:t>
            </w:r>
            <w:r>
              <w:rPr>
                <w:rFonts w:ascii="宋体" w:hAnsi="Times New Roman" w:cs="宋体" w:hint="eastAsia"/>
                <w:color w:val="000000" w:themeColor="text1"/>
                <w:spacing w:val="2"/>
                <w:kern w:val="0"/>
                <w:szCs w:val="21"/>
              </w:rPr>
              <w:t>机</w:t>
            </w:r>
            <w:r>
              <w:rPr>
                <w:rFonts w:ascii="宋体" w:hAnsi="Times New Roman" w:cs="宋体" w:hint="eastAsia"/>
                <w:color w:val="000000" w:themeColor="text1"/>
                <w:kern w:val="0"/>
                <w:szCs w:val="21"/>
              </w:rPr>
              <w:t>构</w:t>
            </w:r>
            <w:r>
              <w:rPr>
                <w:rFonts w:ascii="宋体" w:hAnsi="Times New Roman" w:cs="宋体" w:hint="eastAsia"/>
                <w:color w:val="000000" w:themeColor="text1"/>
                <w:spacing w:val="2"/>
                <w:kern w:val="0"/>
                <w:szCs w:val="21"/>
              </w:rPr>
              <w:t>、</w:t>
            </w:r>
            <w:r>
              <w:rPr>
                <w:rFonts w:ascii="宋体" w:hAnsi="Times New Roman" w:cs="宋体" w:hint="eastAsia"/>
                <w:color w:val="000000" w:themeColor="text1"/>
                <w:kern w:val="0"/>
                <w:szCs w:val="21"/>
              </w:rPr>
              <w:t>高</w:t>
            </w:r>
            <w:r>
              <w:rPr>
                <w:rFonts w:ascii="宋体" w:hAnsi="Times New Roman" w:cs="宋体" w:hint="eastAsia"/>
                <w:color w:val="000000" w:themeColor="text1"/>
                <w:spacing w:val="2"/>
                <w:kern w:val="0"/>
                <w:szCs w:val="21"/>
              </w:rPr>
              <w:t>等</w:t>
            </w:r>
            <w:r>
              <w:rPr>
                <w:rFonts w:ascii="宋体" w:hAnsi="Times New Roman" w:cs="宋体" w:hint="eastAsia"/>
                <w:color w:val="000000" w:themeColor="text1"/>
                <w:kern w:val="0"/>
                <w:szCs w:val="21"/>
              </w:rPr>
              <w:t>医</w:t>
            </w:r>
            <w:r>
              <w:rPr>
                <w:rFonts w:ascii="宋体" w:hAnsi="Times New Roman" w:cs="宋体" w:hint="eastAsia"/>
                <w:color w:val="000000" w:themeColor="text1"/>
                <w:spacing w:val="2"/>
                <w:kern w:val="0"/>
                <w:szCs w:val="21"/>
              </w:rPr>
              <w:t>学等</w:t>
            </w:r>
            <w:r>
              <w:rPr>
                <w:rFonts w:ascii="宋体" w:hAnsi="Times New Roman" w:cs="宋体" w:hint="eastAsia"/>
                <w:color w:val="000000" w:themeColor="text1"/>
                <w:kern w:val="0"/>
                <w:szCs w:val="21"/>
              </w:rPr>
              <w:t>部</w:t>
            </w:r>
            <w:r>
              <w:rPr>
                <w:rFonts w:ascii="宋体" w:hAnsi="Times New Roman" w:cs="宋体" w:hint="eastAsia"/>
                <w:color w:val="000000" w:themeColor="text1"/>
                <w:spacing w:val="2"/>
                <w:kern w:val="0"/>
                <w:szCs w:val="21"/>
              </w:rPr>
              <w:t>门的</w:t>
            </w:r>
            <w:r>
              <w:rPr>
                <w:rFonts w:ascii="宋体" w:hAnsi="Times New Roman" w:cs="宋体" w:hint="eastAsia"/>
                <w:color w:val="000000" w:themeColor="text1"/>
                <w:kern w:val="0"/>
                <w:szCs w:val="21"/>
              </w:rPr>
              <w:t>工作存在困难。</w:t>
            </w:r>
          </w:p>
        </w:tc>
      </w:tr>
    </w:tbl>
    <w:p w14:paraId="2162E2D3" w14:textId="77777777" w:rsidR="00F56396" w:rsidRPr="00F56396" w:rsidRDefault="00F56396" w:rsidP="00B03909">
      <w:pPr>
        <w:widowControl/>
        <w:jc w:val="left"/>
        <w:rPr>
          <w:rFonts w:ascii="宋体" w:eastAsia="宋体" w:hAnsi="宋体"/>
        </w:rPr>
      </w:pPr>
    </w:p>
    <w:sectPr w:rsidR="00F56396" w:rsidRPr="00F56396" w:rsidSect="00B9203D">
      <w:pgSz w:w="11906" w:h="16838"/>
      <w:pgMar w:top="1440" w:right="141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EFE0F" w14:textId="77777777" w:rsidR="00A2336F" w:rsidRDefault="00A2336F" w:rsidP="00AA630A">
      <w:r>
        <w:separator/>
      </w:r>
    </w:p>
  </w:endnote>
  <w:endnote w:type="continuationSeparator" w:id="0">
    <w:p w14:paraId="2668D235" w14:textId="77777777" w:rsidR="00A2336F" w:rsidRDefault="00A2336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22DE" w14:textId="77777777" w:rsidR="00A2336F" w:rsidRDefault="00A2336F" w:rsidP="00AA630A">
      <w:r>
        <w:separator/>
      </w:r>
    </w:p>
  </w:footnote>
  <w:footnote w:type="continuationSeparator" w:id="0">
    <w:p w14:paraId="1B783ADE" w14:textId="77777777" w:rsidR="00A2336F" w:rsidRDefault="00A2336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550B3"/>
    <w:multiLevelType w:val="hybridMultilevel"/>
    <w:tmpl w:val="7E642818"/>
    <w:lvl w:ilvl="0" w:tplc="0AE4099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87105324">
    <w:abstractNumId w:val="1"/>
  </w:num>
  <w:num w:numId="2" w16cid:durableId="2094080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ECC5A1FD-757D-4CEB-81A3-D37B41938DB7}"/>
    <w:docVar w:name="KY_MEDREF_VERSION" w:val="3"/>
  </w:docVars>
  <w:rsids>
    <w:rsidRoot w:val="001E5724"/>
    <w:rsid w:val="00003D8E"/>
    <w:rsid w:val="00022CBB"/>
    <w:rsid w:val="00034F30"/>
    <w:rsid w:val="00035F7E"/>
    <w:rsid w:val="00052AE4"/>
    <w:rsid w:val="00067D59"/>
    <w:rsid w:val="00077A5F"/>
    <w:rsid w:val="000854B4"/>
    <w:rsid w:val="00097923"/>
    <w:rsid w:val="000C6632"/>
    <w:rsid w:val="000F054A"/>
    <w:rsid w:val="000F2A85"/>
    <w:rsid w:val="0010038C"/>
    <w:rsid w:val="00102AB1"/>
    <w:rsid w:val="00103D01"/>
    <w:rsid w:val="0012728D"/>
    <w:rsid w:val="0013586B"/>
    <w:rsid w:val="001454D4"/>
    <w:rsid w:val="00146A67"/>
    <w:rsid w:val="001477EF"/>
    <w:rsid w:val="00154D90"/>
    <w:rsid w:val="00156870"/>
    <w:rsid w:val="00171AF9"/>
    <w:rsid w:val="00181C5C"/>
    <w:rsid w:val="0018674E"/>
    <w:rsid w:val="001874F3"/>
    <w:rsid w:val="001A3131"/>
    <w:rsid w:val="001B2DA3"/>
    <w:rsid w:val="001B5674"/>
    <w:rsid w:val="001D0670"/>
    <w:rsid w:val="001D5EAB"/>
    <w:rsid w:val="001E2BBA"/>
    <w:rsid w:val="001E5724"/>
    <w:rsid w:val="001F45D5"/>
    <w:rsid w:val="00211B3A"/>
    <w:rsid w:val="00212C08"/>
    <w:rsid w:val="002229FD"/>
    <w:rsid w:val="00230E38"/>
    <w:rsid w:val="00242673"/>
    <w:rsid w:val="00262642"/>
    <w:rsid w:val="00280C23"/>
    <w:rsid w:val="00283239"/>
    <w:rsid w:val="002838B5"/>
    <w:rsid w:val="00285327"/>
    <w:rsid w:val="002A7568"/>
    <w:rsid w:val="002C627D"/>
    <w:rsid w:val="002E2C45"/>
    <w:rsid w:val="002F55A4"/>
    <w:rsid w:val="0030167C"/>
    <w:rsid w:val="00313A87"/>
    <w:rsid w:val="0031627B"/>
    <w:rsid w:val="00322986"/>
    <w:rsid w:val="00327116"/>
    <w:rsid w:val="00331203"/>
    <w:rsid w:val="0033181B"/>
    <w:rsid w:val="003342F6"/>
    <w:rsid w:val="00337298"/>
    <w:rsid w:val="0034254B"/>
    <w:rsid w:val="003844B7"/>
    <w:rsid w:val="0038665C"/>
    <w:rsid w:val="003943FC"/>
    <w:rsid w:val="003A1714"/>
    <w:rsid w:val="003B4DC3"/>
    <w:rsid w:val="003C41AE"/>
    <w:rsid w:val="003C50DB"/>
    <w:rsid w:val="003E5A3D"/>
    <w:rsid w:val="004045B0"/>
    <w:rsid w:val="00404709"/>
    <w:rsid w:val="004070CF"/>
    <w:rsid w:val="004263C0"/>
    <w:rsid w:val="00426981"/>
    <w:rsid w:val="00435403"/>
    <w:rsid w:val="004441A4"/>
    <w:rsid w:val="0046092A"/>
    <w:rsid w:val="004664E1"/>
    <w:rsid w:val="00474C84"/>
    <w:rsid w:val="004817DE"/>
    <w:rsid w:val="004A475C"/>
    <w:rsid w:val="004B2D5A"/>
    <w:rsid w:val="004B66D7"/>
    <w:rsid w:val="004C3B79"/>
    <w:rsid w:val="004C7005"/>
    <w:rsid w:val="004E7B1A"/>
    <w:rsid w:val="004F24C6"/>
    <w:rsid w:val="004F48D2"/>
    <w:rsid w:val="004F4916"/>
    <w:rsid w:val="004F7C65"/>
    <w:rsid w:val="005054BE"/>
    <w:rsid w:val="00512E2D"/>
    <w:rsid w:val="00522E16"/>
    <w:rsid w:val="00533BDE"/>
    <w:rsid w:val="005347EE"/>
    <w:rsid w:val="005360F3"/>
    <w:rsid w:val="00537379"/>
    <w:rsid w:val="0054417F"/>
    <w:rsid w:val="00545175"/>
    <w:rsid w:val="00545A47"/>
    <w:rsid w:val="00591794"/>
    <w:rsid w:val="0059530C"/>
    <w:rsid w:val="005A0378"/>
    <w:rsid w:val="005B6190"/>
    <w:rsid w:val="005E1162"/>
    <w:rsid w:val="005E454B"/>
    <w:rsid w:val="005E762E"/>
    <w:rsid w:val="005F3173"/>
    <w:rsid w:val="005F50B2"/>
    <w:rsid w:val="0061258D"/>
    <w:rsid w:val="006561A1"/>
    <w:rsid w:val="006561E5"/>
    <w:rsid w:val="00657D96"/>
    <w:rsid w:val="00665621"/>
    <w:rsid w:val="00677502"/>
    <w:rsid w:val="00682156"/>
    <w:rsid w:val="00685EB4"/>
    <w:rsid w:val="00692A37"/>
    <w:rsid w:val="006A16A3"/>
    <w:rsid w:val="006A1FD8"/>
    <w:rsid w:val="006B4B29"/>
    <w:rsid w:val="006D43DB"/>
    <w:rsid w:val="006E4F82"/>
    <w:rsid w:val="006F64C9"/>
    <w:rsid w:val="00701E6D"/>
    <w:rsid w:val="00703A3A"/>
    <w:rsid w:val="00703E25"/>
    <w:rsid w:val="00720E41"/>
    <w:rsid w:val="00747864"/>
    <w:rsid w:val="00753419"/>
    <w:rsid w:val="00762859"/>
    <w:rsid w:val="00762AF5"/>
    <w:rsid w:val="007639A2"/>
    <w:rsid w:val="007849D6"/>
    <w:rsid w:val="007A3A04"/>
    <w:rsid w:val="007B2392"/>
    <w:rsid w:val="007B63DE"/>
    <w:rsid w:val="007B6E23"/>
    <w:rsid w:val="007C379D"/>
    <w:rsid w:val="007C4508"/>
    <w:rsid w:val="007C62ED"/>
    <w:rsid w:val="007C754D"/>
    <w:rsid w:val="007D2864"/>
    <w:rsid w:val="007E39E3"/>
    <w:rsid w:val="007F442D"/>
    <w:rsid w:val="008064F5"/>
    <w:rsid w:val="008076FE"/>
    <w:rsid w:val="008128AD"/>
    <w:rsid w:val="00823D16"/>
    <w:rsid w:val="0084316F"/>
    <w:rsid w:val="00846F85"/>
    <w:rsid w:val="008560E2"/>
    <w:rsid w:val="00867C1B"/>
    <w:rsid w:val="0087710E"/>
    <w:rsid w:val="00880135"/>
    <w:rsid w:val="0088175C"/>
    <w:rsid w:val="00881F24"/>
    <w:rsid w:val="00886EBF"/>
    <w:rsid w:val="00896AB9"/>
    <w:rsid w:val="008B312B"/>
    <w:rsid w:val="008B5AA3"/>
    <w:rsid w:val="008E0097"/>
    <w:rsid w:val="008E1FFD"/>
    <w:rsid w:val="008E2A35"/>
    <w:rsid w:val="008F2897"/>
    <w:rsid w:val="00903C4A"/>
    <w:rsid w:val="00912B48"/>
    <w:rsid w:val="009137E5"/>
    <w:rsid w:val="00961DA8"/>
    <w:rsid w:val="00986709"/>
    <w:rsid w:val="009A1247"/>
    <w:rsid w:val="009A4CE4"/>
    <w:rsid w:val="009C132E"/>
    <w:rsid w:val="009C606B"/>
    <w:rsid w:val="009D1FE5"/>
    <w:rsid w:val="009F2553"/>
    <w:rsid w:val="00A034C2"/>
    <w:rsid w:val="00A03BBD"/>
    <w:rsid w:val="00A2336F"/>
    <w:rsid w:val="00A37001"/>
    <w:rsid w:val="00A613EB"/>
    <w:rsid w:val="00A61EFD"/>
    <w:rsid w:val="00A8782C"/>
    <w:rsid w:val="00A969AA"/>
    <w:rsid w:val="00AA4570"/>
    <w:rsid w:val="00AA630A"/>
    <w:rsid w:val="00AC0DC2"/>
    <w:rsid w:val="00AE094B"/>
    <w:rsid w:val="00AE3D1A"/>
    <w:rsid w:val="00AE662D"/>
    <w:rsid w:val="00B03909"/>
    <w:rsid w:val="00B121B5"/>
    <w:rsid w:val="00B25E70"/>
    <w:rsid w:val="00B2754D"/>
    <w:rsid w:val="00B40ECD"/>
    <w:rsid w:val="00B6703B"/>
    <w:rsid w:val="00B75F87"/>
    <w:rsid w:val="00B87DFD"/>
    <w:rsid w:val="00B91303"/>
    <w:rsid w:val="00B9203D"/>
    <w:rsid w:val="00BA23F0"/>
    <w:rsid w:val="00BB69FB"/>
    <w:rsid w:val="00BE0018"/>
    <w:rsid w:val="00BE60FD"/>
    <w:rsid w:val="00BF3627"/>
    <w:rsid w:val="00C00798"/>
    <w:rsid w:val="00C20526"/>
    <w:rsid w:val="00C328E8"/>
    <w:rsid w:val="00C32F0D"/>
    <w:rsid w:val="00C355E3"/>
    <w:rsid w:val="00C54636"/>
    <w:rsid w:val="00C71E89"/>
    <w:rsid w:val="00CA53B2"/>
    <w:rsid w:val="00CA58AF"/>
    <w:rsid w:val="00CC49F0"/>
    <w:rsid w:val="00CD03BE"/>
    <w:rsid w:val="00CD134B"/>
    <w:rsid w:val="00CD512D"/>
    <w:rsid w:val="00CD6EA3"/>
    <w:rsid w:val="00CE1A13"/>
    <w:rsid w:val="00CE7042"/>
    <w:rsid w:val="00D02F99"/>
    <w:rsid w:val="00D05050"/>
    <w:rsid w:val="00D13271"/>
    <w:rsid w:val="00D14471"/>
    <w:rsid w:val="00D15CAD"/>
    <w:rsid w:val="00D35785"/>
    <w:rsid w:val="00D401AD"/>
    <w:rsid w:val="00D417A1"/>
    <w:rsid w:val="00D504B7"/>
    <w:rsid w:val="00D715F7"/>
    <w:rsid w:val="00D72F48"/>
    <w:rsid w:val="00D80766"/>
    <w:rsid w:val="00D82341"/>
    <w:rsid w:val="00D864DD"/>
    <w:rsid w:val="00D93E7A"/>
    <w:rsid w:val="00D95193"/>
    <w:rsid w:val="00DA47E2"/>
    <w:rsid w:val="00DC0BF1"/>
    <w:rsid w:val="00DD77FA"/>
    <w:rsid w:val="00DD7B5F"/>
    <w:rsid w:val="00DE1763"/>
    <w:rsid w:val="00DE7849"/>
    <w:rsid w:val="00DF2185"/>
    <w:rsid w:val="00DF5DFE"/>
    <w:rsid w:val="00E05E8B"/>
    <w:rsid w:val="00E12A04"/>
    <w:rsid w:val="00E1371A"/>
    <w:rsid w:val="00E366AB"/>
    <w:rsid w:val="00E52BBC"/>
    <w:rsid w:val="00E530CE"/>
    <w:rsid w:val="00E53FEC"/>
    <w:rsid w:val="00E76E34"/>
    <w:rsid w:val="00E91844"/>
    <w:rsid w:val="00EC1EB4"/>
    <w:rsid w:val="00ED7F81"/>
    <w:rsid w:val="00EF4214"/>
    <w:rsid w:val="00EF5E73"/>
    <w:rsid w:val="00F0143E"/>
    <w:rsid w:val="00F25F7E"/>
    <w:rsid w:val="00F56396"/>
    <w:rsid w:val="00F64947"/>
    <w:rsid w:val="00F725C9"/>
    <w:rsid w:val="00F7743C"/>
    <w:rsid w:val="00F848CA"/>
    <w:rsid w:val="00F914AF"/>
    <w:rsid w:val="00F94EC6"/>
    <w:rsid w:val="00FA53ED"/>
    <w:rsid w:val="00FA5736"/>
    <w:rsid w:val="00FA64D0"/>
    <w:rsid w:val="00FB6BBE"/>
    <w:rsid w:val="00FB77A1"/>
    <w:rsid w:val="00FC24B5"/>
    <w:rsid w:val="00FE0E38"/>
    <w:rsid w:val="00FE4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AA316"/>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973">
      <w:bodyDiv w:val="1"/>
      <w:marLeft w:val="0"/>
      <w:marRight w:val="0"/>
      <w:marTop w:val="0"/>
      <w:marBottom w:val="0"/>
      <w:divBdr>
        <w:top w:val="none" w:sz="0" w:space="0" w:color="auto"/>
        <w:left w:val="none" w:sz="0" w:space="0" w:color="auto"/>
        <w:bottom w:val="none" w:sz="0" w:space="0" w:color="auto"/>
        <w:right w:val="none" w:sz="0" w:space="0" w:color="auto"/>
      </w:divBdr>
    </w:div>
    <w:div w:id="172119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1973</TotalTime>
  <Pages>45</Pages>
  <Words>4258</Words>
  <Characters>24272</Characters>
  <Application>Microsoft Office Word</Application>
  <DocSecurity>0</DocSecurity>
  <Lines>202</Lines>
  <Paragraphs>56</Paragraphs>
  <ScaleCrop>false</ScaleCrop>
  <Company>P R C</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169</cp:revision>
  <cp:lastPrinted>2020-12-24T07:17:00Z</cp:lastPrinted>
  <dcterms:created xsi:type="dcterms:W3CDTF">2020-12-08T08:33:00Z</dcterms:created>
  <dcterms:modified xsi:type="dcterms:W3CDTF">2023-07-23T02:19:00Z</dcterms:modified>
</cp:coreProperties>
</file>