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B5707" w14:textId="77777777" w:rsidR="00964006" w:rsidRDefault="00282871">
      <w:pPr>
        <w:spacing w:beforeLines="50" w:before="156" w:afterLines="50" w:after="156"/>
        <w:jc w:val="center"/>
        <w:rPr>
          <w:rFonts w:ascii="黑体" w:eastAsia="黑体" w:hAnsi="黑体"/>
          <w:sz w:val="32"/>
          <w:szCs w:val="32"/>
        </w:rPr>
      </w:pPr>
      <w:r>
        <w:rPr>
          <w:rFonts w:ascii="黑体" w:eastAsia="黑体" w:hAnsi="黑体" w:hint="eastAsia"/>
          <w:sz w:val="32"/>
          <w:szCs w:val="32"/>
        </w:rPr>
        <w:t>《法医学概论》课程教学大纲</w:t>
      </w:r>
    </w:p>
    <w:p w14:paraId="58C67518" w14:textId="77777777" w:rsidR="00964006" w:rsidRDefault="00282871">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64006" w14:paraId="453ED813" w14:textId="77777777">
        <w:trPr>
          <w:jc w:val="center"/>
        </w:trPr>
        <w:tc>
          <w:tcPr>
            <w:tcW w:w="1135" w:type="dxa"/>
            <w:vAlign w:val="center"/>
          </w:tcPr>
          <w:p w14:paraId="5086F37B" w14:textId="77777777" w:rsidR="00964006" w:rsidRDefault="00282871">
            <w:pPr>
              <w:spacing w:beforeLines="50" w:before="156" w:afterLines="50" w:after="156"/>
              <w:jc w:val="center"/>
              <w:rPr>
                <w:rFonts w:cs="黑体"/>
                <w:b/>
                <w:bCs/>
              </w:rPr>
            </w:pPr>
            <w:r>
              <w:rPr>
                <w:rFonts w:cs="黑体" w:hint="eastAsia"/>
                <w:b/>
                <w:bCs/>
              </w:rPr>
              <w:t>英文名称</w:t>
            </w:r>
          </w:p>
        </w:tc>
        <w:tc>
          <w:tcPr>
            <w:tcW w:w="3685" w:type="dxa"/>
            <w:vAlign w:val="center"/>
          </w:tcPr>
          <w:p w14:paraId="6437A6C0" w14:textId="1FEDE29D" w:rsidR="00964006" w:rsidRDefault="00282871" w:rsidP="00D1340A">
            <w:pPr>
              <w:spacing w:beforeLines="50" w:before="156" w:afterLines="50" w:after="156"/>
              <w:jc w:val="left"/>
            </w:pPr>
            <w:r>
              <w:t xml:space="preserve">Introduction </w:t>
            </w:r>
            <w:r w:rsidR="00D1340A">
              <w:rPr>
                <w:rFonts w:hint="eastAsia"/>
              </w:rPr>
              <w:t>t</w:t>
            </w:r>
            <w:r>
              <w:t>o Forensic Medicine</w:t>
            </w:r>
          </w:p>
        </w:tc>
        <w:tc>
          <w:tcPr>
            <w:tcW w:w="1134" w:type="dxa"/>
            <w:vAlign w:val="center"/>
          </w:tcPr>
          <w:p w14:paraId="4604F143" w14:textId="77777777" w:rsidR="00964006" w:rsidRDefault="00282871">
            <w:pPr>
              <w:spacing w:beforeLines="50" w:before="156" w:afterLines="50" w:after="156"/>
              <w:jc w:val="center"/>
              <w:rPr>
                <w:rFonts w:cs="黑体"/>
                <w:b/>
                <w:bCs/>
              </w:rPr>
            </w:pPr>
            <w:r>
              <w:rPr>
                <w:rFonts w:cs="黑体" w:hint="eastAsia"/>
                <w:b/>
                <w:bCs/>
              </w:rPr>
              <w:t>课程代码</w:t>
            </w:r>
          </w:p>
        </w:tc>
        <w:tc>
          <w:tcPr>
            <w:tcW w:w="2744" w:type="dxa"/>
            <w:vAlign w:val="center"/>
          </w:tcPr>
          <w:p w14:paraId="46A86531" w14:textId="77777777" w:rsidR="00964006" w:rsidRDefault="00282871">
            <w:pPr>
              <w:spacing w:beforeLines="50" w:before="156" w:afterLines="50" w:after="156"/>
            </w:pPr>
            <w:r>
              <w:t>MEJU1026</w:t>
            </w:r>
          </w:p>
        </w:tc>
      </w:tr>
      <w:tr w:rsidR="00964006" w14:paraId="76295D2C" w14:textId="77777777">
        <w:trPr>
          <w:jc w:val="center"/>
        </w:trPr>
        <w:tc>
          <w:tcPr>
            <w:tcW w:w="1135" w:type="dxa"/>
            <w:vAlign w:val="center"/>
          </w:tcPr>
          <w:p w14:paraId="16F4317D" w14:textId="77777777" w:rsidR="00964006" w:rsidRDefault="00282871">
            <w:pPr>
              <w:spacing w:beforeLines="50" w:before="156" w:afterLines="50" w:after="156"/>
              <w:jc w:val="center"/>
              <w:rPr>
                <w:rFonts w:cs="黑体"/>
                <w:b/>
                <w:bCs/>
              </w:rPr>
            </w:pPr>
            <w:r>
              <w:rPr>
                <w:rFonts w:cs="黑体" w:hint="eastAsia"/>
                <w:b/>
                <w:bCs/>
              </w:rPr>
              <w:t>课程性质</w:t>
            </w:r>
          </w:p>
        </w:tc>
        <w:tc>
          <w:tcPr>
            <w:tcW w:w="3685" w:type="dxa"/>
            <w:vAlign w:val="center"/>
          </w:tcPr>
          <w:p w14:paraId="311B410F" w14:textId="3F4FA58F" w:rsidR="00964006" w:rsidRDefault="00282871">
            <w:pPr>
              <w:spacing w:beforeLines="50" w:before="156" w:afterLines="50" w:after="156"/>
              <w:jc w:val="left"/>
            </w:pPr>
            <w:r>
              <w:rPr>
                <w:rFonts w:hint="eastAsia"/>
              </w:rPr>
              <w:t>专业</w:t>
            </w:r>
            <w:r w:rsidR="00E17CCB">
              <w:rPr>
                <w:rFonts w:hint="eastAsia"/>
              </w:rPr>
              <w:t>必修</w:t>
            </w:r>
            <w:r>
              <w:rPr>
                <w:rFonts w:hint="eastAsia"/>
              </w:rPr>
              <w:t>课程</w:t>
            </w:r>
          </w:p>
        </w:tc>
        <w:tc>
          <w:tcPr>
            <w:tcW w:w="1134" w:type="dxa"/>
            <w:vAlign w:val="center"/>
          </w:tcPr>
          <w:p w14:paraId="7D9B9C36" w14:textId="77777777" w:rsidR="00964006" w:rsidRDefault="00282871">
            <w:pPr>
              <w:spacing w:beforeLines="50" w:before="156" w:afterLines="50" w:after="156"/>
              <w:jc w:val="center"/>
              <w:rPr>
                <w:rFonts w:cs="黑体"/>
                <w:b/>
                <w:bCs/>
              </w:rPr>
            </w:pPr>
            <w:r>
              <w:rPr>
                <w:rFonts w:cs="黑体" w:hint="eastAsia"/>
                <w:b/>
                <w:bCs/>
              </w:rPr>
              <w:t>授课对象</w:t>
            </w:r>
          </w:p>
        </w:tc>
        <w:tc>
          <w:tcPr>
            <w:tcW w:w="2744" w:type="dxa"/>
            <w:vAlign w:val="center"/>
          </w:tcPr>
          <w:p w14:paraId="55C4B38F" w14:textId="08209AB6" w:rsidR="00964006" w:rsidRDefault="00282871">
            <w:pPr>
              <w:spacing w:beforeLines="50" w:before="156" w:afterLines="50" w:after="156"/>
            </w:pPr>
            <w:r>
              <w:rPr>
                <w:rFonts w:hint="eastAsia"/>
              </w:rPr>
              <w:t>法医学</w:t>
            </w:r>
          </w:p>
        </w:tc>
      </w:tr>
      <w:tr w:rsidR="00964006" w14:paraId="420D0C74" w14:textId="77777777">
        <w:trPr>
          <w:jc w:val="center"/>
        </w:trPr>
        <w:tc>
          <w:tcPr>
            <w:tcW w:w="1135" w:type="dxa"/>
            <w:vAlign w:val="center"/>
          </w:tcPr>
          <w:p w14:paraId="2BE8543A" w14:textId="77777777" w:rsidR="00964006" w:rsidRDefault="00282871">
            <w:pPr>
              <w:spacing w:beforeLines="50" w:before="156" w:afterLines="50" w:after="156"/>
              <w:jc w:val="center"/>
              <w:rPr>
                <w:rFonts w:cs="黑体"/>
                <w:b/>
                <w:bCs/>
              </w:rPr>
            </w:pPr>
            <w:r>
              <w:rPr>
                <w:rFonts w:cs="黑体" w:hint="eastAsia"/>
                <w:b/>
                <w:bCs/>
              </w:rPr>
              <w:t>学   分</w:t>
            </w:r>
          </w:p>
        </w:tc>
        <w:tc>
          <w:tcPr>
            <w:tcW w:w="3685" w:type="dxa"/>
            <w:vAlign w:val="center"/>
          </w:tcPr>
          <w:p w14:paraId="0AF3F6A3" w14:textId="2E2A7799" w:rsidR="00964006" w:rsidRDefault="00282871">
            <w:pPr>
              <w:spacing w:beforeLines="50" w:before="156" w:afterLines="50" w:after="156"/>
              <w:jc w:val="left"/>
            </w:pPr>
            <w:r>
              <w:rPr>
                <w:rFonts w:hint="eastAsia"/>
              </w:rPr>
              <w:t>2</w:t>
            </w:r>
          </w:p>
        </w:tc>
        <w:tc>
          <w:tcPr>
            <w:tcW w:w="1134" w:type="dxa"/>
            <w:vAlign w:val="center"/>
          </w:tcPr>
          <w:p w14:paraId="4C497C38" w14:textId="77777777" w:rsidR="00964006" w:rsidRDefault="00282871">
            <w:pPr>
              <w:spacing w:beforeLines="50" w:before="156" w:afterLines="50" w:after="156"/>
              <w:jc w:val="center"/>
              <w:rPr>
                <w:rFonts w:cs="黑体"/>
                <w:b/>
                <w:bCs/>
              </w:rPr>
            </w:pPr>
            <w:r>
              <w:rPr>
                <w:rFonts w:cs="黑体" w:hint="eastAsia"/>
                <w:b/>
                <w:bCs/>
              </w:rPr>
              <w:t>学   时</w:t>
            </w:r>
          </w:p>
        </w:tc>
        <w:tc>
          <w:tcPr>
            <w:tcW w:w="2744" w:type="dxa"/>
            <w:vAlign w:val="center"/>
          </w:tcPr>
          <w:p w14:paraId="3A2F423E" w14:textId="77777777" w:rsidR="00964006" w:rsidRDefault="00282871">
            <w:pPr>
              <w:spacing w:beforeLines="50" w:before="156" w:afterLines="50" w:after="156"/>
            </w:pPr>
            <w:r>
              <w:rPr>
                <w:rFonts w:hint="eastAsia"/>
              </w:rPr>
              <w:t>36</w:t>
            </w:r>
          </w:p>
        </w:tc>
      </w:tr>
      <w:tr w:rsidR="00964006" w14:paraId="4E8AE676" w14:textId="77777777">
        <w:trPr>
          <w:jc w:val="center"/>
        </w:trPr>
        <w:tc>
          <w:tcPr>
            <w:tcW w:w="1135" w:type="dxa"/>
            <w:vAlign w:val="center"/>
          </w:tcPr>
          <w:p w14:paraId="09A3A65F" w14:textId="77777777" w:rsidR="00964006" w:rsidRDefault="00282871">
            <w:pPr>
              <w:spacing w:beforeLines="50" w:before="156" w:afterLines="50" w:after="156"/>
              <w:jc w:val="center"/>
              <w:rPr>
                <w:rFonts w:cs="黑体"/>
                <w:b/>
                <w:bCs/>
              </w:rPr>
            </w:pPr>
            <w:r>
              <w:rPr>
                <w:rFonts w:cs="黑体" w:hint="eastAsia"/>
                <w:b/>
                <w:bCs/>
              </w:rPr>
              <w:t>主讲教师</w:t>
            </w:r>
          </w:p>
        </w:tc>
        <w:tc>
          <w:tcPr>
            <w:tcW w:w="3685" w:type="dxa"/>
            <w:vAlign w:val="center"/>
          </w:tcPr>
          <w:p w14:paraId="66323106" w14:textId="074293C6" w:rsidR="00964006" w:rsidRDefault="00393DFC" w:rsidP="00393DFC">
            <w:pPr>
              <w:spacing w:beforeLines="50" w:before="156" w:afterLines="50" w:after="156"/>
              <w:jc w:val="left"/>
            </w:pPr>
            <w:r>
              <w:rPr>
                <w:rFonts w:ascii="Times New Roman" w:hAnsi="Times New Roman" w:hint="eastAsia"/>
              </w:rPr>
              <w:t>张</w:t>
            </w:r>
            <w:r>
              <w:rPr>
                <w:rFonts w:ascii="Times New Roman" w:hAnsi="Times New Roman"/>
              </w:rPr>
              <w:t>明阳、</w:t>
            </w:r>
            <w:r w:rsidR="00282871">
              <w:rPr>
                <w:rFonts w:ascii="Times New Roman" w:hAnsi="Times New Roman" w:hint="eastAsia"/>
              </w:rPr>
              <w:t>陈溪萍、</w:t>
            </w:r>
            <w:r w:rsidR="00282871">
              <w:rPr>
                <w:rFonts w:ascii="Times New Roman" w:hAnsi="Times New Roman"/>
              </w:rPr>
              <w:t>罗</w:t>
            </w:r>
            <w:r w:rsidR="00282871">
              <w:rPr>
                <w:rFonts w:ascii="Times New Roman" w:hAnsi="Times New Roman" w:hint="eastAsia"/>
              </w:rPr>
              <w:t>承</w:t>
            </w:r>
            <w:r w:rsidR="00282871">
              <w:rPr>
                <w:rFonts w:ascii="Times New Roman" w:hAnsi="Times New Roman"/>
              </w:rPr>
              <w:t>良</w:t>
            </w:r>
          </w:p>
        </w:tc>
        <w:tc>
          <w:tcPr>
            <w:tcW w:w="1134" w:type="dxa"/>
            <w:vAlign w:val="center"/>
          </w:tcPr>
          <w:p w14:paraId="2E8F9AF5" w14:textId="77777777" w:rsidR="00964006" w:rsidRDefault="00282871">
            <w:pPr>
              <w:spacing w:beforeLines="50" w:before="156" w:afterLines="50" w:after="156"/>
              <w:jc w:val="center"/>
              <w:rPr>
                <w:rFonts w:cs="黑体"/>
                <w:b/>
                <w:bCs/>
              </w:rPr>
            </w:pPr>
            <w:r>
              <w:rPr>
                <w:rFonts w:cs="黑体" w:hint="eastAsia"/>
                <w:b/>
                <w:bCs/>
              </w:rPr>
              <w:t>修订日期</w:t>
            </w:r>
          </w:p>
        </w:tc>
        <w:tc>
          <w:tcPr>
            <w:tcW w:w="2744" w:type="dxa"/>
            <w:vAlign w:val="center"/>
          </w:tcPr>
          <w:p w14:paraId="5638726F" w14:textId="47ED9DFA" w:rsidR="00964006" w:rsidRDefault="0076111C" w:rsidP="00F4405D">
            <w:pPr>
              <w:spacing w:beforeLines="50" w:before="156" w:afterLines="50" w:after="156"/>
              <w:rPr>
                <w:rFonts w:hint="eastAsia"/>
              </w:rPr>
            </w:pPr>
            <w:r>
              <w:t>2021</w:t>
            </w:r>
            <w:r w:rsidR="00700F68">
              <w:rPr>
                <w:rFonts w:hint="eastAsia"/>
              </w:rPr>
              <w:t>.</w:t>
            </w:r>
            <w:r w:rsidR="00700F68">
              <w:t>0</w:t>
            </w:r>
            <w:r>
              <w:t>6</w:t>
            </w:r>
          </w:p>
        </w:tc>
      </w:tr>
      <w:tr w:rsidR="00964006" w14:paraId="1C83CB3C" w14:textId="77777777">
        <w:trPr>
          <w:jc w:val="center"/>
        </w:trPr>
        <w:tc>
          <w:tcPr>
            <w:tcW w:w="1135" w:type="dxa"/>
            <w:vAlign w:val="center"/>
          </w:tcPr>
          <w:p w14:paraId="41B82A6A" w14:textId="77777777" w:rsidR="00964006" w:rsidRDefault="00282871">
            <w:pPr>
              <w:spacing w:beforeLines="50" w:before="156" w:afterLines="50" w:after="156"/>
              <w:jc w:val="center"/>
              <w:rPr>
                <w:rFonts w:cs="黑体"/>
                <w:b/>
                <w:bCs/>
              </w:rPr>
            </w:pPr>
            <w:r>
              <w:rPr>
                <w:rFonts w:cs="黑体" w:hint="eastAsia"/>
                <w:b/>
                <w:bCs/>
              </w:rPr>
              <w:t>指定教材</w:t>
            </w:r>
          </w:p>
        </w:tc>
        <w:tc>
          <w:tcPr>
            <w:tcW w:w="7563" w:type="dxa"/>
            <w:gridSpan w:val="3"/>
            <w:vAlign w:val="center"/>
          </w:tcPr>
          <w:p w14:paraId="513FED6A" w14:textId="519C9CFB" w:rsidR="00964006" w:rsidRDefault="00F4405D" w:rsidP="00F4405D">
            <w:pPr>
              <w:spacing w:beforeLines="50" w:before="156" w:afterLines="50" w:after="156"/>
            </w:pPr>
            <w:r>
              <w:rPr>
                <w:rFonts w:ascii="Times New Roman" w:hAnsi="Times New Roman" w:hint="eastAsia"/>
              </w:rPr>
              <w:t>丁梅主编</w:t>
            </w:r>
            <w:r w:rsidR="00282871">
              <w:rPr>
                <w:rFonts w:ascii="Times New Roman" w:hAnsi="Times New Roman" w:hint="eastAsia"/>
              </w:rPr>
              <w:t>《法医学概论》</w:t>
            </w:r>
            <w:r>
              <w:rPr>
                <w:rFonts w:ascii="Times New Roman" w:hAnsi="Times New Roman" w:hint="eastAsia"/>
              </w:rPr>
              <w:t>，</w:t>
            </w:r>
            <w:r w:rsidR="00282871">
              <w:rPr>
                <w:rFonts w:ascii="Times New Roman" w:hAnsi="Times New Roman" w:hint="eastAsia"/>
              </w:rPr>
              <w:t>第</w:t>
            </w:r>
            <w:r>
              <w:rPr>
                <w:rFonts w:ascii="Times New Roman" w:hAnsi="Times New Roman" w:hint="eastAsia"/>
              </w:rPr>
              <w:t>5</w:t>
            </w:r>
            <w:r w:rsidR="00282871">
              <w:rPr>
                <w:rFonts w:ascii="Times New Roman" w:hAnsi="Times New Roman" w:hint="eastAsia"/>
              </w:rPr>
              <w:t>版，人民卫生出版社，</w:t>
            </w:r>
            <w:r w:rsidR="00282871">
              <w:rPr>
                <w:rFonts w:ascii="Times New Roman" w:hAnsi="Times New Roman" w:hint="eastAsia"/>
              </w:rPr>
              <w:t>20</w:t>
            </w:r>
            <w:r w:rsidR="00282871">
              <w:rPr>
                <w:rFonts w:ascii="Times New Roman" w:hAnsi="Times New Roman"/>
              </w:rPr>
              <w:t>18</w:t>
            </w:r>
            <w:r w:rsidR="00A856E7">
              <w:rPr>
                <w:rFonts w:ascii="Times New Roman" w:hAnsi="Times New Roman" w:hint="eastAsia"/>
              </w:rPr>
              <w:t>年</w:t>
            </w:r>
            <w:r>
              <w:rPr>
                <w:rFonts w:ascii="Times New Roman" w:hAnsi="Times New Roman" w:hint="eastAsia"/>
              </w:rPr>
              <w:t>.</w:t>
            </w:r>
          </w:p>
        </w:tc>
      </w:tr>
    </w:tbl>
    <w:p w14:paraId="07187A77" w14:textId="77777777" w:rsidR="00964006" w:rsidRDefault="00282871">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11EED83" w14:textId="77777777" w:rsidR="00964006" w:rsidRDefault="00282871">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A8AA2F7" w14:textId="77777777" w:rsidR="00964006" w:rsidRDefault="00282871">
      <w:pPr>
        <w:pStyle w:val="a3"/>
        <w:spacing w:beforeLines="50" w:before="156" w:afterLines="50" w:after="156"/>
        <w:ind w:firstLineChars="200" w:firstLine="420"/>
        <w:rPr>
          <w:rFonts w:hAnsi="宋体" w:cs="宋体"/>
        </w:rPr>
      </w:pPr>
      <w:r>
        <w:rPr>
          <w:rFonts w:hAnsi="宋体" w:cs="宋体" w:hint="eastAsia"/>
        </w:rPr>
        <w:t>在法医学专业低年级开设本课程，期望学生通过学习对法医学领域有较全面的了解，有助于增强学生对法医学各分支学科的理解，树立法医学</w:t>
      </w:r>
      <w:r>
        <w:rPr>
          <w:rFonts w:hAnsi="宋体" w:cs="宋体"/>
        </w:rPr>
        <w:t>职业</w:t>
      </w:r>
      <w:r>
        <w:rPr>
          <w:rFonts w:hAnsi="宋体" w:cs="宋体" w:hint="eastAsia"/>
        </w:rPr>
        <w:t>生涯</w:t>
      </w:r>
      <w:r>
        <w:rPr>
          <w:rFonts w:hAnsi="宋体" w:cs="宋体"/>
        </w:rPr>
        <w:t>规划发展意识，</w:t>
      </w:r>
      <w:r>
        <w:rPr>
          <w:rFonts w:hAnsi="宋体" w:cs="宋体" w:hint="eastAsia"/>
        </w:rPr>
        <w:t>并可增强学习的积极性和目的性，为以后的专业学习奠定基础。此外，加强学生法律意识的培养，扩展法律知识，提高学生依法办案的能力并学习培养法医学鉴定的独特思维方式与学习方法，不断</w:t>
      </w:r>
      <w:r>
        <w:rPr>
          <w:rFonts w:hAnsi="宋体" w:cs="宋体"/>
        </w:rPr>
        <w:t>树立法医</w:t>
      </w:r>
      <w:r>
        <w:rPr>
          <w:rFonts w:hAnsi="宋体" w:cs="宋体" w:hint="eastAsia"/>
        </w:rPr>
        <w:t>学生</w:t>
      </w:r>
      <w:r>
        <w:rPr>
          <w:rFonts w:hAnsi="宋体" w:cs="宋体"/>
        </w:rPr>
        <w:t>“为生者权</w:t>
      </w:r>
      <w:r>
        <w:rPr>
          <w:rFonts w:hAnsi="宋体" w:cs="宋体" w:hint="eastAsia"/>
        </w:rPr>
        <w:t>、为</w:t>
      </w:r>
      <w:r>
        <w:rPr>
          <w:rFonts w:hAnsi="宋体" w:cs="宋体"/>
        </w:rPr>
        <w:t>死者言”</w:t>
      </w:r>
      <w:r>
        <w:rPr>
          <w:rFonts w:hAnsi="宋体" w:cs="宋体" w:hint="eastAsia"/>
        </w:rPr>
        <w:t>的担当</w:t>
      </w:r>
      <w:r>
        <w:rPr>
          <w:rFonts w:hAnsi="宋体" w:cs="宋体"/>
        </w:rPr>
        <w:t>和使命，</w:t>
      </w:r>
      <w:r>
        <w:rPr>
          <w:rFonts w:hAnsi="宋体" w:cs="宋体" w:hint="eastAsia"/>
        </w:rPr>
        <w:t>培养法医学专业</w:t>
      </w:r>
      <w:r>
        <w:rPr>
          <w:rFonts w:hAnsi="宋体" w:cs="宋体"/>
        </w:rPr>
        <w:t>学生的家国情怀，</w:t>
      </w:r>
      <w:r>
        <w:rPr>
          <w:rFonts w:hAnsi="宋体" w:cs="宋体" w:hint="eastAsia"/>
        </w:rPr>
        <w:t>是本课程学习的突出特点与目的。</w:t>
      </w:r>
    </w:p>
    <w:p w14:paraId="239AB88C" w14:textId="77777777" w:rsidR="00964006" w:rsidRDefault="00282871">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01A68C09" w14:textId="77777777" w:rsidR="00964006" w:rsidRDefault="00282871">
      <w:pPr>
        <w:pStyle w:val="a3"/>
        <w:spacing w:beforeLines="50" w:before="156" w:afterLines="50" w:after="156"/>
        <w:ind w:firstLineChars="200" w:firstLine="420"/>
        <w:rPr>
          <w:rFonts w:hAnsi="宋体" w:cs="宋体"/>
          <w:bCs/>
        </w:rPr>
      </w:pPr>
      <w:r>
        <w:rPr>
          <w:rFonts w:hAnsi="宋体" w:cs="宋体" w:hint="eastAsia"/>
          <w:bCs/>
        </w:rPr>
        <w:t>培养学生了解法医学的简史，掌握法医学的发展、基础知识理论、基础知识和基本技能，法医学工作者应该具备的专业素质和能力，</w:t>
      </w:r>
      <w:r>
        <w:rPr>
          <w:rFonts w:hAnsi="宋体" w:cs="宋体" w:hint="eastAsia"/>
        </w:rPr>
        <w:t>树立法医</w:t>
      </w:r>
      <w:r>
        <w:rPr>
          <w:rFonts w:hAnsi="宋体" w:cs="宋体"/>
        </w:rPr>
        <w:t>学</w:t>
      </w:r>
      <w:r>
        <w:rPr>
          <w:rFonts w:hAnsi="宋体" w:cs="宋体" w:hint="eastAsia"/>
        </w:rPr>
        <w:t>专业学生</w:t>
      </w:r>
      <w:r>
        <w:rPr>
          <w:rFonts w:hAnsi="宋体" w:cs="宋体"/>
        </w:rPr>
        <w:t>职业</w:t>
      </w:r>
      <w:r>
        <w:rPr>
          <w:rFonts w:hAnsi="宋体" w:cs="宋体" w:hint="eastAsia"/>
        </w:rPr>
        <w:t>生涯</w:t>
      </w:r>
      <w:r>
        <w:rPr>
          <w:rFonts w:hAnsi="宋体" w:cs="宋体"/>
        </w:rPr>
        <w:t>规划发展意识</w:t>
      </w:r>
      <w:r>
        <w:rPr>
          <w:rFonts w:hAnsi="宋体" w:cs="宋体" w:hint="eastAsia"/>
          <w:bCs/>
        </w:rPr>
        <w:t>。培养学生充分认识法医学的性质、任务、研究范围，以启发式讨论式的教学方法，进行法医学基础知识和理论的传授。通过教学使学生熟悉与法医学有关的国家法律、法令或有关条例、规定等。不仅为</w:t>
      </w:r>
      <w:r>
        <w:rPr>
          <w:rFonts w:hAnsi="宋体" w:cs="宋体"/>
          <w:bCs/>
        </w:rPr>
        <w:t>学习法医学</w:t>
      </w:r>
      <w:r>
        <w:rPr>
          <w:rFonts w:hAnsi="宋体" w:cs="宋体" w:hint="eastAsia"/>
          <w:bCs/>
        </w:rPr>
        <w:t>专业</w:t>
      </w:r>
      <w:r>
        <w:rPr>
          <w:rFonts w:hAnsi="宋体" w:cs="宋体"/>
          <w:bCs/>
        </w:rPr>
        <w:t>知识奠定必要的基础，也可使</w:t>
      </w:r>
      <w:r>
        <w:rPr>
          <w:rFonts w:hAnsi="宋体" w:cs="宋体" w:hint="eastAsia"/>
          <w:bCs/>
        </w:rPr>
        <w:t>学生</w:t>
      </w:r>
      <w:r>
        <w:rPr>
          <w:rFonts w:hAnsi="宋体" w:cs="宋体"/>
          <w:bCs/>
        </w:rPr>
        <w:t>充分了解本学科的特</w:t>
      </w:r>
      <w:r>
        <w:rPr>
          <w:rFonts w:hAnsi="宋体" w:cs="宋体" w:hint="eastAsia"/>
          <w:bCs/>
        </w:rPr>
        <w:t xml:space="preserve">色 </w:t>
      </w:r>
      <w:r>
        <w:rPr>
          <w:rFonts w:hAnsi="宋体" w:cs="宋体"/>
          <w:bCs/>
        </w:rPr>
        <w:t>和未来职业的特征，选择更加有效、合理、科学的学习方法</w:t>
      </w:r>
      <w:r>
        <w:rPr>
          <w:rFonts w:hAnsi="宋体" w:cs="宋体" w:hint="eastAsia"/>
          <w:bCs/>
        </w:rPr>
        <w:t>，为</w:t>
      </w:r>
      <w:r>
        <w:rPr>
          <w:rFonts w:hAnsi="宋体" w:cs="宋体"/>
          <w:bCs/>
        </w:rPr>
        <w:t>后续</w:t>
      </w:r>
      <w:r>
        <w:rPr>
          <w:rFonts w:hAnsi="宋体" w:cs="宋体" w:hint="eastAsia"/>
          <w:bCs/>
        </w:rPr>
        <w:t>从事法医</w:t>
      </w:r>
      <w:r>
        <w:rPr>
          <w:rFonts w:hAnsi="宋体" w:cs="宋体"/>
          <w:bCs/>
        </w:rPr>
        <w:t>司法鉴定</w:t>
      </w:r>
      <w:r>
        <w:rPr>
          <w:rFonts w:hAnsi="宋体" w:cs="宋体" w:hint="eastAsia"/>
          <w:bCs/>
        </w:rPr>
        <w:t>相关</w:t>
      </w:r>
      <w:r>
        <w:rPr>
          <w:rFonts w:hAnsi="宋体" w:cs="宋体"/>
          <w:bCs/>
        </w:rPr>
        <w:t>工作</w:t>
      </w:r>
      <w:r>
        <w:rPr>
          <w:rFonts w:hAnsi="宋体" w:cs="宋体" w:hint="eastAsia"/>
          <w:bCs/>
        </w:rPr>
        <w:t>打下良好</w:t>
      </w:r>
      <w:r>
        <w:rPr>
          <w:rFonts w:hAnsi="宋体" w:cs="宋体"/>
          <w:bCs/>
        </w:rPr>
        <w:t>的基础</w:t>
      </w:r>
      <w:r>
        <w:rPr>
          <w:rFonts w:hAnsi="宋体" w:cs="宋体" w:hint="eastAsia"/>
          <w:bCs/>
        </w:rPr>
        <w:t>。</w:t>
      </w:r>
    </w:p>
    <w:p w14:paraId="6D56D915" w14:textId="77777777" w:rsidR="00964006" w:rsidRDefault="00282871">
      <w:pPr>
        <w:pStyle w:val="a3"/>
        <w:spacing w:beforeLines="50" w:before="156" w:afterLines="50" w:after="156"/>
        <w:ind w:firstLineChars="200" w:firstLine="422"/>
        <w:rPr>
          <w:rFonts w:hAnsi="宋体" w:cs="宋体"/>
          <w:bCs/>
        </w:rPr>
      </w:pPr>
      <w:r>
        <w:rPr>
          <w:rFonts w:hAnsi="宋体" w:cs="宋体" w:hint="eastAsia"/>
          <w:b/>
        </w:rPr>
        <w:t>课程目标1：</w:t>
      </w:r>
    </w:p>
    <w:p w14:paraId="37D2F417" w14:textId="77777777" w:rsidR="00964006" w:rsidRDefault="00282871">
      <w:pPr>
        <w:rPr>
          <w:rFonts w:cs="宋体"/>
          <w:bCs/>
        </w:rPr>
      </w:pPr>
      <w:r>
        <w:rPr>
          <w:rFonts w:cs="宋体" w:hint="eastAsia"/>
          <w:bCs/>
        </w:rPr>
        <w:t xml:space="preserve">    1.1通过对绪论以及法医学发展简史的学习，掌握法医学等关键词的概念，法医学的研究对象、任务，法医学与医学、法科学、法学的联系和区别，熟悉学习法医学的</w:t>
      </w:r>
      <w:r>
        <w:rPr>
          <w:rFonts w:cs="宋体"/>
          <w:bCs/>
        </w:rPr>
        <w:t>方法以及</w:t>
      </w:r>
      <w:r>
        <w:rPr>
          <w:rFonts w:cs="宋体" w:hint="eastAsia"/>
          <w:bCs/>
        </w:rPr>
        <w:t>法医学</w:t>
      </w:r>
      <w:r>
        <w:rPr>
          <w:rFonts w:cs="宋体"/>
          <w:bCs/>
        </w:rPr>
        <w:t>鉴定相关的法律法规，</w:t>
      </w:r>
      <w:r>
        <w:rPr>
          <w:rFonts w:cs="宋体" w:hint="eastAsia"/>
          <w:bCs/>
        </w:rPr>
        <w:t>为</w:t>
      </w:r>
      <w:r>
        <w:rPr>
          <w:rFonts w:cs="宋体"/>
          <w:bCs/>
        </w:rPr>
        <w:t>后续</w:t>
      </w:r>
      <w:r>
        <w:rPr>
          <w:rFonts w:cs="宋体" w:hint="eastAsia"/>
          <w:bCs/>
        </w:rPr>
        <w:t>开展法医</w:t>
      </w:r>
      <w:r>
        <w:rPr>
          <w:rFonts w:cs="宋体"/>
          <w:bCs/>
        </w:rPr>
        <w:t>司法鉴定工作</w:t>
      </w:r>
      <w:r>
        <w:rPr>
          <w:rFonts w:cs="宋体" w:hint="eastAsia"/>
          <w:bCs/>
        </w:rPr>
        <w:t>打下</w:t>
      </w:r>
      <w:r>
        <w:rPr>
          <w:rFonts w:cs="宋体"/>
          <w:bCs/>
        </w:rPr>
        <w:t>基础，是保证司法公正的必要保障</w:t>
      </w:r>
      <w:r>
        <w:rPr>
          <w:rFonts w:cs="宋体" w:hint="eastAsia"/>
          <w:bCs/>
        </w:rPr>
        <w:t>；</w:t>
      </w:r>
    </w:p>
    <w:p w14:paraId="32EAE64E" w14:textId="77777777" w:rsidR="00964006" w:rsidRDefault="00282871">
      <w:pPr>
        <w:ind w:firstLineChars="200" w:firstLine="420"/>
        <w:rPr>
          <w:rFonts w:cs="宋体"/>
          <w:szCs w:val="21"/>
        </w:rPr>
      </w:pPr>
      <w:r>
        <w:rPr>
          <w:rFonts w:cs="宋体" w:hint="eastAsia"/>
          <w:bCs/>
        </w:rPr>
        <w:t>1.2了解中国古代、近代、现代法医学的发展简史；了解外国近代、现代法医学的发展简史，从而</w:t>
      </w:r>
      <w:r>
        <w:rPr>
          <w:rFonts w:cs="宋体" w:hint="eastAsia"/>
          <w:szCs w:val="21"/>
        </w:rPr>
        <w:t>对法医学科产生认同感，愿意进一步从事法医学学科研究与实践工作，形成对成为当代法医鉴定人的职业认同。</w:t>
      </w:r>
    </w:p>
    <w:p w14:paraId="789210E7" w14:textId="77777777" w:rsidR="00964006" w:rsidRDefault="00282871">
      <w:pPr>
        <w:pStyle w:val="a3"/>
        <w:spacing w:beforeLines="50" w:before="156" w:afterLines="50" w:after="156"/>
        <w:ind w:firstLineChars="200" w:firstLine="422"/>
        <w:rPr>
          <w:rFonts w:hAnsi="宋体" w:cs="宋体"/>
          <w:b/>
        </w:rPr>
      </w:pPr>
      <w:r>
        <w:rPr>
          <w:rFonts w:hAnsi="宋体" w:cs="宋体" w:hint="eastAsia"/>
          <w:b/>
        </w:rPr>
        <w:lastRenderedPageBreak/>
        <w:t>课程目标2：</w:t>
      </w:r>
    </w:p>
    <w:p w14:paraId="169F7491" w14:textId="77777777" w:rsidR="00964006" w:rsidRDefault="00282871">
      <w:pPr>
        <w:widowControl/>
        <w:spacing w:beforeLines="50" w:before="156" w:afterLines="50" w:after="156"/>
        <w:ind w:firstLineChars="100" w:firstLine="210"/>
        <w:jc w:val="left"/>
        <w:rPr>
          <w:szCs w:val="21"/>
        </w:rPr>
      </w:pPr>
      <w:r>
        <w:rPr>
          <w:rFonts w:cs="宋体" w:hint="eastAsia"/>
          <w:bCs/>
        </w:rPr>
        <w:t>2.1通过对法医学分支学科的学习，明确法医学有哪些分支学科</w:t>
      </w:r>
      <w:r>
        <w:rPr>
          <w:rFonts w:hint="eastAsia"/>
          <w:szCs w:val="21"/>
        </w:rPr>
        <w:t>以及各学科的的主要鉴定项目、常用技术手段以及基本任务，</w:t>
      </w:r>
      <w:r>
        <w:rPr>
          <w:rFonts w:ascii="Times New Roman" w:hAnsi="Times New Roman" w:hint="eastAsia"/>
        </w:rPr>
        <w:t>培养</w:t>
      </w:r>
      <w:r>
        <w:rPr>
          <w:rFonts w:ascii="Times New Roman" w:hAnsi="Times New Roman"/>
        </w:rPr>
        <w:t>学生系统性</w:t>
      </w:r>
      <w:r>
        <w:rPr>
          <w:rFonts w:ascii="Times New Roman" w:hAnsi="Times New Roman" w:hint="eastAsia"/>
        </w:rPr>
        <w:t>、</w:t>
      </w:r>
      <w:r>
        <w:rPr>
          <w:rFonts w:ascii="Times New Roman" w:hAnsi="Times New Roman"/>
        </w:rPr>
        <w:t>逻辑性的法医学鉴定</w:t>
      </w:r>
      <w:r>
        <w:rPr>
          <w:rFonts w:ascii="Times New Roman" w:hAnsi="Times New Roman" w:hint="eastAsia"/>
        </w:rPr>
        <w:t>思维</w:t>
      </w:r>
      <w:r>
        <w:rPr>
          <w:rFonts w:hint="eastAsia"/>
          <w:szCs w:val="21"/>
        </w:rPr>
        <w:t>；</w:t>
      </w:r>
    </w:p>
    <w:p w14:paraId="7E47A1E2" w14:textId="77777777" w:rsidR="00964006" w:rsidRDefault="00282871">
      <w:pPr>
        <w:pStyle w:val="a3"/>
        <w:spacing w:beforeLines="50" w:before="156" w:afterLines="50" w:after="156"/>
        <w:ind w:firstLineChars="100" w:firstLine="210"/>
        <w:rPr>
          <w:rFonts w:hAnsi="宋体" w:cs="宋体"/>
          <w:bCs/>
        </w:rPr>
      </w:pPr>
      <w:r>
        <w:rPr>
          <w:rFonts w:hint="eastAsia"/>
          <w:szCs w:val="21"/>
        </w:rPr>
        <w:t>2.2</w:t>
      </w:r>
      <w:r>
        <w:rPr>
          <w:rFonts w:cs="宋体" w:hint="eastAsia"/>
          <w:szCs w:val="21"/>
        </w:rPr>
        <w:t>通过实际案例分析，理解</w:t>
      </w:r>
      <w:r>
        <w:rPr>
          <w:rFonts w:ascii="Times New Roman" w:hAnsi="Times New Roman" w:hint="eastAsia"/>
        </w:rPr>
        <w:t>法医病理学的研究对象、研究领域以及常用的技术手段；法医临床学检验的方法及意义、基本要求，法医物证学检验的基本方法，血痕检验的程序，</w:t>
      </w:r>
      <w:r>
        <w:rPr>
          <w:rFonts w:hAnsi="宋体" w:cs="宋体"/>
          <w:bCs/>
        </w:rPr>
        <w:t>为后续法医学专业</w:t>
      </w:r>
      <w:r>
        <w:rPr>
          <w:rFonts w:hAnsi="宋体" w:cs="宋体" w:hint="eastAsia"/>
          <w:bCs/>
        </w:rPr>
        <w:t>课程学习</w:t>
      </w:r>
      <w:r>
        <w:rPr>
          <w:rFonts w:hAnsi="宋体" w:cs="宋体"/>
          <w:bCs/>
        </w:rPr>
        <w:t>打下良好的基础</w:t>
      </w:r>
      <w:r>
        <w:rPr>
          <w:rFonts w:hAnsi="宋体" w:cs="宋体" w:hint="eastAsia"/>
          <w:bCs/>
        </w:rPr>
        <w:t>。</w:t>
      </w:r>
    </w:p>
    <w:p w14:paraId="1D1A58AF" w14:textId="77777777" w:rsidR="00964006" w:rsidRDefault="00282871">
      <w:pPr>
        <w:pStyle w:val="a3"/>
        <w:spacing w:beforeLines="50" w:before="156" w:afterLines="50" w:after="156"/>
        <w:ind w:firstLineChars="200" w:firstLine="422"/>
        <w:rPr>
          <w:rFonts w:hAnsi="宋体" w:cs="宋体"/>
          <w:b/>
        </w:rPr>
      </w:pPr>
      <w:r>
        <w:rPr>
          <w:rFonts w:hAnsi="宋体" w:cs="宋体" w:hint="eastAsia"/>
          <w:b/>
        </w:rPr>
        <w:t>课程目标3：</w:t>
      </w:r>
    </w:p>
    <w:p w14:paraId="16C8F589" w14:textId="77777777" w:rsidR="00964006" w:rsidRDefault="00282871">
      <w:pPr>
        <w:pStyle w:val="a3"/>
        <w:spacing w:beforeLines="50" w:before="156" w:afterLines="50" w:after="156"/>
        <w:ind w:firstLineChars="100" w:firstLine="210"/>
        <w:rPr>
          <w:rFonts w:hAnsi="宋体" w:cs="宋体"/>
          <w:bCs/>
        </w:rPr>
      </w:pPr>
      <w:r>
        <w:rPr>
          <w:rFonts w:hAnsi="宋体" w:cs="宋体" w:hint="eastAsia"/>
          <w:bCs/>
        </w:rPr>
        <w:t>3.1通过对法医学司法鉴定的学习，了解法医学司法鉴定的概念、属性、种类、原则；掌握法医学司法鉴定人的条件、权利、义务，从而形成作为法医学工作者对自己从事的职业的正确认识和评价，自觉建立起职业的荣誉感和责任感，并不断转化为自身的工作需要和职业习惯，</w:t>
      </w:r>
      <w:r>
        <w:rPr>
          <w:rFonts w:hAnsi="宋体" w:cs="宋体"/>
          <w:bCs/>
        </w:rPr>
        <w:t>升华法医的职责</w:t>
      </w:r>
      <w:r>
        <w:rPr>
          <w:rFonts w:hAnsi="宋体" w:cs="宋体" w:hint="eastAsia"/>
          <w:bCs/>
        </w:rPr>
        <w:t>、</w:t>
      </w:r>
      <w:r>
        <w:rPr>
          <w:rFonts w:hAnsi="宋体" w:cs="宋体"/>
          <w:bCs/>
        </w:rPr>
        <w:t>使命</w:t>
      </w:r>
      <w:r>
        <w:rPr>
          <w:rFonts w:hAnsi="宋体" w:cs="宋体" w:hint="eastAsia"/>
          <w:bCs/>
        </w:rPr>
        <w:t>和</w:t>
      </w:r>
      <w:r>
        <w:rPr>
          <w:rFonts w:hAnsi="宋体" w:cs="宋体"/>
          <w:bCs/>
        </w:rPr>
        <w:t>家国情怀</w:t>
      </w:r>
      <w:r>
        <w:rPr>
          <w:rFonts w:hAnsi="宋体" w:cs="宋体" w:hint="eastAsia"/>
          <w:bCs/>
        </w:rPr>
        <w:t>。</w:t>
      </w:r>
    </w:p>
    <w:p w14:paraId="368058F2" w14:textId="77777777" w:rsidR="00964006" w:rsidRDefault="00282871">
      <w:pPr>
        <w:pStyle w:val="a3"/>
        <w:spacing w:beforeLines="50" w:before="156" w:afterLines="50" w:after="156"/>
        <w:ind w:firstLineChars="100" w:firstLine="210"/>
        <w:rPr>
          <w:rFonts w:hAnsi="宋体" w:cs="宋体"/>
          <w:bCs/>
        </w:rPr>
      </w:pPr>
      <w:r>
        <w:rPr>
          <w:rFonts w:hAnsi="宋体" w:cs="宋体" w:hint="eastAsia"/>
          <w:bCs/>
        </w:rPr>
        <w:t>3.2通过列举并讲解各类法医学司法鉴定文书，从而掌握司法鉴定文书的概念、分类、制作要求、基本内容，</w:t>
      </w:r>
      <w:r>
        <w:rPr>
          <w:rFonts w:hAnsi="宋体" w:cs="宋体"/>
          <w:bCs/>
        </w:rPr>
        <w:t>为后续法医学</w:t>
      </w:r>
      <w:r>
        <w:rPr>
          <w:rFonts w:hAnsi="宋体" w:cs="宋体" w:hint="eastAsia"/>
          <w:bCs/>
        </w:rPr>
        <w:t>与司法鉴定</w:t>
      </w:r>
      <w:r>
        <w:rPr>
          <w:rFonts w:hAnsi="宋体" w:cs="宋体"/>
          <w:bCs/>
        </w:rPr>
        <w:t>相关</w:t>
      </w:r>
      <w:r>
        <w:rPr>
          <w:rFonts w:hAnsi="宋体" w:cs="宋体" w:hint="eastAsia"/>
          <w:bCs/>
        </w:rPr>
        <w:t>专业课程的学习</w:t>
      </w:r>
      <w:r>
        <w:rPr>
          <w:rFonts w:hAnsi="宋体" w:cs="宋体"/>
          <w:bCs/>
        </w:rPr>
        <w:t>打下良好的基础</w:t>
      </w:r>
      <w:r>
        <w:rPr>
          <w:rFonts w:hAnsi="宋体" w:cs="宋体" w:hint="eastAsia"/>
          <w:bCs/>
        </w:rPr>
        <w:t>。</w:t>
      </w:r>
    </w:p>
    <w:p w14:paraId="74E0FD06" w14:textId="77777777" w:rsidR="00964006" w:rsidRDefault="00282871">
      <w:pPr>
        <w:pStyle w:val="a3"/>
        <w:spacing w:beforeLines="50" w:before="156" w:afterLines="50" w:after="156"/>
        <w:ind w:firstLineChars="100" w:firstLine="240"/>
        <w:rPr>
          <w:rFonts w:hAnsi="宋体" w:cs="宋体"/>
        </w:rPr>
      </w:pPr>
      <w:r>
        <w:rPr>
          <w:rFonts w:ascii="黑体" w:eastAsia="黑体" w:hAnsi="黑体" w:cs="宋体" w:hint="eastAsia"/>
          <w:sz w:val="24"/>
          <w:szCs w:val="24"/>
        </w:rPr>
        <w:t>（三）课程目标与毕业要求、课程内容的对应关系</w:t>
      </w:r>
    </w:p>
    <w:p w14:paraId="7657C976" w14:textId="77777777" w:rsidR="00964006" w:rsidRDefault="00282871">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964006" w14:paraId="6B4C9553" w14:textId="77777777">
        <w:trPr>
          <w:jc w:val="center"/>
        </w:trPr>
        <w:tc>
          <w:tcPr>
            <w:tcW w:w="1302" w:type="dxa"/>
            <w:vAlign w:val="center"/>
          </w:tcPr>
          <w:p w14:paraId="20D89E7E" w14:textId="77777777" w:rsidR="00964006" w:rsidRDefault="00282871">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1450D88" w14:textId="77777777" w:rsidR="00964006" w:rsidRDefault="00282871">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124F85E" w14:textId="77777777" w:rsidR="00964006" w:rsidRDefault="00282871">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258FF72" w14:textId="77777777" w:rsidR="00964006" w:rsidRDefault="00282871">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964006" w14:paraId="4C9F95FD" w14:textId="77777777">
        <w:trPr>
          <w:jc w:val="center"/>
        </w:trPr>
        <w:tc>
          <w:tcPr>
            <w:tcW w:w="1302" w:type="dxa"/>
            <w:vMerge w:val="restart"/>
            <w:vAlign w:val="center"/>
          </w:tcPr>
          <w:p w14:paraId="740973FB" w14:textId="77777777" w:rsidR="00964006" w:rsidRDefault="00282871">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9B35481" w14:textId="77777777" w:rsidR="00964006" w:rsidRDefault="00282871">
            <w:pPr>
              <w:pStyle w:val="a3"/>
              <w:spacing w:beforeLines="50" w:before="156" w:afterLines="50" w:after="156"/>
              <w:jc w:val="left"/>
              <w:rPr>
                <w:rFonts w:hAnsi="宋体" w:cs="宋体"/>
              </w:rPr>
            </w:pPr>
            <w:r>
              <w:rPr>
                <w:rFonts w:hAnsi="宋体" w:cs="宋体" w:hint="eastAsia"/>
              </w:rPr>
              <w:t>1.1</w:t>
            </w:r>
            <w:r>
              <w:rPr>
                <w:rFonts w:hAnsi="宋体" w:cs="宋体" w:hint="eastAsia"/>
                <w:bCs/>
              </w:rPr>
              <w:t>掌握法医学等关键词的概念，法医学的研究对象、任务，法医学与医学、法科学、法学的联系和区别，</w:t>
            </w:r>
            <w:r>
              <w:rPr>
                <w:rFonts w:cs="宋体" w:hint="eastAsia"/>
                <w:bCs/>
              </w:rPr>
              <w:t>熟悉学习法医学的</w:t>
            </w:r>
            <w:r>
              <w:rPr>
                <w:rFonts w:cs="宋体"/>
                <w:bCs/>
              </w:rPr>
              <w:t>方法以及</w:t>
            </w:r>
            <w:r>
              <w:rPr>
                <w:rFonts w:cs="宋体" w:hint="eastAsia"/>
                <w:bCs/>
              </w:rPr>
              <w:t>法医学</w:t>
            </w:r>
            <w:r>
              <w:rPr>
                <w:rFonts w:cs="宋体"/>
                <w:bCs/>
              </w:rPr>
              <w:t>鉴定相关的法律法规</w:t>
            </w:r>
          </w:p>
        </w:tc>
        <w:tc>
          <w:tcPr>
            <w:tcW w:w="3118" w:type="dxa"/>
            <w:vAlign w:val="center"/>
          </w:tcPr>
          <w:p w14:paraId="5FBD9721" w14:textId="77777777" w:rsidR="00964006" w:rsidRDefault="00282871">
            <w:pPr>
              <w:pStyle w:val="a3"/>
              <w:spacing w:beforeLines="50" w:before="156" w:afterLines="50" w:after="156"/>
              <w:jc w:val="center"/>
              <w:rPr>
                <w:rFonts w:hAnsi="宋体" w:cs="宋体"/>
              </w:rPr>
            </w:pPr>
            <w:r>
              <w:rPr>
                <w:rFonts w:hAnsi="宋体" w:cs="宋体" w:hint="eastAsia"/>
              </w:rPr>
              <w:t>第一章 绪论</w:t>
            </w:r>
          </w:p>
        </w:tc>
        <w:tc>
          <w:tcPr>
            <w:tcW w:w="2688" w:type="dxa"/>
            <w:vAlign w:val="center"/>
          </w:tcPr>
          <w:p w14:paraId="075BA4A8" w14:textId="77777777" w:rsidR="00964006" w:rsidRDefault="00282871">
            <w:pPr>
              <w:pStyle w:val="a3"/>
              <w:spacing w:beforeLines="50" w:before="156" w:afterLines="50" w:after="156"/>
              <w:jc w:val="center"/>
              <w:rPr>
                <w:rFonts w:hAnsi="宋体" w:cs="宋体"/>
              </w:rPr>
            </w:pPr>
            <w:r>
              <w:rPr>
                <w:rFonts w:hAnsi="宋体" w:cs="宋体" w:hint="eastAsia"/>
              </w:rPr>
              <w:t>毕业要求3：理论扎实</w:t>
            </w:r>
          </w:p>
          <w:p w14:paraId="61C88870" w14:textId="77777777" w:rsidR="00964006" w:rsidRDefault="00282871">
            <w:pPr>
              <w:pStyle w:val="a3"/>
              <w:spacing w:beforeLines="50" w:before="156" w:afterLines="50" w:after="156"/>
              <w:jc w:val="center"/>
              <w:rPr>
                <w:rFonts w:hAnsi="Times New Roman" w:cs="宋体"/>
                <w:kern w:val="0"/>
                <w:szCs w:val="21"/>
              </w:rPr>
            </w:pPr>
            <w:r>
              <w:rPr>
                <w:rFonts w:ascii="Times New Roman" w:eastAsia="仿宋_GB2312" w:hAnsi="Times New Roman"/>
                <w:kern w:val="0"/>
                <w:szCs w:val="21"/>
              </w:rPr>
              <w:t>3-1</w:t>
            </w:r>
            <w:r>
              <w:rPr>
                <w:rFonts w:hAnsi="Times New Roman" w:cs="宋体" w:hint="eastAsia"/>
                <w:kern w:val="0"/>
                <w:szCs w:val="21"/>
              </w:rPr>
              <w:t>掌握与法医学专业相关的法学基本理论、基本知识。</w:t>
            </w:r>
          </w:p>
          <w:p w14:paraId="65270E7F" w14:textId="77777777" w:rsidR="00964006" w:rsidRDefault="00282871">
            <w:pPr>
              <w:pStyle w:val="a3"/>
              <w:spacing w:beforeLines="50" w:before="156" w:afterLines="50" w:after="156"/>
              <w:jc w:val="center"/>
              <w:rPr>
                <w:rFonts w:hAnsi="Times New Roman" w:cs="宋体"/>
                <w:kern w:val="0"/>
                <w:szCs w:val="21"/>
              </w:rPr>
            </w:pPr>
            <w:r>
              <w:rPr>
                <w:rFonts w:ascii="Times New Roman" w:eastAsia="仿宋_GB2312" w:hAnsi="Times New Roman"/>
                <w:kern w:val="0"/>
                <w:szCs w:val="21"/>
              </w:rPr>
              <w:t>3-2</w:t>
            </w:r>
            <w:r>
              <w:rPr>
                <w:rFonts w:hAnsi="Times New Roman" w:cs="宋体" w:hint="eastAsia"/>
                <w:kern w:val="0"/>
                <w:szCs w:val="21"/>
              </w:rPr>
              <w:t>掌握生物科学的基本理论、基本知识。</w:t>
            </w:r>
          </w:p>
          <w:p w14:paraId="266407DD" w14:textId="77777777" w:rsidR="00964006" w:rsidRDefault="00282871">
            <w:pPr>
              <w:pStyle w:val="a3"/>
              <w:spacing w:beforeLines="50" w:before="156" w:afterLines="50" w:after="156"/>
              <w:jc w:val="center"/>
              <w:rPr>
                <w:rFonts w:hAnsi="Times New Roman" w:cs="宋体"/>
                <w:kern w:val="0"/>
                <w:szCs w:val="21"/>
              </w:rPr>
            </w:pPr>
            <w:r>
              <w:rPr>
                <w:rFonts w:ascii="Times New Roman" w:eastAsia="仿宋_GB2312" w:hAnsi="Times New Roman"/>
                <w:kern w:val="0"/>
                <w:szCs w:val="21"/>
              </w:rPr>
              <w:t>3-3</w:t>
            </w:r>
            <w:r>
              <w:rPr>
                <w:rFonts w:hAnsi="Times New Roman" w:cs="宋体" w:hint="eastAsia"/>
                <w:kern w:val="0"/>
                <w:szCs w:val="21"/>
              </w:rPr>
              <w:t>掌握基础医学、临床医学的基本理论、基本知识。</w:t>
            </w:r>
          </w:p>
          <w:p w14:paraId="668E6813" w14:textId="77777777" w:rsidR="00964006" w:rsidRDefault="00282871">
            <w:pPr>
              <w:pStyle w:val="a3"/>
              <w:spacing w:beforeLines="50" w:before="156" w:afterLines="50" w:after="156"/>
              <w:jc w:val="center"/>
              <w:rPr>
                <w:rFonts w:hAnsi="Times New Roman" w:cs="宋体"/>
                <w:kern w:val="0"/>
                <w:szCs w:val="21"/>
              </w:rPr>
            </w:pPr>
            <w:r>
              <w:rPr>
                <w:rFonts w:ascii="Times New Roman" w:eastAsia="仿宋_GB2312" w:hAnsi="Times New Roman"/>
                <w:kern w:val="0"/>
                <w:szCs w:val="21"/>
              </w:rPr>
              <w:t>3-4</w:t>
            </w:r>
            <w:r>
              <w:rPr>
                <w:rFonts w:hAnsi="Times New Roman" w:cs="宋体" w:hint="eastAsia"/>
                <w:kern w:val="0"/>
                <w:szCs w:val="21"/>
              </w:rPr>
              <w:t>掌握法医学和司法鉴定基本理论、基本知识。</w:t>
            </w:r>
          </w:p>
          <w:p w14:paraId="003B82FD" w14:textId="77777777" w:rsidR="00964006" w:rsidRDefault="00282871">
            <w:pPr>
              <w:pStyle w:val="a3"/>
              <w:spacing w:beforeLines="50" w:before="156" w:afterLines="50" w:after="156"/>
              <w:jc w:val="center"/>
              <w:rPr>
                <w:rFonts w:hAnsi="宋体" w:cs="宋体"/>
                <w:kern w:val="0"/>
                <w:szCs w:val="21"/>
              </w:rPr>
            </w:pPr>
            <w:r>
              <w:rPr>
                <w:rFonts w:hAnsi="宋体" w:cs="宋体" w:hint="eastAsia"/>
                <w:kern w:val="0"/>
                <w:szCs w:val="21"/>
              </w:rPr>
              <w:t>具备生物学、基础医学、临床医学、法医学等自然科学的基本理论、基本知识和基本技能，具备终身学习能力</w:t>
            </w:r>
          </w:p>
          <w:p w14:paraId="061CCE79" w14:textId="77777777" w:rsidR="00964006" w:rsidRDefault="00282871">
            <w:pPr>
              <w:pStyle w:val="a3"/>
              <w:spacing w:beforeLines="50" w:before="156" w:afterLines="50" w:after="156"/>
              <w:jc w:val="center"/>
              <w:rPr>
                <w:rFonts w:hAnsi="Times New Roman" w:cs="宋体"/>
                <w:kern w:val="0"/>
                <w:szCs w:val="21"/>
              </w:rPr>
            </w:pPr>
            <w:r>
              <w:rPr>
                <w:rFonts w:hAnsi="Times New Roman" w:cs="宋体" w:hint="eastAsia"/>
                <w:kern w:val="0"/>
                <w:szCs w:val="21"/>
              </w:rPr>
              <w:t>毕业要求5：遵纪守法</w:t>
            </w:r>
          </w:p>
          <w:p w14:paraId="1A29B208" w14:textId="77777777" w:rsidR="00964006" w:rsidRDefault="00282871">
            <w:pPr>
              <w:pStyle w:val="a3"/>
              <w:spacing w:beforeLines="50" w:before="156" w:afterLines="50" w:after="156"/>
              <w:jc w:val="center"/>
              <w:rPr>
                <w:rFonts w:hAnsi="Times New Roman" w:cs="宋体"/>
                <w:kern w:val="0"/>
                <w:szCs w:val="21"/>
              </w:rPr>
            </w:pPr>
            <w:r>
              <w:rPr>
                <w:rFonts w:ascii="Times New Roman" w:eastAsia="仿宋_GB2312" w:hAnsi="Times New Roman"/>
                <w:kern w:val="0"/>
                <w:szCs w:val="21"/>
              </w:rPr>
              <w:t>5-1</w:t>
            </w:r>
            <w:r>
              <w:rPr>
                <w:rFonts w:hAnsi="Times New Roman" w:cs="宋体" w:hint="eastAsia"/>
                <w:kern w:val="0"/>
                <w:szCs w:val="21"/>
              </w:rPr>
              <w:t>熟悉各项与法医学检案与鉴定相关的法规、标准</w:t>
            </w:r>
            <w:r>
              <w:rPr>
                <w:rFonts w:hAnsi="Times New Roman" w:cs="宋体" w:hint="eastAsia"/>
                <w:kern w:val="0"/>
                <w:szCs w:val="21"/>
              </w:rPr>
              <w:lastRenderedPageBreak/>
              <w:t>和政策，具备与医学、法医司法鉴定相关人员进行有效交流的能力；</w:t>
            </w:r>
            <w:r>
              <w:rPr>
                <w:rFonts w:hAnsi="宋体" w:cs="宋体" w:hint="eastAsia"/>
                <w:kern w:val="0"/>
                <w:szCs w:val="21"/>
              </w:rPr>
              <w:t>能够掌握司法鉴定及法医学相关法律法规，深入了解司法鉴定质量管理体系和相关规范</w:t>
            </w:r>
          </w:p>
        </w:tc>
      </w:tr>
      <w:tr w:rsidR="00964006" w14:paraId="3F358ECB" w14:textId="77777777">
        <w:trPr>
          <w:jc w:val="center"/>
        </w:trPr>
        <w:tc>
          <w:tcPr>
            <w:tcW w:w="1302" w:type="dxa"/>
            <w:vMerge/>
            <w:vAlign w:val="center"/>
          </w:tcPr>
          <w:p w14:paraId="2149DD99" w14:textId="77777777" w:rsidR="00964006" w:rsidRDefault="00964006">
            <w:pPr>
              <w:pStyle w:val="a3"/>
              <w:spacing w:beforeLines="50" w:before="156" w:afterLines="50" w:after="156"/>
              <w:jc w:val="center"/>
              <w:rPr>
                <w:rFonts w:hAnsi="宋体" w:cs="宋体"/>
                <w:szCs w:val="21"/>
              </w:rPr>
            </w:pPr>
          </w:p>
        </w:tc>
        <w:tc>
          <w:tcPr>
            <w:tcW w:w="1959" w:type="dxa"/>
            <w:vAlign w:val="center"/>
          </w:tcPr>
          <w:p w14:paraId="29C6E7BD" w14:textId="77777777" w:rsidR="00964006" w:rsidRDefault="00282871">
            <w:pPr>
              <w:pStyle w:val="a3"/>
              <w:spacing w:beforeLines="50" w:before="156" w:afterLines="50" w:after="156"/>
              <w:jc w:val="center"/>
              <w:rPr>
                <w:rFonts w:hAnsi="宋体" w:cs="宋体"/>
              </w:rPr>
            </w:pPr>
            <w:r>
              <w:rPr>
                <w:rFonts w:hAnsi="宋体" w:cs="宋体" w:hint="eastAsia"/>
              </w:rPr>
              <w:t>1.2</w:t>
            </w:r>
            <w:r>
              <w:rPr>
                <w:rFonts w:hAnsi="宋体" w:cs="宋体" w:hint="eastAsia"/>
                <w:bCs/>
              </w:rPr>
              <w:t>了解中国古代、近代、现代法医学的发展简史；了解外国近代、现代法医学的发展简史；</w:t>
            </w:r>
            <w:r>
              <w:rPr>
                <w:rFonts w:hAnsi="宋体" w:cs="宋体" w:hint="eastAsia"/>
                <w:szCs w:val="21"/>
              </w:rPr>
              <w:t>从而对法医学科产生认同感，愿意进一步法医学学科研究与实践工作，形成对成为当代法医鉴定人的职业认同</w:t>
            </w:r>
          </w:p>
        </w:tc>
        <w:tc>
          <w:tcPr>
            <w:tcW w:w="3118" w:type="dxa"/>
            <w:vAlign w:val="center"/>
          </w:tcPr>
          <w:p w14:paraId="4EB4F721" w14:textId="77777777" w:rsidR="00964006" w:rsidRDefault="00282871">
            <w:pPr>
              <w:pStyle w:val="a3"/>
              <w:spacing w:beforeLines="50" w:before="156" w:afterLines="50" w:after="156"/>
              <w:jc w:val="center"/>
              <w:rPr>
                <w:rFonts w:hAnsi="宋体" w:cs="宋体"/>
              </w:rPr>
            </w:pPr>
            <w:r>
              <w:rPr>
                <w:rFonts w:hAnsi="宋体" w:cs="宋体" w:hint="eastAsia"/>
              </w:rPr>
              <w:t>第二章 法医学发展简史</w:t>
            </w:r>
          </w:p>
        </w:tc>
        <w:tc>
          <w:tcPr>
            <w:tcW w:w="2688" w:type="dxa"/>
            <w:vAlign w:val="center"/>
          </w:tcPr>
          <w:p w14:paraId="0F79930B" w14:textId="77777777" w:rsidR="00964006" w:rsidRDefault="00282871">
            <w:pPr>
              <w:pStyle w:val="a3"/>
              <w:spacing w:beforeLines="50" w:before="156" w:afterLines="50" w:after="156"/>
              <w:jc w:val="center"/>
              <w:rPr>
                <w:rFonts w:hAnsi="宋体" w:cs="宋体"/>
              </w:rPr>
            </w:pPr>
            <w:r>
              <w:rPr>
                <w:rFonts w:hAnsi="宋体" w:cs="宋体" w:hint="eastAsia"/>
              </w:rPr>
              <w:t>毕业要求3：理论扎实</w:t>
            </w:r>
          </w:p>
          <w:p w14:paraId="460ACF9B" w14:textId="77777777" w:rsidR="00964006" w:rsidRDefault="00282871">
            <w:pPr>
              <w:pStyle w:val="a3"/>
              <w:spacing w:beforeLines="50" w:before="156" w:afterLines="50" w:after="156"/>
              <w:jc w:val="center"/>
              <w:rPr>
                <w:rFonts w:hAnsi="宋体" w:cs="宋体"/>
                <w:kern w:val="0"/>
                <w:szCs w:val="21"/>
              </w:rPr>
            </w:pPr>
            <w:r>
              <w:rPr>
                <w:rFonts w:ascii="Times New Roman" w:eastAsia="仿宋_GB2312" w:hAnsi="Times New Roman"/>
                <w:kern w:val="0"/>
                <w:szCs w:val="21"/>
              </w:rPr>
              <w:t>3-1</w:t>
            </w:r>
            <w:r>
              <w:rPr>
                <w:rFonts w:hAnsi="Times New Roman" w:cs="宋体" w:hint="eastAsia"/>
                <w:kern w:val="0"/>
                <w:szCs w:val="21"/>
              </w:rPr>
              <w:t>掌握与法医学专业相关的法学基本理论、基本知识。</w:t>
            </w:r>
            <w:r>
              <w:rPr>
                <w:rFonts w:hAnsi="宋体" w:cs="宋体" w:hint="eastAsia"/>
                <w:kern w:val="0"/>
                <w:szCs w:val="21"/>
              </w:rPr>
              <w:t>具备生物学、基础医学、临床医学、法医学等自然科学的基本理论、基本知识和基本技能，具备终身学习能力；具备过硬的思想品德、良好职业道德和职业素质、德智体美劳全面发展的高级专门人才</w:t>
            </w:r>
          </w:p>
          <w:p w14:paraId="27CB5982" w14:textId="77777777" w:rsidR="00964006" w:rsidRDefault="00964006">
            <w:pPr>
              <w:pStyle w:val="a3"/>
              <w:spacing w:beforeLines="50" w:before="156" w:afterLines="50" w:after="156"/>
              <w:jc w:val="center"/>
              <w:rPr>
                <w:rFonts w:hAnsi="宋体" w:cs="宋体"/>
              </w:rPr>
            </w:pPr>
          </w:p>
        </w:tc>
      </w:tr>
      <w:tr w:rsidR="00964006" w14:paraId="594A07E5" w14:textId="77777777">
        <w:trPr>
          <w:jc w:val="center"/>
        </w:trPr>
        <w:tc>
          <w:tcPr>
            <w:tcW w:w="1302" w:type="dxa"/>
            <w:vMerge w:val="restart"/>
            <w:vAlign w:val="center"/>
          </w:tcPr>
          <w:p w14:paraId="04B3CEED" w14:textId="77777777" w:rsidR="00964006" w:rsidRDefault="00282871">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01161106" w14:textId="77777777" w:rsidR="00964006" w:rsidRDefault="00282871">
            <w:pPr>
              <w:pStyle w:val="a3"/>
              <w:spacing w:beforeLines="50" w:before="156" w:afterLines="50" w:after="156"/>
              <w:jc w:val="left"/>
              <w:rPr>
                <w:rFonts w:hAnsi="宋体" w:cs="宋体"/>
              </w:rPr>
            </w:pPr>
            <w:r>
              <w:rPr>
                <w:rFonts w:hAnsi="宋体" w:cs="宋体" w:hint="eastAsia"/>
              </w:rPr>
              <w:t>2.1</w:t>
            </w:r>
            <w:r>
              <w:rPr>
                <w:rFonts w:hAnsi="宋体" w:cs="宋体" w:hint="eastAsia"/>
                <w:bCs/>
              </w:rPr>
              <w:t>通过对法医学分支学科的学习，明确法医学有哪些分支学科</w:t>
            </w:r>
            <w:r>
              <w:rPr>
                <w:rFonts w:hAnsi="宋体" w:hint="eastAsia"/>
                <w:szCs w:val="21"/>
              </w:rPr>
              <w:t>以及各学科的的主要鉴定项目、常用技术手段以及基本任务，</w:t>
            </w:r>
            <w:r>
              <w:rPr>
                <w:rFonts w:ascii="Times New Roman" w:hAnsi="Times New Roman" w:hint="eastAsia"/>
              </w:rPr>
              <w:t>培养</w:t>
            </w:r>
            <w:r>
              <w:rPr>
                <w:rFonts w:ascii="Times New Roman" w:hAnsi="Times New Roman"/>
              </w:rPr>
              <w:t>学生系统性</w:t>
            </w:r>
            <w:r>
              <w:rPr>
                <w:rFonts w:ascii="Times New Roman" w:hAnsi="Times New Roman" w:hint="eastAsia"/>
              </w:rPr>
              <w:t>、</w:t>
            </w:r>
            <w:r>
              <w:rPr>
                <w:rFonts w:ascii="Times New Roman" w:hAnsi="Times New Roman"/>
              </w:rPr>
              <w:t>逻辑性的法医学鉴定</w:t>
            </w:r>
            <w:r>
              <w:rPr>
                <w:rFonts w:ascii="Times New Roman" w:hAnsi="Times New Roman" w:hint="eastAsia"/>
              </w:rPr>
              <w:t>思维</w:t>
            </w:r>
          </w:p>
        </w:tc>
        <w:tc>
          <w:tcPr>
            <w:tcW w:w="3118" w:type="dxa"/>
            <w:vMerge w:val="restart"/>
            <w:vAlign w:val="center"/>
          </w:tcPr>
          <w:p w14:paraId="4697CC20" w14:textId="77777777" w:rsidR="00964006" w:rsidRDefault="00282871">
            <w:pPr>
              <w:pStyle w:val="a3"/>
              <w:spacing w:beforeLines="50" w:before="156" w:afterLines="50" w:after="156"/>
              <w:jc w:val="center"/>
              <w:rPr>
                <w:rFonts w:hAnsi="宋体" w:cs="宋体"/>
              </w:rPr>
            </w:pPr>
            <w:r>
              <w:rPr>
                <w:rFonts w:hAnsi="宋体" w:cs="宋体" w:hint="eastAsia"/>
              </w:rPr>
              <w:t>第三章 法医学分支学科</w:t>
            </w:r>
          </w:p>
        </w:tc>
        <w:tc>
          <w:tcPr>
            <w:tcW w:w="2688" w:type="dxa"/>
            <w:vAlign w:val="center"/>
          </w:tcPr>
          <w:p w14:paraId="487EC343" w14:textId="77777777" w:rsidR="00964006" w:rsidRDefault="00282871">
            <w:pPr>
              <w:pStyle w:val="a3"/>
              <w:spacing w:beforeLines="50" w:before="156" w:afterLines="50" w:after="156"/>
              <w:jc w:val="center"/>
              <w:rPr>
                <w:rFonts w:hAnsi="Times New Roman" w:cs="宋体"/>
                <w:kern w:val="0"/>
                <w:szCs w:val="21"/>
              </w:rPr>
            </w:pPr>
            <w:r>
              <w:rPr>
                <w:rFonts w:hAnsi="Times New Roman" w:cs="宋体" w:hint="eastAsia"/>
                <w:kern w:val="0"/>
                <w:szCs w:val="21"/>
              </w:rPr>
              <w:t>毕业要求4：</w:t>
            </w:r>
          </w:p>
          <w:p w14:paraId="4215CC43" w14:textId="77777777" w:rsidR="00964006" w:rsidRDefault="00282871">
            <w:pPr>
              <w:pStyle w:val="a3"/>
              <w:spacing w:beforeLines="50" w:before="156" w:afterLines="50" w:after="156"/>
              <w:jc w:val="center"/>
              <w:rPr>
                <w:rFonts w:hAnsi="Times New Roman" w:cs="宋体"/>
                <w:kern w:val="0"/>
                <w:szCs w:val="21"/>
              </w:rPr>
            </w:pPr>
            <w:r>
              <w:rPr>
                <w:rFonts w:hAnsi="Times New Roman" w:cs="宋体" w:hint="eastAsia"/>
                <w:kern w:val="0"/>
                <w:szCs w:val="21"/>
              </w:rPr>
              <w:t>4-1掌握法医学范畴内的各项技术（包括法医病理学、法医物证学、法医毒理学、法医毒物分析、法医临床学、法医精神病学、法医人类学、刑事科学技术、法医昆虫学、法医眼科学、</w:t>
            </w:r>
            <w:r>
              <w:rPr>
                <w:rFonts w:hAnsi="Times New Roman" w:cs="宋体"/>
                <w:kern w:val="0"/>
                <w:szCs w:val="21"/>
              </w:rPr>
              <w:t>法医现场</w:t>
            </w:r>
            <w:r>
              <w:rPr>
                <w:rFonts w:hAnsi="Times New Roman" w:cs="宋体" w:hint="eastAsia"/>
                <w:kern w:val="0"/>
                <w:szCs w:val="21"/>
              </w:rPr>
              <w:t>勘验等）；</w:t>
            </w:r>
            <w:r>
              <w:rPr>
                <w:rFonts w:hAnsi="宋体" w:cs="宋体" w:hint="eastAsia"/>
                <w:kern w:val="0"/>
                <w:szCs w:val="21"/>
              </w:rPr>
              <w:t>初步具备法医司法鉴定实践能力、医学及生物学科研能力</w:t>
            </w:r>
          </w:p>
        </w:tc>
      </w:tr>
      <w:tr w:rsidR="00964006" w14:paraId="7BBAFDE5" w14:textId="77777777">
        <w:trPr>
          <w:trHeight w:val="1374"/>
          <w:jc w:val="center"/>
        </w:trPr>
        <w:tc>
          <w:tcPr>
            <w:tcW w:w="1302" w:type="dxa"/>
            <w:vMerge/>
            <w:vAlign w:val="center"/>
          </w:tcPr>
          <w:p w14:paraId="081DC911" w14:textId="77777777" w:rsidR="00964006" w:rsidRDefault="00964006">
            <w:pPr>
              <w:pStyle w:val="a3"/>
              <w:spacing w:beforeLines="50" w:before="156" w:afterLines="50" w:after="156"/>
              <w:jc w:val="center"/>
              <w:rPr>
                <w:rFonts w:hAnsi="宋体" w:cs="宋体"/>
                <w:szCs w:val="21"/>
              </w:rPr>
            </w:pPr>
          </w:p>
        </w:tc>
        <w:tc>
          <w:tcPr>
            <w:tcW w:w="1959" w:type="dxa"/>
            <w:vAlign w:val="center"/>
          </w:tcPr>
          <w:p w14:paraId="79B741BA" w14:textId="77777777" w:rsidR="00964006" w:rsidRDefault="00282871">
            <w:pPr>
              <w:pStyle w:val="a3"/>
              <w:spacing w:beforeLines="50" w:before="156" w:afterLines="50" w:after="156"/>
              <w:ind w:firstLineChars="100" w:firstLine="210"/>
              <w:rPr>
                <w:rFonts w:hAnsi="宋体" w:cs="宋体"/>
                <w:bCs/>
              </w:rPr>
            </w:pPr>
            <w:r>
              <w:rPr>
                <w:rFonts w:hAnsi="宋体" w:cs="宋体" w:hint="eastAsia"/>
              </w:rPr>
              <w:t>2.2</w:t>
            </w:r>
            <w:r>
              <w:rPr>
                <w:rFonts w:hAnsi="宋体" w:cs="宋体" w:hint="eastAsia"/>
                <w:szCs w:val="21"/>
              </w:rPr>
              <w:t>通过实际案例分析，理解</w:t>
            </w:r>
            <w:r>
              <w:rPr>
                <w:rFonts w:ascii="Times New Roman" w:hAnsi="Times New Roman" w:hint="eastAsia"/>
              </w:rPr>
              <w:t>法医病理学的研究对象、研究领域以及常用的技术手段；法医临床学检验的方法及意义、基本要求，法医物证学</w:t>
            </w:r>
            <w:r>
              <w:rPr>
                <w:rFonts w:ascii="Times New Roman" w:hAnsi="Times New Roman" w:hint="eastAsia"/>
              </w:rPr>
              <w:lastRenderedPageBreak/>
              <w:t>检验的基本方法，血痕检验的程序，</w:t>
            </w:r>
            <w:r>
              <w:rPr>
                <w:rFonts w:hAnsi="宋体" w:cs="宋体"/>
                <w:bCs/>
              </w:rPr>
              <w:t>为后续法医学专业</w:t>
            </w:r>
            <w:r>
              <w:rPr>
                <w:rFonts w:hAnsi="宋体" w:cs="宋体" w:hint="eastAsia"/>
                <w:bCs/>
              </w:rPr>
              <w:t>课程学习</w:t>
            </w:r>
            <w:r>
              <w:rPr>
                <w:rFonts w:hAnsi="宋体" w:cs="宋体"/>
                <w:bCs/>
              </w:rPr>
              <w:t>打下良好的基础</w:t>
            </w:r>
            <w:r>
              <w:rPr>
                <w:rFonts w:hAnsi="宋体" w:cs="宋体" w:hint="eastAsia"/>
                <w:bCs/>
              </w:rPr>
              <w:t>。</w:t>
            </w:r>
          </w:p>
          <w:p w14:paraId="06617163" w14:textId="77777777" w:rsidR="00964006" w:rsidRDefault="00964006">
            <w:pPr>
              <w:pStyle w:val="a3"/>
              <w:spacing w:beforeLines="50" w:before="156" w:afterLines="50" w:after="156"/>
              <w:jc w:val="center"/>
              <w:rPr>
                <w:rFonts w:hAnsi="宋体" w:cs="宋体"/>
              </w:rPr>
            </w:pPr>
          </w:p>
        </w:tc>
        <w:tc>
          <w:tcPr>
            <w:tcW w:w="3118" w:type="dxa"/>
            <w:vMerge/>
            <w:vAlign w:val="center"/>
          </w:tcPr>
          <w:p w14:paraId="63479D55" w14:textId="77777777" w:rsidR="00964006" w:rsidRDefault="00964006">
            <w:pPr>
              <w:pStyle w:val="a3"/>
              <w:spacing w:beforeLines="50" w:before="156" w:afterLines="50" w:after="156"/>
              <w:jc w:val="center"/>
              <w:rPr>
                <w:rFonts w:ascii="黑体" w:hAnsi="宋体"/>
                <w:b/>
                <w:bCs/>
                <w:szCs w:val="21"/>
              </w:rPr>
            </w:pPr>
          </w:p>
        </w:tc>
        <w:tc>
          <w:tcPr>
            <w:tcW w:w="2688" w:type="dxa"/>
            <w:vAlign w:val="center"/>
          </w:tcPr>
          <w:p w14:paraId="4D6BB2D3" w14:textId="77777777" w:rsidR="00964006" w:rsidRDefault="00282871">
            <w:pPr>
              <w:pStyle w:val="a3"/>
              <w:spacing w:beforeLines="50" w:before="156" w:afterLines="50" w:after="156"/>
              <w:jc w:val="center"/>
              <w:rPr>
                <w:rFonts w:hAnsi="Times New Roman" w:cs="宋体"/>
                <w:kern w:val="0"/>
                <w:szCs w:val="21"/>
              </w:rPr>
            </w:pPr>
            <w:r>
              <w:rPr>
                <w:rFonts w:hAnsi="Times New Roman" w:cs="宋体" w:hint="eastAsia"/>
                <w:kern w:val="0"/>
                <w:szCs w:val="21"/>
              </w:rPr>
              <w:t>毕业要求4：业务优秀</w:t>
            </w:r>
          </w:p>
          <w:p w14:paraId="37B8268A" w14:textId="77777777" w:rsidR="00964006" w:rsidRDefault="00282871">
            <w:pPr>
              <w:pStyle w:val="a3"/>
              <w:spacing w:beforeLines="50" w:before="156" w:afterLines="50" w:after="156"/>
              <w:jc w:val="center"/>
              <w:rPr>
                <w:rFonts w:hAnsi="Times New Roman" w:cs="宋体"/>
                <w:kern w:val="0"/>
                <w:szCs w:val="21"/>
              </w:rPr>
            </w:pPr>
            <w:r>
              <w:rPr>
                <w:rFonts w:hAnsi="Times New Roman" w:cs="宋体" w:hint="eastAsia"/>
                <w:kern w:val="0"/>
                <w:szCs w:val="21"/>
              </w:rPr>
              <w:t>4-1掌握法医学范畴内的各项技术（包括法医病理学、法医物证学、法医毒理学、法医毒物分析、法医临床学、法医精神病学、法医人类学、刑事科</w:t>
            </w:r>
            <w:r>
              <w:rPr>
                <w:rFonts w:hAnsi="Times New Roman" w:cs="宋体" w:hint="eastAsia"/>
                <w:kern w:val="0"/>
                <w:szCs w:val="21"/>
              </w:rPr>
              <w:lastRenderedPageBreak/>
              <w:t>学技术、法医昆虫学、法医眼科学、</w:t>
            </w:r>
            <w:r>
              <w:rPr>
                <w:rFonts w:hAnsi="Times New Roman" w:cs="宋体"/>
                <w:kern w:val="0"/>
                <w:szCs w:val="21"/>
              </w:rPr>
              <w:t>法医现场</w:t>
            </w:r>
            <w:r>
              <w:rPr>
                <w:rFonts w:hAnsi="Times New Roman" w:cs="宋体" w:hint="eastAsia"/>
                <w:kern w:val="0"/>
                <w:szCs w:val="21"/>
              </w:rPr>
              <w:t>勘验等）；</w:t>
            </w:r>
            <w:r>
              <w:rPr>
                <w:rFonts w:hAnsi="宋体" w:cs="宋体" w:hint="eastAsia"/>
                <w:kern w:val="0"/>
                <w:szCs w:val="21"/>
              </w:rPr>
              <w:t>初步具备法医司法鉴定实践能力、医学及生物学科研能力</w:t>
            </w:r>
          </w:p>
          <w:p w14:paraId="2EAB4677" w14:textId="77777777" w:rsidR="00964006" w:rsidRDefault="00282871">
            <w:pPr>
              <w:pStyle w:val="a3"/>
              <w:spacing w:beforeLines="50" w:before="156" w:afterLines="50" w:after="156"/>
              <w:jc w:val="center"/>
              <w:rPr>
                <w:rFonts w:hAnsi="宋体" w:cs="宋体"/>
              </w:rPr>
            </w:pPr>
            <w:r>
              <w:rPr>
                <w:rFonts w:hAnsi="Times New Roman" w:cs="宋体" w:hint="eastAsia"/>
                <w:kern w:val="0"/>
                <w:szCs w:val="21"/>
              </w:rPr>
              <w:t>4-2具有运用法医学的各项技术对涉及法律问题的尸体和活体及各类物证进行法医学的各种检验与鉴定的能力；</w:t>
            </w:r>
            <w:r>
              <w:rPr>
                <w:rFonts w:hAnsi="宋体" w:cs="宋体" w:hint="eastAsia"/>
                <w:kern w:val="0"/>
                <w:szCs w:val="21"/>
              </w:rPr>
              <w:t>初步具备法医司法鉴定实践能力、医学及生物学科研能力</w:t>
            </w:r>
          </w:p>
        </w:tc>
      </w:tr>
      <w:tr w:rsidR="00964006" w14:paraId="54F6FFE5" w14:textId="77777777">
        <w:trPr>
          <w:jc w:val="center"/>
        </w:trPr>
        <w:tc>
          <w:tcPr>
            <w:tcW w:w="1302" w:type="dxa"/>
            <w:vMerge w:val="restart"/>
            <w:vAlign w:val="center"/>
          </w:tcPr>
          <w:p w14:paraId="4FAB4303" w14:textId="77777777" w:rsidR="00964006" w:rsidRDefault="00282871">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783697A3" w14:textId="77777777" w:rsidR="00964006" w:rsidRDefault="00282871">
            <w:pPr>
              <w:pStyle w:val="a3"/>
              <w:spacing w:beforeLines="50" w:before="156" w:afterLines="50" w:after="156"/>
              <w:jc w:val="left"/>
              <w:rPr>
                <w:rFonts w:hAnsi="宋体" w:cs="宋体"/>
              </w:rPr>
            </w:pPr>
            <w:r>
              <w:rPr>
                <w:rFonts w:hAnsi="宋体" w:cs="宋体" w:hint="eastAsia"/>
                <w:bCs/>
              </w:rPr>
              <w:t>3.1通过对法医学司法鉴定的学习，了解法医学司法鉴定的概念、属性、种类、原则；掌握法医学司法鉴定人的条件、权利、义务，从而形成作为法医学工作者对自己从事的职业的正确认识和评价，自觉建立起职业的荣誉感和责任感，并不断转化为自身的工作需要和职业习惯，</w:t>
            </w:r>
            <w:r>
              <w:rPr>
                <w:rFonts w:hAnsi="宋体" w:cs="宋体"/>
                <w:bCs/>
              </w:rPr>
              <w:t>升华法医的职责</w:t>
            </w:r>
            <w:r>
              <w:rPr>
                <w:rFonts w:hAnsi="宋体" w:cs="宋体" w:hint="eastAsia"/>
                <w:bCs/>
              </w:rPr>
              <w:t>、</w:t>
            </w:r>
            <w:r>
              <w:rPr>
                <w:rFonts w:hAnsi="宋体" w:cs="宋体"/>
                <w:bCs/>
              </w:rPr>
              <w:t>使命</w:t>
            </w:r>
            <w:r>
              <w:rPr>
                <w:rFonts w:hAnsi="宋体" w:cs="宋体" w:hint="eastAsia"/>
                <w:bCs/>
              </w:rPr>
              <w:t>和</w:t>
            </w:r>
            <w:r>
              <w:rPr>
                <w:rFonts w:hAnsi="宋体" w:cs="宋体"/>
                <w:bCs/>
              </w:rPr>
              <w:t>家国情怀</w:t>
            </w:r>
            <w:r>
              <w:rPr>
                <w:rFonts w:hAnsi="宋体" w:cs="宋体" w:hint="eastAsia"/>
                <w:bCs/>
              </w:rPr>
              <w:t>。</w:t>
            </w:r>
          </w:p>
        </w:tc>
        <w:tc>
          <w:tcPr>
            <w:tcW w:w="3118" w:type="dxa"/>
            <w:vAlign w:val="center"/>
          </w:tcPr>
          <w:p w14:paraId="61644857" w14:textId="77777777" w:rsidR="00964006" w:rsidRDefault="00282871">
            <w:pPr>
              <w:pStyle w:val="a3"/>
              <w:spacing w:beforeLines="50" w:before="156" w:afterLines="50" w:after="156"/>
              <w:jc w:val="center"/>
              <w:rPr>
                <w:rFonts w:hAnsi="宋体" w:cs="宋体"/>
                <w:szCs w:val="21"/>
              </w:rPr>
            </w:pPr>
            <w:r>
              <w:rPr>
                <w:rFonts w:ascii="黑体" w:hAnsi="宋体" w:hint="eastAsia"/>
                <w:szCs w:val="21"/>
              </w:rPr>
              <w:t>第四章</w:t>
            </w:r>
            <w:r>
              <w:rPr>
                <w:rFonts w:ascii="黑体" w:hAnsi="宋体" w:hint="eastAsia"/>
                <w:szCs w:val="21"/>
              </w:rPr>
              <w:t xml:space="preserve"> </w:t>
            </w:r>
            <w:r>
              <w:rPr>
                <w:rFonts w:hAnsi="宋体" w:cs="宋体" w:hint="eastAsia"/>
                <w:szCs w:val="21"/>
              </w:rPr>
              <w:t>法医学司法鉴定</w:t>
            </w:r>
          </w:p>
        </w:tc>
        <w:tc>
          <w:tcPr>
            <w:tcW w:w="2688" w:type="dxa"/>
            <w:vAlign w:val="center"/>
          </w:tcPr>
          <w:p w14:paraId="5F3822D2" w14:textId="77777777" w:rsidR="00964006" w:rsidRDefault="00282871">
            <w:pPr>
              <w:pStyle w:val="a3"/>
              <w:spacing w:beforeLines="50" w:before="156" w:afterLines="50" w:after="156"/>
              <w:jc w:val="center"/>
              <w:rPr>
                <w:rFonts w:hAnsi="Times New Roman" w:cs="宋体"/>
                <w:kern w:val="0"/>
                <w:szCs w:val="21"/>
              </w:rPr>
            </w:pPr>
            <w:r>
              <w:rPr>
                <w:rFonts w:hAnsi="Times New Roman" w:cs="宋体" w:hint="eastAsia"/>
                <w:kern w:val="0"/>
                <w:szCs w:val="21"/>
              </w:rPr>
              <w:t>毕业要求3:理论扎实</w:t>
            </w:r>
          </w:p>
          <w:p w14:paraId="079CBDBD" w14:textId="77777777" w:rsidR="00964006" w:rsidRDefault="00282871">
            <w:pPr>
              <w:pStyle w:val="a3"/>
              <w:spacing w:beforeLines="50" w:before="156" w:afterLines="50" w:after="156"/>
              <w:jc w:val="center"/>
              <w:rPr>
                <w:rFonts w:hAnsi="Times New Roman" w:cs="宋体"/>
                <w:kern w:val="0"/>
                <w:szCs w:val="21"/>
              </w:rPr>
            </w:pPr>
            <w:r>
              <w:rPr>
                <w:rFonts w:hAnsi="Times New Roman" w:cs="宋体" w:hint="eastAsia"/>
                <w:kern w:val="0"/>
                <w:szCs w:val="21"/>
              </w:rPr>
              <w:t>3-1掌握与法医学专业相关的法学基本理论、基本知识。</w:t>
            </w:r>
          </w:p>
          <w:p w14:paraId="2327C145" w14:textId="77777777" w:rsidR="00964006" w:rsidRDefault="00282871">
            <w:pPr>
              <w:pStyle w:val="a3"/>
              <w:spacing w:beforeLines="50" w:before="156" w:afterLines="50" w:after="156"/>
              <w:jc w:val="center"/>
              <w:rPr>
                <w:rFonts w:hAnsi="Times New Roman" w:cs="宋体"/>
                <w:kern w:val="0"/>
                <w:szCs w:val="21"/>
              </w:rPr>
            </w:pPr>
            <w:r>
              <w:rPr>
                <w:rFonts w:hAnsi="Times New Roman" w:cs="宋体" w:hint="eastAsia"/>
                <w:kern w:val="0"/>
                <w:szCs w:val="21"/>
              </w:rPr>
              <w:t>3-4掌握法医学和司法鉴定基本理论、基本知识。</w:t>
            </w:r>
          </w:p>
          <w:p w14:paraId="472E4417" w14:textId="77777777" w:rsidR="00964006" w:rsidRDefault="00282871">
            <w:pPr>
              <w:pStyle w:val="a3"/>
              <w:spacing w:beforeLines="50" w:before="156" w:afterLines="50" w:after="156"/>
              <w:jc w:val="center"/>
              <w:rPr>
                <w:rFonts w:hAnsi="Times New Roman" w:cs="宋体"/>
                <w:kern w:val="0"/>
                <w:szCs w:val="21"/>
              </w:rPr>
            </w:pPr>
            <w:r>
              <w:rPr>
                <w:rFonts w:hAnsi="宋体" w:cs="宋体" w:hint="eastAsia"/>
                <w:kern w:val="0"/>
                <w:szCs w:val="21"/>
              </w:rPr>
              <w:t>具备生物学、基础医学、临床医学、法医学等自然科学的基本理论、基本知识和基本技能，具备终身学习能力；具备过硬的思想品德、良好职业道德和职业素质、德智体美劳全面发展的高级专门人才</w:t>
            </w:r>
          </w:p>
        </w:tc>
      </w:tr>
      <w:tr w:rsidR="00964006" w14:paraId="13AEC28F" w14:textId="77777777">
        <w:trPr>
          <w:jc w:val="center"/>
        </w:trPr>
        <w:tc>
          <w:tcPr>
            <w:tcW w:w="1302" w:type="dxa"/>
            <w:vMerge/>
            <w:vAlign w:val="center"/>
          </w:tcPr>
          <w:p w14:paraId="22C3D05B" w14:textId="77777777" w:rsidR="00964006" w:rsidRDefault="00964006">
            <w:pPr>
              <w:pStyle w:val="a3"/>
              <w:spacing w:beforeLines="50" w:before="156" w:afterLines="50" w:after="156"/>
              <w:jc w:val="center"/>
              <w:rPr>
                <w:rFonts w:hAnsi="宋体" w:cs="宋体"/>
                <w:szCs w:val="21"/>
              </w:rPr>
            </w:pPr>
          </w:p>
        </w:tc>
        <w:tc>
          <w:tcPr>
            <w:tcW w:w="1959" w:type="dxa"/>
            <w:vAlign w:val="center"/>
          </w:tcPr>
          <w:p w14:paraId="4D1CF692" w14:textId="77777777" w:rsidR="00964006" w:rsidRDefault="00282871">
            <w:pPr>
              <w:pStyle w:val="a3"/>
              <w:spacing w:beforeLines="50" w:before="156" w:afterLines="50" w:after="156"/>
              <w:ind w:firstLineChars="100" w:firstLine="210"/>
              <w:rPr>
                <w:rFonts w:hAnsi="宋体" w:cs="宋体"/>
                <w:bCs/>
              </w:rPr>
            </w:pPr>
            <w:r>
              <w:rPr>
                <w:rFonts w:hAnsi="宋体" w:cs="宋体" w:hint="eastAsia"/>
                <w:bCs/>
              </w:rPr>
              <w:t>3.2掌握司法鉴定文书的概念、分类、制作要求、基本内容，</w:t>
            </w:r>
            <w:r>
              <w:rPr>
                <w:rFonts w:hAnsi="宋体" w:cs="宋体"/>
                <w:bCs/>
              </w:rPr>
              <w:t>为后续法医学</w:t>
            </w:r>
            <w:r>
              <w:rPr>
                <w:rFonts w:hAnsi="宋体" w:cs="宋体" w:hint="eastAsia"/>
                <w:bCs/>
              </w:rPr>
              <w:t>与司法鉴定</w:t>
            </w:r>
            <w:r>
              <w:rPr>
                <w:rFonts w:hAnsi="宋体" w:cs="宋体"/>
                <w:bCs/>
              </w:rPr>
              <w:t>相关</w:t>
            </w:r>
            <w:r>
              <w:rPr>
                <w:rFonts w:hAnsi="宋体" w:cs="宋体" w:hint="eastAsia"/>
                <w:bCs/>
              </w:rPr>
              <w:t>专业课程的学习</w:t>
            </w:r>
            <w:r>
              <w:rPr>
                <w:rFonts w:hAnsi="宋体" w:cs="宋体"/>
                <w:bCs/>
              </w:rPr>
              <w:t>打下良好的基础</w:t>
            </w:r>
            <w:r>
              <w:rPr>
                <w:rFonts w:hAnsi="宋体" w:cs="宋体" w:hint="eastAsia"/>
                <w:bCs/>
              </w:rPr>
              <w:t>。</w:t>
            </w:r>
          </w:p>
          <w:p w14:paraId="6B2C0BC3" w14:textId="77777777" w:rsidR="00964006" w:rsidRDefault="00964006">
            <w:pPr>
              <w:pStyle w:val="a3"/>
              <w:spacing w:beforeLines="50" w:before="156" w:afterLines="50" w:after="156"/>
              <w:ind w:firstLineChars="100" w:firstLine="210"/>
              <w:rPr>
                <w:rFonts w:hAnsi="宋体" w:cs="宋体"/>
              </w:rPr>
            </w:pPr>
          </w:p>
        </w:tc>
        <w:tc>
          <w:tcPr>
            <w:tcW w:w="3118" w:type="dxa"/>
            <w:vAlign w:val="center"/>
          </w:tcPr>
          <w:p w14:paraId="13CC380C" w14:textId="77777777" w:rsidR="00964006" w:rsidRDefault="00282871">
            <w:pPr>
              <w:pStyle w:val="a3"/>
              <w:spacing w:beforeLines="50" w:before="156" w:afterLines="50" w:after="156"/>
              <w:jc w:val="center"/>
              <w:rPr>
                <w:rFonts w:ascii="黑体" w:hAnsi="宋体"/>
                <w:szCs w:val="21"/>
              </w:rPr>
            </w:pPr>
            <w:r>
              <w:rPr>
                <w:rFonts w:ascii="黑体" w:hAnsi="宋体" w:hint="eastAsia"/>
                <w:szCs w:val="21"/>
              </w:rPr>
              <w:t>第五章</w:t>
            </w:r>
            <w:r>
              <w:rPr>
                <w:rFonts w:ascii="黑体" w:hAnsi="宋体" w:hint="eastAsia"/>
                <w:szCs w:val="21"/>
              </w:rPr>
              <w:t xml:space="preserve"> </w:t>
            </w:r>
            <w:r>
              <w:rPr>
                <w:rFonts w:ascii="黑体" w:hAnsi="宋体" w:hint="eastAsia"/>
                <w:szCs w:val="21"/>
              </w:rPr>
              <w:t>法医学司法鉴定文书</w:t>
            </w:r>
          </w:p>
        </w:tc>
        <w:tc>
          <w:tcPr>
            <w:tcW w:w="2688" w:type="dxa"/>
            <w:vAlign w:val="center"/>
          </w:tcPr>
          <w:p w14:paraId="1C8ECFBF" w14:textId="77777777" w:rsidR="00964006" w:rsidRDefault="00282871">
            <w:pPr>
              <w:pStyle w:val="a3"/>
              <w:spacing w:beforeLines="50" w:before="156" w:afterLines="50" w:after="156"/>
              <w:jc w:val="center"/>
              <w:rPr>
                <w:rFonts w:hAnsi="Times New Roman" w:cs="宋体"/>
                <w:kern w:val="0"/>
                <w:szCs w:val="21"/>
              </w:rPr>
            </w:pPr>
            <w:r>
              <w:rPr>
                <w:rFonts w:hAnsi="Times New Roman" w:cs="宋体" w:hint="eastAsia"/>
                <w:kern w:val="0"/>
                <w:szCs w:val="21"/>
              </w:rPr>
              <w:t>毕业要求3:理论扎实</w:t>
            </w:r>
          </w:p>
          <w:p w14:paraId="2DC48C62" w14:textId="77777777" w:rsidR="00964006" w:rsidRDefault="00282871">
            <w:pPr>
              <w:pStyle w:val="a3"/>
              <w:spacing w:beforeLines="50" w:before="156" w:afterLines="50" w:after="156"/>
              <w:jc w:val="center"/>
              <w:rPr>
                <w:rFonts w:hAnsi="Times New Roman" w:cs="宋体"/>
                <w:kern w:val="0"/>
                <w:szCs w:val="21"/>
              </w:rPr>
            </w:pPr>
            <w:r>
              <w:rPr>
                <w:rFonts w:hAnsi="Times New Roman" w:cs="宋体" w:hint="eastAsia"/>
                <w:kern w:val="0"/>
                <w:szCs w:val="21"/>
              </w:rPr>
              <w:t>3-1掌握与法医学专业相关的法学基本理论、基本知识。</w:t>
            </w:r>
          </w:p>
          <w:p w14:paraId="684A55B4" w14:textId="77777777" w:rsidR="00964006" w:rsidRDefault="00282871">
            <w:pPr>
              <w:pStyle w:val="a3"/>
              <w:spacing w:beforeLines="50" w:before="156" w:afterLines="50" w:after="156"/>
              <w:jc w:val="center"/>
              <w:rPr>
                <w:rFonts w:hAnsi="Times New Roman" w:cs="宋体"/>
                <w:kern w:val="0"/>
                <w:szCs w:val="21"/>
              </w:rPr>
            </w:pPr>
            <w:r>
              <w:rPr>
                <w:rFonts w:hAnsi="Times New Roman" w:cs="宋体" w:hint="eastAsia"/>
                <w:kern w:val="0"/>
                <w:szCs w:val="21"/>
              </w:rPr>
              <w:t>3-4掌握法医学和司法鉴定基本理论、基本知识。</w:t>
            </w:r>
          </w:p>
          <w:p w14:paraId="06C6CCE3" w14:textId="77777777" w:rsidR="00964006" w:rsidRDefault="00282871">
            <w:pPr>
              <w:pStyle w:val="a3"/>
              <w:spacing w:beforeLines="50" w:before="156" w:afterLines="50" w:after="156"/>
              <w:jc w:val="center"/>
              <w:rPr>
                <w:rFonts w:eastAsia="仿宋_GB2312" w:hAnsi="Times New Roman" w:cs="宋体"/>
                <w:kern w:val="0"/>
                <w:szCs w:val="21"/>
              </w:rPr>
            </w:pPr>
            <w:r>
              <w:rPr>
                <w:rFonts w:hAnsi="宋体" w:cs="宋体" w:hint="eastAsia"/>
                <w:kern w:val="0"/>
                <w:szCs w:val="21"/>
              </w:rPr>
              <w:t>具备生物学、基础医学、临床医学、法医学等自然科学的基本理论、基本知识和基本技能，具备终身</w:t>
            </w:r>
            <w:r>
              <w:rPr>
                <w:rFonts w:hAnsi="宋体" w:cs="宋体" w:hint="eastAsia"/>
                <w:kern w:val="0"/>
                <w:szCs w:val="21"/>
              </w:rPr>
              <w:lastRenderedPageBreak/>
              <w:t>学习能力；具备过硬的思想品德、良好职业道德和职业素质、德智体美劳全面发展的高级专门人才；初步具备法医司法鉴定实践能力、医学及生物学科研能力；毕业后能够在公检法司系统及其他司法鉴定机构、高等医学（政法）院校、研究（院）所、保险公司、医疗行政管理等部门从事法医学司法鉴定、教学、科研和司法鉴定管理等方面工作</w:t>
            </w:r>
          </w:p>
        </w:tc>
      </w:tr>
    </w:tbl>
    <w:p w14:paraId="326AB43A" w14:textId="77777777" w:rsidR="00964006" w:rsidRDefault="00964006">
      <w:pPr>
        <w:spacing w:beforeLines="50" w:before="156" w:afterLines="50" w:after="156"/>
        <w:ind w:firstLineChars="200" w:firstLine="562"/>
        <w:rPr>
          <w:rFonts w:ascii="黑体" w:eastAsia="黑体" w:hAnsi="黑体"/>
          <w:b/>
          <w:sz w:val="28"/>
          <w:szCs w:val="28"/>
        </w:rPr>
      </w:pPr>
    </w:p>
    <w:p w14:paraId="4290EB76" w14:textId="77777777" w:rsidR="00964006" w:rsidRDefault="00282871">
      <w:pPr>
        <w:widowControl/>
        <w:jc w:val="left"/>
        <w:rPr>
          <w:rFonts w:ascii="黑体" w:eastAsia="黑体" w:hAnsi="黑体"/>
          <w:b/>
          <w:sz w:val="28"/>
          <w:szCs w:val="28"/>
        </w:rPr>
      </w:pPr>
      <w:r>
        <w:rPr>
          <w:rFonts w:ascii="黑体" w:eastAsia="黑体" w:hAnsi="黑体"/>
          <w:b/>
          <w:sz w:val="28"/>
          <w:szCs w:val="28"/>
        </w:rPr>
        <w:br w:type="page"/>
      </w:r>
    </w:p>
    <w:p w14:paraId="4CA5F844" w14:textId="77777777" w:rsidR="00964006" w:rsidRDefault="00282871">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16321FD9" w14:textId="77777777" w:rsidR="00964006" w:rsidRDefault="00282871">
      <w:pPr>
        <w:widowControl/>
        <w:spacing w:beforeLines="50" w:before="156" w:afterLines="50" w:after="156"/>
        <w:ind w:firstLineChars="200" w:firstLine="482"/>
        <w:jc w:val="left"/>
      </w:pPr>
      <w:r>
        <w:rPr>
          <w:rFonts w:ascii="黑体" w:eastAsia="黑体" w:hAnsi="黑体" w:cs="Times New Roman" w:hint="eastAsia"/>
          <w:b/>
          <w:sz w:val="24"/>
          <w:szCs w:val="24"/>
        </w:rPr>
        <w:t>第一章 绪论</w:t>
      </w:r>
      <w:r>
        <w:rPr>
          <w:rFonts w:cs="宋体" w:hint="eastAsia"/>
          <w:b/>
          <w:kern w:val="0"/>
          <w:sz w:val="20"/>
          <w:szCs w:val="20"/>
        </w:rPr>
        <w:t xml:space="preserve"> </w:t>
      </w:r>
    </w:p>
    <w:p w14:paraId="1BFC84D4"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1.</w:t>
      </w:r>
      <w:r>
        <w:rPr>
          <w:rFonts w:cs="宋体" w:hint="eastAsia"/>
          <w:kern w:val="0"/>
          <w:szCs w:val="21"/>
        </w:rPr>
        <w:t xml:space="preserve">教学目标 </w:t>
      </w:r>
    </w:p>
    <w:p w14:paraId="418066F2" w14:textId="77777777" w:rsidR="00964006" w:rsidRDefault="00282871">
      <w:pPr>
        <w:snapToGrid w:val="0"/>
        <w:spacing w:line="360" w:lineRule="auto"/>
        <w:ind w:firstLineChars="250" w:firstLine="525"/>
        <w:rPr>
          <w:rFonts w:cs="宋体"/>
        </w:rPr>
      </w:pPr>
      <w:r>
        <w:rPr>
          <w:rFonts w:cs="宋体" w:hint="eastAsia"/>
        </w:rPr>
        <w:t>(1) 掌握：法医学概论中的基本概念，包括法医学、法学、法科学、现场、现场勘验、物证、法医学物证、痕迹、痕迹检验等；掌握法医学的主要工作内容；掌握法医学中痕迹及痕迹检验的法医学意义。</w:t>
      </w:r>
    </w:p>
    <w:p w14:paraId="75FA3903" w14:textId="77777777" w:rsidR="00964006" w:rsidRDefault="00282871">
      <w:pPr>
        <w:snapToGrid w:val="0"/>
        <w:spacing w:line="360" w:lineRule="auto"/>
        <w:ind w:firstLineChars="200" w:firstLine="420"/>
        <w:rPr>
          <w:rFonts w:cs="宋体"/>
        </w:rPr>
      </w:pPr>
      <w:r>
        <w:rPr>
          <w:rFonts w:cs="宋体" w:hint="eastAsia"/>
        </w:rPr>
        <w:t xml:space="preserve"> (2) 熟悉：法医学的研究对象，原始现场的意义，现场勘查的要求，尸体检验的内容和任务，活体检验、物证检验及文证检验的对象和任务，法医学与法科学的关系，痕迹检验及文件检验的对象任务和方法，刑事照相的分类和方法，法医学相关的法律法规。</w:t>
      </w:r>
    </w:p>
    <w:p w14:paraId="1B6A25E6" w14:textId="77777777" w:rsidR="00964006" w:rsidRDefault="00282871">
      <w:pPr>
        <w:widowControl/>
        <w:spacing w:beforeLines="50" w:before="156" w:afterLines="50" w:after="156"/>
        <w:ind w:firstLineChars="200" w:firstLine="420"/>
        <w:jc w:val="left"/>
        <w:rPr>
          <w:rFonts w:cs="宋体"/>
          <w:kern w:val="0"/>
          <w:szCs w:val="21"/>
        </w:rPr>
      </w:pPr>
      <w:r>
        <w:rPr>
          <w:rFonts w:cs="宋体" w:hint="eastAsia"/>
        </w:rPr>
        <w:t xml:space="preserve"> (3) 了解：法医学的学习方法，法医学与基础医学的关系，法医学与法学的关系，法医学与临床医学的关系；理化检验、痕迹检验、刑事照相及文件检验的应用。</w:t>
      </w:r>
    </w:p>
    <w:p w14:paraId="523C9B21"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2.</w:t>
      </w:r>
      <w:r>
        <w:rPr>
          <w:rFonts w:cs="宋体" w:hint="eastAsia"/>
          <w:kern w:val="0"/>
          <w:szCs w:val="21"/>
        </w:rPr>
        <w:t>教学重难点</w:t>
      </w:r>
    </w:p>
    <w:p w14:paraId="7A183220" w14:textId="77777777" w:rsidR="00964006" w:rsidRDefault="00282871">
      <w:pPr>
        <w:widowControl/>
        <w:spacing w:beforeLines="50" w:before="156" w:afterLines="50" w:after="156"/>
        <w:ind w:firstLineChars="200" w:firstLine="420"/>
        <w:jc w:val="left"/>
        <w:rPr>
          <w:rFonts w:cs="宋体"/>
          <w:kern w:val="0"/>
          <w:szCs w:val="21"/>
        </w:rPr>
      </w:pPr>
      <w:r>
        <w:rPr>
          <w:rFonts w:ascii="Times New Roman" w:hAnsi="Times New Roman" w:hint="eastAsia"/>
        </w:rPr>
        <w:t>法医学概念，现场概念</w:t>
      </w:r>
      <w:r>
        <w:rPr>
          <w:rFonts w:ascii="Times New Roman" w:hAnsi="Times New Roman" w:hint="eastAsia"/>
        </w:rPr>
        <w:t xml:space="preserve">, </w:t>
      </w:r>
      <w:r>
        <w:rPr>
          <w:rFonts w:ascii="Times New Roman" w:hAnsi="Times New Roman" w:hint="eastAsia"/>
        </w:rPr>
        <w:t>现场勘查概念，痕迹检验概念，法医学的研究对象和任务，法</w:t>
      </w:r>
      <w:r>
        <w:rPr>
          <w:rFonts w:ascii="Times New Roman" w:hAnsi="Times New Roman"/>
        </w:rPr>
        <w:t>医学工作内容，</w:t>
      </w:r>
      <w:r>
        <w:rPr>
          <w:rFonts w:ascii="Times New Roman" w:hAnsi="Times New Roman" w:hint="eastAsia"/>
        </w:rPr>
        <w:t>法医学与法科学、医</w:t>
      </w:r>
      <w:r>
        <w:rPr>
          <w:rFonts w:ascii="Times New Roman" w:hAnsi="Times New Roman"/>
        </w:rPr>
        <w:t>学、</w:t>
      </w:r>
      <w:r>
        <w:rPr>
          <w:rFonts w:ascii="Times New Roman" w:hAnsi="Times New Roman" w:hint="eastAsia"/>
        </w:rPr>
        <w:t>法学的关系。</w:t>
      </w:r>
    </w:p>
    <w:p w14:paraId="0D480078"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3.</w:t>
      </w:r>
      <w:r>
        <w:rPr>
          <w:rFonts w:cs="宋体" w:hint="eastAsia"/>
          <w:kern w:val="0"/>
          <w:szCs w:val="21"/>
        </w:rPr>
        <w:t>教学内容</w:t>
      </w:r>
    </w:p>
    <w:p w14:paraId="1E46C567" w14:textId="77777777" w:rsidR="00964006" w:rsidRDefault="00282871">
      <w:pPr>
        <w:snapToGrid w:val="0"/>
        <w:spacing w:line="360" w:lineRule="auto"/>
        <w:ind w:firstLineChars="200" w:firstLine="420"/>
        <w:rPr>
          <w:rFonts w:cs="宋体"/>
        </w:rPr>
      </w:pPr>
      <w:r>
        <w:rPr>
          <w:rFonts w:cs="宋体" w:hint="eastAsia"/>
        </w:rPr>
        <w:t>第一节 法医学的概念</w:t>
      </w:r>
    </w:p>
    <w:p w14:paraId="1C0FB0AD" w14:textId="77777777" w:rsidR="00964006" w:rsidRDefault="00282871">
      <w:pPr>
        <w:snapToGrid w:val="0"/>
        <w:spacing w:line="360" w:lineRule="auto"/>
        <w:ind w:firstLineChars="250" w:firstLine="525"/>
        <w:rPr>
          <w:rFonts w:cs="宋体"/>
        </w:rPr>
      </w:pPr>
      <w:r>
        <w:rPr>
          <w:rFonts w:cs="宋体" w:hint="eastAsia"/>
        </w:rPr>
        <w:t xml:space="preserve">一、法医学的定义         </w:t>
      </w:r>
    </w:p>
    <w:p w14:paraId="20F98F6D" w14:textId="77777777" w:rsidR="00964006" w:rsidRDefault="00282871">
      <w:pPr>
        <w:snapToGrid w:val="0"/>
        <w:spacing w:line="360" w:lineRule="auto"/>
        <w:ind w:firstLineChars="250" w:firstLine="525"/>
        <w:rPr>
          <w:rFonts w:cs="宋体"/>
        </w:rPr>
      </w:pPr>
      <w:r>
        <w:rPr>
          <w:rFonts w:cs="宋体" w:hint="eastAsia"/>
        </w:rPr>
        <w:t>二、法医学的研究范畴与学科体系</w:t>
      </w:r>
    </w:p>
    <w:p w14:paraId="21001361" w14:textId="77777777" w:rsidR="00964006" w:rsidRDefault="00282871">
      <w:pPr>
        <w:snapToGrid w:val="0"/>
        <w:spacing w:line="360" w:lineRule="auto"/>
        <w:ind w:firstLineChars="250" w:firstLine="525"/>
        <w:rPr>
          <w:rFonts w:cs="宋体"/>
        </w:rPr>
      </w:pPr>
      <w:r>
        <w:rPr>
          <w:rFonts w:cs="宋体" w:hint="eastAsia"/>
        </w:rPr>
        <w:t xml:space="preserve">(一) 法医学的研究范畴     </w:t>
      </w:r>
    </w:p>
    <w:p w14:paraId="1AF42E5B" w14:textId="77777777" w:rsidR="00964006" w:rsidRDefault="00282871">
      <w:pPr>
        <w:snapToGrid w:val="0"/>
        <w:spacing w:line="360" w:lineRule="auto"/>
        <w:ind w:firstLineChars="250" w:firstLine="525"/>
        <w:rPr>
          <w:rFonts w:cs="宋体"/>
        </w:rPr>
      </w:pPr>
      <w:r>
        <w:rPr>
          <w:rFonts w:cs="宋体" w:hint="eastAsia"/>
        </w:rPr>
        <w:t xml:space="preserve">(二) 法医学的学科体系   </w:t>
      </w:r>
      <w:r>
        <w:rPr>
          <w:rFonts w:cs="宋体" w:hint="eastAsia"/>
        </w:rPr>
        <w:br/>
        <w:t xml:space="preserve">     (三) 法医学课程体系</w:t>
      </w:r>
    </w:p>
    <w:p w14:paraId="24A322CA" w14:textId="77777777" w:rsidR="00964006" w:rsidRDefault="00282871">
      <w:pPr>
        <w:snapToGrid w:val="0"/>
        <w:spacing w:line="360" w:lineRule="auto"/>
        <w:ind w:firstLineChars="200" w:firstLine="420"/>
        <w:rPr>
          <w:rFonts w:cs="宋体"/>
        </w:rPr>
      </w:pPr>
      <w:r>
        <w:rPr>
          <w:rFonts w:cs="宋体" w:hint="eastAsia"/>
        </w:rPr>
        <w:t xml:space="preserve">第二节 法医学的任务与工作内容 </w:t>
      </w:r>
    </w:p>
    <w:p w14:paraId="217A6F09" w14:textId="77777777" w:rsidR="00964006" w:rsidRDefault="00282871">
      <w:pPr>
        <w:snapToGrid w:val="0"/>
        <w:spacing w:line="360" w:lineRule="auto"/>
        <w:ind w:firstLineChars="250" w:firstLine="525"/>
        <w:rPr>
          <w:rFonts w:cs="宋体"/>
        </w:rPr>
      </w:pPr>
      <w:r>
        <w:rPr>
          <w:rFonts w:cs="宋体" w:hint="eastAsia"/>
        </w:rPr>
        <w:t xml:space="preserve">一、法医学的任务：     </w:t>
      </w:r>
    </w:p>
    <w:p w14:paraId="710262F7" w14:textId="77777777" w:rsidR="00964006" w:rsidRDefault="00282871">
      <w:pPr>
        <w:snapToGrid w:val="0"/>
        <w:spacing w:line="360" w:lineRule="auto"/>
        <w:ind w:firstLineChars="250" w:firstLine="525"/>
        <w:rPr>
          <w:rFonts w:cs="宋体"/>
        </w:rPr>
      </w:pPr>
      <w:r>
        <w:rPr>
          <w:rFonts w:cs="宋体" w:hint="eastAsia"/>
        </w:rPr>
        <w:t>(一). 为法律提供科学依据或证据</w:t>
      </w:r>
    </w:p>
    <w:p w14:paraId="039B8E80" w14:textId="77777777" w:rsidR="00964006" w:rsidRDefault="00282871">
      <w:pPr>
        <w:snapToGrid w:val="0"/>
        <w:spacing w:line="360" w:lineRule="auto"/>
        <w:ind w:firstLineChars="200" w:firstLine="420"/>
        <w:rPr>
          <w:rFonts w:cs="宋体"/>
        </w:rPr>
      </w:pPr>
      <w:r>
        <w:rPr>
          <w:rFonts w:cs="宋体" w:hint="eastAsia"/>
        </w:rPr>
        <w:t xml:space="preserve"> (二)  为社会其它相关领域服务</w:t>
      </w:r>
    </w:p>
    <w:p w14:paraId="01B68637" w14:textId="77777777" w:rsidR="00964006" w:rsidRDefault="00282871">
      <w:pPr>
        <w:snapToGrid w:val="0"/>
        <w:spacing w:line="360" w:lineRule="auto"/>
        <w:ind w:firstLineChars="250" w:firstLine="525"/>
        <w:rPr>
          <w:rFonts w:cs="宋体"/>
        </w:rPr>
      </w:pPr>
      <w:r>
        <w:rPr>
          <w:rFonts w:cs="宋体" w:hint="eastAsia"/>
        </w:rPr>
        <w:t xml:space="preserve">二、 法医学的工作内容   </w:t>
      </w:r>
    </w:p>
    <w:p w14:paraId="5247AAEB" w14:textId="77777777" w:rsidR="00964006" w:rsidRDefault="00282871">
      <w:pPr>
        <w:snapToGrid w:val="0"/>
        <w:spacing w:line="360" w:lineRule="auto"/>
        <w:ind w:firstLineChars="250" w:firstLine="525"/>
        <w:rPr>
          <w:rFonts w:cs="宋体"/>
        </w:rPr>
      </w:pPr>
      <w:r>
        <w:rPr>
          <w:rFonts w:cs="宋体" w:hint="eastAsia"/>
        </w:rPr>
        <w:t>(一) 现场勘验</w:t>
      </w:r>
    </w:p>
    <w:p w14:paraId="2274E965" w14:textId="77777777" w:rsidR="00964006" w:rsidRDefault="00282871">
      <w:pPr>
        <w:snapToGrid w:val="0"/>
        <w:spacing w:line="360" w:lineRule="auto"/>
        <w:ind w:firstLineChars="250" w:firstLine="525"/>
        <w:rPr>
          <w:rFonts w:cs="宋体"/>
        </w:rPr>
      </w:pPr>
      <w:r>
        <w:rPr>
          <w:rFonts w:cs="宋体" w:hint="eastAsia"/>
        </w:rPr>
        <w:t>(二) 尸体剖验</w:t>
      </w:r>
    </w:p>
    <w:p w14:paraId="7A2A8102" w14:textId="77777777" w:rsidR="00964006" w:rsidRDefault="00282871">
      <w:pPr>
        <w:snapToGrid w:val="0"/>
        <w:spacing w:line="360" w:lineRule="auto"/>
        <w:ind w:leftChars="250" w:left="525"/>
        <w:rPr>
          <w:rFonts w:cs="宋体"/>
        </w:rPr>
      </w:pPr>
      <w:r>
        <w:rPr>
          <w:rFonts w:cs="宋体" w:hint="eastAsia"/>
        </w:rPr>
        <w:t>(三)  活体检查</w:t>
      </w:r>
      <w:r>
        <w:rPr>
          <w:rFonts w:cs="宋体" w:hint="eastAsia"/>
        </w:rPr>
        <w:br/>
        <w:t>(四) 物证检验</w:t>
      </w:r>
      <w:r>
        <w:rPr>
          <w:rFonts w:cs="宋体" w:hint="eastAsia"/>
        </w:rPr>
        <w:br/>
        <w:t xml:space="preserve">(五) 书证审查 </w:t>
      </w:r>
    </w:p>
    <w:p w14:paraId="4BA42835" w14:textId="77777777" w:rsidR="00964006" w:rsidRDefault="00282871">
      <w:pPr>
        <w:snapToGrid w:val="0"/>
        <w:spacing w:line="360" w:lineRule="auto"/>
        <w:ind w:firstLineChars="200" w:firstLine="420"/>
        <w:rPr>
          <w:rFonts w:cs="宋体"/>
        </w:rPr>
      </w:pPr>
      <w:r>
        <w:rPr>
          <w:rFonts w:cs="宋体" w:hint="eastAsia"/>
        </w:rPr>
        <w:t xml:space="preserve">第三节 法医学的学习方法         </w:t>
      </w:r>
    </w:p>
    <w:p w14:paraId="73A7441B" w14:textId="77777777" w:rsidR="00964006" w:rsidRDefault="00282871">
      <w:pPr>
        <w:snapToGrid w:val="0"/>
        <w:spacing w:line="360" w:lineRule="auto"/>
        <w:ind w:firstLineChars="200" w:firstLine="420"/>
        <w:rPr>
          <w:rFonts w:cs="宋体"/>
        </w:rPr>
      </w:pPr>
      <w:r>
        <w:rPr>
          <w:rFonts w:cs="宋体" w:hint="eastAsia"/>
        </w:rPr>
        <w:lastRenderedPageBreak/>
        <w:t>第四节 法医学与其它学科的关系</w:t>
      </w:r>
    </w:p>
    <w:p w14:paraId="72ECAB41" w14:textId="77777777" w:rsidR="00964006" w:rsidRDefault="00282871">
      <w:pPr>
        <w:snapToGrid w:val="0"/>
        <w:spacing w:line="360" w:lineRule="auto"/>
        <w:ind w:firstLineChars="300" w:firstLine="630"/>
        <w:rPr>
          <w:rFonts w:cs="宋体"/>
        </w:rPr>
      </w:pPr>
      <w:r>
        <w:rPr>
          <w:rFonts w:cs="宋体" w:hint="eastAsia"/>
        </w:rPr>
        <w:t xml:space="preserve">一、法医学与医学的关系      </w:t>
      </w:r>
    </w:p>
    <w:p w14:paraId="7C72C8BB" w14:textId="77777777" w:rsidR="00964006" w:rsidRDefault="00282871">
      <w:pPr>
        <w:snapToGrid w:val="0"/>
        <w:spacing w:line="360" w:lineRule="auto"/>
        <w:ind w:firstLineChars="250" w:firstLine="525"/>
        <w:rPr>
          <w:rFonts w:cs="宋体"/>
        </w:rPr>
      </w:pPr>
      <w:r>
        <w:rPr>
          <w:rFonts w:cs="宋体" w:hint="eastAsia"/>
        </w:rPr>
        <w:t>(一) 医学的范围：</w:t>
      </w:r>
    </w:p>
    <w:p w14:paraId="5A8BB255" w14:textId="77777777" w:rsidR="00964006" w:rsidRDefault="00282871">
      <w:pPr>
        <w:snapToGrid w:val="0"/>
        <w:spacing w:line="360" w:lineRule="auto"/>
        <w:ind w:firstLineChars="250" w:firstLine="525"/>
        <w:rPr>
          <w:rFonts w:cs="宋体"/>
        </w:rPr>
      </w:pPr>
      <w:r>
        <w:rPr>
          <w:rFonts w:cs="宋体" w:hint="eastAsia"/>
        </w:rPr>
        <w:t>(二) 法医学与基础医学</w:t>
      </w:r>
    </w:p>
    <w:p w14:paraId="3C453F38" w14:textId="77777777" w:rsidR="00964006" w:rsidRDefault="00282871">
      <w:pPr>
        <w:snapToGrid w:val="0"/>
        <w:spacing w:line="360" w:lineRule="auto"/>
        <w:ind w:firstLineChars="250" w:firstLine="525"/>
        <w:rPr>
          <w:rFonts w:cs="宋体"/>
        </w:rPr>
      </w:pPr>
      <w:r>
        <w:rPr>
          <w:rFonts w:cs="宋体" w:hint="eastAsia"/>
        </w:rPr>
        <w:t>(三) 法医学与临床医学</w:t>
      </w:r>
    </w:p>
    <w:p w14:paraId="4797271A" w14:textId="77777777" w:rsidR="00964006" w:rsidRDefault="00282871">
      <w:pPr>
        <w:snapToGrid w:val="0"/>
        <w:spacing w:line="360" w:lineRule="auto"/>
        <w:ind w:firstLineChars="250" w:firstLine="525"/>
        <w:rPr>
          <w:rFonts w:cs="宋体"/>
        </w:rPr>
      </w:pPr>
      <w:r>
        <w:rPr>
          <w:rFonts w:cs="宋体" w:hint="eastAsia"/>
        </w:rPr>
        <w:t xml:space="preserve">二、法医学与法科学的关系  </w:t>
      </w:r>
    </w:p>
    <w:p w14:paraId="0CC3EF88" w14:textId="77777777" w:rsidR="00964006" w:rsidRDefault="00282871">
      <w:pPr>
        <w:snapToGrid w:val="0"/>
        <w:spacing w:line="360" w:lineRule="auto"/>
        <w:ind w:firstLineChars="250" w:firstLine="525"/>
        <w:rPr>
          <w:rFonts w:cs="宋体"/>
        </w:rPr>
      </w:pPr>
      <w:r>
        <w:rPr>
          <w:rFonts w:cs="宋体" w:hint="eastAsia"/>
        </w:rPr>
        <w:t>(一) 法科学概念</w:t>
      </w:r>
    </w:p>
    <w:p w14:paraId="53C8FB23" w14:textId="77777777" w:rsidR="00964006" w:rsidRDefault="00282871">
      <w:pPr>
        <w:snapToGrid w:val="0"/>
        <w:spacing w:line="360" w:lineRule="auto"/>
        <w:ind w:firstLineChars="250" w:firstLine="525"/>
        <w:rPr>
          <w:rFonts w:cs="宋体"/>
        </w:rPr>
      </w:pPr>
      <w:r>
        <w:rPr>
          <w:rFonts w:cs="宋体" w:hint="eastAsia"/>
        </w:rPr>
        <w:t>(二) 法科学任务</w:t>
      </w:r>
    </w:p>
    <w:p w14:paraId="60575989" w14:textId="77777777" w:rsidR="00964006" w:rsidRDefault="00282871">
      <w:pPr>
        <w:snapToGrid w:val="0"/>
        <w:spacing w:line="360" w:lineRule="auto"/>
        <w:ind w:leftChars="200" w:left="525" w:hangingChars="50" w:hanging="105"/>
        <w:rPr>
          <w:rFonts w:cs="宋体"/>
        </w:rPr>
      </w:pPr>
      <w:r>
        <w:rPr>
          <w:rFonts w:cs="宋体" w:hint="eastAsia"/>
        </w:rPr>
        <w:t xml:space="preserve"> (三) 法医学与物证鉴定学</w:t>
      </w:r>
    </w:p>
    <w:p w14:paraId="1212C539" w14:textId="77777777" w:rsidR="00964006" w:rsidRDefault="00282871">
      <w:pPr>
        <w:snapToGrid w:val="0"/>
        <w:spacing w:line="360" w:lineRule="auto"/>
        <w:ind w:leftChars="250" w:left="525"/>
        <w:rPr>
          <w:rFonts w:cs="宋体"/>
        </w:rPr>
      </w:pPr>
      <w:r>
        <w:rPr>
          <w:rFonts w:cs="宋体" w:hint="eastAsia"/>
        </w:rPr>
        <w:t xml:space="preserve">三、法医学与法学的关系   </w:t>
      </w:r>
    </w:p>
    <w:p w14:paraId="7524D71F" w14:textId="77777777" w:rsidR="00964006" w:rsidRDefault="00282871">
      <w:pPr>
        <w:snapToGrid w:val="0"/>
        <w:spacing w:line="360" w:lineRule="auto"/>
        <w:ind w:firstLineChars="250" w:firstLine="525"/>
        <w:rPr>
          <w:rFonts w:cs="宋体"/>
        </w:rPr>
      </w:pPr>
      <w:r>
        <w:rPr>
          <w:rFonts w:cs="宋体" w:hint="eastAsia"/>
        </w:rPr>
        <w:t>(一)  法学概念</w:t>
      </w:r>
    </w:p>
    <w:p w14:paraId="215DC20A" w14:textId="77777777" w:rsidR="00964006" w:rsidRDefault="00282871">
      <w:pPr>
        <w:snapToGrid w:val="0"/>
        <w:spacing w:line="360" w:lineRule="auto"/>
        <w:ind w:firstLineChars="250" w:firstLine="525"/>
        <w:rPr>
          <w:rFonts w:cs="宋体"/>
        </w:rPr>
      </w:pPr>
      <w:r>
        <w:rPr>
          <w:rFonts w:cs="宋体" w:hint="eastAsia"/>
        </w:rPr>
        <w:t>(二)  法学范畴</w:t>
      </w:r>
    </w:p>
    <w:p w14:paraId="24E9C430" w14:textId="77777777" w:rsidR="00964006" w:rsidRDefault="00282871">
      <w:pPr>
        <w:snapToGrid w:val="0"/>
        <w:spacing w:line="360" w:lineRule="auto"/>
        <w:ind w:firstLineChars="250" w:firstLine="525"/>
        <w:rPr>
          <w:rFonts w:cs="宋体"/>
        </w:rPr>
      </w:pPr>
      <w:r>
        <w:rPr>
          <w:rFonts w:cs="宋体" w:hint="eastAsia"/>
        </w:rPr>
        <w:t>(三)  法医学与法学的关系</w:t>
      </w:r>
    </w:p>
    <w:p w14:paraId="37183503" w14:textId="77777777" w:rsidR="00964006" w:rsidRDefault="00282871">
      <w:pPr>
        <w:snapToGrid w:val="0"/>
        <w:spacing w:line="360" w:lineRule="auto"/>
        <w:ind w:firstLineChars="250" w:firstLine="525"/>
        <w:rPr>
          <w:rFonts w:cs="宋体"/>
          <w:kern w:val="0"/>
          <w:szCs w:val="21"/>
        </w:rPr>
      </w:pPr>
      <w:r>
        <w:rPr>
          <w:rFonts w:cs="宋体" w:hint="eastAsia"/>
        </w:rPr>
        <w:t>(四)  法医学相关的法律法规</w:t>
      </w:r>
    </w:p>
    <w:p w14:paraId="36B68A2F"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4.</w:t>
      </w:r>
      <w:r>
        <w:rPr>
          <w:rFonts w:cs="宋体" w:hint="eastAsia"/>
          <w:kern w:val="0"/>
          <w:szCs w:val="21"/>
        </w:rPr>
        <w:t xml:space="preserve">教学方法 </w:t>
      </w:r>
    </w:p>
    <w:p w14:paraId="13DFFB9A" w14:textId="77777777" w:rsidR="00964006" w:rsidRDefault="00282871">
      <w:pPr>
        <w:widowControl/>
        <w:spacing w:beforeLines="50" w:before="156" w:afterLines="50" w:after="156"/>
        <w:ind w:firstLineChars="200" w:firstLine="420"/>
        <w:jc w:val="left"/>
        <w:rPr>
          <w:rFonts w:cs="宋体"/>
          <w:kern w:val="0"/>
          <w:szCs w:val="21"/>
        </w:rPr>
      </w:pPr>
      <w:r>
        <w:rPr>
          <w:rFonts w:cs="宋体" w:hint="eastAsia"/>
          <w:kern w:val="0"/>
          <w:szCs w:val="21"/>
        </w:rPr>
        <w:t>教学中以案例讨论为主线，引出基础知识，基本概论与专业名词，“以学生为中心”最大程度地鼓励课程讨论，激发学生的学习兴趣，启发式教学，以培养学生综合分析的素质与能力。</w:t>
      </w:r>
    </w:p>
    <w:p w14:paraId="12C40436" w14:textId="77777777" w:rsidR="00964006" w:rsidRDefault="00282871">
      <w:pPr>
        <w:widowControl/>
        <w:spacing w:beforeLines="50" w:before="156" w:afterLines="50" w:after="156"/>
        <w:ind w:firstLineChars="200" w:firstLine="420"/>
        <w:jc w:val="left"/>
        <w:rPr>
          <w:rFonts w:cs="TimesNewRomanPSMT"/>
          <w:kern w:val="0"/>
          <w:szCs w:val="21"/>
        </w:rPr>
      </w:pPr>
      <w:r>
        <w:rPr>
          <w:rFonts w:cs="TimesNewRomanPSMT"/>
          <w:kern w:val="0"/>
          <w:szCs w:val="21"/>
        </w:rPr>
        <w:t>5.</w:t>
      </w:r>
      <w:r>
        <w:rPr>
          <w:rFonts w:cs="TimesNewRomanPSMT" w:hint="eastAsia"/>
          <w:kern w:val="0"/>
          <w:szCs w:val="21"/>
        </w:rPr>
        <w:t>教学评价</w:t>
      </w:r>
    </w:p>
    <w:p w14:paraId="04E2471D" w14:textId="77777777" w:rsidR="00964006" w:rsidRDefault="00282871">
      <w:pPr>
        <w:snapToGrid w:val="0"/>
        <w:spacing w:line="360" w:lineRule="auto"/>
        <w:ind w:firstLineChars="250" w:firstLine="525"/>
        <w:rPr>
          <w:rFonts w:cs="宋体"/>
        </w:rPr>
      </w:pPr>
      <w:r>
        <w:rPr>
          <w:rFonts w:cs="宋体" w:hint="eastAsia"/>
        </w:rPr>
        <w:t>(1) 法医学的工作内容有哪些？</w:t>
      </w:r>
    </w:p>
    <w:p w14:paraId="77CEDF8D" w14:textId="77777777" w:rsidR="00964006" w:rsidRDefault="00282871">
      <w:pPr>
        <w:snapToGrid w:val="0"/>
        <w:spacing w:line="360" w:lineRule="auto"/>
        <w:ind w:firstLineChars="250" w:firstLine="525"/>
        <w:rPr>
          <w:rFonts w:cs="宋体"/>
        </w:rPr>
      </w:pPr>
      <w:r>
        <w:rPr>
          <w:rFonts w:cs="宋体" w:hint="eastAsia"/>
        </w:rPr>
        <w:t>(2) 法医学、法科学、物证鉴定学的基本概念。</w:t>
      </w:r>
    </w:p>
    <w:p w14:paraId="56631104" w14:textId="77777777" w:rsidR="00964006" w:rsidRDefault="00282871">
      <w:pPr>
        <w:snapToGrid w:val="0"/>
        <w:spacing w:line="360" w:lineRule="auto"/>
        <w:ind w:firstLineChars="250" w:firstLine="525"/>
        <w:rPr>
          <w:rFonts w:cs="宋体"/>
        </w:rPr>
      </w:pPr>
      <w:r>
        <w:rPr>
          <w:rFonts w:cs="宋体" w:hint="eastAsia"/>
        </w:rPr>
        <w:t>(3) 法医学与医学的关系？与法科学的关系?举例说明？</w:t>
      </w:r>
    </w:p>
    <w:p w14:paraId="3190BCC4" w14:textId="77777777" w:rsidR="00964006" w:rsidRDefault="00964006">
      <w:pPr>
        <w:snapToGrid w:val="0"/>
        <w:spacing w:line="360" w:lineRule="auto"/>
        <w:ind w:firstLineChars="250" w:firstLine="525"/>
        <w:rPr>
          <w:rFonts w:cs="宋体"/>
        </w:rPr>
      </w:pPr>
    </w:p>
    <w:p w14:paraId="18A67DC7" w14:textId="77777777" w:rsidR="00964006" w:rsidRDefault="00282871">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第二章 法医学发展简史</w:t>
      </w:r>
    </w:p>
    <w:p w14:paraId="4633F536"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1.</w:t>
      </w:r>
      <w:r>
        <w:rPr>
          <w:rFonts w:cs="宋体" w:hint="eastAsia"/>
          <w:kern w:val="0"/>
          <w:szCs w:val="21"/>
        </w:rPr>
        <w:t xml:space="preserve">教学目标 </w:t>
      </w:r>
    </w:p>
    <w:p w14:paraId="5253021E" w14:textId="77777777" w:rsidR="00964006" w:rsidRDefault="00282871">
      <w:pPr>
        <w:snapToGrid w:val="0"/>
        <w:spacing w:line="360" w:lineRule="auto"/>
        <w:ind w:firstLineChars="300" w:firstLine="630"/>
        <w:rPr>
          <w:rFonts w:cs="宋体"/>
        </w:rPr>
      </w:pPr>
      <w:r>
        <w:rPr>
          <w:rFonts w:cs="宋体" w:hint="eastAsia"/>
        </w:rPr>
        <w:t>(1) 掌握：国内外发展史中的基本概念，国内外各阶段主要成就。</w:t>
      </w:r>
    </w:p>
    <w:p w14:paraId="55850925" w14:textId="77777777" w:rsidR="00964006" w:rsidRDefault="00282871">
      <w:pPr>
        <w:snapToGrid w:val="0"/>
        <w:spacing w:line="360" w:lineRule="auto"/>
        <w:ind w:firstLineChars="300" w:firstLine="630"/>
        <w:rPr>
          <w:rFonts w:cs="宋体"/>
        </w:rPr>
      </w:pPr>
      <w:r>
        <w:rPr>
          <w:rFonts w:cs="宋体" w:hint="eastAsia"/>
        </w:rPr>
        <w:t>(2) 熟悉：国内外发展史中的主要代表人物及年代。</w:t>
      </w:r>
    </w:p>
    <w:p w14:paraId="6BBCBEE2" w14:textId="77777777" w:rsidR="00964006" w:rsidRDefault="00282871">
      <w:pPr>
        <w:snapToGrid w:val="0"/>
        <w:spacing w:line="360" w:lineRule="auto"/>
        <w:rPr>
          <w:rFonts w:cs="宋体"/>
          <w:kern w:val="0"/>
          <w:szCs w:val="21"/>
        </w:rPr>
      </w:pPr>
      <w:r>
        <w:rPr>
          <w:rFonts w:cs="宋体" w:hint="eastAsia"/>
        </w:rPr>
        <w:t xml:space="preserve">      (3) 了解：中国法医学发展简史，中国现行的法医体制，法医学教育，法医学会及学术刊物，现代法医学的主要成就，国外的法医学发展简史，现行的法医体制和法医学教育。</w:t>
      </w:r>
    </w:p>
    <w:p w14:paraId="42F3DA43"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2.</w:t>
      </w:r>
      <w:r>
        <w:rPr>
          <w:rFonts w:cs="宋体" w:hint="eastAsia"/>
          <w:kern w:val="0"/>
          <w:szCs w:val="21"/>
        </w:rPr>
        <w:t>教学重难点</w:t>
      </w:r>
    </w:p>
    <w:p w14:paraId="2009276A" w14:textId="77777777" w:rsidR="00964006" w:rsidRDefault="00282871">
      <w:pPr>
        <w:widowControl/>
        <w:spacing w:beforeLines="50" w:before="156" w:afterLines="50" w:after="156"/>
        <w:ind w:firstLineChars="200" w:firstLine="420"/>
        <w:jc w:val="left"/>
        <w:rPr>
          <w:rFonts w:cs="宋体"/>
          <w:kern w:val="0"/>
          <w:szCs w:val="21"/>
        </w:rPr>
      </w:pPr>
      <w:r>
        <w:rPr>
          <w:rFonts w:ascii="Times New Roman" w:hAnsi="Times New Roman" w:hint="eastAsia"/>
        </w:rPr>
        <w:t>国内外发展史中的基本概念、</w:t>
      </w:r>
      <w:r>
        <w:rPr>
          <w:rFonts w:ascii="Times New Roman" w:hAnsi="Times New Roman"/>
        </w:rPr>
        <w:t>主</w:t>
      </w:r>
      <w:r>
        <w:rPr>
          <w:rFonts w:ascii="Times New Roman" w:hAnsi="Times New Roman" w:hint="eastAsia"/>
        </w:rPr>
        <w:t>要代表人</w:t>
      </w:r>
      <w:r>
        <w:rPr>
          <w:rFonts w:ascii="Times New Roman" w:hAnsi="Times New Roman"/>
        </w:rPr>
        <w:t>物</w:t>
      </w:r>
      <w:r>
        <w:rPr>
          <w:rFonts w:ascii="Times New Roman" w:hAnsi="Times New Roman" w:hint="eastAsia"/>
        </w:rPr>
        <w:t>，法医学会及学术刊物，现代法医学的主要成就，国外现代法医学的主要成就。</w:t>
      </w:r>
    </w:p>
    <w:p w14:paraId="1A39D6A4"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lastRenderedPageBreak/>
        <w:t>3.</w:t>
      </w:r>
      <w:r>
        <w:rPr>
          <w:rFonts w:cs="宋体" w:hint="eastAsia"/>
          <w:kern w:val="0"/>
          <w:szCs w:val="21"/>
        </w:rPr>
        <w:t xml:space="preserve">教学内容 </w:t>
      </w:r>
    </w:p>
    <w:p w14:paraId="37EC0FD8" w14:textId="77777777" w:rsidR="00964006" w:rsidRDefault="00282871">
      <w:pPr>
        <w:snapToGrid w:val="0"/>
        <w:spacing w:line="360" w:lineRule="auto"/>
        <w:ind w:left="526"/>
        <w:rPr>
          <w:rFonts w:cs="宋体"/>
        </w:rPr>
      </w:pPr>
      <w:r>
        <w:rPr>
          <w:rFonts w:cs="宋体" w:hint="eastAsia"/>
        </w:rPr>
        <w:t>第一节　中国法医学简史</w:t>
      </w:r>
    </w:p>
    <w:p w14:paraId="7628A922" w14:textId="77777777" w:rsidR="00964006" w:rsidRDefault="00282871">
      <w:pPr>
        <w:snapToGrid w:val="0"/>
        <w:spacing w:line="360" w:lineRule="auto"/>
        <w:ind w:left="526"/>
        <w:rPr>
          <w:rFonts w:cs="宋体"/>
        </w:rPr>
      </w:pPr>
      <w:r>
        <w:rPr>
          <w:rFonts w:cs="宋体" w:hint="eastAsia"/>
        </w:rPr>
        <w:t xml:space="preserve"> 一、古代法医学        </w:t>
      </w:r>
    </w:p>
    <w:p w14:paraId="10ED6B20" w14:textId="77777777" w:rsidR="00964006" w:rsidRDefault="00282871">
      <w:pPr>
        <w:snapToGrid w:val="0"/>
        <w:spacing w:line="360" w:lineRule="auto"/>
        <w:ind w:left="526"/>
        <w:rPr>
          <w:rFonts w:cs="宋体"/>
        </w:rPr>
      </w:pPr>
      <w:r>
        <w:rPr>
          <w:rFonts w:cs="宋体" w:hint="eastAsia"/>
        </w:rPr>
        <w:t xml:space="preserve"> (一) 检验制度</w:t>
      </w:r>
      <w:r>
        <w:rPr>
          <w:rFonts w:cs="宋体" w:hint="eastAsia"/>
        </w:rPr>
        <w:br/>
        <w:t xml:space="preserve"> (二) 法医学著作</w:t>
      </w:r>
    </w:p>
    <w:p w14:paraId="7F336225" w14:textId="77777777" w:rsidR="00964006" w:rsidRDefault="00282871">
      <w:pPr>
        <w:snapToGrid w:val="0"/>
        <w:spacing w:line="360" w:lineRule="auto"/>
        <w:ind w:left="526" w:firstLineChars="50" w:firstLine="105"/>
        <w:rPr>
          <w:rFonts w:cs="宋体"/>
        </w:rPr>
      </w:pPr>
      <w:r>
        <w:rPr>
          <w:rFonts w:cs="宋体" w:hint="eastAsia"/>
        </w:rPr>
        <w:t>(三) 法医学成就</w:t>
      </w:r>
    </w:p>
    <w:p w14:paraId="71491622" w14:textId="77777777" w:rsidR="00964006" w:rsidRDefault="00282871">
      <w:pPr>
        <w:snapToGrid w:val="0"/>
        <w:spacing w:line="360" w:lineRule="auto"/>
        <w:ind w:left="526" w:firstLineChars="50" w:firstLine="105"/>
        <w:rPr>
          <w:rFonts w:cs="宋体"/>
        </w:rPr>
      </w:pPr>
      <w:r>
        <w:rPr>
          <w:rFonts w:cs="宋体" w:hint="eastAsia"/>
        </w:rPr>
        <w:t xml:space="preserve">二、 近代法医学   </w:t>
      </w:r>
    </w:p>
    <w:p w14:paraId="1BE2F763" w14:textId="77777777" w:rsidR="00964006" w:rsidRDefault="00282871">
      <w:pPr>
        <w:snapToGrid w:val="0"/>
        <w:spacing w:line="360" w:lineRule="auto"/>
        <w:ind w:leftChars="300" w:left="630"/>
        <w:rPr>
          <w:rFonts w:cs="宋体"/>
        </w:rPr>
      </w:pPr>
      <w:r>
        <w:rPr>
          <w:rFonts w:cs="宋体" w:hint="eastAsia"/>
        </w:rPr>
        <w:t>(一) 现代法医学奠基人</w:t>
      </w:r>
      <w:r>
        <w:rPr>
          <w:rFonts w:cs="宋体" w:hint="eastAsia"/>
        </w:rPr>
        <w:br/>
        <w:t>(二) 法医体制</w:t>
      </w:r>
      <w:r>
        <w:rPr>
          <w:rFonts w:cs="宋体" w:hint="eastAsia"/>
        </w:rPr>
        <w:br/>
        <w:t>(三) 法医学教育</w:t>
      </w:r>
    </w:p>
    <w:p w14:paraId="6D394D21" w14:textId="77777777" w:rsidR="00964006" w:rsidRDefault="00282871">
      <w:pPr>
        <w:snapToGrid w:val="0"/>
        <w:spacing w:line="360" w:lineRule="auto"/>
        <w:ind w:leftChars="300" w:left="840" w:hangingChars="100" w:hanging="210"/>
        <w:rPr>
          <w:rFonts w:cs="宋体"/>
        </w:rPr>
      </w:pPr>
      <w:r>
        <w:rPr>
          <w:rFonts w:cs="宋体" w:hint="eastAsia"/>
        </w:rPr>
        <w:t>第二节  外国法医学简史、</w:t>
      </w:r>
    </w:p>
    <w:p w14:paraId="4A50E5B8" w14:textId="77777777" w:rsidR="00964006" w:rsidRDefault="00282871">
      <w:pPr>
        <w:snapToGrid w:val="0"/>
        <w:spacing w:line="360" w:lineRule="auto"/>
        <w:ind w:leftChars="350" w:left="840" w:hangingChars="50" w:hanging="105"/>
        <w:rPr>
          <w:rFonts w:cs="宋体"/>
        </w:rPr>
      </w:pPr>
      <w:r>
        <w:rPr>
          <w:rFonts w:cs="宋体" w:hint="eastAsia"/>
        </w:rPr>
        <w:t xml:space="preserve">一、  近代法医学              </w:t>
      </w:r>
    </w:p>
    <w:p w14:paraId="1C89B211" w14:textId="77777777" w:rsidR="00964006" w:rsidRDefault="00282871">
      <w:pPr>
        <w:snapToGrid w:val="0"/>
        <w:spacing w:line="360" w:lineRule="auto"/>
        <w:ind w:firstLineChars="350" w:firstLine="735"/>
        <w:rPr>
          <w:rFonts w:cs="宋体"/>
        </w:rPr>
      </w:pPr>
      <w:r>
        <w:rPr>
          <w:rFonts w:cs="宋体" w:hint="eastAsia"/>
        </w:rPr>
        <w:t xml:space="preserve">(一)   近代法医学的法律基础 </w:t>
      </w:r>
    </w:p>
    <w:p w14:paraId="6980F111" w14:textId="77777777" w:rsidR="00964006" w:rsidRDefault="00282871">
      <w:pPr>
        <w:snapToGrid w:val="0"/>
        <w:spacing w:line="360" w:lineRule="auto"/>
        <w:ind w:firstLineChars="350" w:firstLine="735"/>
        <w:rPr>
          <w:rFonts w:cs="宋体"/>
        </w:rPr>
      </w:pPr>
      <w:r>
        <w:rPr>
          <w:rFonts w:cs="宋体" w:hint="eastAsia"/>
        </w:rPr>
        <w:t xml:space="preserve">(二)   近代法医学的兴起 </w:t>
      </w:r>
    </w:p>
    <w:p w14:paraId="12AD108A" w14:textId="77777777" w:rsidR="00964006" w:rsidRDefault="00282871">
      <w:pPr>
        <w:snapToGrid w:val="0"/>
        <w:spacing w:line="360" w:lineRule="auto"/>
        <w:ind w:firstLineChars="350" w:firstLine="735"/>
        <w:rPr>
          <w:rFonts w:cs="宋体"/>
        </w:rPr>
      </w:pPr>
      <w:r>
        <w:rPr>
          <w:rFonts w:cs="宋体" w:hint="eastAsia"/>
        </w:rPr>
        <w:t xml:space="preserve">(三)   近代法医学的发展 </w:t>
      </w:r>
    </w:p>
    <w:p w14:paraId="14603F2C" w14:textId="77777777" w:rsidR="00964006" w:rsidRDefault="00282871">
      <w:pPr>
        <w:snapToGrid w:val="0"/>
        <w:spacing w:line="360" w:lineRule="auto"/>
        <w:ind w:firstLineChars="350" w:firstLine="735"/>
        <w:rPr>
          <w:rFonts w:cs="宋体"/>
        </w:rPr>
      </w:pPr>
      <w:r>
        <w:rPr>
          <w:rFonts w:cs="宋体" w:hint="eastAsia"/>
        </w:rPr>
        <w:t>(四)   近代法医学的成就</w:t>
      </w:r>
    </w:p>
    <w:p w14:paraId="4B6447EF" w14:textId="77777777" w:rsidR="00964006" w:rsidRDefault="00282871">
      <w:pPr>
        <w:snapToGrid w:val="0"/>
        <w:spacing w:line="360" w:lineRule="auto"/>
        <w:ind w:leftChars="350" w:left="735"/>
        <w:rPr>
          <w:rFonts w:cs="宋体"/>
          <w:kern w:val="0"/>
          <w:szCs w:val="21"/>
        </w:rPr>
      </w:pPr>
      <w:r>
        <w:rPr>
          <w:rFonts w:cs="宋体" w:hint="eastAsia"/>
        </w:rPr>
        <w:t>二、现代法医学</w:t>
      </w:r>
      <w:r>
        <w:rPr>
          <w:rFonts w:ascii="Times New Roman" w:hAnsi="Times New Roman" w:hint="eastAsia"/>
        </w:rPr>
        <w:t xml:space="preserve"> </w:t>
      </w:r>
    </w:p>
    <w:p w14:paraId="61288A91"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4.</w:t>
      </w:r>
      <w:r>
        <w:rPr>
          <w:rFonts w:cs="宋体" w:hint="eastAsia"/>
          <w:kern w:val="0"/>
          <w:szCs w:val="21"/>
        </w:rPr>
        <w:t>教学方法</w:t>
      </w:r>
    </w:p>
    <w:p w14:paraId="6B58C858" w14:textId="77777777" w:rsidR="00964006" w:rsidRDefault="00282871">
      <w:pPr>
        <w:widowControl/>
        <w:spacing w:beforeLines="50" w:before="156" w:afterLines="50" w:after="156"/>
        <w:ind w:firstLineChars="200" w:firstLine="420"/>
        <w:jc w:val="left"/>
        <w:rPr>
          <w:rFonts w:cs="宋体"/>
          <w:kern w:val="0"/>
          <w:szCs w:val="21"/>
        </w:rPr>
      </w:pPr>
      <w:r>
        <w:rPr>
          <w:rFonts w:cs="宋体" w:hint="eastAsia"/>
          <w:kern w:val="0"/>
          <w:szCs w:val="21"/>
        </w:rPr>
        <w:t>教学中以案例讨论为主线，引出基础知识，基本概论与专业名词，“以学生为中心”最大程度地鼓励课程讨论，激发学生的学习兴趣，启发式教学，以培养学生综合分析的素质与能力。</w:t>
      </w:r>
    </w:p>
    <w:p w14:paraId="480AD8D8" w14:textId="77777777" w:rsidR="00964006" w:rsidRDefault="00282871">
      <w:pPr>
        <w:widowControl/>
        <w:spacing w:beforeLines="50" w:before="156" w:afterLines="50" w:after="156"/>
        <w:ind w:firstLineChars="200" w:firstLine="420"/>
        <w:jc w:val="left"/>
        <w:rPr>
          <w:rFonts w:cs="TimesNewRomanPSMT"/>
          <w:kern w:val="0"/>
          <w:szCs w:val="21"/>
        </w:rPr>
      </w:pPr>
      <w:r>
        <w:rPr>
          <w:rFonts w:cs="TimesNewRomanPSMT" w:hint="eastAsia"/>
          <w:kern w:val="0"/>
          <w:szCs w:val="21"/>
        </w:rPr>
        <w:t>5.教学评价</w:t>
      </w:r>
    </w:p>
    <w:p w14:paraId="632DC07E" w14:textId="77777777" w:rsidR="00964006" w:rsidRDefault="00282871">
      <w:pPr>
        <w:widowControl/>
        <w:spacing w:beforeLines="50" w:before="156" w:afterLines="50" w:after="156"/>
        <w:ind w:firstLineChars="300" w:firstLine="630"/>
        <w:jc w:val="left"/>
        <w:rPr>
          <w:rFonts w:cs="TimesNewRomanPSMT"/>
          <w:kern w:val="0"/>
          <w:szCs w:val="21"/>
        </w:rPr>
      </w:pPr>
      <w:r>
        <w:rPr>
          <w:rFonts w:cs="TimesNewRomanPSMT" w:hint="eastAsia"/>
          <w:kern w:val="0"/>
          <w:szCs w:val="21"/>
        </w:rPr>
        <w:t>回答下列问题：</w:t>
      </w:r>
    </w:p>
    <w:p w14:paraId="6D3E7C6F" w14:textId="77777777" w:rsidR="00964006" w:rsidRDefault="00282871">
      <w:pPr>
        <w:snapToGrid w:val="0"/>
        <w:spacing w:line="360" w:lineRule="auto"/>
        <w:ind w:firstLineChars="300" w:firstLine="630"/>
        <w:rPr>
          <w:rFonts w:cs="宋体"/>
        </w:rPr>
      </w:pPr>
      <w:r>
        <w:rPr>
          <w:rFonts w:cs="宋体" w:hint="eastAsia"/>
        </w:rPr>
        <w:t>(1) 中国法医学著作有哪些？</w:t>
      </w:r>
    </w:p>
    <w:p w14:paraId="1138A64A" w14:textId="77777777" w:rsidR="00964006" w:rsidRDefault="00282871">
      <w:pPr>
        <w:snapToGrid w:val="0"/>
        <w:spacing w:line="360" w:lineRule="auto"/>
        <w:ind w:firstLineChars="300" w:firstLine="630"/>
        <w:rPr>
          <w:rFonts w:cs="宋体"/>
        </w:rPr>
      </w:pPr>
      <w:r>
        <w:rPr>
          <w:rFonts w:cs="宋体" w:hint="eastAsia"/>
        </w:rPr>
        <w:t>(2) 洗冤集录对法医学的主要贡献?</w:t>
      </w:r>
    </w:p>
    <w:p w14:paraId="45501104" w14:textId="77777777" w:rsidR="00964006" w:rsidRDefault="00282871">
      <w:pPr>
        <w:snapToGrid w:val="0"/>
        <w:spacing w:line="360" w:lineRule="auto"/>
        <w:ind w:firstLineChars="300" w:firstLine="630"/>
        <w:rPr>
          <w:rFonts w:cs="宋体"/>
        </w:rPr>
      </w:pPr>
      <w:r>
        <w:rPr>
          <w:rFonts w:cs="宋体" w:hint="eastAsia"/>
        </w:rPr>
        <w:t xml:space="preserve">(3) 现代法医学的主要成就有哪些？ </w:t>
      </w:r>
    </w:p>
    <w:p w14:paraId="2BA99FC5" w14:textId="77777777" w:rsidR="00964006" w:rsidRDefault="00282871">
      <w:pPr>
        <w:snapToGrid w:val="0"/>
        <w:spacing w:line="360" w:lineRule="auto"/>
        <w:ind w:firstLineChars="300" w:firstLine="630"/>
        <w:rPr>
          <w:rFonts w:cs="宋体"/>
        </w:rPr>
      </w:pPr>
      <w:r>
        <w:rPr>
          <w:rFonts w:cs="宋体" w:hint="eastAsia"/>
        </w:rPr>
        <w:t>(4) 欧洲的主要法医学著作有哪些，近代、现代法医学的主要成就有哪些？</w:t>
      </w:r>
    </w:p>
    <w:p w14:paraId="25630FD3" w14:textId="77777777" w:rsidR="00964006" w:rsidRDefault="00282871">
      <w:pPr>
        <w:widowControl/>
        <w:spacing w:beforeLines="50" w:before="156" w:afterLines="50" w:after="156"/>
        <w:ind w:firstLineChars="200" w:firstLine="482"/>
        <w:jc w:val="left"/>
        <w:rPr>
          <w:rFonts w:eastAsia="黑体"/>
        </w:rPr>
      </w:pPr>
      <w:r>
        <w:rPr>
          <w:rFonts w:ascii="黑体" w:eastAsia="黑体" w:hAnsi="黑体" w:cs="Times New Roman" w:hint="eastAsia"/>
          <w:b/>
          <w:sz w:val="24"/>
          <w:szCs w:val="24"/>
        </w:rPr>
        <w:t>第三章 法医学分支学科</w:t>
      </w:r>
    </w:p>
    <w:p w14:paraId="6462E186"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1.</w:t>
      </w:r>
      <w:r>
        <w:rPr>
          <w:rFonts w:cs="宋体" w:hint="eastAsia"/>
          <w:kern w:val="0"/>
          <w:szCs w:val="21"/>
        </w:rPr>
        <w:t xml:space="preserve">教学目标 </w:t>
      </w:r>
    </w:p>
    <w:p w14:paraId="4072C3A5" w14:textId="77777777" w:rsidR="00964006" w:rsidRDefault="00282871">
      <w:pPr>
        <w:snapToGrid w:val="0"/>
        <w:spacing w:line="360" w:lineRule="auto"/>
        <w:ind w:firstLineChars="200" w:firstLine="420"/>
        <w:rPr>
          <w:rFonts w:cs="宋体"/>
        </w:rPr>
      </w:pPr>
      <w:r>
        <w:rPr>
          <w:rFonts w:cs="宋体" w:hint="eastAsia"/>
        </w:rPr>
        <w:t>(1) 掌握：</w:t>
      </w:r>
    </w:p>
    <w:p w14:paraId="0DC87559" w14:textId="77777777" w:rsidR="00964006" w:rsidRDefault="00282871">
      <w:pPr>
        <w:snapToGrid w:val="0"/>
        <w:spacing w:line="360" w:lineRule="auto"/>
        <w:rPr>
          <w:rFonts w:cs="宋体"/>
        </w:rPr>
      </w:pPr>
      <w:r>
        <w:rPr>
          <w:rFonts w:cs="宋体" w:hint="eastAsia"/>
        </w:rPr>
        <w:t xml:space="preserve">     1）法医学的几大分支及相关概念，包括法医病理学、临床法医学、法医毒理学、法医物证学、法医精神病学、法医毒物分析、法医人类学。</w:t>
      </w:r>
    </w:p>
    <w:p w14:paraId="5E4A9A17" w14:textId="77777777" w:rsidR="00964006" w:rsidRDefault="00282871">
      <w:pPr>
        <w:snapToGrid w:val="0"/>
        <w:spacing w:line="360" w:lineRule="auto"/>
        <w:rPr>
          <w:rFonts w:cs="宋体"/>
        </w:rPr>
      </w:pPr>
      <w:r>
        <w:rPr>
          <w:rFonts w:cs="宋体" w:hint="eastAsia"/>
        </w:rPr>
        <w:t xml:space="preserve">     2）一些基本技能，包括死因鉴定、死亡方式的推断，死亡时间的推算，致伤物的推断，</w:t>
      </w:r>
      <w:r>
        <w:rPr>
          <w:rFonts w:cs="宋体" w:hint="eastAsia"/>
        </w:rPr>
        <w:lastRenderedPageBreak/>
        <w:t>并理解其意义。</w:t>
      </w:r>
    </w:p>
    <w:p w14:paraId="6F065E7C" w14:textId="77777777" w:rsidR="00964006" w:rsidRDefault="00282871">
      <w:pPr>
        <w:snapToGrid w:val="0"/>
        <w:spacing w:line="360" w:lineRule="auto"/>
        <w:rPr>
          <w:rFonts w:cs="宋体"/>
        </w:rPr>
      </w:pPr>
      <w:r>
        <w:rPr>
          <w:rFonts w:cs="宋体" w:hint="eastAsia"/>
        </w:rPr>
        <w:t xml:space="preserve">     3）一些基本概念，包括个人识别、劳动能力、诈病和造作病、虐待、中毒和毒物。</w:t>
      </w:r>
    </w:p>
    <w:p w14:paraId="6263BE18" w14:textId="77777777" w:rsidR="00964006" w:rsidRDefault="00282871">
      <w:pPr>
        <w:snapToGrid w:val="0"/>
        <w:spacing w:line="360" w:lineRule="auto"/>
        <w:rPr>
          <w:rFonts w:cs="宋体"/>
        </w:rPr>
      </w:pPr>
      <w:r>
        <w:rPr>
          <w:rFonts w:cs="宋体" w:hint="eastAsia"/>
        </w:rPr>
        <w:t xml:space="preserve">     4）医疗事故的概念和分级，损伤鉴定的要点，虐待行为的特征，亲权鉴定的概念和鉴定要点，法医毒理学与法医精神病学的鉴定要点。</w:t>
      </w:r>
    </w:p>
    <w:p w14:paraId="27809316" w14:textId="77777777" w:rsidR="00964006" w:rsidRDefault="00282871">
      <w:pPr>
        <w:snapToGrid w:val="0"/>
        <w:spacing w:line="360" w:lineRule="auto"/>
        <w:rPr>
          <w:rFonts w:cs="宋体"/>
        </w:rPr>
      </w:pPr>
      <w:r>
        <w:rPr>
          <w:rFonts w:cs="宋体" w:hint="eastAsia"/>
        </w:rPr>
        <w:t xml:space="preserve">     (2) 熟悉：医疗事故鉴定的程序和意义，损伤鉴定的意义，性问题的范围和法医学鉴定的意义，法医物证鉴定的基本程序，亲权鉴定及个人识别的意义，法医毒理学、法医毒物分析及法医人类学的任务，法医精神病学鉴定的内容和意义。</w:t>
      </w:r>
    </w:p>
    <w:p w14:paraId="0A9769D8" w14:textId="77777777" w:rsidR="00964006" w:rsidRDefault="00282871">
      <w:pPr>
        <w:snapToGrid w:val="0"/>
        <w:spacing w:line="360" w:lineRule="auto"/>
        <w:rPr>
          <w:rFonts w:cs="宋体"/>
          <w:kern w:val="0"/>
          <w:szCs w:val="21"/>
        </w:rPr>
      </w:pPr>
      <w:r>
        <w:rPr>
          <w:rFonts w:cs="宋体" w:hint="eastAsia"/>
        </w:rPr>
        <w:t xml:space="preserve">     (3) 了解：法医学各分支学科的特点，死因、死亡方式及致伤物的分类。</w:t>
      </w:r>
    </w:p>
    <w:p w14:paraId="6DC43572"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2.</w:t>
      </w:r>
      <w:r>
        <w:rPr>
          <w:rFonts w:cs="宋体" w:hint="eastAsia"/>
          <w:kern w:val="0"/>
          <w:szCs w:val="21"/>
        </w:rPr>
        <w:t>教学重难点</w:t>
      </w:r>
    </w:p>
    <w:p w14:paraId="1B43362D" w14:textId="77777777" w:rsidR="00964006" w:rsidRDefault="00282871">
      <w:pPr>
        <w:snapToGrid w:val="0"/>
        <w:spacing w:line="360" w:lineRule="auto"/>
        <w:ind w:firstLineChars="200" w:firstLine="420"/>
        <w:rPr>
          <w:rFonts w:cs="宋体"/>
          <w:kern w:val="0"/>
          <w:szCs w:val="21"/>
        </w:rPr>
      </w:pPr>
      <w:r>
        <w:rPr>
          <w:rFonts w:ascii="Times New Roman" w:hAnsi="Times New Roman" w:hint="eastAsia"/>
        </w:rPr>
        <w:t>基本概念，包括个人识别、劳动能力、诈病和造作病、虐待、中毒和毒物。死因鉴定、死亡方式的推断，死亡时间的推算，致伤物的推断。医疗事故鉴定的程序和意义，损伤鉴定的意义，性问题的范围和法医学鉴定的意义，法医物证鉴定的基本程序，亲权鉴定及个人识别的意义，法医毒理学、法医毒物分析及法医人类学的任务，法医精神病学鉴定的内容和意义。</w:t>
      </w:r>
    </w:p>
    <w:p w14:paraId="7C821537"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3.</w:t>
      </w:r>
      <w:r>
        <w:rPr>
          <w:rFonts w:cs="宋体" w:hint="eastAsia"/>
          <w:kern w:val="0"/>
          <w:szCs w:val="21"/>
        </w:rPr>
        <w:t>教学内容</w:t>
      </w:r>
    </w:p>
    <w:p w14:paraId="2574DA04" w14:textId="77777777" w:rsidR="00964006" w:rsidRDefault="00282871">
      <w:pPr>
        <w:snapToGrid w:val="0"/>
        <w:spacing w:line="360" w:lineRule="auto"/>
        <w:ind w:left="526"/>
        <w:rPr>
          <w:rFonts w:ascii="Times New Roman" w:hAnsi="Times New Roman"/>
        </w:rPr>
      </w:pPr>
      <w:r>
        <w:rPr>
          <w:rFonts w:ascii="Times New Roman" w:hAnsi="Times New Roman" w:hint="eastAsia"/>
        </w:rPr>
        <w:t>第一节</w:t>
      </w:r>
      <w:r>
        <w:rPr>
          <w:rFonts w:ascii="Times New Roman" w:hAnsi="Times New Roman" w:hint="eastAsia"/>
        </w:rPr>
        <w:t xml:space="preserve">  </w:t>
      </w:r>
      <w:r>
        <w:rPr>
          <w:rFonts w:ascii="Times New Roman" w:hAnsi="Times New Roman" w:hint="eastAsia"/>
        </w:rPr>
        <w:t>法医病理学</w:t>
      </w:r>
    </w:p>
    <w:p w14:paraId="0EDC88D3" w14:textId="77777777" w:rsidR="00964006" w:rsidRDefault="00282871">
      <w:pPr>
        <w:snapToGrid w:val="0"/>
        <w:spacing w:line="360" w:lineRule="auto"/>
        <w:ind w:left="526" w:firstLineChars="50" w:firstLine="105"/>
        <w:rPr>
          <w:rFonts w:ascii="Times New Roman" w:hAnsi="Times New Roman"/>
        </w:rPr>
      </w:pPr>
      <w:r>
        <w:rPr>
          <w:rFonts w:ascii="Times New Roman" w:hAnsi="Times New Roman" w:hint="eastAsia"/>
        </w:rPr>
        <w:t>一、法医病理学概述</w:t>
      </w:r>
      <w:r>
        <w:rPr>
          <w:rFonts w:ascii="Times New Roman" w:hAnsi="Times New Roman" w:hint="eastAsia"/>
        </w:rPr>
        <w:t xml:space="preserve">  </w:t>
      </w:r>
    </w:p>
    <w:p w14:paraId="3D79B110" w14:textId="77777777" w:rsidR="00964006" w:rsidRDefault="00282871">
      <w:pPr>
        <w:snapToGrid w:val="0"/>
        <w:spacing w:line="360" w:lineRule="auto"/>
        <w:ind w:left="526" w:firstLineChars="50" w:firstLine="105"/>
        <w:rPr>
          <w:rFonts w:ascii="Times New Roman" w:hAnsi="Times New Roman"/>
        </w:rPr>
      </w:pPr>
      <w:r>
        <w:rPr>
          <w:rFonts w:ascii="Times New Roman" w:hAnsi="Times New Roman" w:hint="eastAsia"/>
        </w:rPr>
        <w:t>二、法医病理学解决问题</w:t>
      </w:r>
      <w:r>
        <w:rPr>
          <w:rFonts w:ascii="Times New Roman" w:hAnsi="Times New Roman" w:hint="eastAsia"/>
        </w:rPr>
        <w:t xml:space="preserve"> </w:t>
      </w:r>
    </w:p>
    <w:p w14:paraId="008A8550" w14:textId="77777777" w:rsidR="00964006" w:rsidRDefault="00282871">
      <w:pPr>
        <w:snapToGrid w:val="0"/>
        <w:spacing w:line="360" w:lineRule="auto"/>
        <w:ind w:left="526" w:firstLineChars="50" w:firstLine="105"/>
        <w:rPr>
          <w:rFonts w:ascii="Times New Roman" w:hAnsi="Times New Roman"/>
        </w:rPr>
      </w:pPr>
      <w:r>
        <w:rPr>
          <w:rFonts w:ascii="Times New Roman" w:hAnsi="Times New Roman" w:hint="eastAsia"/>
        </w:rPr>
        <w:t>三、解释与死亡有关的事实及与环境等其它因素的关系</w:t>
      </w:r>
      <w:r>
        <w:rPr>
          <w:rFonts w:hint="eastAsia"/>
          <w:sz w:val="24"/>
        </w:rPr>
        <w:t>。</w:t>
      </w:r>
    </w:p>
    <w:p w14:paraId="5D290103" w14:textId="77777777" w:rsidR="00964006" w:rsidRDefault="00282871">
      <w:pPr>
        <w:snapToGrid w:val="0"/>
        <w:spacing w:line="360" w:lineRule="auto"/>
        <w:ind w:left="526"/>
        <w:rPr>
          <w:rFonts w:ascii="Times New Roman" w:hAnsi="Times New Roman"/>
        </w:rPr>
      </w:pPr>
      <w:r>
        <w:rPr>
          <w:rFonts w:ascii="Times New Roman" w:hAnsi="Times New Roman" w:hint="eastAsia"/>
        </w:rPr>
        <w:t>第二节　法医临床学</w:t>
      </w:r>
    </w:p>
    <w:p w14:paraId="0918BDB7" w14:textId="77777777" w:rsidR="00964006" w:rsidRDefault="00282871">
      <w:pPr>
        <w:snapToGrid w:val="0"/>
        <w:spacing w:line="360" w:lineRule="auto"/>
        <w:ind w:left="526" w:firstLineChars="50" w:firstLine="105"/>
        <w:rPr>
          <w:rFonts w:ascii="Times New Roman" w:hAnsi="Times New Roman"/>
        </w:rPr>
      </w:pPr>
      <w:r>
        <w:rPr>
          <w:rFonts w:ascii="Times New Roman" w:hAnsi="Times New Roman" w:hint="eastAsia"/>
        </w:rPr>
        <w:t>一、法医临床学概述</w:t>
      </w:r>
      <w:r>
        <w:rPr>
          <w:rFonts w:ascii="Times New Roman" w:hAnsi="Times New Roman" w:hint="eastAsia"/>
        </w:rPr>
        <w:t xml:space="preserve">     </w:t>
      </w:r>
    </w:p>
    <w:p w14:paraId="1532CA75" w14:textId="77777777" w:rsidR="00964006" w:rsidRDefault="00282871">
      <w:pPr>
        <w:snapToGrid w:val="0"/>
        <w:spacing w:line="360" w:lineRule="auto"/>
        <w:ind w:left="526" w:firstLineChars="50" w:firstLine="105"/>
        <w:rPr>
          <w:rFonts w:ascii="Times New Roman" w:hAnsi="Times New Roman"/>
        </w:rPr>
      </w:pPr>
      <w:r>
        <w:rPr>
          <w:rFonts w:ascii="Times New Roman" w:hAnsi="Times New Roman" w:hint="eastAsia"/>
        </w:rPr>
        <w:t>二、法医临床学研究内容</w:t>
      </w:r>
      <w:r>
        <w:rPr>
          <w:rFonts w:ascii="Times New Roman" w:hAnsi="Times New Roman" w:hint="eastAsia"/>
        </w:rPr>
        <w:t xml:space="preserve">  </w:t>
      </w:r>
    </w:p>
    <w:p w14:paraId="588DAE17" w14:textId="77777777" w:rsidR="00964006" w:rsidRDefault="00282871">
      <w:pPr>
        <w:snapToGrid w:val="0"/>
        <w:spacing w:line="360" w:lineRule="auto"/>
        <w:ind w:left="526" w:firstLineChars="50" w:firstLine="105"/>
        <w:rPr>
          <w:rFonts w:ascii="Times New Roman" w:hAnsi="Times New Roman"/>
        </w:rPr>
      </w:pPr>
      <w:r>
        <w:rPr>
          <w:rFonts w:ascii="Times New Roman" w:hAnsi="Times New Roman" w:hint="eastAsia"/>
        </w:rPr>
        <w:t>(</w:t>
      </w:r>
      <w:r>
        <w:rPr>
          <w:rFonts w:ascii="Times New Roman" w:hAnsi="Times New Roman" w:hint="eastAsia"/>
        </w:rPr>
        <w:t>一</w:t>
      </w:r>
      <w:r>
        <w:rPr>
          <w:rFonts w:ascii="Times New Roman" w:hAnsi="Times New Roman" w:hint="eastAsia"/>
        </w:rPr>
        <w:t xml:space="preserve">) </w:t>
      </w:r>
      <w:r>
        <w:rPr>
          <w:rFonts w:ascii="Times New Roman" w:hAnsi="Times New Roman" w:hint="eastAsia"/>
        </w:rPr>
        <w:t>损伤的鉴定</w:t>
      </w:r>
    </w:p>
    <w:p w14:paraId="4E5C7C0D" w14:textId="77777777" w:rsidR="00964006" w:rsidRDefault="00282871">
      <w:pPr>
        <w:snapToGrid w:val="0"/>
        <w:spacing w:line="360" w:lineRule="auto"/>
        <w:ind w:left="526" w:firstLineChars="50" w:firstLine="105"/>
        <w:rPr>
          <w:rFonts w:ascii="Times New Roman" w:hAnsi="Times New Roman"/>
        </w:rPr>
      </w:pPr>
      <w:r>
        <w:rPr>
          <w:rFonts w:ascii="Times New Roman" w:hAnsi="Times New Roman" w:hint="eastAsia"/>
        </w:rPr>
        <w:t>(</w:t>
      </w:r>
      <w:r>
        <w:rPr>
          <w:rFonts w:ascii="Times New Roman" w:hAnsi="Times New Roman" w:hint="eastAsia"/>
        </w:rPr>
        <w:t>二</w:t>
      </w:r>
      <w:r>
        <w:rPr>
          <w:rFonts w:ascii="Times New Roman" w:hAnsi="Times New Roman" w:hint="eastAsia"/>
        </w:rPr>
        <w:t>)</w:t>
      </w:r>
      <w:r>
        <w:rPr>
          <w:rFonts w:ascii="Times New Roman" w:hAnsi="Times New Roman"/>
        </w:rPr>
        <w:t xml:space="preserve"> </w:t>
      </w:r>
      <w:r>
        <w:rPr>
          <w:rFonts w:ascii="Times New Roman" w:hAnsi="Times New Roman" w:hint="eastAsia"/>
        </w:rPr>
        <w:t>劳动能力的鉴定</w:t>
      </w:r>
      <w:r>
        <w:rPr>
          <w:rFonts w:ascii="Times New Roman" w:hAnsi="Times New Roman" w:hint="eastAsia"/>
        </w:rPr>
        <w:t xml:space="preserve">     </w:t>
      </w:r>
    </w:p>
    <w:p w14:paraId="4D0FD471" w14:textId="77777777" w:rsidR="00964006" w:rsidRDefault="00282871">
      <w:pPr>
        <w:snapToGrid w:val="0"/>
        <w:spacing w:line="360" w:lineRule="auto"/>
        <w:ind w:left="526" w:firstLineChars="50" w:firstLine="105"/>
        <w:rPr>
          <w:rFonts w:ascii="Times New Roman" w:hAnsi="Times New Roman"/>
        </w:rPr>
      </w:pPr>
      <w:r>
        <w:rPr>
          <w:rFonts w:ascii="Times New Roman" w:hAnsi="Times New Roman" w:hint="eastAsia"/>
        </w:rPr>
        <w:t>(</w:t>
      </w:r>
      <w:r>
        <w:rPr>
          <w:rFonts w:ascii="Times New Roman" w:hAnsi="Times New Roman" w:hint="eastAsia"/>
        </w:rPr>
        <w:t>三</w:t>
      </w:r>
      <w:r>
        <w:rPr>
          <w:rFonts w:ascii="Times New Roman" w:hAnsi="Times New Roman" w:hint="eastAsia"/>
        </w:rPr>
        <w:t xml:space="preserve">) </w:t>
      </w:r>
      <w:r>
        <w:rPr>
          <w:rFonts w:ascii="Times New Roman" w:hAnsi="Times New Roman" w:hint="eastAsia"/>
        </w:rPr>
        <w:t>诈病与造作伤的鉴定</w:t>
      </w:r>
      <w:r>
        <w:rPr>
          <w:rFonts w:ascii="Times New Roman" w:hAnsi="Times New Roman" w:hint="eastAsia"/>
        </w:rPr>
        <w:t xml:space="preserve">  </w:t>
      </w:r>
    </w:p>
    <w:p w14:paraId="7355C518" w14:textId="77777777" w:rsidR="00964006" w:rsidRDefault="00282871">
      <w:pPr>
        <w:snapToGrid w:val="0"/>
        <w:spacing w:line="360" w:lineRule="auto"/>
        <w:ind w:left="526" w:firstLineChars="50" w:firstLine="105"/>
        <w:rPr>
          <w:rFonts w:ascii="Times New Roman" w:hAnsi="Times New Roman"/>
        </w:rPr>
      </w:pPr>
      <w:r>
        <w:rPr>
          <w:rFonts w:ascii="Times New Roman" w:hAnsi="Times New Roman" w:hint="eastAsia"/>
        </w:rPr>
        <w:t>(</w:t>
      </w:r>
      <w:r>
        <w:rPr>
          <w:rFonts w:ascii="Times New Roman" w:hAnsi="Times New Roman" w:hint="eastAsia"/>
        </w:rPr>
        <w:t>四</w:t>
      </w:r>
      <w:r>
        <w:rPr>
          <w:rFonts w:ascii="Times New Roman" w:hAnsi="Times New Roman" w:hint="eastAsia"/>
        </w:rPr>
        <w:t xml:space="preserve">) </w:t>
      </w:r>
      <w:r>
        <w:rPr>
          <w:rFonts w:ascii="Times New Roman" w:hAnsi="Times New Roman" w:hint="eastAsia"/>
        </w:rPr>
        <w:t>虐待的鉴定</w:t>
      </w:r>
      <w:r>
        <w:rPr>
          <w:rFonts w:ascii="Times New Roman" w:hAnsi="Times New Roman" w:hint="eastAsia"/>
        </w:rPr>
        <w:t xml:space="preserve">         </w:t>
      </w:r>
    </w:p>
    <w:p w14:paraId="3C7725F3" w14:textId="77777777" w:rsidR="00964006" w:rsidRDefault="00282871">
      <w:pPr>
        <w:snapToGrid w:val="0"/>
        <w:spacing w:line="360" w:lineRule="auto"/>
        <w:ind w:left="526" w:firstLineChars="50" w:firstLine="105"/>
        <w:rPr>
          <w:rFonts w:ascii="Times New Roman" w:hAnsi="Times New Roman"/>
        </w:rPr>
      </w:pPr>
      <w:r>
        <w:rPr>
          <w:rFonts w:ascii="Times New Roman" w:hAnsi="Times New Roman" w:hint="eastAsia"/>
        </w:rPr>
        <w:t>(</w:t>
      </w:r>
      <w:r>
        <w:rPr>
          <w:rFonts w:ascii="Times New Roman" w:hAnsi="Times New Roman" w:hint="eastAsia"/>
        </w:rPr>
        <w:t>五</w:t>
      </w:r>
      <w:r>
        <w:rPr>
          <w:rFonts w:ascii="Times New Roman" w:hAnsi="Times New Roman" w:hint="eastAsia"/>
        </w:rPr>
        <w:t xml:space="preserve">) </w:t>
      </w:r>
      <w:r>
        <w:rPr>
          <w:rFonts w:ascii="Times New Roman" w:hAnsi="Times New Roman" w:hint="eastAsia"/>
        </w:rPr>
        <w:t>性问题的鉴定</w:t>
      </w:r>
      <w:r>
        <w:rPr>
          <w:rFonts w:ascii="Times New Roman" w:hAnsi="Times New Roman" w:hint="eastAsia"/>
        </w:rPr>
        <w:t xml:space="preserve"> </w:t>
      </w:r>
    </w:p>
    <w:p w14:paraId="41F7BB69" w14:textId="77777777" w:rsidR="00964006" w:rsidRDefault="00282871">
      <w:pPr>
        <w:snapToGrid w:val="0"/>
        <w:spacing w:line="360" w:lineRule="auto"/>
        <w:ind w:left="526"/>
        <w:rPr>
          <w:rFonts w:ascii="Times New Roman" w:hAnsi="Times New Roman"/>
        </w:rPr>
      </w:pPr>
      <w:r>
        <w:rPr>
          <w:rFonts w:ascii="Times New Roman" w:hAnsi="Times New Roman" w:hint="eastAsia"/>
        </w:rPr>
        <w:t>第三节　法医物证学</w:t>
      </w:r>
    </w:p>
    <w:p w14:paraId="57DD86B5" w14:textId="77777777" w:rsidR="00964006" w:rsidRDefault="00282871">
      <w:pPr>
        <w:snapToGrid w:val="0"/>
        <w:spacing w:line="360" w:lineRule="auto"/>
        <w:ind w:left="526" w:firstLineChars="50" w:firstLine="105"/>
        <w:rPr>
          <w:rFonts w:ascii="Times New Roman" w:hAnsi="Times New Roman"/>
        </w:rPr>
      </w:pPr>
      <w:r>
        <w:rPr>
          <w:rFonts w:ascii="Times New Roman" w:hAnsi="Times New Roman" w:hint="eastAsia"/>
        </w:rPr>
        <w:t>一、法医物证</w:t>
      </w:r>
      <w:r>
        <w:rPr>
          <w:rFonts w:ascii="Times New Roman" w:hAnsi="Times New Roman"/>
        </w:rPr>
        <w:t>检验的基本程序</w:t>
      </w:r>
    </w:p>
    <w:p w14:paraId="6885A63E" w14:textId="77777777" w:rsidR="00964006" w:rsidRDefault="00282871">
      <w:pPr>
        <w:snapToGrid w:val="0"/>
        <w:spacing w:line="360" w:lineRule="auto"/>
        <w:ind w:left="526" w:firstLineChars="50" w:firstLine="105"/>
        <w:rPr>
          <w:rFonts w:ascii="Times New Roman" w:hAnsi="Times New Roman"/>
        </w:rPr>
      </w:pPr>
      <w:r>
        <w:rPr>
          <w:rFonts w:ascii="Times New Roman" w:hAnsi="Times New Roman" w:hint="eastAsia"/>
        </w:rPr>
        <w:t>二、</w:t>
      </w:r>
      <w:r>
        <w:rPr>
          <w:rFonts w:ascii="Times New Roman" w:hAnsi="Times New Roman"/>
        </w:rPr>
        <w:t>个人识别</w:t>
      </w:r>
    </w:p>
    <w:p w14:paraId="6A478637" w14:textId="77777777" w:rsidR="00964006" w:rsidRDefault="00282871">
      <w:pPr>
        <w:snapToGrid w:val="0"/>
        <w:spacing w:line="360" w:lineRule="auto"/>
        <w:ind w:left="526" w:firstLineChars="50" w:firstLine="105"/>
        <w:rPr>
          <w:rFonts w:ascii="Times New Roman" w:hAnsi="Times New Roman"/>
        </w:rPr>
      </w:pPr>
      <w:r>
        <w:rPr>
          <w:rFonts w:ascii="Times New Roman" w:hAnsi="Times New Roman" w:hint="eastAsia"/>
        </w:rPr>
        <w:t>三</w:t>
      </w:r>
      <w:r>
        <w:rPr>
          <w:rFonts w:ascii="Times New Roman" w:hAnsi="Times New Roman"/>
        </w:rPr>
        <w:t>、亲权鉴定</w:t>
      </w:r>
    </w:p>
    <w:p w14:paraId="54F4E92F" w14:textId="77777777" w:rsidR="00964006" w:rsidRDefault="00282871">
      <w:pPr>
        <w:snapToGrid w:val="0"/>
        <w:spacing w:line="360" w:lineRule="auto"/>
        <w:ind w:left="526" w:firstLineChars="100" w:firstLine="210"/>
        <w:rPr>
          <w:rFonts w:ascii="Times New Roman" w:hAnsi="Times New Roman"/>
        </w:rPr>
      </w:pPr>
      <w:r>
        <w:rPr>
          <w:rFonts w:ascii="Times New Roman" w:hAnsi="Times New Roman" w:hint="eastAsia"/>
        </w:rPr>
        <w:t>第四节　法医毒</w:t>
      </w:r>
      <w:r>
        <w:rPr>
          <w:rFonts w:ascii="Times New Roman" w:hAnsi="Times New Roman"/>
        </w:rPr>
        <w:t>理</w:t>
      </w:r>
      <w:r>
        <w:rPr>
          <w:rFonts w:ascii="Times New Roman" w:hAnsi="Times New Roman" w:hint="eastAsia"/>
        </w:rPr>
        <w:t>学</w:t>
      </w:r>
    </w:p>
    <w:p w14:paraId="52A29DEB" w14:textId="77777777" w:rsidR="00964006" w:rsidRDefault="00282871">
      <w:pPr>
        <w:snapToGrid w:val="0"/>
        <w:spacing w:line="360" w:lineRule="auto"/>
        <w:ind w:left="526" w:firstLineChars="100" w:firstLine="210"/>
        <w:rPr>
          <w:rFonts w:ascii="Times New Roman" w:hAnsi="Times New Roman"/>
        </w:rPr>
      </w:pPr>
      <w:r>
        <w:rPr>
          <w:rFonts w:ascii="Times New Roman" w:hAnsi="Times New Roman" w:hint="eastAsia"/>
        </w:rPr>
        <w:t>第五节　法医毒物分析</w:t>
      </w:r>
    </w:p>
    <w:p w14:paraId="43912526" w14:textId="77777777" w:rsidR="00964006" w:rsidRDefault="00282871">
      <w:pPr>
        <w:snapToGrid w:val="0"/>
        <w:spacing w:line="360" w:lineRule="auto"/>
        <w:ind w:left="526" w:firstLineChars="100" w:firstLine="210"/>
        <w:rPr>
          <w:rFonts w:ascii="Times New Roman" w:hAnsi="Times New Roman"/>
        </w:rPr>
      </w:pPr>
      <w:r>
        <w:rPr>
          <w:rFonts w:ascii="Times New Roman" w:hAnsi="Times New Roman" w:hint="eastAsia"/>
        </w:rPr>
        <w:lastRenderedPageBreak/>
        <w:t>第六节　法医牙科学</w:t>
      </w:r>
    </w:p>
    <w:p w14:paraId="324B0869" w14:textId="77777777" w:rsidR="00964006" w:rsidRDefault="00282871">
      <w:pPr>
        <w:snapToGrid w:val="0"/>
        <w:spacing w:line="360" w:lineRule="auto"/>
        <w:ind w:left="526" w:firstLineChars="100" w:firstLine="210"/>
        <w:rPr>
          <w:rFonts w:ascii="Times New Roman" w:hAnsi="Times New Roman"/>
        </w:rPr>
      </w:pPr>
      <w:r>
        <w:rPr>
          <w:rFonts w:ascii="Times New Roman" w:hAnsi="Times New Roman" w:hint="eastAsia"/>
        </w:rPr>
        <w:t>第七节　法医人类学</w:t>
      </w:r>
    </w:p>
    <w:p w14:paraId="038E6350" w14:textId="77777777" w:rsidR="00964006" w:rsidRDefault="00282871">
      <w:pPr>
        <w:snapToGrid w:val="0"/>
        <w:spacing w:line="360" w:lineRule="auto"/>
        <w:ind w:left="526" w:firstLineChars="100" w:firstLine="210"/>
        <w:rPr>
          <w:rFonts w:ascii="Times New Roman" w:hAnsi="Times New Roman"/>
        </w:rPr>
      </w:pPr>
      <w:r>
        <w:rPr>
          <w:rFonts w:ascii="Times New Roman" w:hAnsi="Times New Roman" w:hint="eastAsia"/>
        </w:rPr>
        <w:t>第八节　法医精神病学</w:t>
      </w:r>
    </w:p>
    <w:p w14:paraId="0884AC43" w14:textId="77777777" w:rsidR="00964006" w:rsidRDefault="00282871">
      <w:pPr>
        <w:snapToGrid w:val="0"/>
        <w:spacing w:line="360" w:lineRule="auto"/>
        <w:ind w:left="526" w:firstLineChars="100" w:firstLine="210"/>
        <w:rPr>
          <w:rFonts w:cs="宋体"/>
          <w:kern w:val="0"/>
          <w:szCs w:val="21"/>
        </w:rPr>
      </w:pPr>
      <w:r>
        <w:rPr>
          <w:rFonts w:ascii="Times New Roman" w:hAnsi="Times New Roman" w:hint="eastAsia"/>
        </w:rPr>
        <w:t>第九节　法医学其</w:t>
      </w:r>
      <w:r>
        <w:rPr>
          <w:rFonts w:ascii="Times New Roman" w:hAnsi="Times New Roman"/>
        </w:rPr>
        <w:t>他学科（</w:t>
      </w:r>
      <w:r>
        <w:rPr>
          <w:rFonts w:ascii="Times New Roman" w:hAnsi="Times New Roman" w:hint="eastAsia"/>
        </w:rPr>
        <w:t>法</w:t>
      </w:r>
      <w:r>
        <w:rPr>
          <w:rFonts w:ascii="Times New Roman" w:hAnsi="Times New Roman"/>
        </w:rPr>
        <w:t>医昆</w:t>
      </w:r>
      <w:r>
        <w:rPr>
          <w:rFonts w:ascii="Times New Roman" w:hAnsi="Times New Roman" w:hint="eastAsia"/>
        </w:rPr>
        <w:t>虫</w:t>
      </w:r>
      <w:r>
        <w:rPr>
          <w:rFonts w:ascii="Times New Roman" w:hAnsi="Times New Roman"/>
        </w:rPr>
        <w:t>学、法医植物学）</w:t>
      </w:r>
    </w:p>
    <w:p w14:paraId="64D142A8"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4.</w:t>
      </w:r>
      <w:r>
        <w:rPr>
          <w:rFonts w:cs="宋体" w:hint="eastAsia"/>
          <w:kern w:val="0"/>
          <w:szCs w:val="21"/>
        </w:rPr>
        <w:t xml:space="preserve">教学方法 </w:t>
      </w:r>
    </w:p>
    <w:p w14:paraId="4AF70956" w14:textId="77777777" w:rsidR="00964006" w:rsidRDefault="00282871">
      <w:pPr>
        <w:widowControl/>
        <w:spacing w:beforeLines="50" w:before="156" w:afterLines="50" w:after="156"/>
        <w:ind w:firstLineChars="200" w:firstLine="420"/>
        <w:jc w:val="left"/>
        <w:rPr>
          <w:rFonts w:cs="宋体"/>
          <w:kern w:val="0"/>
          <w:szCs w:val="21"/>
        </w:rPr>
      </w:pPr>
      <w:r>
        <w:rPr>
          <w:rFonts w:cs="宋体" w:hint="eastAsia"/>
          <w:kern w:val="0"/>
          <w:szCs w:val="21"/>
        </w:rPr>
        <w:t>教学中以案例讨论为主线，引出基础知识，基本概论与专业名词，“以学生为中心”最大程度地鼓励课程讨论，激发学生的学习兴趣，启发式教学，以培养学生综合分析的素质与能力。</w:t>
      </w:r>
    </w:p>
    <w:p w14:paraId="022E0E13" w14:textId="77777777" w:rsidR="00964006" w:rsidRDefault="00282871">
      <w:pPr>
        <w:widowControl/>
        <w:spacing w:beforeLines="50" w:before="156" w:afterLines="50" w:after="156"/>
        <w:ind w:firstLineChars="200" w:firstLine="420"/>
        <w:jc w:val="left"/>
        <w:rPr>
          <w:rFonts w:cs="TimesNewRomanPSMT"/>
          <w:kern w:val="0"/>
          <w:szCs w:val="21"/>
        </w:rPr>
      </w:pPr>
      <w:r>
        <w:rPr>
          <w:rFonts w:cs="TimesNewRomanPSMT"/>
          <w:kern w:val="0"/>
          <w:szCs w:val="21"/>
        </w:rPr>
        <w:t>5.</w:t>
      </w:r>
      <w:r>
        <w:rPr>
          <w:rFonts w:cs="TimesNewRomanPSMT" w:hint="eastAsia"/>
          <w:kern w:val="0"/>
          <w:szCs w:val="21"/>
        </w:rPr>
        <w:t>教学评价</w:t>
      </w:r>
    </w:p>
    <w:p w14:paraId="3BDE9C9C" w14:textId="77777777" w:rsidR="00964006" w:rsidRDefault="00282871">
      <w:pPr>
        <w:widowControl/>
        <w:spacing w:beforeLines="50" w:before="156" w:afterLines="50" w:after="156"/>
        <w:ind w:firstLineChars="300" w:firstLine="630"/>
        <w:jc w:val="left"/>
        <w:rPr>
          <w:rFonts w:cs="TimesNewRomanPSMT"/>
          <w:kern w:val="0"/>
          <w:szCs w:val="21"/>
        </w:rPr>
      </w:pPr>
      <w:r>
        <w:rPr>
          <w:rFonts w:cs="TimesNewRomanPSMT" w:hint="eastAsia"/>
          <w:kern w:val="0"/>
          <w:szCs w:val="21"/>
        </w:rPr>
        <w:t>回答下列问题：</w:t>
      </w:r>
    </w:p>
    <w:p w14:paraId="662ADEDE" w14:textId="77777777" w:rsidR="00964006" w:rsidRDefault="00282871">
      <w:pPr>
        <w:snapToGrid w:val="0"/>
        <w:spacing w:line="360" w:lineRule="auto"/>
        <w:ind w:firstLineChars="250" w:firstLine="525"/>
        <w:rPr>
          <w:rFonts w:cs="宋体"/>
        </w:rPr>
      </w:pPr>
      <w:r>
        <w:rPr>
          <w:rFonts w:cs="宋体" w:hint="eastAsia"/>
        </w:rPr>
        <w:t>(1) 法医病理学的概念？死亡原因的分类？死亡方式的分类？</w:t>
      </w:r>
    </w:p>
    <w:p w14:paraId="15B4E575" w14:textId="77777777" w:rsidR="00964006" w:rsidRDefault="00282871">
      <w:pPr>
        <w:snapToGrid w:val="0"/>
        <w:spacing w:line="360" w:lineRule="auto"/>
        <w:ind w:firstLineChars="250" w:firstLine="525"/>
        <w:rPr>
          <w:rFonts w:cs="宋体"/>
        </w:rPr>
      </w:pPr>
      <w:r>
        <w:rPr>
          <w:rFonts w:cs="宋体" w:hint="eastAsia"/>
        </w:rPr>
        <w:t>(2) 死亡现场的勘查应注意的问题有哪些？</w:t>
      </w:r>
    </w:p>
    <w:p w14:paraId="57D3882D" w14:textId="77777777" w:rsidR="00964006" w:rsidRDefault="00282871">
      <w:pPr>
        <w:snapToGrid w:val="0"/>
        <w:spacing w:line="360" w:lineRule="auto"/>
        <w:ind w:firstLineChars="250" w:firstLine="525"/>
        <w:rPr>
          <w:rFonts w:cs="宋体"/>
        </w:rPr>
      </w:pPr>
      <w:r>
        <w:rPr>
          <w:rFonts w:cs="宋体" w:hint="eastAsia"/>
        </w:rPr>
        <w:t>(3) 临床法医学的概念？诈病的定义？造作伤的定义？</w:t>
      </w:r>
    </w:p>
    <w:p w14:paraId="691C1BE8" w14:textId="77777777" w:rsidR="00964006" w:rsidRDefault="00282871">
      <w:pPr>
        <w:snapToGrid w:val="0"/>
        <w:spacing w:line="360" w:lineRule="auto"/>
        <w:ind w:firstLineChars="250" w:firstLine="525"/>
        <w:rPr>
          <w:rFonts w:cs="宋体"/>
        </w:rPr>
      </w:pPr>
      <w:r>
        <w:rPr>
          <w:rFonts w:cs="宋体" w:hint="eastAsia"/>
        </w:rPr>
        <w:t xml:space="preserve">(4) 损伤的法医学鉴定原则？ </w:t>
      </w:r>
    </w:p>
    <w:p w14:paraId="76679341" w14:textId="77777777" w:rsidR="00964006" w:rsidRDefault="00282871">
      <w:pPr>
        <w:snapToGrid w:val="0"/>
        <w:spacing w:line="360" w:lineRule="auto"/>
        <w:ind w:firstLineChars="250" w:firstLine="525"/>
        <w:rPr>
          <w:rFonts w:cs="宋体"/>
        </w:rPr>
      </w:pPr>
      <w:r>
        <w:rPr>
          <w:rFonts w:cs="宋体" w:hint="eastAsia"/>
        </w:rPr>
        <w:t>(5) 法医物证学的概念？亲权鉴定的原理？</w:t>
      </w:r>
    </w:p>
    <w:p w14:paraId="7E892E1A" w14:textId="77777777" w:rsidR="00964006" w:rsidRDefault="00282871">
      <w:pPr>
        <w:snapToGrid w:val="0"/>
        <w:spacing w:line="360" w:lineRule="auto"/>
        <w:ind w:firstLineChars="250" w:firstLine="525"/>
        <w:rPr>
          <w:rFonts w:cs="宋体"/>
          <w:kern w:val="0"/>
          <w:szCs w:val="21"/>
        </w:rPr>
      </w:pPr>
      <w:r>
        <w:rPr>
          <w:rFonts w:cs="宋体" w:hint="eastAsia"/>
        </w:rPr>
        <w:t>(6) 法医精神病学概念？法医精神病学鉴定的内容？</w:t>
      </w:r>
    </w:p>
    <w:p w14:paraId="6FBAA7A2" w14:textId="77777777" w:rsidR="00964006" w:rsidRDefault="00282871">
      <w:pPr>
        <w:widowControl/>
        <w:spacing w:beforeLines="50" w:before="156" w:afterLines="50" w:after="156"/>
        <w:ind w:firstLineChars="200" w:firstLine="482"/>
        <w:jc w:val="left"/>
        <w:rPr>
          <w:rFonts w:eastAsia="黑体"/>
        </w:rPr>
      </w:pPr>
      <w:r>
        <w:rPr>
          <w:rFonts w:ascii="黑体" w:eastAsia="黑体" w:hAnsi="黑体" w:cs="Times New Roman" w:hint="eastAsia"/>
          <w:b/>
          <w:sz w:val="24"/>
          <w:szCs w:val="24"/>
        </w:rPr>
        <w:t>第四章 法医学司法鉴定</w:t>
      </w:r>
    </w:p>
    <w:p w14:paraId="66BDEC5B"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1.</w:t>
      </w:r>
      <w:r>
        <w:rPr>
          <w:rFonts w:cs="宋体" w:hint="eastAsia"/>
          <w:kern w:val="0"/>
          <w:szCs w:val="21"/>
        </w:rPr>
        <w:t xml:space="preserve">教学目标 </w:t>
      </w:r>
    </w:p>
    <w:p w14:paraId="1F215EAA" w14:textId="77777777" w:rsidR="00964006" w:rsidRDefault="00282871">
      <w:pPr>
        <w:snapToGrid w:val="0"/>
        <w:spacing w:line="360" w:lineRule="auto"/>
        <w:ind w:firstLineChars="250" w:firstLine="525"/>
        <w:rPr>
          <w:rFonts w:cs="宋体"/>
        </w:rPr>
      </w:pPr>
      <w:r>
        <w:rPr>
          <w:rFonts w:cs="宋体" w:hint="eastAsia"/>
        </w:rPr>
        <w:t>(1) 掌握：一些基本概念，包括法医学鉴定、初次鉴定、补充鉴定、重新鉴定、法医鉴定人及法医学鉴定文书。理解法医学鉴定的基本原则，法医鉴定人与证人的区别，法医鉴定人出庭质证的概念。</w:t>
      </w:r>
    </w:p>
    <w:p w14:paraId="5E39600B" w14:textId="77777777" w:rsidR="00964006" w:rsidRDefault="00282871">
      <w:pPr>
        <w:snapToGrid w:val="0"/>
        <w:spacing w:line="360" w:lineRule="auto"/>
        <w:rPr>
          <w:rFonts w:cs="宋体"/>
        </w:rPr>
      </w:pPr>
      <w:r>
        <w:rPr>
          <w:rFonts w:cs="宋体" w:hint="eastAsia"/>
        </w:rPr>
        <w:t xml:space="preserve">     (2) 熟悉：法医学鉴定的属性、种类，鉴定人的权利和义务，法医鉴定人出庭的任务准备和要求，法医鉴定的程序及实施过程，法医学鉴定文书的制作。</w:t>
      </w:r>
    </w:p>
    <w:p w14:paraId="5A26805A" w14:textId="77777777" w:rsidR="00964006" w:rsidRDefault="00282871">
      <w:pPr>
        <w:snapToGrid w:val="0"/>
        <w:spacing w:line="360" w:lineRule="auto"/>
        <w:ind w:firstLineChars="250" w:firstLine="525"/>
        <w:rPr>
          <w:rFonts w:cs="宋体"/>
          <w:kern w:val="0"/>
          <w:szCs w:val="21"/>
        </w:rPr>
      </w:pPr>
      <w:r>
        <w:rPr>
          <w:rFonts w:cs="宋体" w:hint="eastAsia"/>
        </w:rPr>
        <w:t xml:space="preserve">(3) 了解：需要重新鉴定的情况，法医鉴定人的条件，法医鉴定人出庭质证的依据和意义。 </w:t>
      </w:r>
    </w:p>
    <w:p w14:paraId="1216EE4A"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2.</w:t>
      </w:r>
      <w:r>
        <w:rPr>
          <w:rFonts w:cs="宋体" w:hint="eastAsia"/>
          <w:kern w:val="0"/>
          <w:szCs w:val="21"/>
        </w:rPr>
        <w:t>教学重难点</w:t>
      </w:r>
    </w:p>
    <w:p w14:paraId="14C04E73" w14:textId="77777777" w:rsidR="00964006" w:rsidRDefault="00282871">
      <w:pPr>
        <w:widowControl/>
        <w:spacing w:beforeLines="50" w:before="156" w:afterLines="50" w:after="156"/>
        <w:ind w:firstLineChars="200" w:firstLine="420"/>
        <w:jc w:val="left"/>
        <w:rPr>
          <w:rFonts w:cs="宋体"/>
          <w:kern w:val="0"/>
          <w:szCs w:val="21"/>
        </w:rPr>
      </w:pPr>
      <w:r>
        <w:rPr>
          <w:rFonts w:ascii="Times New Roman" w:hAnsi="Times New Roman" w:hint="eastAsia"/>
        </w:rPr>
        <w:t>基本概念，包括法医学鉴定、初次鉴定、补充鉴定、重新鉴定、法医鉴定人及法医学鉴定文书。理解法医学鉴定的基本原则，法医鉴定人与证人的区别</w:t>
      </w:r>
      <w:r>
        <w:rPr>
          <w:rFonts w:ascii="Times New Roman" w:hAnsi="Times New Roman" w:hint="eastAsia"/>
        </w:rPr>
        <w:t>,</w:t>
      </w:r>
      <w:r>
        <w:rPr>
          <w:rFonts w:ascii="Times New Roman" w:hAnsi="Times New Roman" w:hint="eastAsia"/>
        </w:rPr>
        <w:t>法医学鉴定文书的制作。</w:t>
      </w:r>
      <w:r>
        <w:rPr>
          <w:rFonts w:ascii="Times New Roman" w:hAnsi="Times New Roman" w:hint="eastAsia"/>
        </w:rPr>
        <w:t xml:space="preserve"> </w:t>
      </w:r>
    </w:p>
    <w:p w14:paraId="308E42C8"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3.</w:t>
      </w:r>
      <w:r>
        <w:rPr>
          <w:rFonts w:cs="宋体" w:hint="eastAsia"/>
          <w:kern w:val="0"/>
          <w:szCs w:val="21"/>
        </w:rPr>
        <w:t>教学内容</w:t>
      </w:r>
    </w:p>
    <w:p w14:paraId="5CA4C48D" w14:textId="77777777" w:rsidR="00964006" w:rsidRDefault="00282871">
      <w:pPr>
        <w:snapToGrid w:val="0"/>
        <w:spacing w:line="360" w:lineRule="auto"/>
        <w:ind w:firstLineChars="250" w:firstLine="525"/>
        <w:rPr>
          <w:rFonts w:ascii="Times New Roman" w:hAnsi="Times New Roman"/>
        </w:rPr>
      </w:pPr>
      <w:r>
        <w:rPr>
          <w:rFonts w:ascii="Times New Roman" w:hAnsi="Times New Roman" w:hint="eastAsia"/>
        </w:rPr>
        <w:t>第</w:t>
      </w:r>
      <w:r>
        <w:rPr>
          <w:rFonts w:ascii="Times New Roman" w:hAnsi="Times New Roman"/>
        </w:rPr>
        <w:t>一节</w:t>
      </w:r>
      <w:r>
        <w:rPr>
          <w:rFonts w:ascii="Times New Roman" w:hAnsi="Times New Roman" w:hint="eastAsia"/>
        </w:rPr>
        <w:t xml:space="preserve"> </w:t>
      </w:r>
      <w:r>
        <w:rPr>
          <w:rFonts w:ascii="Times New Roman" w:hAnsi="Times New Roman" w:hint="eastAsia"/>
        </w:rPr>
        <w:t>法医学司法鉴定概述</w:t>
      </w:r>
    </w:p>
    <w:p w14:paraId="38154385" w14:textId="77777777" w:rsidR="00964006" w:rsidRDefault="00282871">
      <w:pPr>
        <w:snapToGrid w:val="0"/>
        <w:spacing w:line="360" w:lineRule="auto"/>
        <w:ind w:firstLineChars="250" w:firstLine="525"/>
        <w:rPr>
          <w:rFonts w:ascii="Times New Roman" w:hAnsi="Times New Roman"/>
        </w:rPr>
      </w:pPr>
      <w:r>
        <w:rPr>
          <w:rFonts w:ascii="Times New Roman" w:hAnsi="Times New Roman" w:hint="eastAsia"/>
        </w:rPr>
        <w:t>一、法医学司法鉴定概念</w:t>
      </w:r>
    </w:p>
    <w:p w14:paraId="22CC072E" w14:textId="77777777" w:rsidR="00964006" w:rsidRDefault="00282871">
      <w:pPr>
        <w:snapToGrid w:val="0"/>
        <w:spacing w:line="360" w:lineRule="auto"/>
        <w:ind w:firstLineChars="250" w:firstLine="525"/>
        <w:rPr>
          <w:rFonts w:ascii="Times New Roman" w:hAnsi="Times New Roman"/>
        </w:rPr>
      </w:pPr>
      <w:r>
        <w:rPr>
          <w:rFonts w:ascii="Times New Roman" w:hAnsi="Times New Roman" w:hint="eastAsia"/>
        </w:rPr>
        <w:lastRenderedPageBreak/>
        <w:t>二、法医学司法鉴定属</w:t>
      </w:r>
      <w:r>
        <w:rPr>
          <w:rFonts w:ascii="Times New Roman" w:hAnsi="Times New Roman"/>
        </w:rPr>
        <w:t>性</w:t>
      </w:r>
    </w:p>
    <w:p w14:paraId="083C3C97" w14:textId="77777777" w:rsidR="00964006" w:rsidRDefault="00282871">
      <w:pPr>
        <w:snapToGrid w:val="0"/>
        <w:spacing w:line="360" w:lineRule="auto"/>
        <w:ind w:firstLineChars="250" w:firstLine="525"/>
        <w:rPr>
          <w:rFonts w:ascii="Times New Roman" w:hAnsi="Times New Roman"/>
        </w:rPr>
      </w:pPr>
      <w:r>
        <w:rPr>
          <w:rFonts w:ascii="Times New Roman" w:hAnsi="Times New Roman" w:hint="eastAsia"/>
        </w:rPr>
        <w:t>三、法医学司法鉴定种类</w:t>
      </w:r>
    </w:p>
    <w:p w14:paraId="09ED2E46" w14:textId="77777777" w:rsidR="00964006" w:rsidRDefault="00282871">
      <w:pPr>
        <w:snapToGrid w:val="0"/>
        <w:spacing w:line="360" w:lineRule="auto"/>
        <w:ind w:firstLineChars="250" w:firstLine="525"/>
        <w:rPr>
          <w:rFonts w:ascii="Times New Roman" w:hAnsi="Times New Roman"/>
        </w:rPr>
      </w:pPr>
      <w:r>
        <w:rPr>
          <w:rFonts w:ascii="Times New Roman" w:hAnsi="Times New Roman" w:hint="eastAsia"/>
        </w:rPr>
        <w:t>四、法医学司法鉴定基本原则</w:t>
      </w:r>
    </w:p>
    <w:p w14:paraId="6B14D67E" w14:textId="77777777" w:rsidR="00964006" w:rsidRDefault="00282871">
      <w:pPr>
        <w:snapToGrid w:val="0"/>
        <w:spacing w:line="360" w:lineRule="auto"/>
        <w:ind w:firstLineChars="250" w:firstLine="525"/>
        <w:rPr>
          <w:rFonts w:ascii="Times New Roman" w:hAnsi="Times New Roman"/>
        </w:rPr>
      </w:pPr>
      <w:r>
        <w:rPr>
          <w:rFonts w:ascii="Times New Roman" w:hAnsi="Times New Roman" w:hint="eastAsia"/>
        </w:rPr>
        <w:t>第二</w:t>
      </w:r>
      <w:r>
        <w:rPr>
          <w:rFonts w:ascii="Times New Roman" w:hAnsi="Times New Roman"/>
        </w:rPr>
        <w:t>节</w:t>
      </w:r>
      <w:r>
        <w:rPr>
          <w:rFonts w:ascii="Times New Roman" w:hAnsi="Times New Roman" w:hint="eastAsia"/>
        </w:rPr>
        <w:t xml:space="preserve"> </w:t>
      </w:r>
      <w:r>
        <w:rPr>
          <w:rFonts w:ascii="Times New Roman" w:hAnsi="Times New Roman" w:hint="eastAsia"/>
        </w:rPr>
        <w:t>法医学司法鉴定人</w:t>
      </w:r>
    </w:p>
    <w:p w14:paraId="1975A047" w14:textId="77777777" w:rsidR="00964006" w:rsidRDefault="00282871">
      <w:pPr>
        <w:snapToGrid w:val="0"/>
        <w:spacing w:line="360" w:lineRule="auto"/>
        <w:ind w:firstLineChars="250" w:firstLine="525"/>
        <w:rPr>
          <w:rFonts w:ascii="Times New Roman" w:hAnsi="Times New Roman"/>
        </w:rPr>
      </w:pPr>
      <w:r>
        <w:rPr>
          <w:rFonts w:ascii="Times New Roman" w:hAnsi="Times New Roman" w:hint="eastAsia"/>
        </w:rPr>
        <w:t>一、法医学司法鉴定人条件</w:t>
      </w:r>
    </w:p>
    <w:p w14:paraId="50928B0D" w14:textId="77777777" w:rsidR="00964006" w:rsidRDefault="00282871">
      <w:pPr>
        <w:snapToGrid w:val="0"/>
        <w:spacing w:line="360" w:lineRule="auto"/>
        <w:ind w:firstLineChars="250" w:firstLine="525"/>
        <w:rPr>
          <w:rFonts w:ascii="Times New Roman" w:hAnsi="Times New Roman"/>
        </w:rPr>
      </w:pPr>
      <w:r>
        <w:rPr>
          <w:rFonts w:ascii="Times New Roman" w:hAnsi="Times New Roman" w:hint="eastAsia"/>
        </w:rPr>
        <w:t>二、法医学司法鉴定人权利</w:t>
      </w:r>
    </w:p>
    <w:p w14:paraId="20ED4199" w14:textId="77777777" w:rsidR="00964006" w:rsidRDefault="00282871">
      <w:pPr>
        <w:snapToGrid w:val="0"/>
        <w:spacing w:line="360" w:lineRule="auto"/>
        <w:ind w:firstLineChars="250" w:firstLine="525"/>
        <w:rPr>
          <w:rFonts w:ascii="Times New Roman" w:hAnsi="Times New Roman"/>
        </w:rPr>
      </w:pPr>
      <w:r>
        <w:rPr>
          <w:rFonts w:ascii="Times New Roman" w:hAnsi="Times New Roman" w:hint="eastAsia"/>
        </w:rPr>
        <w:t>三、法医学司法鉴定人义务</w:t>
      </w:r>
    </w:p>
    <w:p w14:paraId="48FA562F" w14:textId="77777777" w:rsidR="00964006" w:rsidRDefault="00282871">
      <w:pPr>
        <w:snapToGrid w:val="0"/>
        <w:spacing w:line="360" w:lineRule="auto"/>
        <w:ind w:firstLineChars="250" w:firstLine="525"/>
        <w:rPr>
          <w:rFonts w:ascii="Times New Roman" w:hAnsi="Times New Roman"/>
        </w:rPr>
      </w:pPr>
      <w:r>
        <w:rPr>
          <w:rFonts w:ascii="Times New Roman" w:hAnsi="Times New Roman" w:hint="eastAsia"/>
        </w:rPr>
        <w:t>第四</w:t>
      </w:r>
      <w:r>
        <w:rPr>
          <w:rFonts w:ascii="Times New Roman" w:hAnsi="Times New Roman"/>
        </w:rPr>
        <w:t>节</w:t>
      </w:r>
      <w:r>
        <w:rPr>
          <w:rFonts w:ascii="Times New Roman" w:hAnsi="Times New Roman" w:hint="eastAsia"/>
        </w:rPr>
        <w:t xml:space="preserve"> </w:t>
      </w:r>
      <w:r>
        <w:rPr>
          <w:rFonts w:ascii="Times New Roman" w:hAnsi="Times New Roman" w:hint="eastAsia"/>
        </w:rPr>
        <w:t>法医学司法鉴定的基本</w:t>
      </w:r>
      <w:r>
        <w:rPr>
          <w:rFonts w:ascii="Times New Roman" w:hAnsi="Times New Roman"/>
        </w:rPr>
        <w:t>程序</w:t>
      </w:r>
    </w:p>
    <w:p w14:paraId="46C92D7A" w14:textId="77777777" w:rsidR="00964006" w:rsidRDefault="00282871">
      <w:pPr>
        <w:snapToGrid w:val="0"/>
        <w:spacing w:line="360" w:lineRule="auto"/>
        <w:ind w:firstLineChars="250" w:firstLine="525"/>
        <w:rPr>
          <w:rFonts w:ascii="Times New Roman" w:hAnsi="Times New Roman"/>
        </w:rPr>
      </w:pPr>
      <w:r>
        <w:rPr>
          <w:rFonts w:ascii="Times New Roman" w:hAnsi="Times New Roman" w:hint="eastAsia"/>
        </w:rPr>
        <w:t>一、法医学司法鉴定的委托</w:t>
      </w:r>
    </w:p>
    <w:p w14:paraId="2EE28A72" w14:textId="77777777" w:rsidR="00964006" w:rsidRDefault="00282871">
      <w:pPr>
        <w:snapToGrid w:val="0"/>
        <w:spacing w:line="360" w:lineRule="auto"/>
        <w:ind w:firstLineChars="250" w:firstLine="525"/>
        <w:rPr>
          <w:rFonts w:ascii="Times New Roman" w:hAnsi="Times New Roman"/>
        </w:rPr>
      </w:pPr>
      <w:r>
        <w:rPr>
          <w:rFonts w:ascii="Times New Roman" w:hAnsi="Times New Roman" w:hint="eastAsia"/>
        </w:rPr>
        <w:t>二、法医学司法鉴定的受理</w:t>
      </w:r>
    </w:p>
    <w:p w14:paraId="43E60B2F" w14:textId="77777777" w:rsidR="00964006" w:rsidRDefault="00282871">
      <w:pPr>
        <w:snapToGrid w:val="0"/>
        <w:spacing w:line="360" w:lineRule="auto"/>
        <w:ind w:firstLineChars="250" w:firstLine="525"/>
        <w:rPr>
          <w:rFonts w:ascii="Times New Roman" w:hAnsi="Times New Roman"/>
        </w:rPr>
      </w:pPr>
      <w:r>
        <w:rPr>
          <w:rFonts w:ascii="Times New Roman" w:hAnsi="Times New Roman" w:hint="eastAsia"/>
        </w:rPr>
        <w:t>三、法医学司法鉴定的实施</w:t>
      </w:r>
    </w:p>
    <w:p w14:paraId="6B47E6C2" w14:textId="77777777" w:rsidR="00964006" w:rsidRDefault="00282871">
      <w:pPr>
        <w:snapToGrid w:val="0"/>
        <w:spacing w:line="360" w:lineRule="auto"/>
        <w:ind w:firstLineChars="250" w:firstLine="525"/>
        <w:rPr>
          <w:rFonts w:cs="宋体"/>
          <w:kern w:val="0"/>
          <w:szCs w:val="21"/>
        </w:rPr>
      </w:pPr>
      <w:r>
        <w:rPr>
          <w:rFonts w:ascii="Times New Roman" w:hAnsi="Times New Roman" w:hint="eastAsia"/>
        </w:rPr>
        <w:t>四、法医学司法鉴定的结论</w:t>
      </w:r>
    </w:p>
    <w:p w14:paraId="406C94C4"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4.</w:t>
      </w:r>
      <w:r>
        <w:rPr>
          <w:rFonts w:cs="宋体" w:hint="eastAsia"/>
          <w:kern w:val="0"/>
          <w:szCs w:val="21"/>
        </w:rPr>
        <w:t xml:space="preserve">教学方法 </w:t>
      </w:r>
    </w:p>
    <w:p w14:paraId="2093F973" w14:textId="77777777" w:rsidR="00964006" w:rsidRDefault="00282871">
      <w:pPr>
        <w:widowControl/>
        <w:spacing w:beforeLines="50" w:before="156" w:afterLines="50" w:after="156"/>
        <w:ind w:firstLineChars="200" w:firstLine="420"/>
        <w:jc w:val="left"/>
        <w:rPr>
          <w:rFonts w:cs="宋体"/>
          <w:kern w:val="0"/>
          <w:szCs w:val="21"/>
        </w:rPr>
      </w:pPr>
      <w:r>
        <w:rPr>
          <w:rFonts w:cs="宋体" w:hint="eastAsia"/>
          <w:kern w:val="0"/>
          <w:szCs w:val="21"/>
        </w:rPr>
        <w:t>教学中以案例讨论为主线，引出基础知识，基本概论与专业名词，“以学生为中心”最大程度地鼓励课程讨论，激发学生的学习兴趣，启发式教学，以培养学生综合分析的素质与能力。</w:t>
      </w:r>
    </w:p>
    <w:p w14:paraId="67D566E0" w14:textId="77777777" w:rsidR="00964006" w:rsidRDefault="00282871">
      <w:pPr>
        <w:widowControl/>
        <w:spacing w:beforeLines="50" w:before="156" w:afterLines="50" w:after="156"/>
        <w:ind w:firstLineChars="200" w:firstLine="420"/>
        <w:jc w:val="left"/>
        <w:rPr>
          <w:rFonts w:cs="TimesNewRomanPSMT"/>
          <w:kern w:val="0"/>
          <w:szCs w:val="21"/>
        </w:rPr>
      </w:pPr>
      <w:r>
        <w:rPr>
          <w:rFonts w:cs="TimesNewRomanPSMT"/>
          <w:kern w:val="0"/>
          <w:szCs w:val="21"/>
        </w:rPr>
        <w:t>5.</w:t>
      </w:r>
      <w:r>
        <w:rPr>
          <w:rFonts w:cs="TimesNewRomanPSMT" w:hint="eastAsia"/>
          <w:kern w:val="0"/>
          <w:szCs w:val="21"/>
        </w:rPr>
        <w:t>教学评价</w:t>
      </w:r>
    </w:p>
    <w:p w14:paraId="00D87EC3" w14:textId="77777777" w:rsidR="00964006" w:rsidRDefault="00282871">
      <w:pPr>
        <w:widowControl/>
        <w:spacing w:beforeLines="50" w:before="156" w:afterLines="50" w:after="156"/>
        <w:ind w:firstLineChars="300" w:firstLine="630"/>
        <w:jc w:val="left"/>
        <w:rPr>
          <w:rFonts w:cs="TimesNewRomanPSMT"/>
          <w:kern w:val="0"/>
          <w:szCs w:val="21"/>
        </w:rPr>
      </w:pPr>
      <w:r>
        <w:rPr>
          <w:rFonts w:cs="TimesNewRomanPSMT" w:hint="eastAsia"/>
          <w:kern w:val="0"/>
          <w:szCs w:val="21"/>
        </w:rPr>
        <w:t>回答下列问题：</w:t>
      </w:r>
    </w:p>
    <w:p w14:paraId="0C83BB16" w14:textId="77777777" w:rsidR="00964006" w:rsidRDefault="00282871">
      <w:pPr>
        <w:snapToGrid w:val="0"/>
        <w:spacing w:line="360" w:lineRule="auto"/>
        <w:ind w:firstLineChars="250" w:firstLine="525"/>
        <w:rPr>
          <w:rFonts w:cs="宋体"/>
        </w:rPr>
      </w:pPr>
      <w:r>
        <w:rPr>
          <w:rFonts w:cs="宋体" w:hint="eastAsia"/>
        </w:rPr>
        <w:t>(1) 法医学司法鉴定概念。</w:t>
      </w:r>
    </w:p>
    <w:p w14:paraId="34ACEFF8" w14:textId="77777777" w:rsidR="00964006" w:rsidRDefault="00282871">
      <w:pPr>
        <w:snapToGrid w:val="0"/>
        <w:spacing w:line="360" w:lineRule="auto"/>
        <w:ind w:firstLineChars="250" w:firstLine="525"/>
        <w:rPr>
          <w:rFonts w:cs="宋体"/>
        </w:rPr>
      </w:pPr>
      <w:r>
        <w:rPr>
          <w:rFonts w:cs="宋体" w:hint="eastAsia"/>
        </w:rPr>
        <w:t>(2) 法医学司法鉴定种类。</w:t>
      </w:r>
    </w:p>
    <w:p w14:paraId="697ECC2E" w14:textId="77777777" w:rsidR="00964006" w:rsidRDefault="00282871">
      <w:pPr>
        <w:snapToGrid w:val="0"/>
        <w:spacing w:line="360" w:lineRule="auto"/>
        <w:ind w:firstLineChars="250" w:firstLine="525"/>
        <w:rPr>
          <w:rFonts w:cs="宋体"/>
        </w:rPr>
      </w:pPr>
      <w:r>
        <w:rPr>
          <w:rFonts w:cs="宋体" w:hint="eastAsia"/>
        </w:rPr>
        <w:t>(3) 法医学鉴定人与医师证人的区别。</w:t>
      </w:r>
    </w:p>
    <w:p w14:paraId="406BE30E" w14:textId="77777777" w:rsidR="00964006" w:rsidRDefault="00282871">
      <w:pPr>
        <w:snapToGrid w:val="0"/>
        <w:spacing w:line="360" w:lineRule="auto"/>
        <w:ind w:firstLineChars="250" w:firstLine="525"/>
        <w:rPr>
          <w:rFonts w:ascii="Times New Roman" w:hAnsi="Times New Roman"/>
        </w:rPr>
      </w:pPr>
      <w:r>
        <w:rPr>
          <w:rFonts w:cs="宋体" w:hint="eastAsia"/>
        </w:rPr>
        <w:t>(4) 法医学司法鉴定的基本原则。</w:t>
      </w:r>
    </w:p>
    <w:p w14:paraId="05F26642" w14:textId="77777777" w:rsidR="00964006" w:rsidRDefault="00964006">
      <w:pPr>
        <w:widowControl/>
        <w:spacing w:beforeLines="50" w:before="156" w:afterLines="50" w:after="156"/>
        <w:ind w:firstLineChars="300" w:firstLine="630"/>
        <w:jc w:val="left"/>
        <w:rPr>
          <w:rFonts w:cs="TimesNewRomanPSMT"/>
          <w:kern w:val="0"/>
          <w:szCs w:val="21"/>
        </w:rPr>
      </w:pPr>
    </w:p>
    <w:p w14:paraId="3F49A11B" w14:textId="77777777" w:rsidR="00964006" w:rsidRDefault="00282871">
      <w:pPr>
        <w:widowControl/>
        <w:spacing w:beforeLines="50" w:before="156" w:afterLines="50" w:after="156"/>
        <w:ind w:firstLineChars="200" w:firstLine="482"/>
        <w:jc w:val="left"/>
        <w:rPr>
          <w:rFonts w:eastAsia="黑体"/>
        </w:rPr>
      </w:pPr>
      <w:r>
        <w:rPr>
          <w:rFonts w:ascii="黑体" w:eastAsia="黑体" w:hAnsi="黑体" w:cs="Times New Roman" w:hint="eastAsia"/>
          <w:b/>
          <w:sz w:val="24"/>
          <w:szCs w:val="24"/>
        </w:rPr>
        <w:t>第五章 法医学司法鉴定文书</w:t>
      </w:r>
    </w:p>
    <w:p w14:paraId="06B66C51" w14:textId="77777777" w:rsidR="00964006" w:rsidRDefault="00282871">
      <w:pPr>
        <w:widowControl/>
        <w:spacing w:beforeLines="50" w:before="156" w:afterLines="50" w:after="156"/>
        <w:ind w:firstLineChars="200" w:firstLine="420"/>
        <w:jc w:val="left"/>
        <w:rPr>
          <w:rFonts w:cs="宋体"/>
          <w:kern w:val="0"/>
          <w:szCs w:val="21"/>
        </w:rPr>
      </w:pPr>
      <w:r>
        <w:rPr>
          <w:rFonts w:cs="宋体" w:hint="eastAsia"/>
          <w:kern w:val="0"/>
          <w:szCs w:val="21"/>
        </w:rPr>
        <w:t xml:space="preserve">1.教学目标 </w:t>
      </w:r>
    </w:p>
    <w:p w14:paraId="1F661B4C" w14:textId="77777777" w:rsidR="00964006" w:rsidRDefault="00282871">
      <w:pPr>
        <w:snapToGrid w:val="0"/>
        <w:spacing w:line="360" w:lineRule="auto"/>
        <w:ind w:firstLineChars="200" w:firstLine="420"/>
        <w:rPr>
          <w:rFonts w:cs="宋体"/>
        </w:rPr>
      </w:pPr>
      <w:r>
        <w:rPr>
          <w:rFonts w:cs="宋体" w:hint="eastAsia"/>
        </w:rPr>
        <w:t xml:space="preserve"> (1) 掌握：掌握尸体解剖鉴定书、活体损伤鉴定书、医疗事故鉴定书、亲子鉴定鉴定书、法医物证鉴定书的书写格式。</w:t>
      </w:r>
    </w:p>
    <w:p w14:paraId="2B31EB1B" w14:textId="77777777" w:rsidR="00964006" w:rsidRDefault="00282871">
      <w:pPr>
        <w:snapToGrid w:val="0"/>
        <w:spacing w:line="360" w:lineRule="auto"/>
        <w:ind w:firstLineChars="200" w:firstLine="420"/>
        <w:rPr>
          <w:rFonts w:cs="宋体"/>
        </w:rPr>
      </w:pPr>
      <w:r>
        <w:rPr>
          <w:rFonts w:cs="宋体" w:hint="eastAsia"/>
        </w:rPr>
        <w:t xml:space="preserve"> (2) 熟悉：法医学司法鉴定文书制作原则。</w:t>
      </w:r>
    </w:p>
    <w:p w14:paraId="35154300" w14:textId="77777777" w:rsidR="00964006" w:rsidRDefault="00282871">
      <w:pPr>
        <w:snapToGrid w:val="0"/>
        <w:spacing w:line="360" w:lineRule="auto"/>
        <w:ind w:firstLineChars="250" w:firstLine="525"/>
        <w:rPr>
          <w:rFonts w:cs="宋体"/>
          <w:kern w:val="0"/>
          <w:szCs w:val="21"/>
        </w:rPr>
      </w:pPr>
      <w:r>
        <w:rPr>
          <w:rFonts w:cs="宋体" w:hint="eastAsia"/>
        </w:rPr>
        <w:t>(3) 了解：法医学司法鉴定文书特征、分类。</w:t>
      </w:r>
    </w:p>
    <w:p w14:paraId="0BB828D3"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2.</w:t>
      </w:r>
      <w:r>
        <w:rPr>
          <w:rFonts w:cs="宋体" w:hint="eastAsia"/>
          <w:kern w:val="0"/>
          <w:szCs w:val="21"/>
        </w:rPr>
        <w:t>教学重难点</w:t>
      </w:r>
    </w:p>
    <w:p w14:paraId="3302E79E" w14:textId="77777777" w:rsidR="00964006" w:rsidRDefault="00282871">
      <w:pPr>
        <w:snapToGrid w:val="0"/>
        <w:spacing w:line="360" w:lineRule="auto"/>
        <w:ind w:firstLineChars="250" w:firstLine="525"/>
        <w:rPr>
          <w:rFonts w:cs="宋体"/>
          <w:kern w:val="0"/>
          <w:szCs w:val="21"/>
        </w:rPr>
      </w:pPr>
      <w:r>
        <w:rPr>
          <w:rFonts w:ascii="Times New Roman" w:hAnsi="Times New Roman" w:hint="eastAsia"/>
        </w:rPr>
        <w:t>掌握尸体解剖鉴定书、活体损伤鉴定书、医疗事故鉴定书、亲子鉴定鉴定书、法医物证鉴定书的书写格式。</w:t>
      </w:r>
    </w:p>
    <w:p w14:paraId="117C5E62"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lastRenderedPageBreak/>
        <w:t>3.</w:t>
      </w:r>
      <w:r>
        <w:rPr>
          <w:rFonts w:cs="宋体" w:hint="eastAsia"/>
          <w:kern w:val="0"/>
          <w:szCs w:val="21"/>
        </w:rPr>
        <w:t>教学内容</w:t>
      </w:r>
    </w:p>
    <w:p w14:paraId="6B3DA21A" w14:textId="77777777" w:rsidR="00964006" w:rsidRDefault="00282871">
      <w:pPr>
        <w:snapToGrid w:val="0"/>
        <w:spacing w:line="360" w:lineRule="auto"/>
        <w:ind w:firstLineChars="250" w:firstLine="525"/>
        <w:rPr>
          <w:rFonts w:ascii="Times New Roman" w:hAnsi="Times New Roman"/>
        </w:rPr>
      </w:pPr>
      <w:r>
        <w:rPr>
          <w:rFonts w:ascii="Times New Roman" w:hAnsi="Times New Roman" w:hint="eastAsia"/>
        </w:rPr>
        <w:t>第</w:t>
      </w:r>
      <w:r>
        <w:rPr>
          <w:rFonts w:ascii="Times New Roman" w:hAnsi="Times New Roman"/>
        </w:rPr>
        <w:t>一节</w:t>
      </w:r>
      <w:r>
        <w:rPr>
          <w:rFonts w:ascii="Times New Roman" w:hAnsi="Times New Roman" w:hint="eastAsia"/>
        </w:rPr>
        <w:t xml:space="preserve"> </w:t>
      </w:r>
      <w:r>
        <w:rPr>
          <w:rFonts w:ascii="Times New Roman" w:hAnsi="Times New Roman" w:hint="eastAsia"/>
        </w:rPr>
        <w:t>法医学司法</w:t>
      </w:r>
      <w:r>
        <w:rPr>
          <w:rFonts w:ascii="Times New Roman" w:hAnsi="Times New Roman"/>
        </w:rPr>
        <w:t>鉴定</w:t>
      </w:r>
      <w:r>
        <w:rPr>
          <w:rFonts w:ascii="Times New Roman" w:hAnsi="Times New Roman" w:hint="eastAsia"/>
        </w:rPr>
        <w:t>文书概述</w:t>
      </w:r>
    </w:p>
    <w:p w14:paraId="3680AABE" w14:textId="77777777" w:rsidR="00964006" w:rsidRDefault="00282871">
      <w:pPr>
        <w:snapToGrid w:val="0"/>
        <w:spacing w:line="360" w:lineRule="auto"/>
        <w:ind w:firstLineChars="300" w:firstLine="630"/>
        <w:rPr>
          <w:rFonts w:ascii="Times New Roman" w:hAnsi="Times New Roman"/>
        </w:rPr>
      </w:pPr>
      <w:r>
        <w:rPr>
          <w:rFonts w:ascii="Times New Roman" w:hAnsi="Times New Roman" w:hint="eastAsia"/>
        </w:rPr>
        <w:t>一、法医学司法</w:t>
      </w:r>
      <w:r>
        <w:rPr>
          <w:rFonts w:ascii="Times New Roman" w:hAnsi="Times New Roman"/>
        </w:rPr>
        <w:t>鉴定</w:t>
      </w:r>
      <w:r>
        <w:rPr>
          <w:rFonts w:ascii="Times New Roman" w:hAnsi="Times New Roman" w:hint="eastAsia"/>
        </w:rPr>
        <w:t>文书分类</w:t>
      </w:r>
    </w:p>
    <w:p w14:paraId="01231910" w14:textId="77777777" w:rsidR="00964006" w:rsidRDefault="00282871">
      <w:pPr>
        <w:snapToGrid w:val="0"/>
        <w:spacing w:line="360" w:lineRule="auto"/>
        <w:ind w:firstLineChars="300" w:firstLine="630"/>
        <w:rPr>
          <w:rFonts w:ascii="Times New Roman" w:hAnsi="Times New Roman"/>
        </w:rPr>
      </w:pPr>
      <w:r>
        <w:rPr>
          <w:rFonts w:ascii="Times New Roman" w:hAnsi="Times New Roman" w:hint="eastAsia"/>
        </w:rPr>
        <w:t>二、法医学司法</w:t>
      </w:r>
      <w:r>
        <w:rPr>
          <w:rFonts w:ascii="Times New Roman" w:hAnsi="Times New Roman"/>
        </w:rPr>
        <w:t>鉴定</w:t>
      </w:r>
      <w:r>
        <w:rPr>
          <w:rFonts w:ascii="Times New Roman" w:hAnsi="Times New Roman" w:hint="eastAsia"/>
        </w:rPr>
        <w:t>文书特征</w:t>
      </w:r>
    </w:p>
    <w:p w14:paraId="3A852CB7" w14:textId="77777777" w:rsidR="00964006" w:rsidRDefault="00282871">
      <w:pPr>
        <w:snapToGrid w:val="0"/>
        <w:spacing w:line="360" w:lineRule="auto"/>
        <w:ind w:firstLineChars="300" w:firstLine="630"/>
        <w:rPr>
          <w:rFonts w:ascii="Times New Roman" w:hAnsi="Times New Roman"/>
        </w:rPr>
      </w:pPr>
      <w:r>
        <w:rPr>
          <w:rFonts w:ascii="Times New Roman" w:hAnsi="Times New Roman" w:hint="eastAsia"/>
        </w:rPr>
        <w:t>三、法医学司法</w:t>
      </w:r>
      <w:r>
        <w:rPr>
          <w:rFonts w:ascii="Times New Roman" w:hAnsi="Times New Roman"/>
        </w:rPr>
        <w:t>鉴定</w:t>
      </w:r>
      <w:r>
        <w:rPr>
          <w:rFonts w:ascii="Times New Roman" w:hAnsi="Times New Roman" w:hint="eastAsia"/>
        </w:rPr>
        <w:t>文书制作原则</w:t>
      </w:r>
    </w:p>
    <w:p w14:paraId="22114146" w14:textId="77777777" w:rsidR="00964006" w:rsidRDefault="00282871">
      <w:pPr>
        <w:snapToGrid w:val="0"/>
        <w:spacing w:line="360" w:lineRule="auto"/>
        <w:ind w:firstLineChars="300" w:firstLine="630"/>
        <w:rPr>
          <w:rFonts w:ascii="Times New Roman" w:hAnsi="Times New Roman"/>
        </w:rPr>
      </w:pPr>
      <w:r>
        <w:rPr>
          <w:rFonts w:ascii="Times New Roman" w:hAnsi="Times New Roman" w:hint="eastAsia"/>
        </w:rPr>
        <w:t>四、法医学司法</w:t>
      </w:r>
      <w:r>
        <w:rPr>
          <w:rFonts w:ascii="Times New Roman" w:hAnsi="Times New Roman"/>
        </w:rPr>
        <w:t>鉴定</w:t>
      </w:r>
      <w:r>
        <w:rPr>
          <w:rFonts w:ascii="Times New Roman" w:hAnsi="Times New Roman" w:hint="eastAsia"/>
        </w:rPr>
        <w:t>文书基本要</w:t>
      </w:r>
      <w:r>
        <w:rPr>
          <w:rFonts w:ascii="Times New Roman" w:hAnsi="Times New Roman"/>
        </w:rPr>
        <w:t>求</w:t>
      </w:r>
    </w:p>
    <w:p w14:paraId="0B01E2BD" w14:textId="77777777" w:rsidR="00964006" w:rsidRDefault="00282871">
      <w:pPr>
        <w:snapToGrid w:val="0"/>
        <w:spacing w:line="360" w:lineRule="auto"/>
        <w:ind w:firstLineChars="200" w:firstLine="420"/>
        <w:rPr>
          <w:rFonts w:ascii="Times New Roman" w:hAnsi="Times New Roman"/>
        </w:rPr>
      </w:pPr>
      <w:r>
        <w:rPr>
          <w:rFonts w:ascii="Times New Roman" w:hAnsi="Times New Roman" w:hint="eastAsia"/>
        </w:rPr>
        <w:t>第二</w:t>
      </w:r>
      <w:r>
        <w:rPr>
          <w:rFonts w:ascii="Times New Roman" w:hAnsi="Times New Roman"/>
        </w:rPr>
        <w:t>节</w:t>
      </w:r>
      <w:r>
        <w:rPr>
          <w:rFonts w:ascii="Times New Roman" w:hAnsi="Times New Roman" w:hint="eastAsia"/>
        </w:rPr>
        <w:t xml:space="preserve"> </w:t>
      </w:r>
      <w:r>
        <w:rPr>
          <w:rFonts w:ascii="Times New Roman" w:hAnsi="Times New Roman" w:hint="eastAsia"/>
        </w:rPr>
        <w:t>法医学司法</w:t>
      </w:r>
      <w:r>
        <w:rPr>
          <w:rFonts w:ascii="Times New Roman" w:hAnsi="Times New Roman"/>
        </w:rPr>
        <w:t>鉴定</w:t>
      </w:r>
      <w:r>
        <w:rPr>
          <w:rFonts w:ascii="Times New Roman" w:hAnsi="Times New Roman" w:hint="eastAsia"/>
        </w:rPr>
        <w:t>文书基本</w:t>
      </w:r>
      <w:r>
        <w:rPr>
          <w:rFonts w:ascii="Times New Roman" w:hAnsi="Times New Roman"/>
        </w:rPr>
        <w:t>内容</w:t>
      </w:r>
    </w:p>
    <w:p w14:paraId="62642B00" w14:textId="77777777" w:rsidR="00964006" w:rsidRDefault="00282871">
      <w:pPr>
        <w:snapToGrid w:val="0"/>
        <w:spacing w:line="360" w:lineRule="auto"/>
        <w:ind w:firstLineChars="300" w:firstLine="630"/>
        <w:rPr>
          <w:rFonts w:ascii="Times New Roman" w:hAnsi="Times New Roman"/>
        </w:rPr>
      </w:pPr>
      <w:r>
        <w:rPr>
          <w:rFonts w:ascii="Times New Roman" w:hAnsi="Times New Roman" w:hint="eastAsia"/>
        </w:rPr>
        <w:t>一</w:t>
      </w:r>
      <w:r>
        <w:rPr>
          <w:rFonts w:ascii="Times New Roman" w:hAnsi="Times New Roman"/>
        </w:rPr>
        <w:t>、</w:t>
      </w:r>
      <w:r>
        <w:rPr>
          <w:rFonts w:ascii="Times New Roman" w:hAnsi="Times New Roman" w:hint="eastAsia"/>
        </w:rPr>
        <w:t>标题</w:t>
      </w:r>
      <w:r>
        <w:rPr>
          <w:rFonts w:ascii="Times New Roman" w:hAnsi="Times New Roman"/>
        </w:rPr>
        <w:t>与编号</w:t>
      </w:r>
    </w:p>
    <w:p w14:paraId="37D27DA3" w14:textId="77777777" w:rsidR="00964006" w:rsidRDefault="00282871">
      <w:pPr>
        <w:snapToGrid w:val="0"/>
        <w:spacing w:line="360" w:lineRule="auto"/>
        <w:ind w:firstLineChars="300" w:firstLine="630"/>
        <w:rPr>
          <w:rFonts w:ascii="Times New Roman" w:hAnsi="Times New Roman"/>
        </w:rPr>
      </w:pPr>
      <w:r>
        <w:rPr>
          <w:rFonts w:ascii="Times New Roman" w:hAnsi="Times New Roman" w:hint="eastAsia"/>
        </w:rPr>
        <w:t>二、基本情况</w:t>
      </w:r>
    </w:p>
    <w:p w14:paraId="212A9981" w14:textId="77777777" w:rsidR="00964006" w:rsidRDefault="00282871">
      <w:pPr>
        <w:snapToGrid w:val="0"/>
        <w:spacing w:line="360" w:lineRule="auto"/>
        <w:ind w:firstLineChars="300" w:firstLine="630"/>
        <w:rPr>
          <w:rFonts w:ascii="Times New Roman" w:hAnsi="Times New Roman"/>
        </w:rPr>
      </w:pPr>
      <w:r>
        <w:rPr>
          <w:rFonts w:ascii="Times New Roman" w:hAnsi="Times New Roman" w:hint="eastAsia"/>
        </w:rPr>
        <w:t>三、</w:t>
      </w:r>
      <w:r>
        <w:rPr>
          <w:rFonts w:ascii="Times New Roman" w:hAnsi="Times New Roman"/>
        </w:rPr>
        <w:t>检案</w:t>
      </w:r>
      <w:r>
        <w:rPr>
          <w:rFonts w:ascii="Times New Roman" w:hAnsi="Times New Roman" w:hint="eastAsia"/>
        </w:rPr>
        <w:t>摘</w:t>
      </w:r>
      <w:r>
        <w:rPr>
          <w:rFonts w:ascii="Times New Roman" w:hAnsi="Times New Roman"/>
        </w:rPr>
        <w:t>要</w:t>
      </w:r>
    </w:p>
    <w:p w14:paraId="7A4FA1AE" w14:textId="77777777" w:rsidR="00964006" w:rsidRDefault="00282871">
      <w:pPr>
        <w:snapToGrid w:val="0"/>
        <w:spacing w:line="360" w:lineRule="auto"/>
        <w:ind w:firstLineChars="300" w:firstLine="630"/>
        <w:rPr>
          <w:rFonts w:ascii="Times New Roman" w:hAnsi="Times New Roman"/>
        </w:rPr>
      </w:pPr>
      <w:r>
        <w:rPr>
          <w:rFonts w:ascii="Times New Roman" w:hAnsi="Times New Roman" w:hint="eastAsia"/>
        </w:rPr>
        <w:t>四</w:t>
      </w:r>
      <w:r>
        <w:rPr>
          <w:rFonts w:ascii="Times New Roman" w:hAnsi="Times New Roman"/>
        </w:rPr>
        <w:t>、检查</w:t>
      </w:r>
      <w:r>
        <w:rPr>
          <w:rFonts w:ascii="Times New Roman" w:hAnsi="Times New Roman" w:hint="eastAsia"/>
        </w:rPr>
        <w:t>和</w:t>
      </w:r>
      <w:r>
        <w:rPr>
          <w:rFonts w:ascii="Times New Roman" w:hAnsi="Times New Roman"/>
        </w:rPr>
        <w:t>检验记录</w:t>
      </w:r>
    </w:p>
    <w:p w14:paraId="5BFA9CC6" w14:textId="77777777" w:rsidR="00964006" w:rsidRDefault="00282871">
      <w:pPr>
        <w:snapToGrid w:val="0"/>
        <w:spacing w:line="360" w:lineRule="auto"/>
        <w:ind w:firstLineChars="300" w:firstLine="630"/>
        <w:rPr>
          <w:rFonts w:ascii="Times New Roman" w:hAnsi="Times New Roman"/>
        </w:rPr>
      </w:pPr>
      <w:r>
        <w:rPr>
          <w:rFonts w:ascii="Times New Roman" w:hAnsi="Times New Roman" w:hint="eastAsia"/>
        </w:rPr>
        <w:t>五</w:t>
      </w:r>
      <w:r>
        <w:rPr>
          <w:rFonts w:ascii="Times New Roman" w:hAnsi="Times New Roman"/>
        </w:rPr>
        <w:t>、分析说明</w:t>
      </w:r>
    </w:p>
    <w:p w14:paraId="385D4ED7" w14:textId="77777777" w:rsidR="00964006" w:rsidRDefault="00282871">
      <w:pPr>
        <w:snapToGrid w:val="0"/>
        <w:spacing w:line="360" w:lineRule="auto"/>
        <w:ind w:firstLineChars="300" w:firstLine="630"/>
        <w:rPr>
          <w:rFonts w:ascii="Times New Roman" w:hAnsi="Times New Roman"/>
        </w:rPr>
      </w:pPr>
      <w:r>
        <w:rPr>
          <w:rFonts w:ascii="Times New Roman" w:hAnsi="Times New Roman" w:hint="eastAsia"/>
        </w:rPr>
        <w:t>六</w:t>
      </w:r>
      <w:r>
        <w:rPr>
          <w:rFonts w:ascii="Times New Roman" w:hAnsi="Times New Roman"/>
        </w:rPr>
        <w:t>、鉴定意见</w:t>
      </w:r>
    </w:p>
    <w:p w14:paraId="6EA6720F" w14:textId="77777777" w:rsidR="00964006" w:rsidRDefault="00282871">
      <w:pPr>
        <w:snapToGrid w:val="0"/>
        <w:spacing w:line="360" w:lineRule="auto"/>
        <w:ind w:firstLineChars="300" w:firstLine="630"/>
        <w:rPr>
          <w:rFonts w:cs="宋体"/>
          <w:kern w:val="0"/>
          <w:szCs w:val="21"/>
        </w:rPr>
      </w:pPr>
      <w:r>
        <w:rPr>
          <w:rFonts w:ascii="Times New Roman" w:hAnsi="Times New Roman" w:hint="eastAsia"/>
        </w:rPr>
        <w:t>七、</w:t>
      </w:r>
      <w:r>
        <w:rPr>
          <w:rFonts w:ascii="Times New Roman" w:hAnsi="Times New Roman"/>
        </w:rPr>
        <w:t>结尾与附注</w:t>
      </w:r>
    </w:p>
    <w:p w14:paraId="02728F22" w14:textId="77777777" w:rsidR="00964006" w:rsidRDefault="00282871">
      <w:pPr>
        <w:widowControl/>
        <w:spacing w:beforeLines="50" w:before="156" w:afterLines="50" w:after="156"/>
        <w:ind w:firstLineChars="200" w:firstLine="420"/>
        <w:jc w:val="left"/>
        <w:rPr>
          <w:rFonts w:cs="宋体"/>
          <w:kern w:val="0"/>
          <w:szCs w:val="21"/>
        </w:rPr>
      </w:pPr>
      <w:r>
        <w:rPr>
          <w:rFonts w:cs="TimesNewRomanPSMT"/>
          <w:kern w:val="0"/>
          <w:szCs w:val="21"/>
        </w:rPr>
        <w:t>4.</w:t>
      </w:r>
      <w:r>
        <w:rPr>
          <w:rFonts w:cs="宋体" w:hint="eastAsia"/>
          <w:kern w:val="0"/>
          <w:szCs w:val="21"/>
        </w:rPr>
        <w:t xml:space="preserve">教学方法 </w:t>
      </w:r>
    </w:p>
    <w:p w14:paraId="7FE9AB31" w14:textId="77777777" w:rsidR="00964006" w:rsidRDefault="00282871">
      <w:pPr>
        <w:widowControl/>
        <w:spacing w:beforeLines="50" w:before="156" w:afterLines="50" w:after="156"/>
        <w:ind w:firstLineChars="200" w:firstLine="420"/>
        <w:jc w:val="left"/>
        <w:rPr>
          <w:rFonts w:cs="宋体"/>
          <w:kern w:val="0"/>
          <w:szCs w:val="21"/>
        </w:rPr>
      </w:pPr>
      <w:r>
        <w:rPr>
          <w:rFonts w:cs="宋体" w:hint="eastAsia"/>
          <w:kern w:val="0"/>
          <w:szCs w:val="21"/>
        </w:rPr>
        <w:t>教学中以案例讨论为主线，引出基础知识，基本概论与专业名词，“以学生为中心”最大程度地鼓励课程讨论，激发学生的学习兴趣，启发式教学，以培养学生综合分析的素质与能力。</w:t>
      </w:r>
    </w:p>
    <w:p w14:paraId="42597E93" w14:textId="77777777" w:rsidR="00964006" w:rsidRDefault="00282871">
      <w:pPr>
        <w:widowControl/>
        <w:spacing w:beforeLines="50" w:before="156" w:afterLines="50" w:after="156"/>
        <w:ind w:firstLineChars="200" w:firstLine="420"/>
        <w:jc w:val="left"/>
        <w:rPr>
          <w:rFonts w:cs="TimesNewRomanPSMT"/>
          <w:kern w:val="0"/>
          <w:szCs w:val="21"/>
        </w:rPr>
      </w:pPr>
      <w:r>
        <w:rPr>
          <w:rFonts w:cs="TimesNewRomanPSMT"/>
          <w:kern w:val="0"/>
          <w:szCs w:val="21"/>
        </w:rPr>
        <w:t>5.</w:t>
      </w:r>
      <w:r>
        <w:rPr>
          <w:rFonts w:cs="TimesNewRomanPSMT" w:hint="eastAsia"/>
          <w:kern w:val="0"/>
          <w:szCs w:val="21"/>
        </w:rPr>
        <w:t>教学评价</w:t>
      </w:r>
    </w:p>
    <w:p w14:paraId="7E599D0C" w14:textId="77777777" w:rsidR="00964006" w:rsidRDefault="00282871">
      <w:pPr>
        <w:widowControl/>
        <w:spacing w:beforeLines="50" w:before="156" w:afterLines="50" w:after="156"/>
        <w:ind w:firstLineChars="300" w:firstLine="630"/>
        <w:jc w:val="left"/>
        <w:rPr>
          <w:rFonts w:cs="TimesNewRomanPSMT"/>
          <w:kern w:val="0"/>
          <w:szCs w:val="21"/>
        </w:rPr>
      </w:pPr>
      <w:r>
        <w:rPr>
          <w:rFonts w:cs="TimesNewRomanPSMT" w:hint="eastAsia"/>
          <w:kern w:val="0"/>
          <w:szCs w:val="21"/>
        </w:rPr>
        <w:t>回答下列问题：</w:t>
      </w:r>
    </w:p>
    <w:p w14:paraId="4EEAD8C8" w14:textId="77777777" w:rsidR="00964006" w:rsidRDefault="00282871">
      <w:pPr>
        <w:snapToGrid w:val="0"/>
        <w:spacing w:line="360" w:lineRule="auto"/>
        <w:ind w:firstLineChars="300" w:firstLine="630"/>
        <w:rPr>
          <w:rFonts w:cs="宋体"/>
        </w:rPr>
      </w:pPr>
      <w:r>
        <w:rPr>
          <w:rFonts w:cs="宋体" w:hint="eastAsia"/>
        </w:rPr>
        <w:t xml:space="preserve">(1) 法医学司法鉴定书格式包括哪些？ </w:t>
      </w:r>
    </w:p>
    <w:p w14:paraId="228B6193" w14:textId="77777777" w:rsidR="00964006" w:rsidRDefault="00282871">
      <w:pPr>
        <w:widowControl/>
        <w:spacing w:beforeLines="50" w:before="156" w:afterLines="50" w:after="156"/>
        <w:ind w:firstLineChars="300" w:firstLine="630"/>
        <w:jc w:val="left"/>
        <w:rPr>
          <w:rFonts w:cs="宋体"/>
          <w:kern w:val="0"/>
          <w:szCs w:val="21"/>
        </w:rPr>
      </w:pPr>
      <w:r>
        <w:rPr>
          <w:rFonts w:cs="宋体" w:hint="eastAsia"/>
        </w:rPr>
        <w:t>(2) 法医学司法鉴定书的种类有哪些？</w:t>
      </w:r>
    </w:p>
    <w:p w14:paraId="07AA33EB" w14:textId="7DFFF77A" w:rsidR="00964006" w:rsidRDefault="00282871" w:rsidP="00700F68">
      <w:pPr>
        <w:widowControl/>
        <w:ind w:firstLineChars="200" w:firstLine="562"/>
        <w:jc w:val="left"/>
      </w:pPr>
      <w:r>
        <w:rPr>
          <w:rFonts w:ascii="黑体" w:eastAsia="黑体" w:hAnsi="黑体" w:hint="eastAsia"/>
          <w:b/>
          <w:sz w:val="28"/>
          <w:szCs w:val="28"/>
        </w:rPr>
        <w:t>四、学时分配</w:t>
      </w:r>
    </w:p>
    <w:p w14:paraId="27966689" w14:textId="77777777" w:rsidR="00964006" w:rsidRDefault="00282871">
      <w:pPr>
        <w:widowControl/>
        <w:spacing w:beforeLines="50" w:before="156" w:afterLines="50" w:after="156"/>
        <w:jc w:val="center"/>
        <w:rPr>
          <w:rFonts w:ascii="黑体" w:eastAsia="黑体" w:hAnsi="黑体"/>
          <w:b/>
          <w:sz w:val="24"/>
          <w:szCs w:val="24"/>
        </w:rPr>
      </w:pPr>
      <w:r>
        <w:rPr>
          <w:rFonts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964006" w14:paraId="10B68725" w14:textId="77777777">
        <w:trPr>
          <w:trHeight w:val="340"/>
          <w:jc w:val="center"/>
        </w:trPr>
        <w:tc>
          <w:tcPr>
            <w:tcW w:w="2765" w:type="dxa"/>
            <w:vAlign w:val="center"/>
          </w:tcPr>
          <w:p w14:paraId="4FE85708" w14:textId="77777777" w:rsidR="00964006" w:rsidRDefault="00282871">
            <w:pPr>
              <w:widowControl/>
              <w:spacing w:beforeLines="50" w:before="156" w:afterLines="50" w:after="156"/>
              <w:jc w:val="center"/>
            </w:pPr>
            <w:r>
              <w:rPr>
                <w:rFonts w:hint="eastAsia"/>
              </w:rPr>
              <w:t>章节</w:t>
            </w:r>
          </w:p>
        </w:tc>
        <w:tc>
          <w:tcPr>
            <w:tcW w:w="2765" w:type="dxa"/>
            <w:vAlign w:val="center"/>
          </w:tcPr>
          <w:p w14:paraId="1F5FAFC4" w14:textId="77777777" w:rsidR="00964006" w:rsidRDefault="00282871">
            <w:pPr>
              <w:widowControl/>
              <w:spacing w:beforeLines="50" w:before="156" w:afterLines="50" w:after="156"/>
              <w:jc w:val="center"/>
            </w:pPr>
            <w:r>
              <w:rPr>
                <w:rFonts w:hint="eastAsia"/>
              </w:rPr>
              <w:t>章节内容</w:t>
            </w:r>
          </w:p>
        </w:tc>
        <w:tc>
          <w:tcPr>
            <w:tcW w:w="2766" w:type="dxa"/>
            <w:vAlign w:val="center"/>
          </w:tcPr>
          <w:p w14:paraId="34E6AE39" w14:textId="77777777" w:rsidR="00964006" w:rsidRDefault="00282871">
            <w:pPr>
              <w:widowControl/>
              <w:spacing w:beforeLines="50" w:before="156" w:afterLines="50" w:after="156"/>
              <w:jc w:val="center"/>
            </w:pPr>
            <w:r>
              <w:rPr>
                <w:rFonts w:hint="eastAsia"/>
              </w:rPr>
              <w:t>学时分配</w:t>
            </w:r>
          </w:p>
        </w:tc>
      </w:tr>
      <w:tr w:rsidR="00964006" w14:paraId="405CEA6D" w14:textId="77777777">
        <w:trPr>
          <w:trHeight w:val="340"/>
          <w:jc w:val="center"/>
        </w:trPr>
        <w:tc>
          <w:tcPr>
            <w:tcW w:w="2765" w:type="dxa"/>
            <w:vAlign w:val="center"/>
          </w:tcPr>
          <w:p w14:paraId="456B4007" w14:textId="77777777" w:rsidR="00964006" w:rsidRDefault="00282871">
            <w:pPr>
              <w:widowControl/>
              <w:spacing w:beforeLines="50" w:before="156" w:afterLines="50" w:after="156"/>
              <w:jc w:val="center"/>
            </w:pPr>
            <w:r>
              <w:rPr>
                <w:rFonts w:hint="eastAsia"/>
              </w:rPr>
              <w:t>第一章</w:t>
            </w:r>
          </w:p>
        </w:tc>
        <w:tc>
          <w:tcPr>
            <w:tcW w:w="2765" w:type="dxa"/>
            <w:vAlign w:val="center"/>
          </w:tcPr>
          <w:p w14:paraId="3E841F1D" w14:textId="77777777" w:rsidR="00964006" w:rsidRDefault="00282871">
            <w:pPr>
              <w:widowControl/>
              <w:spacing w:beforeLines="50" w:before="156" w:afterLines="50" w:after="156"/>
              <w:jc w:val="center"/>
            </w:pPr>
            <w:r>
              <w:rPr>
                <w:rFonts w:hint="eastAsia"/>
              </w:rPr>
              <w:t>绪论</w:t>
            </w:r>
          </w:p>
        </w:tc>
        <w:tc>
          <w:tcPr>
            <w:tcW w:w="2766" w:type="dxa"/>
            <w:vAlign w:val="center"/>
          </w:tcPr>
          <w:p w14:paraId="6DAA7BD1" w14:textId="77777777" w:rsidR="00964006" w:rsidRDefault="00282871">
            <w:pPr>
              <w:widowControl/>
              <w:spacing w:beforeLines="50" w:before="156" w:afterLines="50" w:after="156"/>
              <w:jc w:val="center"/>
            </w:pPr>
            <w:r>
              <w:rPr>
                <w:rFonts w:hint="eastAsia"/>
              </w:rPr>
              <w:t>8</w:t>
            </w:r>
          </w:p>
        </w:tc>
      </w:tr>
      <w:tr w:rsidR="00964006" w14:paraId="0BF798E9" w14:textId="77777777">
        <w:trPr>
          <w:trHeight w:val="340"/>
          <w:jc w:val="center"/>
        </w:trPr>
        <w:tc>
          <w:tcPr>
            <w:tcW w:w="2765" w:type="dxa"/>
            <w:vAlign w:val="center"/>
          </w:tcPr>
          <w:p w14:paraId="479A27D9" w14:textId="77777777" w:rsidR="00964006" w:rsidRDefault="00282871">
            <w:pPr>
              <w:widowControl/>
              <w:spacing w:beforeLines="50" w:before="156" w:afterLines="50" w:after="156"/>
              <w:jc w:val="center"/>
            </w:pPr>
            <w:r>
              <w:rPr>
                <w:rFonts w:hint="eastAsia"/>
              </w:rPr>
              <w:t>第二章</w:t>
            </w:r>
          </w:p>
        </w:tc>
        <w:tc>
          <w:tcPr>
            <w:tcW w:w="2765" w:type="dxa"/>
            <w:vAlign w:val="center"/>
          </w:tcPr>
          <w:p w14:paraId="7FF777E9" w14:textId="77777777" w:rsidR="00964006" w:rsidRDefault="00282871">
            <w:pPr>
              <w:widowControl/>
              <w:spacing w:beforeLines="50" w:before="156" w:afterLines="50" w:after="156"/>
              <w:jc w:val="center"/>
            </w:pPr>
            <w:r>
              <w:rPr>
                <w:rFonts w:hint="eastAsia"/>
              </w:rPr>
              <w:t>法医学发展简史</w:t>
            </w:r>
          </w:p>
        </w:tc>
        <w:tc>
          <w:tcPr>
            <w:tcW w:w="2766" w:type="dxa"/>
            <w:vAlign w:val="center"/>
          </w:tcPr>
          <w:p w14:paraId="53C01BCE" w14:textId="77777777" w:rsidR="00964006" w:rsidRDefault="00282871">
            <w:pPr>
              <w:widowControl/>
              <w:spacing w:beforeLines="50" w:before="156" w:afterLines="50" w:after="156"/>
              <w:jc w:val="center"/>
            </w:pPr>
            <w:r>
              <w:rPr>
                <w:rFonts w:hint="eastAsia"/>
              </w:rPr>
              <w:t>6</w:t>
            </w:r>
          </w:p>
        </w:tc>
      </w:tr>
      <w:tr w:rsidR="00964006" w14:paraId="75A22CCD" w14:textId="77777777">
        <w:trPr>
          <w:trHeight w:val="340"/>
          <w:jc w:val="center"/>
        </w:trPr>
        <w:tc>
          <w:tcPr>
            <w:tcW w:w="2765" w:type="dxa"/>
            <w:vAlign w:val="center"/>
          </w:tcPr>
          <w:p w14:paraId="34B1EBC7" w14:textId="77777777" w:rsidR="00964006" w:rsidRDefault="00282871">
            <w:pPr>
              <w:widowControl/>
              <w:spacing w:beforeLines="50" w:before="156" w:afterLines="50" w:after="156"/>
              <w:jc w:val="center"/>
            </w:pPr>
            <w:r>
              <w:rPr>
                <w:rFonts w:hint="eastAsia"/>
              </w:rPr>
              <w:t>第三章</w:t>
            </w:r>
          </w:p>
        </w:tc>
        <w:tc>
          <w:tcPr>
            <w:tcW w:w="2765" w:type="dxa"/>
            <w:vAlign w:val="center"/>
          </w:tcPr>
          <w:p w14:paraId="28AEEF8F" w14:textId="77777777" w:rsidR="00964006" w:rsidRDefault="00282871">
            <w:pPr>
              <w:widowControl/>
              <w:spacing w:beforeLines="50" w:before="156" w:afterLines="50" w:after="156"/>
              <w:jc w:val="center"/>
            </w:pPr>
            <w:r>
              <w:rPr>
                <w:rFonts w:hint="eastAsia"/>
              </w:rPr>
              <w:t>法医学分支学科</w:t>
            </w:r>
          </w:p>
        </w:tc>
        <w:tc>
          <w:tcPr>
            <w:tcW w:w="2766" w:type="dxa"/>
            <w:vAlign w:val="center"/>
          </w:tcPr>
          <w:p w14:paraId="5A29189D" w14:textId="77777777" w:rsidR="00964006" w:rsidRDefault="00282871">
            <w:pPr>
              <w:widowControl/>
              <w:spacing w:beforeLines="50" w:before="156" w:afterLines="50" w:after="156"/>
              <w:jc w:val="center"/>
            </w:pPr>
            <w:r>
              <w:rPr>
                <w:rFonts w:hint="eastAsia"/>
              </w:rPr>
              <w:t>6</w:t>
            </w:r>
          </w:p>
        </w:tc>
      </w:tr>
      <w:tr w:rsidR="00964006" w14:paraId="50CC85BA" w14:textId="77777777">
        <w:trPr>
          <w:trHeight w:val="340"/>
          <w:jc w:val="center"/>
        </w:trPr>
        <w:tc>
          <w:tcPr>
            <w:tcW w:w="2765" w:type="dxa"/>
            <w:vAlign w:val="center"/>
          </w:tcPr>
          <w:p w14:paraId="699DB8A5" w14:textId="77777777" w:rsidR="00964006" w:rsidRDefault="00282871">
            <w:pPr>
              <w:widowControl/>
              <w:spacing w:beforeLines="50" w:before="156" w:afterLines="50" w:after="156"/>
              <w:jc w:val="center"/>
            </w:pPr>
            <w:r>
              <w:rPr>
                <w:rFonts w:hint="eastAsia"/>
              </w:rPr>
              <w:t>第四章</w:t>
            </w:r>
          </w:p>
        </w:tc>
        <w:tc>
          <w:tcPr>
            <w:tcW w:w="2765" w:type="dxa"/>
            <w:vAlign w:val="center"/>
          </w:tcPr>
          <w:p w14:paraId="62C17BAA" w14:textId="77777777" w:rsidR="00964006" w:rsidRDefault="00282871">
            <w:pPr>
              <w:widowControl/>
              <w:spacing w:beforeLines="50" w:before="156" w:afterLines="50" w:after="156"/>
              <w:jc w:val="center"/>
            </w:pPr>
            <w:r>
              <w:rPr>
                <w:rFonts w:hint="eastAsia"/>
              </w:rPr>
              <w:t>法医学研究方法</w:t>
            </w:r>
          </w:p>
        </w:tc>
        <w:tc>
          <w:tcPr>
            <w:tcW w:w="2766" w:type="dxa"/>
            <w:vAlign w:val="center"/>
          </w:tcPr>
          <w:p w14:paraId="33B20DE9" w14:textId="77777777" w:rsidR="00964006" w:rsidRDefault="00282871">
            <w:pPr>
              <w:widowControl/>
              <w:spacing w:beforeLines="50" w:before="156" w:afterLines="50" w:after="156"/>
              <w:jc w:val="center"/>
            </w:pPr>
            <w:r>
              <w:rPr>
                <w:rFonts w:hint="eastAsia"/>
              </w:rPr>
              <w:t>12</w:t>
            </w:r>
          </w:p>
        </w:tc>
      </w:tr>
      <w:tr w:rsidR="00964006" w14:paraId="44602F86" w14:textId="77777777">
        <w:trPr>
          <w:trHeight w:val="340"/>
          <w:jc w:val="center"/>
        </w:trPr>
        <w:tc>
          <w:tcPr>
            <w:tcW w:w="2765" w:type="dxa"/>
            <w:vAlign w:val="center"/>
          </w:tcPr>
          <w:p w14:paraId="5133017E" w14:textId="77777777" w:rsidR="00964006" w:rsidRDefault="00282871">
            <w:pPr>
              <w:widowControl/>
              <w:spacing w:beforeLines="50" w:before="156" w:afterLines="50" w:after="156"/>
              <w:jc w:val="center"/>
            </w:pPr>
            <w:r>
              <w:rPr>
                <w:rFonts w:hint="eastAsia"/>
              </w:rPr>
              <w:lastRenderedPageBreak/>
              <w:t>第五章</w:t>
            </w:r>
          </w:p>
        </w:tc>
        <w:tc>
          <w:tcPr>
            <w:tcW w:w="2765" w:type="dxa"/>
            <w:vAlign w:val="center"/>
          </w:tcPr>
          <w:p w14:paraId="2CCD1F35" w14:textId="77777777" w:rsidR="00964006" w:rsidRDefault="00282871">
            <w:pPr>
              <w:widowControl/>
              <w:spacing w:beforeLines="50" w:before="156" w:afterLines="50" w:after="156"/>
              <w:jc w:val="center"/>
            </w:pPr>
            <w:r>
              <w:rPr>
                <w:rFonts w:hint="eastAsia"/>
              </w:rPr>
              <w:t>法医学司法鉴定</w:t>
            </w:r>
          </w:p>
        </w:tc>
        <w:tc>
          <w:tcPr>
            <w:tcW w:w="2766" w:type="dxa"/>
            <w:vAlign w:val="center"/>
          </w:tcPr>
          <w:p w14:paraId="54330553" w14:textId="77777777" w:rsidR="00964006" w:rsidRDefault="00282871">
            <w:pPr>
              <w:widowControl/>
              <w:spacing w:beforeLines="50" w:before="156" w:afterLines="50" w:after="156"/>
              <w:jc w:val="center"/>
            </w:pPr>
            <w:r>
              <w:rPr>
                <w:rFonts w:hint="eastAsia"/>
              </w:rPr>
              <w:t>2</w:t>
            </w:r>
          </w:p>
        </w:tc>
      </w:tr>
      <w:tr w:rsidR="00964006" w14:paraId="648D0D2B" w14:textId="77777777">
        <w:trPr>
          <w:trHeight w:val="340"/>
          <w:jc w:val="center"/>
        </w:trPr>
        <w:tc>
          <w:tcPr>
            <w:tcW w:w="2765" w:type="dxa"/>
            <w:vAlign w:val="center"/>
          </w:tcPr>
          <w:p w14:paraId="390BF083" w14:textId="77777777" w:rsidR="00964006" w:rsidRDefault="00282871">
            <w:pPr>
              <w:widowControl/>
              <w:spacing w:beforeLines="50" w:before="156" w:afterLines="50" w:after="156"/>
              <w:jc w:val="center"/>
            </w:pPr>
            <w:r>
              <w:rPr>
                <w:rFonts w:hint="eastAsia"/>
              </w:rPr>
              <w:t>第六章</w:t>
            </w:r>
          </w:p>
        </w:tc>
        <w:tc>
          <w:tcPr>
            <w:tcW w:w="2765" w:type="dxa"/>
            <w:vAlign w:val="center"/>
          </w:tcPr>
          <w:p w14:paraId="1A169A59" w14:textId="77777777" w:rsidR="00964006" w:rsidRDefault="00282871">
            <w:pPr>
              <w:widowControl/>
              <w:spacing w:beforeLines="50" w:before="156" w:afterLines="50" w:after="156"/>
              <w:jc w:val="center"/>
            </w:pPr>
            <w:r>
              <w:rPr>
                <w:rFonts w:hint="eastAsia"/>
              </w:rPr>
              <w:t>法医学司法鉴定文书</w:t>
            </w:r>
          </w:p>
        </w:tc>
        <w:tc>
          <w:tcPr>
            <w:tcW w:w="2766" w:type="dxa"/>
            <w:vAlign w:val="center"/>
          </w:tcPr>
          <w:p w14:paraId="702C0A1E" w14:textId="77777777" w:rsidR="00964006" w:rsidRDefault="00282871">
            <w:pPr>
              <w:widowControl/>
              <w:spacing w:beforeLines="50" w:before="156" w:afterLines="50" w:after="156"/>
              <w:jc w:val="center"/>
            </w:pPr>
            <w:r>
              <w:rPr>
                <w:rFonts w:hint="eastAsia"/>
              </w:rPr>
              <w:t>2</w:t>
            </w:r>
          </w:p>
        </w:tc>
      </w:tr>
      <w:tr w:rsidR="00964006" w14:paraId="10344511" w14:textId="77777777">
        <w:trPr>
          <w:trHeight w:val="340"/>
          <w:jc w:val="center"/>
        </w:trPr>
        <w:tc>
          <w:tcPr>
            <w:tcW w:w="5530" w:type="dxa"/>
            <w:gridSpan w:val="2"/>
            <w:vAlign w:val="center"/>
          </w:tcPr>
          <w:p w14:paraId="123F1699" w14:textId="77777777" w:rsidR="00964006" w:rsidRDefault="00282871">
            <w:pPr>
              <w:widowControl/>
              <w:spacing w:beforeLines="50" w:before="156" w:afterLines="50" w:after="156"/>
              <w:jc w:val="center"/>
            </w:pPr>
            <w:r>
              <w:rPr>
                <w:rFonts w:hint="eastAsia"/>
              </w:rPr>
              <w:t>总   计</w:t>
            </w:r>
          </w:p>
        </w:tc>
        <w:tc>
          <w:tcPr>
            <w:tcW w:w="2766" w:type="dxa"/>
            <w:vAlign w:val="center"/>
          </w:tcPr>
          <w:p w14:paraId="1952953F" w14:textId="77777777" w:rsidR="00964006" w:rsidRDefault="00282871">
            <w:pPr>
              <w:widowControl/>
              <w:spacing w:beforeLines="50" w:before="156" w:afterLines="50" w:after="156"/>
              <w:jc w:val="center"/>
            </w:pPr>
            <w:r>
              <w:rPr>
                <w:rFonts w:hint="eastAsia"/>
              </w:rPr>
              <w:t>36</w:t>
            </w:r>
          </w:p>
        </w:tc>
      </w:tr>
    </w:tbl>
    <w:p w14:paraId="77D8FD9A" w14:textId="77777777" w:rsidR="00964006" w:rsidRDefault="00282871">
      <w:pPr>
        <w:widowControl/>
        <w:spacing w:beforeLines="50" w:before="156" w:afterLines="50" w:after="156"/>
        <w:ind w:firstLineChars="200" w:firstLine="562"/>
        <w:jc w:val="left"/>
      </w:pPr>
      <w:r>
        <w:rPr>
          <w:rFonts w:ascii="黑体" w:eastAsia="黑体" w:hAnsi="黑体" w:hint="eastAsia"/>
          <w:b/>
          <w:sz w:val="28"/>
          <w:szCs w:val="28"/>
        </w:rPr>
        <w:t>五、教学进度</w:t>
      </w:r>
    </w:p>
    <w:p w14:paraId="5A85FD25" w14:textId="77777777" w:rsidR="00964006" w:rsidRDefault="00282871">
      <w:pPr>
        <w:widowControl/>
        <w:spacing w:beforeLines="50" w:before="156" w:afterLines="50" w:after="156"/>
        <w:jc w:val="center"/>
        <w:rPr>
          <w:szCs w:val="21"/>
        </w:rPr>
      </w:pPr>
      <w:r>
        <w:rPr>
          <w:rFonts w:hint="eastAsia"/>
          <w:b/>
          <w:szCs w:val="21"/>
        </w:rPr>
        <w:t>表3：教学进度表</w:t>
      </w:r>
    </w:p>
    <w:tbl>
      <w:tblPr>
        <w:tblStyle w:val="ab"/>
        <w:tblW w:w="0" w:type="auto"/>
        <w:jc w:val="center"/>
        <w:tblLayout w:type="fixed"/>
        <w:tblLook w:val="04A0" w:firstRow="1" w:lastRow="0" w:firstColumn="1" w:lastColumn="0" w:noHBand="0" w:noVBand="1"/>
      </w:tblPr>
      <w:tblGrid>
        <w:gridCol w:w="906"/>
        <w:gridCol w:w="812"/>
        <w:gridCol w:w="1475"/>
        <w:gridCol w:w="1890"/>
        <w:gridCol w:w="820"/>
        <w:gridCol w:w="1915"/>
        <w:gridCol w:w="478"/>
      </w:tblGrid>
      <w:tr w:rsidR="00964006" w14:paraId="57CD8D9D" w14:textId="77777777">
        <w:trPr>
          <w:trHeight w:val="340"/>
          <w:jc w:val="center"/>
        </w:trPr>
        <w:tc>
          <w:tcPr>
            <w:tcW w:w="906" w:type="dxa"/>
            <w:vAlign w:val="center"/>
          </w:tcPr>
          <w:p w14:paraId="614D6C8D" w14:textId="77777777" w:rsidR="00964006" w:rsidRDefault="0028287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812" w:type="dxa"/>
            <w:vAlign w:val="center"/>
          </w:tcPr>
          <w:p w14:paraId="724A3D94" w14:textId="77777777" w:rsidR="00964006" w:rsidRDefault="0028287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475" w:type="dxa"/>
            <w:vAlign w:val="center"/>
          </w:tcPr>
          <w:p w14:paraId="2529473C" w14:textId="77777777" w:rsidR="00964006" w:rsidRDefault="0028287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890" w:type="dxa"/>
            <w:vAlign w:val="center"/>
          </w:tcPr>
          <w:p w14:paraId="3B9E9500" w14:textId="77777777" w:rsidR="00964006" w:rsidRDefault="0028287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20" w:type="dxa"/>
            <w:vAlign w:val="center"/>
          </w:tcPr>
          <w:p w14:paraId="4DC6F06C" w14:textId="77777777" w:rsidR="00964006" w:rsidRDefault="0028287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915" w:type="dxa"/>
            <w:vAlign w:val="center"/>
          </w:tcPr>
          <w:p w14:paraId="64024DC0" w14:textId="77777777" w:rsidR="00964006" w:rsidRDefault="0028287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78" w:type="dxa"/>
            <w:vAlign w:val="center"/>
          </w:tcPr>
          <w:p w14:paraId="476DBBE1" w14:textId="77777777" w:rsidR="00964006" w:rsidRDefault="0028287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964006" w14:paraId="70D819B2" w14:textId="77777777">
        <w:trPr>
          <w:trHeight w:val="340"/>
          <w:jc w:val="center"/>
        </w:trPr>
        <w:tc>
          <w:tcPr>
            <w:tcW w:w="906" w:type="dxa"/>
            <w:vAlign w:val="center"/>
          </w:tcPr>
          <w:p w14:paraId="03BEA8F0" w14:textId="77777777" w:rsidR="00964006" w:rsidRDefault="00282871">
            <w:pPr>
              <w:widowControl/>
              <w:spacing w:beforeLines="50" w:before="156" w:afterLines="50" w:after="156"/>
              <w:jc w:val="center"/>
              <w:rPr>
                <w:szCs w:val="21"/>
              </w:rPr>
            </w:pPr>
            <w:r>
              <w:rPr>
                <w:rFonts w:hint="eastAsia"/>
                <w:szCs w:val="21"/>
              </w:rPr>
              <w:t>1-2</w:t>
            </w:r>
          </w:p>
        </w:tc>
        <w:tc>
          <w:tcPr>
            <w:tcW w:w="812" w:type="dxa"/>
            <w:vAlign w:val="center"/>
          </w:tcPr>
          <w:p w14:paraId="4463BE0D" w14:textId="77777777" w:rsidR="00964006" w:rsidRDefault="00964006">
            <w:pPr>
              <w:widowControl/>
              <w:spacing w:beforeLines="50" w:before="156" w:afterLines="50" w:after="156"/>
              <w:jc w:val="center"/>
              <w:rPr>
                <w:szCs w:val="21"/>
              </w:rPr>
            </w:pPr>
          </w:p>
        </w:tc>
        <w:tc>
          <w:tcPr>
            <w:tcW w:w="1475" w:type="dxa"/>
            <w:vAlign w:val="center"/>
          </w:tcPr>
          <w:p w14:paraId="417EE1C6" w14:textId="77777777" w:rsidR="00964006" w:rsidRDefault="00282871">
            <w:pPr>
              <w:widowControl/>
              <w:spacing w:beforeLines="50" w:before="156" w:afterLines="50" w:after="156"/>
              <w:jc w:val="center"/>
              <w:rPr>
                <w:szCs w:val="21"/>
              </w:rPr>
            </w:pPr>
            <w:r>
              <w:rPr>
                <w:rFonts w:hint="eastAsia"/>
                <w:szCs w:val="21"/>
              </w:rPr>
              <w:t>第一章 绪论</w:t>
            </w:r>
          </w:p>
        </w:tc>
        <w:tc>
          <w:tcPr>
            <w:tcW w:w="1890" w:type="dxa"/>
            <w:vAlign w:val="center"/>
          </w:tcPr>
          <w:p w14:paraId="3BA835BB" w14:textId="77777777" w:rsidR="00964006" w:rsidRDefault="00282871">
            <w:pPr>
              <w:widowControl/>
              <w:numPr>
                <w:ilvl w:val="0"/>
                <w:numId w:val="1"/>
              </w:numPr>
              <w:spacing w:beforeLines="50" w:before="156" w:afterLines="50" w:after="156"/>
              <w:jc w:val="left"/>
              <w:rPr>
                <w:szCs w:val="21"/>
              </w:rPr>
            </w:pPr>
            <w:r>
              <w:rPr>
                <w:rFonts w:hint="eastAsia"/>
                <w:szCs w:val="21"/>
              </w:rPr>
              <w:t>法医学概论</w:t>
            </w:r>
          </w:p>
          <w:p w14:paraId="3F2227BE" w14:textId="77777777" w:rsidR="00964006" w:rsidRDefault="00282871">
            <w:pPr>
              <w:widowControl/>
              <w:numPr>
                <w:ilvl w:val="0"/>
                <w:numId w:val="1"/>
              </w:numPr>
              <w:spacing w:beforeLines="50" w:before="156" w:afterLines="50" w:after="156"/>
              <w:jc w:val="left"/>
              <w:rPr>
                <w:szCs w:val="21"/>
              </w:rPr>
            </w:pPr>
            <w:r>
              <w:rPr>
                <w:rFonts w:hint="eastAsia"/>
                <w:szCs w:val="21"/>
              </w:rPr>
              <w:t>法医学与医学</w:t>
            </w:r>
          </w:p>
          <w:p w14:paraId="1C5B7194" w14:textId="77777777" w:rsidR="00964006" w:rsidRDefault="00282871">
            <w:pPr>
              <w:widowControl/>
              <w:numPr>
                <w:ilvl w:val="0"/>
                <w:numId w:val="1"/>
              </w:numPr>
              <w:spacing w:beforeLines="50" w:before="156" w:afterLines="50" w:after="156"/>
              <w:jc w:val="left"/>
              <w:rPr>
                <w:szCs w:val="21"/>
              </w:rPr>
            </w:pPr>
            <w:r>
              <w:rPr>
                <w:rFonts w:hint="eastAsia"/>
                <w:szCs w:val="21"/>
              </w:rPr>
              <w:t>法医学与法科学</w:t>
            </w:r>
          </w:p>
          <w:p w14:paraId="7B20EE2A" w14:textId="77777777" w:rsidR="00964006" w:rsidRDefault="00282871">
            <w:pPr>
              <w:widowControl/>
              <w:numPr>
                <w:ilvl w:val="0"/>
                <w:numId w:val="1"/>
              </w:numPr>
              <w:spacing w:beforeLines="50" w:before="156" w:afterLines="50" w:after="156"/>
              <w:jc w:val="left"/>
              <w:rPr>
                <w:szCs w:val="21"/>
              </w:rPr>
            </w:pPr>
            <w:r>
              <w:rPr>
                <w:rFonts w:hint="eastAsia"/>
                <w:szCs w:val="21"/>
              </w:rPr>
              <w:t>法医学与法学</w:t>
            </w:r>
          </w:p>
        </w:tc>
        <w:tc>
          <w:tcPr>
            <w:tcW w:w="820" w:type="dxa"/>
            <w:vAlign w:val="center"/>
          </w:tcPr>
          <w:p w14:paraId="395DB253" w14:textId="77777777" w:rsidR="00964006" w:rsidRDefault="00282871">
            <w:pPr>
              <w:widowControl/>
              <w:spacing w:beforeLines="50" w:before="156" w:afterLines="50" w:after="156"/>
              <w:jc w:val="center"/>
              <w:rPr>
                <w:szCs w:val="21"/>
              </w:rPr>
            </w:pPr>
            <w:r>
              <w:rPr>
                <w:rFonts w:hint="eastAsia"/>
                <w:szCs w:val="21"/>
              </w:rPr>
              <w:t>8</w:t>
            </w:r>
          </w:p>
        </w:tc>
        <w:tc>
          <w:tcPr>
            <w:tcW w:w="1915" w:type="dxa"/>
            <w:vAlign w:val="center"/>
          </w:tcPr>
          <w:p w14:paraId="5A8EF7BD" w14:textId="77777777" w:rsidR="00964006" w:rsidRDefault="00282871">
            <w:pPr>
              <w:widowControl/>
              <w:spacing w:beforeLines="50" w:before="156" w:afterLines="50" w:after="156"/>
              <w:jc w:val="left"/>
              <w:rPr>
                <w:szCs w:val="21"/>
              </w:rPr>
            </w:pPr>
            <w:r>
              <w:rPr>
                <w:rFonts w:hint="eastAsia"/>
                <w:szCs w:val="21"/>
              </w:rPr>
              <w:t>作业：论述法医学是怎样一门学科，说一说自己对法医学的理解</w:t>
            </w:r>
          </w:p>
          <w:p w14:paraId="39C2E27B" w14:textId="77777777" w:rsidR="00964006" w:rsidRDefault="00282871">
            <w:pPr>
              <w:widowControl/>
              <w:spacing w:beforeLines="50" w:before="156" w:afterLines="50" w:after="156"/>
              <w:jc w:val="left"/>
              <w:rPr>
                <w:szCs w:val="21"/>
              </w:rPr>
            </w:pPr>
            <w:r>
              <w:rPr>
                <w:rFonts w:hint="eastAsia"/>
                <w:szCs w:val="21"/>
              </w:rPr>
              <w:t>要求：掌握并“法医学”</w:t>
            </w:r>
            <w:r>
              <w:rPr>
                <w:rFonts w:ascii="Times" w:hAnsi="Times" w:hint="eastAsia"/>
                <w:szCs w:val="21"/>
              </w:rPr>
              <w:t>等关键概念，对</w:t>
            </w:r>
            <w:r>
              <w:rPr>
                <w:rFonts w:ascii="Times" w:hAnsi="Times" w:hint="eastAsia"/>
                <w:szCs w:val="21"/>
              </w:rPr>
              <w:t xml:space="preserve"> </w:t>
            </w:r>
            <w:r>
              <w:rPr>
                <w:rFonts w:ascii="Times" w:hAnsi="Times" w:hint="eastAsia"/>
                <w:szCs w:val="21"/>
              </w:rPr>
              <w:t>“法医学研究对象”“法医学的任务”理解，能用自己的语言加以阐述。</w:t>
            </w:r>
          </w:p>
        </w:tc>
        <w:tc>
          <w:tcPr>
            <w:tcW w:w="478" w:type="dxa"/>
            <w:vAlign w:val="center"/>
          </w:tcPr>
          <w:p w14:paraId="047753D7" w14:textId="77777777" w:rsidR="00964006" w:rsidRDefault="00964006">
            <w:pPr>
              <w:widowControl/>
              <w:spacing w:beforeLines="50" w:before="156" w:afterLines="50" w:after="156"/>
              <w:jc w:val="center"/>
              <w:rPr>
                <w:szCs w:val="21"/>
              </w:rPr>
            </w:pPr>
          </w:p>
        </w:tc>
      </w:tr>
      <w:tr w:rsidR="00964006" w14:paraId="6EC94654" w14:textId="77777777">
        <w:trPr>
          <w:trHeight w:val="340"/>
          <w:jc w:val="center"/>
        </w:trPr>
        <w:tc>
          <w:tcPr>
            <w:tcW w:w="906" w:type="dxa"/>
            <w:vAlign w:val="center"/>
          </w:tcPr>
          <w:p w14:paraId="2D5EC384" w14:textId="77777777" w:rsidR="00964006" w:rsidRDefault="00282871">
            <w:pPr>
              <w:widowControl/>
              <w:spacing w:beforeLines="50" w:before="156" w:afterLines="50" w:after="156"/>
              <w:jc w:val="center"/>
              <w:rPr>
                <w:szCs w:val="21"/>
              </w:rPr>
            </w:pPr>
            <w:r>
              <w:rPr>
                <w:rFonts w:hint="eastAsia"/>
                <w:szCs w:val="21"/>
              </w:rPr>
              <w:t>3-4</w:t>
            </w:r>
          </w:p>
        </w:tc>
        <w:tc>
          <w:tcPr>
            <w:tcW w:w="812" w:type="dxa"/>
            <w:vAlign w:val="center"/>
          </w:tcPr>
          <w:p w14:paraId="277F708D" w14:textId="77777777" w:rsidR="00964006" w:rsidRDefault="00964006">
            <w:pPr>
              <w:widowControl/>
              <w:spacing w:beforeLines="50" w:before="156" w:afterLines="50" w:after="156"/>
              <w:jc w:val="center"/>
              <w:rPr>
                <w:szCs w:val="21"/>
              </w:rPr>
            </w:pPr>
          </w:p>
        </w:tc>
        <w:tc>
          <w:tcPr>
            <w:tcW w:w="1475" w:type="dxa"/>
            <w:vAlign w:val="center"/>
          </w:tcPr>
          <w:p w14:paraId="5F0DA3A4" w14:textId="77777777" w:rsidR="00964006" w:rsidRDefault="00282871">
            <w:pPr>
              <w:widowControl/>
              <w:spacing w:beforeLines="50" w:before="156" w:afterLines="50" w:after="156"/>
              <w:jc w:val="center"/>
              <w:rPr>
                <w:szCs w:val="21"/>
              </w:rPr>
            </w:pPr>
            <w:r>
              <w:rPr>
                <w:rFonts w:hint="eastAsia"/>
                <w:szCs w:val="21"/>
              </w:rPr>
              <w:t>第二章 法医学发展简史</w:t>
            </w:r>
          </w:p>
        </w:tc>
        <w:tc>
          <w:tcPr>
            <w:tcW w:w="1890" w:type="dxa"/>
            <w:vAlign w:val="center"/>
          </w:tcPr>
          <w:p w14:paraId="294BC34A" w14:textId="77777777" w:rsidR="00964006" w:rsidRDefault="00282871">
            <w:pPr>
              <w:widowControl/>
              <w:spacing w:beforeLines="50" w:before="156" w:afterLines="50" w:after="156"/>
              <w:jc w:val="left"/>
              <w:rPr>
                <w:szCs w:val="21"/>
              </w:rPr>
            </w:pPr>
            <w:r>
              <w:rPr>
                <w:rFonts w:hint="eastAsia"/>
                <w:szCs w:val="21"/>
              </w:rPr>
              <w:t>第一节中国法医学发展简史</w:t>
            </w:r>
          </w:p>
          <w:p w14:paraId="5A8FB942" w14:textId="77777777" w:rsidR="00964006" w:rsidRDefault="00282871">
            <w:pPr>
              <w:widowControl/>
              <w:spacing w:beforeLines="50" w:before="156" w:afterLines="50" w:after="156"/>
              <w:jc w:val="left"/>
              <w:rPr>
                <w:szCs w:val="21"/>
              </w:rPr>
            </w:pPr>
            <w:r>
              <w:rPr>
                <w:rFonts w:hint="eastAsia"/>
                <w:szCs w:val="21"/>
              </w:rPr>
              <w:t>第二节外国法医学发展简史</w:t>
            </w:r>
          </w:p>
        </w:tc>
        <w:tc>
          <w:tcPr>
            <w:tcW w:w="820" w:type="dxa"/>
            <w:vAlign w:val="center"/>
          </w:tcPr>
          <w:p w14:paraId="56C30ED6" w14:textId="77777777" w:rsidR="00964006" w:rsidRDefault="00282871">
            <w:pPr>
              <w:widowControl/>
              <w:spacing w:beforeLines="50" w:before="156" w:afterLines="50" w:after="156"/>
              <w:jc w:val="center"/>
              <w:rPr>
                <w:szCs w:val="21"/>
              </w:rPr>
            </w:pPr>
            <w:r>
              <w:rPr>
                <w:rFonts w:hint="eastAsia"/>
                <w:szCs w:val="21"/>
              </w:rPr>
              <w:t>6</w:t>
            </w:r>
          </w:p>
        </w:tc>
        <w:tc>
          <w:tcPr>
            <w:tcW w:w="1915" w:type="dxa"/>
            <w:vAlign w:val="center"/>
          </w:tcPr>
          <w:p w14:paraId="141D1D3C" w14:textId="77777777" w:rsidR="00964006" w:rsidRDefault="00282871">
            <w:pPr>
              <w:widowControl/>
              <w:spacing w:beforeLines="50" w:before="156" w:afterLines="50" w:after="156"/>
              <w:jc w:val="left"/>
              <w:rPr>
                <w:szCs w:val="21"/>
              </w:rPr>
            </w:pPr>
            <w:r>
              <w:rPr>
                <w:rFonts w:hint="eastAsia"/>
                <w:szCs w:val="21"/>
              </w:rPr>
              <w:t>作业：论述中国古代法医学与现代法医学的主要区别，以及现代法医学鉴定体制和教育模式？</w:t>
            </w:r>
          </w:p>
          <w:p w14:paraId="3BF73314" w14:textId="77777777" w:rsidR="00964006" w:rsidRDefault="00282871">
            <w:pPr>
              <w:widowControl/>
              <w:spacing w:beforeLines="50" w:before="156" w:afterLines="50" w:after="156"/>
              <w:jc w:val="left"/>
              <w:rPr>
                <w:szCs w:val="21"/>
              </w:rPr>
            </w:pPr>
            <w:r>
              <w:rPr>
                <w:rFonts w:hint="eastAsia"/>
                <w:szCs w:val="21"/>
              </w:rPr>
              <w:t>要求：掌握中国现代法医学鉴定体制和法医学教育模式</w:t>
            </w:r>
          </w:p>
        </w:tc>
        <w:tc>
          <w:tcPr>
            <w:tcW w:w="478" w:type="dxa"/>
            <w:vAlign w:val="center"/>
          </w:tcPr>
          <w:p w14:paraId="156F6D85" w14:textId="77777777" w:rsidR="00964006" w:rsidRDefault="00964006">
            <w:pPr>
              <w:widowControl/>
              <w:spacing w:beforeLines="50" w:before="156" w:afterLines="50" w:after="156"/>
              <w:jc w:val="center"/>
              <w:rPr>
                <w:szCs w:val="21"/>
              </w:rPr>
            </w:pPr>
          </w:p>
        </w:tc>
      </w:tr>
      <w:tr w:rsidR="00964006" w14:paraId="4590D7EC" w14:textId="77777777">
        <w:trPr>
          <w:trHeight w:val="340"/>
          <w:jc w:val="center"/>
        </w:trPr>
        <w:tc>
          <w:tcPr>
            <w:tcW w:w="906" w:type="dxa"/>
            <w:vAlign w:val="center"/>
          </w:tcPr>
          <w:p w14:paraId="3A9BFB81" w14:textId="77777777" w:rsidR="00964006" w:rsidRDefault="00282871">
            <w:pPr>
              <w:widowControl/>
              <w:spacing w:beforeLines="50" w:before="156" w:afterLines="50" w:after="156"/>
              <w:jc w:val="center"/>
              <w:rPr>
                <w:szCs w:val="21"/>
              </w:rPr>
            </w:pPr>
            <w:r>
              <w:rPr>
                <w:rFonts w:hint="eastAsia"/>
                <w:szCs w:val="21"/>
              </w:rPr>
              <w:t>4-5</w:t>
            </w:r>
          </w:p>
        </w:tc>
        <w:tc>
          <w:tcPr>
            <w:tcW w:w="812" w:type="dxa"/>
            <w:vAlign w:val="center"/>
          </w:tcPr>
          <w:p w14:paraId="0D0C486D" w14:textId="77777777" w:rsidR="00964006" w:rsidRDefault="00964006">
            <w:pPr>
              <w:widowControl/>
              <w:spacing w:beforeLines="50" w:before="156" w:afterLines="50" w:after="156"/>
              <w:jc w:val="center"/>
              <w:rPr>
                <w:szCs w:val="21"/>
              </w:rPr>
            </w:pPr>
          </w:p>
        </w:tc>
        <w:tc>
          <w:tcPr>
            <w:tcW w:w="1475" w:type="dxa"/>
            <w:vAlign w:val="center"/>
          </w:tcPr>
          <w:p w14:paraId="2B4338CB" w14:textId="77777777" w:rsidR="00964006" w:rsidRDefault="00282871">
            <w:pPr>
              <w:widowControl/>
              <w:spacing w:beforeLines="50" w:before="156" w:afterLines="50" w:after="156"/>
              <w:jc w:val="center"/>
              <w:rPr>
                <w:szCs w:val="21"/>
              </w:rPr>
            </w:pPr>
            <w:r>
              <w:rPr>
                <w:rFonts w:hint="eastAsia"/>
                <w:szCs w:val="21"/>
              </w:rPr>
              <w:t>第三章 法医学分支学科</w:t>
            </w:r>
          </w:p>
        </w:tc>
        <w:tc>
          <w:tcPr>
            <w:tcW w:w="1890" w:type="dxa"/>
            <w:vAlign w:val="center"/>
          </w:tcPr>
          <w:p w14:paraId="4CE68A41" w14:textId="77777777" w:rsidR="00964006" w:rsidRDefault="00282871">
            <w:pPr>
              <w:widowControl/>
              <w:numPr>
                <w:ilvl w:val="0"/>
                <w:numId w:val="2"/>
              </w:numPr>
              <w:spacing w:beforeLines="50" w:before="156" w:afterLines="50" w:after="156"/>
              <w:jc w:val="left"/>
              <w:rPr>
                <w:szCs w:val="21"/>
              </w:rPr>
            </w:pPr>
            <w:r>
              <w:rPr>
                <w:rFonts w:hint="eastAsia"/>
                <w:szCs w:val="21"/>
              </w:rPr>
              <w:t>法医病理学</w:t>
            </w:r>
          </w:p>
          <w:p w14:paraId="4352B688" w14:textId="77777777" w:rsidR="00964006" w:rsidRDefault="00282871">
            <w:pPr>
              <w:widowControl/>
              <w:numPr>
                <w:ilvl w:val="0"/>
                <w:numId w:val="2"/>
              </w:numPr>
              <w:spacing w:beforeLines="50" w:before="156" w:afterLines="50" w:after="156"/>
              <w:jc w:val="left"/>
              <w:rPr>
                <w:szCs w:val="21"/>
              </w:rPr>
            </w:pPr>
            <w:r>
              <w:rPr>
                <w:rFonts w:hint="eastAsia"/>
                <w:szCs w:val="21"/>
              </w:rPr>
              <w:t>法医临床学</w:t>
            </w:r>
          </w:p>
          <w:p w14:paraId="57314DDB" w14:textId="77777777" w:rsidR="00964006" w:rsidRDefault="00282871">
            <w:pPr>
              <w:widowControl/>
              <w:numPr>
                <w:ilvl w:val="0"/>
                <w:numId w:val="2"/>
              </w:numPr>
              <w:spacing w:beforeLines="50" w:before="156" w:afterLines="50" w:after="156"/>
              <w:jc w:val="left"/>
              <w:rPr>
                <w:szCs w:val="21"/>
              </w:rPr>
            </w:pPr>
            <w:r>
              <w:rPr>
                <w:rFonts w:hint="eastAsia"/>
                <w:szCs w:val="21"/>
              </w:rPr>
              <w:lastRenderedPageBreak/>
              <w:t>法医物证学</w:t>
            </w:r>
          </w:p>
          <w:p w14:paraId="1984AB38" w14:textId="77777777" w:rsidR="00964006" w:rsidRDefault="00282871">
            <w:pPr>
              <w:widowControl/>
              <w:numPr>
                <w:ilvl w:val="0"/>
                <w:numId w:val="2"/>
              </w:numPr>
              <w:spacing w:beforeLines="50" w:before="156" w:afterLines="50" w:after="156"/>
              <w:jc w:val="left"/>
              <w:rPr>
                <w:szCs w:val="21"/>
              </w:rPr>
            </w:pPr>
            <w:r>
              <w:rPr>
                <w:rFonts w:hint="eastAsia"/>
                <w:szCs w:val="21"/>
              </w:rPr>
              <w:t>其他法医学分支</w:t>
            </w:r>
          </w:p>
        </w:tc>
        <w:tc>
          <w:tcPr>
            <w:tcW w:w="820" w:type="dxa"/>
            <w:vAlign w:val="center"/>
          </w:tcPr>
          <w:p w14:paraId="11A942F6" w14:textId="77777777" w:rsidR="00964006" w:rsidRDefault="00282871">
            <w:pPr>
              <w:widowControl/>
              <w:spacing w:beforeLines="50" w:before="156" w:afterLines="50" w:after="156"/>
              <w:jc w:val="center"/>
              <w:rPr>
                <w:szCs w:val="21"/>
              </w:rPr>
            </w:pPr>
            <w:r>
              <w:rPr>
                <w:rFonts w:hint="eastAsia"/>
                <w:szCs w:val="21"/>
              </w:rPr>
              <w:lastRenderedPageBreak/>
              <w:t>6</w:t>
            </w:r>
          </w:p>
        </w:tc>
        <w:tc>
          <w:tcPr>
            <w:tcW w:w="1915" w:type="dxa"/>
            <w:vAlign w:val="center"/>
          </w:tcPr>
          <w:p w14:paraId="257A9303" w14:textId="77777777" w:rsidR="00964006" w:rsidRDefault="00282871">
            <w:pPr>
              <w:widowControl/>
              <w:spacing w:beforeLines="50" w:before="156" w:afterLines="50" w:after="156"/>
              <w:jc w:val="left"/>
              <w:rPr>
                <w:szCs w:val="21"/>
              </w:rPr>
            </w:pPr>
            <w:r>
              <w:rPr>
                <w:rFonts w:hint="eastAsia"/>
                <w:szCs w:val="21"/>
              </w:rPr>
              <w:t>作业：论述法医学有哪些分支学科以及各学科的的主要鉴定项目、常用技术手段以及基本任务</w:t>
            </w:r>
          </w:p>
          <w:p w14:paraId="6A66A40B" w14:textId="77777777" w:rsidR="00964006" w:rsidRDefault="00282871">
            <w:pPr>
              <w:widowControl/>
              <w:spacing w:beforeLines="50" w:before="156" w:afterLines="50" w:after="156"/>
              <w:jc w:val="left"/>
              <w:rPr>
                <w:szCs w:val="21"/>
              </w:rPr>
            </w:pPr>
            <w:r>
              <w:rPr>
                <w:rFonts w:hint="eastAsia"/>
                <w:szCs w:val="21"/>
              </w:rPr>
              <w:lastRenderedPageBreak/>
              <w:t>要求：掌握法医学的相关分支学科的概念及任务</w:t>
            </w:r>
          </w:p>
        </w:tc>
        <w:tc>
          <w:tcPr>
            <w:tcW w:w="478" w:type="dxa"/>
            <w:vAlign w:val="center"/>
          </w:tcPr>
          <w:p w14:paraId="7EB01E8C" w14:textId="77777777" w:rsidR="00964006" w:rsidRDefault="00964006">
            <w:pPr>
              <w:widowControl/>
              <w:spacing w:beforeLines="50" w:before="156" w:afterLines="50" w:after="156"/>
              <w:jc w:val="center"/>
              <w:rPr>
                <w:szCs w:val="21"/>
              </w:rPr>
            </w:pPr>
          </w:p>
        </w:tc>
      </w:tr>
      <w:tr w:rsidR="00964006" w14:paraId="082F39DE" w14:textId="77777777">
        <w:trPr>
          <w:trHeight w:val="340"/>
          <w:jc w:val="center"/>
        </w:trPr>
        <w:tc>
          <w:tcPr>
            <w:tcW w:w="906" w:type="dxa"/>
            <w:vAlign w:val="center"/>
          </w:tcPr>
          <w:p w14:paraId="60B84456" w14:textId="77777777" w:rsidR="00964006" w:rsidRDefault="00282871">
            <w:pPr>
              <w:widowControl/>
              <w:spacing w:beforeLines="50" w:before="156" w:afterLines="50" w:after="156"/>
              <w:jc w:val="center"/>
              <w:rPr>
                <w:szCs w:val="21"/>
              </w:rPr>
            </w:pPr>
            <w:r>
              <w:rPr>
                <w:rFonts w:hint="eastAsia"/>
                <w:szCs w:val="21"/>
              </w:rPr>
              <w:t>6-8</w:t>
            </w:r>
          </w:p>
        </w:tc>
        <w:tc>
          <w:tcPr>
            <w:tcW w:w="812" w:type="dxa"/>
            <w:vAlign w:val="center"/>
          </w:tcPr>
          <w:p w14:paraId="18227BA6" w14:textId="77777777" w:rsidR="00964006" w:rsidRDefault="00964006">
            <w:pPr>
              <w:widowControl/>
              <w:spacing w:beforeLines="50" w:before="156" w:afterLines="50" w:after="156"/>
              <w:jc w:val="center"/>
              <w:rPr>
                <w:szCs w:val="21"/>
              </w:rPr>
            </w:pPr>
          </w:p>
        </w:tc>
        <w:tc>
          <w:tcPr>
            <w:tcW w:w="1475" w:type="dxa"/>
            <w:vAlign w:val="center"/>
          </w:tcPr>
          <w:p w14:paraId="7DEE5210" w14:textId="77777777" w:rsidR="00964006" w:rsidRDefault="00282871">
            <w:pPr>
              <w:widowControl/>
              <w:spacing w:beforeLines="50" w:before="156" w:afterLines="50" w:after="156"/>
              <w:jc w:val="center"/>
              <w:rPr>
                <w:szCs w:val="21"/>
              </w:rPr>
            </w:pPr>
            <w:r>
              <w:rPr>
                <w:rFonts w:hint="eastAsia"/>
                <w:szCs w:val="21"/>
              </w:rPr>
              <w:t>第四章 法医学司法鉴定</w:t>
            </w:r>
          </w:p>
        </w:tc>
        <w:tc>
          <w:tcPr>
            <w:tcW w:w="1890" w:type="dxa"/>
            <w:vAlign w:val="center"/>
          </w:tcPr>
          <w:p w14:paraId="3ACF29F2" w14:textId="77777777" w:rsidR="00964006" w:rsidRDefault="00282871">
            <w:pPr>
              <w:widowControl/>
              <w:numPr>
                <w:ilvl w:val="0"/>
                <w:numId w:val="3"/>
              </w:numPr>
              <w:spacing w:beforeLines="50" w:before="156" w:afterLines="50" w:after="156"/>
              <w:jc w:val="left"/>
              <w:rPr>
                <w:szCs w:val="21"/>
              </w:rPr>
            </w:pPr>
            <w:r>
              <w:rPr>
                <w:rFonts w:hint="eastAsia"/>
                <w:szCs w:val="21"/>
              </w:rPr>
              <w:t>法医学司法鉴定概述</w:t>
            </w:r>
          </w:p>
          <w:p w14:paraId="388905C0" w14:textId="77777777" w:rsidR="00964006" w:rsidRDefault="00282871">
            <w:pPr>
              <w:widowControl/>
              <w:numPr>
                <w:ilvl w:val="0"/>
                <w:numId w:val="3"/>
              </w:numPr>
              <w:spacing w:beforeLines="50" w:before="156" w:afterLines="50" w:after="156"/>
              <w:jc w:val="left"/>
              <w:rPr>
                <w:szCs w:val="21"/>
              </w:rPr>
            </w:pPr>
            <w:r>
              <w:rPr>
                <w:rFonts w:hint="eastAsia"/>
                <w:szCs w:val="21"/>
              </w:rPr>
              <w:t>法医学司法鉴定人</w:t>
            </w:r>
          </w:p>
          <w:p w14:paraId="7BAE729C" w14:textId="77777777" w:rsidR="00964006" w:rsidRDefault="00282871">
            <w:pPr>
              <w:widowControl/>
              <w:numPr>
                <w:ilvl w:val="0"/>
                <w:numId w:val="3"/>
              </w:numPr>
              <w:spacing w:beforeLines="50" w:before="156" w:afterLines="50" w:after="156"/>
              <w:jc w:val="left"/>
              <w:rPr>
                <w:szCs w:val="21"/>
              </w:rPr>
            </w:pPr>
            <w:r>
              <w:rPr>
                <w:rFonts w:hint="eastAsia"/>
                <w:szCs w:val="21"/>
              </w:rPr>
              <w:t>法医学司法鉴定机构</w:t>
            </w:r>
          </w:p>
          <w:p w14:paraId="6E6FBF08" w14:textId="77777777" w:rsidR="00964006" w:rsidRDefault="00282871">
            <w:pPr>
              <w:widowControl/>
              <w:numPr>
                <w:ilvl w:val="0"/>
                <w:numId w:val="3"/>
              </w:numPr>
              <w:spacing w:beforeLines="50" w:before="156" w:afterLines="50" w:after="156"/>
              <w:jc w:val="left"/>
              <w:rPr>
                <w:szCs w:val="21"/>
              </w:rPr>
            </w:pPr>
            <w:r>
              <w:rPr>
                <w:rFonts w:hint="eastAsia"/>
                <w:szCs w:val="21"/>
              </w:rPr>
              <w:t>法医学司法鉴定的程序</w:t>
            </w:r>
          </w:p>
        </w:tc>
        <w:tc>
          <w:tcPr>
            <w:tcW w:w="820" w:type="dxa"/>
            <w:vAlign w:val="center"/>
          </w:tcPr>
          <w:p w14:paraId="5000998E" w14:textId="77777777" w:rsidR="00964006" w:rsidRDefault="00282871">
            <w:pPr>
              <w:widowControl/>
              <w:spacing w:beforeLines="50" w:before="156" w:afterLines="50" w:after="156"/>
              <w:jc w:val="center"/>
              <w:rPr>
                <w:szCs w:val="21"/>
              </w:rPr>
            </w:pPr>
            <w:r>
              <w:rPr>
                <w:rFonts w:hint="eastAsia"/>
                <w:szCs w:val="21"/>
              </w:rPr>
              <w:t>12</w:t>
            </w:r>
          </w:p>
        </w:tc>
        <w:tc>
          <w:tcPr>
            <w:tcW w:w="1915" w:type="dxa"/>
            <w:vAlign w:val="center"/>
          </w:tcPr>
          <w:p w14:paraId="420FBBF8" w14:textId="77777777" w:rsidR="00964006" w:rsidRDefault="00282871">
            <w:pPr>
              <w:widowControl/>
              <w:spacing w:beforeLines="50" w:before="156" w:afterLines="50" w:after="156"/>
              <w:jc w:val="left"/>
              <w:rPr>
                <w:szCs w:val="21"/>
              </w:rPr>
            </w:pPr>
            <w:r>
              <w:rPr>
                <w:rFonts w:hint="eastAsia"/>
                <w:szCs w:val="21"/>
              </w:rPr>
              <w:t>作业：1.论述法医学的任务、研究范围以及对象？</w:t>
            </w:r>
          </w:p>
          <w:p w14:paraId="70AAFBB2" w14:textId="77777777" w:rsidR="00964006" w:rsidRDefault="00282871">
            <w:pPr>
              <w:widowControl/>
              <w:spacing w:beforeLines="50" w:before="156" w:afterLines="50" w:after="156"/>
              <w:jc w:val="left"/>
              <w:rPr>
                <w:szCs w:val="21"/>
              </w:rPr>
            </w:pPr>
            <w:r>
              <w:rPr>
                <w:rFonts w:hint="eastAsia"/>
                <w:szCs w:val="21"/>
              </w:rPr>
              <w:t>2.论述法医鉴定人和医师证人的区别有哪些？</w:t>
            </w:r>
          </w:p>
          <w:p w14:paraId="6A86DD5D" w14:textId="77777777" w:rsidR="00964006" w:rsidRDefault="00282871">
            <w:pPr>
              <w:widowControl/>
              <w:spacing w:beforeLines="50" w:before="156" w:afterLines="50" w:after="156"/>
              <w:jc w:val="left"/>
              <w:rPr>
                <w:szCs w:val="21"/>
              </w:rPr>
            </w:pPr>
            <w:r>
              <w:rPr>
                <w:rFonts w:hint="eastAsia"/>
                <w:szCs w:val="21"/>
              </w:rPr>
              <w:t>要求：掌握“法医学司法鉴定”的概念，法医学司法鉴定人的条件、权利和义务</w:t>
            </w:r>
          </w:p>
        </w:tc>
        <w:tc>
          <w:tcPr>
            <w:tcW w:w="478" w:type="dxa"/>
            <w:vAlign w:val="center"/>
          </w:tcPr>
          <w:p w14:paraId="52E722CF" w14:textId="77777777" w:rsidR="00964006" w:rsidRDefault="00964006">
            <w:pPr>
              <w:widowControl/>
              <w:spacing w:beforeLines="50" w:before="156" w:afterLines="50" w:after="156"/>
              <w:jc w:val="center"/>
              <w:rPr>
                <w:szCs w:val="21"/>
              </w:rPr>
            </w:pPr>
          </w:p>
        </w:tc>
      </w:tr>
      <w:tr w:rsidR="00964006" w14:paraId="1F5B1475" w14:textId="77777777">
        <w:trPr>
          <w:trHeight w:val="340"/>
          <w:jc w:val="center"/>
        </w:trPr>
        <w:tc>
          <w:tcPr>
            <w:tcW w:w="906" w:type="dxa"/>
            <w:vAlign w:val="center"/>
          </w:tcPr>
          <w:p w14:paraId="16CBA4E3" w14:textId="77777777" w:rsidR="00964006" w:rsidRDefault="00282871">
            <w:pPr>
              <w:widowControl/>
              <w:spacing w:beforeLines="50" w:before="156" w:afterLines="50" w:after="156"/>
              <w:jc w:val="center"/>
              <w:rPr>
                <w:szCs w:val="21"/>
              </w:rPr>
            </w:pPr>
            <w:r>
              <w:rPr>
                <w:rFonts w:hint="eastAsia"/>
                <w:szCs w:val="21"/>
              </w:rPr>
              <w:t>9</w:t>
            </w:r>
          </w:p>
        </w:tc>
        <w:tc>
          <w:tcPr>
            <w:tcW w:w="812" w:type="dxa"/>
            <w:vAlign w:val="center"/>
          </w:tcPr>
          <w:p w14:paraId="1D814486" w14:textId="77777777" w:rsidR="00964006" w:rsidRDefault="00964006">
            <w:pPr>
              <w:widowControl/>
              <w:spacing w:beforeLines="50" w:before="156" w:afterLines="50" w:after="156"/>
              <w:jc w:val="center"/>
              <w:rPr>
                <w:szCs w:val="21"/>
              </w:rPr>
            </w:pPr>
          </w:p>
        </w:tc>
        <w:tc>
          <w:tcPr>
            <w:tcW w:w="1475" w:type="dxa"/>
            <w:vAlign w:val="center"/>
          </w:tcPr>
          <w:p w14:paraId="032E9B08" w14:textId="77777777" w:rsidR="00964006" w:rsidRDefault="00282871">
            <w:pPr>
              <w:widowControl/>
              <w:spacing w:beforeLines="50" w:before="156" w:afterLines="50" w:after="156"/>
              <w:jc w:val="center"/>
              <w:rPr>
                <w:szCs w:val="21"/>
              </w:rPr>
            </w:pPr>
            <w:r>
              <w:rPr>
                <w:rFonts w:hint="eastAsia"/>
                <w:szCs w:val="21"/>
              </w:rPr>
              <w:t>第五章 法医学司法鉴定文书</w:t>
            </w:r>
          </w:p>
        </w:tc>
        <w:tc>
          <w:tcPr>
            <w:tcW w:w="1890" w:type="dxa"/>
            <w:vAlign w:val="center"/>
          </w:tcPr>
          <w:p w14:paraId="2DFE26EC" w14:textId="77777777" w:rsidR="00964006" w:rsidRDefault="00282871">
            <w:pPr>
              <w:widowControl/>
              <w:numPr>
                <w:ilvl w:val="0"/>
                <w:numId w:val="4"/>
              </w:numPr>
              <w:spacing w:beforeLines="50" w:before="156" w:afterLines="50" w:after="156"/>
              <w:jc w:val="left"/>
              <w:rPr>
                <w:szCs w:val="21"/>
              </w:rPr>
            </w:pPr>
            <w:r>
              <w:rPr>
                <w:rFonts w:hint="eastAsia"/>
                <w:szCs w:val="21"/>
              </w:rPr>
              <w:t>法医学司法鉴定文书概述</w:t>
            </w:r>
          </w:p>
          <w:p w14:paraId="0A27FB3D" w14:textId="77777777" w:rsidR="00964006" w:rsidRDefault="00282871">
            <w:pPr>
              <w:widowControl/>
              <w:numPr>
                <w:ilvl w:val="0"/>
                <w:numId w:val="4"/>
              </w:numPr>
              <w:spacing w:beforeLines="50" w:before="156" w:afterLines="50" w:after="156"/>
              <w:jc w:val="left"/>
              <w:rPr>
                <w:szCs w:val="21"/>
              </w:rPr>
            </w:pPr>
            <w:r>
              <w:rPr>
                <w:rFonts w:hint="eastAsia"/>
                <w:szCs w:val="21"/>
              </w:rPr>
              <w:t>法医学司法鉴定文书的基本内容</w:t>
            </w:r>
          </w:p>
          <w:p w14:paraId="3ADE12ED" w14:textId="77777777" w:rsidR="00964006" w:rsidRDefault="00282871">
            <w:pPr>
              <w:widowControl/>
              <w:numPr>
                <w:ilvl w:val="0"/>
                <w:numId w:val="4"/>
              </w:numPr>
              <w:spacing w:beforeLines="50" w:before="156" w:afterLines="50" w:after="156"/>
              <w:jc w:val="left"/>
              <w:rPr>
                <w:szCs w:val="21"/>
              </w:rPr>
            </w:pPr>
            <w:r>
              <w:rPr>
                <w:rFonts w:hint="eastAsia"/>
                <w:szCs w:val="21"/>
              </w:rPr>
              <w:t>法医学司法鉴定书例</w:t>
            </w:r>
          </w:p>
        </w:tc>
        <w:tc>
          <w:tcPr>
            <w:tcW w:w="820" w:type="dxa"/>
            <w:vAlign w:val="center"/>
          </w:tcPr>
          <w:p w14:paraId="7488D7AD" w14:textId="77777777" w:rsidR="00964006" w:rsidRDefault="00282871">
            <w:pPr>
              <w:widowControl/>
              <w:spacing w:beforeLines="50" w:before="156" w:afterLines="50" w:after="156"/>
              <w:jc w:val="center"/>
              <w:rPr>
                <w:szCs w:val="21"/>
              </w:rPr>
            </w:pPr>
            <w:r>
              <w:rPr>
                <w:rFonts w:hint="eastAsia"/>
                <w:szCs w:val="21"/>
              </w:rPr>
              <w:t>2</w:t>
            </w:r>
          </w:p>
        </w:tc>
        <w:tc>
          <w:tcPr>
            <w:tcW w:w="1915" w:type="dxa"/>
            <w:vAlign w:val="center"/>
          </w:tcPr>
          <w:p w14:paraId="40C6EFEC" w14:textId="77777777" w:rsidR="00964006" w:rsidRDefault="00282871">
            <w:pPr>
              <w:widowControl/>
              <w:spacing w:beforeLines="50" w:before="156" w:afterLines="50" w:after="156"/>
              <w:jc w:val="left"/>
              <w:rPr>
                <w:szCs w:val="21"/>
              </w:rPr>
            </w:pPr>
            <w:r>
              <w:rPr>
                <w:rFonts w:hint="eastAsia"/>
                <w:szCs w:val="21"/>
              </w:rPr>
              <w:t>作业：尝试写一份法医学说法鉴定文书</w:t>
            </w:r>
          </w:p>
          <w:p w14:paraId="2AEF161D" w14:textId="77777777" w:rsidR="00964006" w:rsidRDefault="00282871">
            <w:pPr>
              <w:widowControl/>
              <w:spacing w:beforeLines="50" w:before="156" w:afterLines="50" w:after="156"/>
              <w:jc w:val="left"/>
              <w:rPr>
                <w:szCs w:val="21"/>
              </w:rPr>
            </w:pPr>
            <w:r>
              <w:rPr>
                <w:rFonts w:hint="eastAsia"/>
                <w:szCs w:val="21"/>
              </w:rPr>
              <w:t>要求：掌握“法医学司法鉴定文书”的概念、作用以及基本内容</w:t>
            </w:r>
          </w:p>
        </w:tc>
        <w:tc>
          <w:tcPr>
            <w:tcW w:w="478" w:type="dxa"/>
            <w:vAlign w:val="center"/>
          </w:tcPr>
          <w:p w14:paraId="31302729" w14:textId="77777777" w:rsidR="00964006" w:rsidRDefault="00964006">
            <w:pPr>
              <w:widowControl/>
              <w:spacing w:beforeLines="50" w:before="156" w:afterLines="50" w:after="156"/>
              <w:jc w:val="center"/>
              <w:rPr>
                <w:szCs w:val="21"/>
              </w:rPr>
            </w:pPr>
          </w:p>
        </w:tc>
      </w:tr>
    </w:tbl>
    <w:p w14:paraId="042C87B4" w14:textId="77777777" w:rsidR="00964006" w:rsidRDefault="00282871">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B5EA489" w14:textId="33BBF190" w:rsidR="00964006" w:rsidRDefault="00282871">
      <w:pPr>
        <w:snapToGrid w:val="0"/>
        <w:spacing w:line="360" w:lineRule="auto"/>
        <w:ind w:firstLineChars="300" w:firstLine="630"/>
        <w:rPr>
          <w:rFonts w:cs="宋体"/>
        </w:rPr>
      </w:pPr>
      <w:r>
        <w:rPr>
          <w:rFonts w:cs="宋体" w:hint="eastAsia"/>
        </w:rPr>
        <w:t>1.丁梅,《</w:t>
      </w:r>
      <w:bookmarkStart w:id="0" w:name="OLE_LINK2"/>
      <w:bookmarkStart w:id="1" w:name="OLE_LINK1"/>
      <w:r>
        <w:rPr>
          <w:rFonts w:cs="宋体" w:hint="eastAsia"/>
        </w:rPr>
        <w:t>法医学概论</w:t>
      </w:r>
      <w:bookmarkEnd w:id="0"/>
      <w:bookmarkEnd w:id="1"/>
      <w:r>
        <w:rPr>
          <w:rFonts w:cs="宋体" w:hint="eastAsia"/>
        </w:rPr>
        <w:t>》（第5版）,人民卫生出版社 (201</w:t>
      </w:r>
      <w:r>
        <w:rPr>
          <w:rFonts w:cs="宋体"/>
        </w:rPr>
        <w:t>6</w:t>
      </w:r>
      <w:r>
        <w:rPr>
          <w:rFonts w:cs="宋体" w:hint="eastAsia"/>
        </w:rPr>
        <w:t>出版)</w:t>
      </w:r>
    </w:p>
    <w:p w14:paraId="38DAF2B0" w14:textId="4C2EF588" w:rsidR="00964006" w:rsidRDefault="00282871">
      <w:pPr>
        <w:snapToGrid w:val="0"/>
        <w:spacing w:line="360" w:lineRule="auto"/>
        <w:ind w:firstLineChars="300" w:firstLine="630"/>
        <w:rPr>
          <w:rFonts w:cs="宋体"/>
        </w:rPr>
      </w:pPr>
      <w:r>
        <w:rPr>
          <w:rFonts w:cs="宋体" w:hint="eastAsia"/>
        </w:rPr>
        <w:t>2.刘良,《法医毒理学》（第5版）,人民卫生出版社 (2016出版)</w:t>
      </w:r>
    </w:p>
    <w:p w14:paraId="429D1863" w14:textId="77777777" w:rsidR="00964006" w:rsidRDefault="00282871">
      <w:pPr>
        <w:snapToGrid w:val="0"/>
        <w:spacing w:line="360" w:lineRule="auto"/>
        <w:ind w:firstLineChars="300" w:firstLine="630"/>
        <w:rPr>
          <w:rFonts w:cs="宋体"/>
        </w:rPr>
      </w:pPr>
      <w:r>
        <w:rPr>
          <w:rFonts w:cs="宋体" w:hint="eastAsia"/>
        </w:rPr>
        <w:t>3.刘技辉,《法医临床学》（第5版）,人民卫生出版社 (2016出版)</w:t>
      </w:r>
    </w:p>
    <w:p w14:paraId="1FBD6EA0" w14:textId="408E428A" w:rsidR="00964006" w:rsidRDefault="00282871">
      <w:pPr>
        <w:snapToGrid w:val="0"/>
        <w:spacing w:line="360" w:lineRule="auto"/>
        <w:ind w:firstLineChars="300" w:firstLine="630"/>
        <w:rPr>
          <w:rFonts w:cs="宋体"/>
        </w:rPr>
      </w:pPr>
      <w:r>
        <w:rPr>
          <w:rFonts w:cs="宋体" w:hint="eastAsia"/>
        </w:rPr>
        <w:t>4.丛斌,《法医病理学》（第5版）,人民卫生出版社 (2016出版)</w:t>
      </w:r>
    </w:p>
    <w:p w14:paraId="4149AFBD" w14:textId="77777777" w:rsidR="00964006" w:rsidRDefault="00282871">
      <w:pPr>
        <w:snapToGrid w:val="0"/>
        <w:spacing w:line="360" w:lineRule="auto"/>
        <w:ind w:firstLineChars="300" w:firstLine="630"/>
        <w:rPr>
          <w:rFonts w:cs="宋体"/>
        </w:rPr>
      </w:pPr>
      <w:r>
        <w:rPr>
          <w:rFonts w:cs="宋体" w:hint="eastAsia"/>
        </w:rPr>
        <w:t>5.侯一平,《法医物证学》（第4版）,人民卫生出版社 (2016出版)</w:t>
      </w:r>
    </w:p>
    <w:p w14:paraId="50E3B513" w14:textId="77777777" w:rsidR="00964006" w:rsidRDefault="00282871">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 xml:space="preserve">七、教学方法 </w:t>
      </w:r>
    </w:p>
    <w:p w14:paraId="4AA67E75" w14:textId="77777777" w:rsidR="00964006" w:rsidRDefault="00282871">
      <w:pPr>
        <w:widowControl/>
        <w:spacing w:beforeLines="50" w:before="156" w:afterLines="50" w:after="156"/>
        <w:ind w:firstLineChars="200" w:firstLine="420"/>
        <w:jc w:val="left"/>
        <w:rPr>
          <w:rFonts w:cs="宋体"/>
          <w:szCs w:val="21"/>
        </w:rPr>
      </w:pPr>
      <w:r>
        <w:rPr>
          <w:rFonts w:cs="宋体" w:hint="eastAsia"/>
          <w:szCs w:val="21"/>
        </w:rPr>
        <w:t>（1）讲授法：</w:t>
      </w:r>
      <w:r>
        <w:rPr>
          <w:rFonts w:ascii="Times New Roman" w:hAnsi="Times New Roman" w:hint="eastAsia"/>
        </w:rPr>
        <w:t>法医学概念，现场概念</w:t>
      </w:r>
      <w:r>
        <w:rPr>
          <w:rFonts w:ascii="Times New Roman" w:hAnsi="Times New Roman" w:hint="eastAsia"/>
        </w:rPr>
        <w:t xml:space="preserve">, </w:t>
      </w:r>
      <w:r>
        <w:rPr>
          <w:rFonts w:ascii="Times New Roman" w:hAnsi="Times New Roman" w:hint="eastAsia"/>
        </w:rPr>
        <w:t>现场勘查概念，痕迹检验概念，法医学的研究对象和任务，法</w:t>
      </w:r>
      <w:r>
        <w:rPr>
          <w:rFonts w:ascii="Times New Roman" w:hAnsi="Times New Roman"/>
        </w:rPr>
        <w:t>医学工作内容，</w:t>
      </w:r>
      <w:r>
        <w:rPr>
          <w:rFonts w:ascii="Times New Roman" w:hAnsi="Times New Roman" w:hint="eastAsia"/>
        </w:rPr>
        <w:t>法医学与法科学、医</w:t>
      </w:r>
      <w:r>
        <w:rPr>
          <w:rFonts w:ascii="Times New Roman" w:hAnsi="Times New Roman"/>
        </w:rPr>
        <w:t>学、</w:t>
      </w:r>
      <w:r>
        <w:rPr>
          <w:rFonts w:ascii="Times New Roman" w:hAnsi="Times New Roman" w:hint="eastAsia"/>
        </w:rPr>
        <w:t>法学的关系</w:t>
      </w:r>
      <w:r>
        <w:rPr>
          <w:rFonts w:cs="宋体" w:hint="eastAsia"/>
          <w:szCs w:val="21"/>
        </w:rPr>
        <w:t>等概念性知识。</w:t>
      </w:r>
    </w:p>
    <w:p w14:paraId="704E1F33" w14:textId="77777777" w:rsidR="00964006" w:rsidRDefault="00282871">
      <w:pPr>
        <w:spacing w:line="360" w:lineRule="auto"/>
        <w:ind w:firstLineChars="200" w:firstLine="420"/>
        <w:rPr>
          <w:rFonts w:ascii="Times New Roman" w:hAnsi="Times New Roman"/>
        </w:rPr>
      </w:pPr>
      <w:r>
        <w:rPr>
          <w:rFonts w:cs="宋体" w:hint="eastAsia"/>
          <w:szCs w:val="21"/>
        </w:rPr>
        <w:t>（2）案例分析法：结合实际案例，分析理解</w:t>
      </w:r>
      <w:r>
        <w:rPr>
          <w:rFonts w:ascii="Times New Roman" w:hAnsi="Times New Roman" w:hint="eastAsia"/>
        </w:rPr>
        <w:t>法医学尸体现场勘验的步骤和注意事项，</w:t>
      </w:r>
      <w:r>
        <w:rPr>
          <w:rFonts w:ascii="Times New Roman" w:hAnsi="Times New Roman" w:hint="eastAsia"/>
        </w:rPr>
        <w:lastRenderedPageBreak/>
        <w:t>死后变化及死亡时间的推断，活体损伤时间的推断，法医病理学检验的注意事项，法医临床学检验的方法及意义，临床法医学鉴定的基本要求，法医物证学检验的基本方法，血痕检验的程序。毒物</w:t>
      </w:r>
      <w:r>
        <w:rPr>
          <w:rFonts w:ascii="Times New Roman" w:hAnsi="Times New Roman"/>
        </w:rPr>
        <w:t>的</w:t>
      </w:r>
      <w:r>
        <w:rPr>
          <w:rFonts w:ascii="Times New Roman" w:hAnsi="Times New Roman" w:hint="eastAsia"/>
        </w:rPr>
        <w:t>种</w:t>
      </w:r>
      <w:r>
        <w:rPr>
          <w:rFonts w:ascii="Times New Roman" w:hAnsi="Times New Roman"/>
        </w:rPr>
        <w:t>类</w:t>
      </w:r>
      <w:r>
        <w:rPr>
          <w:rFonts w:ascii="Times New Roman" w:hAnsi="Times New Roman" w:hint="eastAsia"/>
        </w:rPr>
        <w:t>及毒理</w:t>
      </w:r>
      <w:r>
        <w:rPr>
          <w:rFonts w:ascii="Times New Roman" w:hAnsi="Times New Roman"/>
        </w:rPr>
        <w:t>作用。</w:t>
      </w:r>
    </w:p>
    <w:p w14:paraId="000FD96C" w14:textId="77777777" w:rsidR="00964006" w:rsidRDefault="00282871">
      <w:pPr>
        <w:spacing w:line="324" w:lineRule="auto"/>
        <w:ind w:firstLineChars="200" w:firstLine="420"/>
        <w:rPr>
          <w:rFonts w:cs="宋体"/>
          <w:szCs w:val="21"/>
        </w:rPr>
      </w:pPr>
      <w:r>
        <w:rPr>
          <w:rFonts w:cs="宋体" w:hint="eastAsia"/>
          <w:szCs w:val="21"/>
        </w:rPr>
        <w:t>（3）讨论法：课堂围绕</w:t>
      </w:r>
      <w:r>
        <w:rPr>
          <w:rFonts w:cs="宋体" w:hint="eastAsia"/>
        </w:rPr>
        <w:t>“法医学与医学的关系？”</w:t>
      </w:r>
      <w:r>
        <w:rPr>
          <w:rFonts w:cs="宋体"/>
        </w:rPr>
        <w:t xml:space="preserve"> </w:t>
      </w:r>
      <w:r>
        <w:rPr>
          <w:rFonts w:cs="宋体" w:hint="eastAsia"/>
        </w:rPr>
        <w:t>、</w:t>
      </w:r>
      <w:r>
        <w:rPr>
          <w:rFonts w:cs="宋体"/>
        </w:rPr>
        <w:t>“</w:t>
      </w:r>
      <w:r>
        <w:rPr>
          <w:rFonts w:cs="宋体" w:hint="eastAsia"/>
        </w:rPr>
        <w:t>法医学与法科学的关系？</w:t>
      </w:r>
      <w:r>
        <w:rPr>
          <w:rFonts w:cs="宋体" w:hint="eastAsia"/>
          <w:szCs w:val="21"/>
        </w:rPr>
        <w:t>”、“</w:t>
      </w:r>
      <w:r>
        <w:rPr>
          <w:rFonts w:cs="宋体" w:hint="eastAsia"/>
        </w:rPr>
        <w:t>死亡时间推断的方法有哪些？</w:t>
      </w:r>
      <w:r>
        <w:rPr>
          <w:rFonts w:cs="宋体" w:hint="eastAsia"/>
          <w:szCs w:val="21"/>
        </w:rPr>
        <w:t>”等论题进行讨论。</w:t>
      </w:r>
    </w:p>
    <w:p w14:paraId="65628C95" w14:textId="65181C27" w:rsidR="00964006" w:rsidRDefault="00282871" w:rsidP="00700F68">
      <w:pPr>
        <w:widowControl/>
        <w:jc w:val="left"/>
        <w:rPr>
          <w:rFonts w:ascii="黑体" w:eastAsia="黑体" w:hAnsi="黑体"/>
          <w:b/>
          <w:sz w:val="28"/>
          <w:szCs w:val="28"/>
        </w:rPr>
      </w:pPr>
      <w:r>
        <w:rPr>
          <w:rFonts w:hint="eastAsia"/>
        </w:rPr>
        <w:t xml:space="preserve"> </w:t>
      </w:r>
      <w:r>
        <w:t xml:space="preserve">     </w:t>
      </w:r>
      <w:r>
        <w:rPr>
          <w:rFonts w:ascii="黑体" w:eastAsia="黑体" w:hAnsi="黑体" w:hint="eastAsia"/>
          <w:b/>
          <w:sz w:val="28"/>
          <w:szCs w:val="28"/>
        </w:rPr>
        <w:t>八、考核方式及评定方法</w:t>
      </w:r>
    </w:p>
    <w:p w14:paraId="10B81150" w14:textId="77777777" w:rsidR="00964006" w:rsidRDefault="0028287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007CF419" w14:textId="77777777" w:rsidR="00964006" w:rsidRDefault="00282871">
      <w:pPr>
        <w:widowControl/>
        <w:spacing w:beforeLines="50" w:before="156" w:afterLines="50" w:after="156"/>
        <w:jc w:val="center"/>
        <w:rPr>
          <w:szCs w:val="21"/>
        </w:rPr>
      </w:pPr>
      <w:r>
        <w:rPr>
          <w:rFonts w:hint="eastAsia"/>
          <w:b/>
          <w:szCs w:val="21"/>
        </w:rPr>
        <w:t>表4：课程考核与课程目标的对应关系表</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3927"/>
        <w:gridCol w:w="3552"/>
      </w:tblGrid>
      <w:tr w:rsidR="00964006" w14:paraId="767CB8A4" w14:textId="77777777">
        <w:trPr>
          <w:trHeight w:val="567"/>
          <w:jc w:val="center"/>
        </w:trPr>
        <w:tc>
          <w:tcPr>
            <w:tcW w:w="1769" w:type="dxa"/>
            <w:vAlign w:val="center"/>
          </w:tcPr>
          <w:p w14:paraId="54AD01E0" w14:textId="77777777" w:rsidR="00964006" w:rsidRDefault="00282871">
            <w:pPr>
              <w:pStyle w:val="a3"/>
              <w:spacing w:beforeLines="50" w:before="156" w:afterLines="50" w:after="156"/>
              <w:jc w:val="center"/>
              <w:rPr>
                <w:rFonts w:hAnsi="宋体"/>
                <w:b/>
              </w:rPr>
            </w:pPr>
            <w:r>
              <w:rPr>
                <w:rFonts w:hAnsi="宋体" w:hint="eastAsia"/>
                <w:b/>
              </w:rPr>
              <w:t>课程目标</w:t>
            </w:r>
          </w:p>
        </w:tc>
        <w:tc>
          <w:tcPr>
            <w:tcW w:w="3927" w:type="dxa"/>
            <w:vAlign w:val="center"/>
          </w:tcPr>
          <w:p w14:paraId="0C2DE152" w14:textId="77777777" w:rsidR="00964006" w:rsidRDefault="00282871">
            <w:pPr>
              <w:pStyle w:val="a3"/>
              <w:spacing w:beforeLines="50" w:before="156" w:afterLines="50" w:after="156"/>
              <w:jc w:val="center"/>
              <w:rPr>
                <w:rFonts w:hAnsi="宋体"/>
                <w:b/>
              </w:rPr>
            </w:pPr>
            <w:r>
              <w:rPr>
                <w:rFonts w:hAnsi="宋体" w:hint="eastAsia"/>
                <w:b/>
              </w:rPr>
              <w:t>考核要点</w:t>
            </w:r>
          </w:p>
        </w:tc>
        <w:tc>
          <w:tcPr>
            <w:tcW w:w="3552" w:type="dxa"/>
            <w:vAlign w:val="center"/>
          </w:tcPr>
          <w:p w14:paraId="5729B7CB" w14:textId="77777777" w:rsidR="00964006" w:rsidRDefault="00282871">
            <w:pPr>
              <w:pStyle w:val="a3"/>
              <w:spacing w:beforeLines="50" w:before="156" w:afterLines="50" w:after="156"/>
              <w:jc w:val="center"/>
              <w:rPr>
                <w:rFonts w:hAnsi="宋体"/>
                <w:b/>
              </w:rPr>
            </w:pPr>
            <w:r>
              <w:rPr>
                <w:rFonts w:hAnsi="宋体" w:hint="eastAsia"/>
                <w:b/>
              </w:rPr>
              <w:t>考核方式</w:t>
            </w:r>
          </w:p>
        </w:tc>
      </w:tr>
      <w:tr w:rsidR="00964006" w14:paraId="3CD0B632" w14:textId="77777777">
        <w:trPr>
          <w:trHeight w:val="567"/>
          <w:jc w:val="center"/>
        </w:trPr>
        <w:tc>
          <w:tcPr>
            <w:tcW w:w="1769" w:type="dxa"/>
            <w:vAlign w:val="center"/>
          </w:tcPr>
          <w:p w14:paraId="29C459E0" w14:textId="77777777" w:rsidR="00964006" w:rsidRDefault="00282871">
            <w:pPr>
              <w:pStyle w:val="a3"/>
              <w:spacing w:beforeLines="50" w:before="156" w:afterLines="50" w:after="156"/>
              <w:jc w:val="center"/>
              <w:rPr>
                <w:rFonts w:hAnsi="宋体"/>
              </w:rPr>
            </w:pPr>
            <w:r>
              <w:rPr>
                <w:rFonts w:hAnsi="宋体" w:hint="eastAsia"/>
              </w:rPr>
              <w:t>课程目标1</w:t>
            </w:r>
          </w:p>
        </w:tc>
        <w:tc>
          <w:tcPr>
            <w:tcW w:w="3927" w:type="dxa"/>
            <w:vAlign w:val="center"/>
          </w:tcPr>
          <w:p w14:paraId="6CB8A83C" w14:textId="77777777" w:rsidR="00964006" w:rsidRDefault="00282871">
            <w:pPr>
              <w:snapToGrid w:val="0"/>
              <w:spacing w:line="360" w:lineRule="auto"/>
              <w:ind w:firstLineChars="200" w:firstLine="420"/>
              <w:rPr>
                <w:b/>
              </w:rPr>
            </w:pPr>
            <w:r>
              <w:rPr>
                <w:rFonts w:ascii="Times New Roman" w:hAnsi="Times New Roman" w:hint="eastAsia"/>
              </w:rPr>
              <w:t>法医学概念，现场概念</w:t>
            </w:r>
            <w:r>
              <w:rPr>
                <w:rFonts w:ascii="Times New Roman" w:hAnsi="Times New Roman" w:hint="eastAsia"/>
              </w:rPr>
              <w:t xml:space="preserve">, </w:t>
            </w:r>
            <w:r>
              <w:rPr>
                <w:rFonts w:ascii="Times New Roman" w:hAnsi="Times New Roman" w:hint="eastAsia"/>
              </w:rPr>
              <w:t>现场勘查概念，痕迹检验概念，法医学的研究对象和任务，法</w:t>
            </w:r>
            <w:r>
              <w:rPr>
                <w:rFonts w:ascii="Times New Roman" w:hAnsi="Times New Roman"/>
              </w:rPr>
              <w:t>医学工作内容，</w:t>
            </w:r>
            <w:r>
              <w:rPr>
                <w:rFonts w:ascii="Times New Roman" w:hAnsi="Times New Roman" w:hint="eastAsia"/>
              </w:rPr>
              <w:t>法医学与法科学、医</w:t>
            </w:r>
            <w:r>
              <w:rPr>
                <w:rFonts w:ascii="Times New Roman" w:hAnsi="Times New Roman"/>
              </w:rPr>
              <w:t>学、</w:t>
            </w:r>
            <w:r>
              <w:rPr>
                <w:rFonts w:ascii="Times New Roman" w:hAnsi="Times New Roman" w:hint="eastAsia"/>
              </w:rPr>
              <w:t>法学的关系；法医学在</w:t>
            </w:r>
            <w:r>
              <w:rPr>
                <w:rFonts w:cs="宋体" w:hint="eastAsia"/>
              </w:rPr>
              <w:t>国内外发展史中的基本概念，国内外各阶段主要成就。</w:t>
            </w:r>
          </w:p>
        </w:tc>
        <w:tc>
          <w:tcPr>
            <w:tcW w:w="3552" w:type="dxa"/>
            <w:vMerge w:val="restart"/>
            <w:vAlign w:val="center"/>
          </w:tcPr>
          <w:p w14:paraId="031AF90A" w14:textId="77777777" w:rsidR="00964006" w:rsidRDefault="00282871">
            <w:pPr>
              <w:pStyle w:val="a3"/>
              <w:spacing w:beforeLines="50" w:before="156" w:afterLines="50" w:after="156"/>
              <w:jc w:val="center"/>
              <w:rPr>
                <w:rFonts w:hAnsi="宋体"/>
                <w:b/>
              </w:rPr>
            </w:pPr>
            <w:r>
              <w:rPr>
                <w:rFonts w:hAnsi="宋体" w:hint="eastAsia"/>
                <w:bCs/>
              </w:rPr>
              <w:t>平时作业+期中考试+期末考试</w:t>
            </w:r>
          </w:p>
        </w:tc>
      </w:tr>
      <w:tr w:rsidR="00964006" w14:paraId="085FF75E" w14:textId="77777777">
        <w:trPr>
          <w:trHeight w:val="567"/>
          <w:jc w:val="center"/>
        </w:trPr>
        <w:tc>
          <w:tcPr>
            <w:tcW w:w="1769" w:type="dxa"/>
            <w:vAlign w:val="center"/>
          </w:tcPr>
          <w:p w14:paraId="2DEA7389" w14:textId="77777777" w:rsidR="00964006" w:rsidRDefault="00282871">
            <w:pPr>
              <w:pStyle w:val="a3"/>
              <w:spacing w:beforeLines="50" w:before="156" w:afterLines="50" w:after="156"/>
              <w:jc w:val="center"/>
              <w:rPr>
                <w:rFonts w:hAnsi="宋体"/>
              </w:rPr>
            </w:pPr>
            <w:r>
              <w:rPr>
                <w:rFonts w:hAnsi="宋体" w:hint="eastAsia"/>
              </w:rPr>
              <w:t>课程目标2</w:t>
            </w:r>
          </w:p>
        </w:tc>
        <w:tc>
          <w:tcPr>
            <w:tcW w:w="3927" w:type="dxa"/>
            <w:vAlign w:val="center"/>
          </w:tcPr>
          <w:p w14:paraId="165F114F" w14:textId="77777777" w:rsidR="00964006" w:rsidRDefault="00282871">
            <w:pPr>
              <w:snapToGrid w:val="0"/>
              <w:spacing w:line="360" w:lineRule="auto"/>
              <w:ind w:firstLineChars="200" w:firstLine="420"/>
              <w:rPr>
                <w:b/>
              </w:rPr>
            </w:pPr>
            <w:r>
              <w:rPr>
                <w:rFonts w:ascii="Times New Roman" w:hAnsi="Times New Roman" w:hint="eastAsia"/>
              </w:rPr>
              <w:t>基本概念，包括个人识别、劳动能力、诈病和造作病、虐待、中毒和毒物。死因鉴定、死亡方式的推断，死亡时间的推算，致伤物的推断。医疗事故鉴定的程序和意义，损伤鉴定的意义，性问题的范围和法医学鉴定的意义，法医物证鉴定的基本程序，亲权鉴定及个人识别的意义，法医毒理学、法医毒物分析及法医人类学的任务，法医精神病学鉴定的内容和意义。</w:t>
            </w:r>
          </w:p>
        </w:tc>
        <w:tc>
          <w:tcPr>
            <w:tcW w:w="3552" w:type="dxa"/>
            <w:vMerge/>
            <w:vAlign w:val="center"/>
          </w:tcPr>
          <w:p w14:paraId="5827C290" w14:textId="77777777" w:rsidR="00964006" w:rsidRDefault="00964006">
            <w:pPr>
              <w:pStyle w:val="a3"/>
              <w:spacing w:beforeLines="50" w:before="156" w:afterLines="50" w:after="156"/>
              <w:jc w:val="center"/>
              <w:rPr>
                <w:rFonts w:hAnsi="宋体"/>
                <w:b/>
              </w:rPr>
            </w:pPr>
          </w:p>
        </w:tc>
      </w:tr>
      <w:tr w:rsidR="00964006" w14:paraId="0EF34F72" w14:textId="77777777">
        <w:trPr>
          <w:trHeight w:val="567"/>
          <w:jc w:val="center"/>
        </w:trPr>
        <w:tc>
          <w:tcPr>
            <w:tcW w:w="1769" w:type="dxa"/>
            <w:vAlign w:val="center"/>
          </w:tcPr>
          <w:p w14:paraId="64A17796" w14:textId="77777777" w:rsidR="00964006" w:rsidRDefault="00282871">
            <w:pPr>
              <w:pStyle w:val="a3"/>
              <w:spacing w:beforeLines="50" w:before="156" w:afterLines="50" w:after="156"/>
              <w:jc w:val="center"/>
              <w:rPr>
                <w:rFonts w:hAnsi="宋体"/>
              </w:rPr>
            </w:pPr>
            <w:r>
              <w:rPr>
                <w:rFonts w:hAnsi="宋体" w:hint="eastAsia"/>
              </w:rPr>
              <w:t>课程目标3</w:t>
            </w:r>
          </w:p>
        </w:tc>
        <w:tc>
          <w:tcPr>
            <w:tcW w:w="3927" w:type="dxa"/>
            <w:vAlign w:val="center"/>
          </w:tcPr>
          <w:p w14:paraId="2175964D" w14:textId="77777777" w:rsidR="00964006" w:rsidRDefault="00282871">
            <w:pPr>
              <w:widowControl/>
              <w:spacing w:beforeLines="50" w:before="156" w:afterLines="50" w:after="156"/>
              <w:ind w:firstLineChars="200" w:firstLine="420"/>
              <w:jc w:val="left"/>
              <w:rPr>
                <w:b/>
              </w:rPr>
            </w:pPr>
            <w:r>
              <w:rPr>
                <w:rFonts w:ascii="Times New Roman" w:hAnsi="Times New Roman" w:hint="eastAsia"/>
              </w:rPr>
              <w:t>基本概念，包括法医学鉴定、初次鉴定、补充鉴定、重新鉴定、法医鉴定人及法医学鉴定文书。理解法医学鉴定的基本原则，法医鉴定人与证人的区别</w:t>
            </w:r>
            <w:r>
              <w:rPr>
                <w:rFonts w:ascii="Times New Roman" w:hAnsi="Times New Roman" w:hint="eastAsia"/>
              </w:rPr>
              <w:t>,</w:t>
            </w:r>
            <w:r>
              <w:rPr>
                <w:rFonts w:ascii="Times New Roman" w:hAnsi="Times New Roman" w:hint="eastAsia"/>
              </w:rPr>
              <w:t>法医学鉴定文书的制作。</w:t>
            </w:r>
            <w:r>
              <w:rPr>
                <w:rFonts w:ascii="Times New Roman" w:hAnsi="Times New Roman" w:hint="eastAsia"/>
              </w:rPr>
              <w:t xml:space="preserve"> </w:t>
            </w:r>
            <w:r>
              <w:rPr>
                <w:rFonts w:ascii="Times New Roman" w:hAnsi="Times New Roman" w:hint="eastAsia"/>
              </w:rPr>
              <w:t>掌握尸体解剖鉴定书、活体损伤鉴定书、医疗事故鉴定书、亲子鉴定鉴定书、法医物证鉴定书的书写格式。</w:t>
            </w:r>
          </w:p>
        </w:tc>
        <w:tc>
          <w:tcPr>
            <w:tcW w:w="3552" w:type="dxa"/>
            <w:vMerge/>
            <w:vAlign w:val="center"/>
          </w:tcPr>
          <w:p w14:paraId="3713D586" w14:textId="77777777" w:rsidR="00964006" w:rsidRDefault="00964006">
            <w:pPr>
              <w:pStyle w:val="a3"/>
              <w:spacing w:beforeLines="50" w:before="156" w:afterLines="50" w:after="156"/>
              <w:jc w:val="center"/>
              <w:rPr>
                <w:rFonts w:hAnsi="宋体"/>
                <w:b/>
              </w:rPr>
            </w:pPr>
          </w:p>
        </w:tc>
      </w:tr>
    </w:tbl>
    <w:p w14:paraId="7A6060FE" w14:textId="77777777" w:rsidR="00964006" w:rsidRDefault="0028287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5E75E5E9" w14:textId="77777777" w:rsidR="00964006" w:rsidRDefault="00282871">
      <w:pPr>
        <w:widowControl/>
        <w:spacing w:beforeLines="50" w:before="156" w:afterLines="50" w:after="156"/>
        <w:ind w:firstLineChars="200" w:firstLine="422"/>
        <w:jc w:val="left"/>
        <w:rPr>
          <w:rFonts w:ascii="黑体" w:eastAsia="黑体" w:hAnsi="黑体"/>
          <w:b/>
          <w:sz w:val="24"/>
          <w:szCs w:val="24"/>
        </w:rPr>
      </w:pPr>
      <w:r>
        <w:rPr>
          <w:rFonts w:hint="eastAsia"/>
          <w:b/>
        </w:rPr>
        <w:lastRenderedPageBreak/>
        <w:t xml:space="preserve">1．评定方法 </w:t>
      </w:r>
    </w:p>
    <w:p w14:paraId="6C01FC60" w14:textId="77777777" w:rsidR="00964006" w:rsidRDefault="00282871">
      <w:pPr>
        <w:spacing w:line="420" w:lineRule="exact"/>
        <w:ind w:firstLineChars="200" w:firstLine="420"/>
        <w:rPr>
          <w:rFonts w:cs="宋体"/>
          <w:szCs w:val="21"/>
        </w:rPr>
      </w:pPr>
      <w:r>
        <w:rPr>
          <w:rFonts w:cs="宋体" w:hint="eastAsia"/>
          <w:szCs w:val="21"/>
        </w:rPr>
        <w:t>平时成绩：20%（平时作业）</w:t>
      </w:r>
    </w:p>
    <w:p w14:paraId="233BDBD3" w14:textId="77777777" w:rsidR="00964006" w:rsidRDefault="00282871">
      <w:pPr>
        <w:spacing w:line="420" w:lineRule="exact"/>
        <w:ind w:firstLineChars="200" w:firstLine="420"/>
        <w:rPr>
          <w:rFonts w:cs="宋体"/>
          <w:szCs w:val="21"/>
        </w:rPr>
      </w:pPr>
      <w:r>
        <w:rPr>
          <w:rFonts w:cs="宋体" w:hint="eastAsia"/>
          <w:szCs w:val="21"/>
        </w:rPr>
        <w:t>期中考试：30%（理论考试）</w:t>
      </w:r>
    </w:p>
    <w:p w14:paraId="4A6CE553" w14:textId="77777777" w:rsidR="00964006" w:rsidRDefault="00282871">
      <w:pPr>
        <w:spacing w:line="420" w:lineRule="exact"/>
        <w:ind w:firstLineChars="200" w:firstLine="420"/>
        <w:rPr>
          <w:rFonts w:cs="宋体"/>
          <w:szCs w:val="21"/>
        </w:rPr>
      </w:pPr>
      <w:r>
        <w:rPr>
          <w:rFonts w:cs="宋体" w:hint="eastAsia"/>
          <w:szCs w:val="21"/>
        </w:rPr>
        <w:t>期末考试：50%（理论考试）</w:t>
      </w:r>
    </w:p>
    <w:p w14:paraId="4EA6796B" w14:textId="77777777" w:rsidR="00964006" w:rsidRDefault="00282871">
      <w:pPr>
        <w:widowControl/>
        <w:spacing w:beforeLines="50" w:before="156" w:afterLines="50" w:after="156"/>
        <w:ind w:firstLineChars="200" w:firstLine="422"/>
        <w:jc w:val="left"/>
      </w:pPr>
      <w:r>
        <w:rPr>
          <w:rFonts w:hint="eastAsia"/>
          <w:b/>
        </w:rPr>
        <w:t xml:space="preserve">2．课程目标的考核占比与达成度分析 </w:t>
      </w:r>
    </w:p>
    <w:p w14:paraId="638CD6A9" w14:textId="77777777" w:rsidR="00964006" w:rsidRDefault="00282871">
      <w:pPr>
        <w:widowControl/>
        <w:spacing w:beforeLines="50" w:before="156" w:afterLines="50" w:after="156"/>
        <w:ind w:firstLineChars="200" w:firstLine="422"/>
        <w:jc w:val="center"/>
        <w:rPr>
          <w:b/>
        </w:rPr>
      </w:pPr>
      <w:r>
        <w:rPr>
          <w:rFonts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964006" w14:paraId="56129EB5" w14:textId="77777777">
        <w:trPr>
          <w:jc w:val="center"/>
        </w:trPr>
        <w:tc>
          <w:tcPr>
            <w:tcW w:w="2122" w:type="dxa"/>
            <w:tcBorders>
              <w:tl2br w:val="single" w:sz="4" w:space="0" w:color="auto"/>
            </w:tcBorders>
            <w:shd w:val="clear" w:color="auto" w:fill="auto"/>
            <w:vAlign w:val="center"/>
          </w:tcPr>
          <w:p w14:paraId="2D13F49A" w14:textId="77777777" w:rsidR="00964006" w:rsidRDefault="00282871">
            <w:pPr>
              <w:spacing w:beforeLines="50" w:before="156" w:afterLines="50" w:after="156"/>
              <w:rPr>
                <w:b/>
                <w:bCs/>
                <w:kern w:val="0"/>
                <w:szCs w:val="21"/>
              </w:rPr>
            </w:pPr>
            <w:r>
              <w:rPr>
                <w:rFonts w:hint="eastAsia"/>
                <w:b/>
                <w:bCs/>
                <w:kern w:val="0"/>
                <w:szCs w:val="21"/>
              </w:rPr>
              <w:t xml:space="preserve"> </w:t>
            </w:r>
            <w:r>
              <w:rPr>
                <w:b/>
                <w:bCs/>
                <w:kern w:val="0"/>
                <w:szCs w:val="21"/>
              </w:rPr>
              <w:t xml:space="preserve"> </w:t>
            </w:r>
            <w:r>
              <w:rPr>
                <w:rFonts w:hint="eastAsia"/>
                <w:b/>
                <w:bCs/>
                <w:kern w:val="0"/>
                <w:szCs w:val="21"/>
              </w:rPr>
              <w:t xml:space="preserve"> </w:t>
            </w:r>
            <w:r>
              <w:rPr>
                <w:b/>
                <w:bCs/>
                <w:kern w:val="0"/>
                <w:szCs w:val="21"/>
              </w:rPr>
              <w:t xml:space="preserve">    </w:t>
            </w:r>
            <w:r>
              <w:rPr>
                <w:rFonts w:hint="eastAsia"/>
                <w:b/>
                <w:bCs/>
                <w:kern w:val="0"/>
                <w:szCs w:val="21"/>
              </w:rPr>
              <w:t>考核占比</w:t>
            </w:r>
          </w:p>
          <w:p w14:paraId="719B7E4D" w14:textId="77777777" w:rsidR="00964006" w:rsidRDefault="00282871">
            <w:pPr>
              <w:spacing w:beforeLines="50" w:before="156" w:afterLines="50" w:after="156"/>
              <w:ind w:firstLineChars="50" w:firstLine="105"/>
              <w:rPr>
                <w:b/>
                <w:bCs/>
                <w:kern w:val="0"/>
                <w:szCs w:val="21"/>
              </w:rPr>
            </w:pPr>
            <w:r>
              <w:rPr>
                <w:rFonts w:hint="eastAsia"/>
                <w:b/>
                <w:bCs/>
                <w:kern w:val="0"/>
                <w:szCs w:val="21"/>
              </w:rPr>
              <w:t>课程目标</w:t>
            </w:r>
          </w:p>
        </w:tc>
        <w:tc>
          <w:tcPr>
            <w:tcW w:w="858" w:type="dxa"/>
            <w:shd w:val="clear" w:color="auto" w:fill="auto"/>
            <w:vAlign w:val="center"/>
          </w:tcPr>
          <w:p w14:paraId="75493F50" w14:textId="77777777" w:rsidR="00964006" w:rsidRDefault="00282871">
            <w:pPr>
              <w:spacing w:beforeLines="50" w:before="156" w:afterLines="50" w:after="156"/>
              <w:jc w:val="center"/>
              <w:rPr>
                <w:b/>
                <w:bCs/>
                <w:kern w:val="0"/>
                <w:szCs w:val="21"/>
              </w:rPr>
            </w:pPr>
            <w:r>
              <w:rPr>
                <w:b/>
                <w:bCs/>
                <w:kern w:val="0"/>
                <w:szCs w:val="21"/>
              </w:rPr>
              <w:t>平时</w:t>
            </w:r>
          </w:p>
        </w:tc>
        <w:tc>
          <w:tcPr>
            <w:tcW w:w="1134" w:type="dxa"/>
            <w:shd w:val="clear" w:color="auto" w:fill="auto"/>
            <w:vAlign w:val="center"/>
          </w:tcPr>
          <w:p w14:paraId="160EDD45" w14:textId="77777777" w:rsidR="00964006" w:rsidRDefault="00282871">
            <w:pPr>
              <w:spacing w:beforeLines="50" w:before="156" w:afterLines="50" w:after="156"/>
              <w:jc w:val="center"/>
              <w:rPr>
                <w:b/>
                <w:bCs/>
                <w:kern w:val="0"/>
                <w:szCs w:val="21"/>
              </w:rPr>
            </w:pPr>
            <w:r>
              <w:rPr>
                <w:b/>
                <w:bCs/>
                <w:kern w:val="0"/>
                <w:szCs w:val="21"/>
              </w:rPr>
              <w:t>期中</w:t>
            </w:r>
          </w:p>
        </w:tc>
        <w:tc>
          <w:tcPr>
            <w:tcW w:w="1134" w:type="dxa"/>
            <w:vAlign w:val="center"/>
          </w:tcPr>
          <w:p w14:paraId="534B679F" w14:textId="77777777" w:rsidR="00964006" w:rsidRDefault="00282871">
            <w:pPr>
              <w:spacing w:beforeLines="50" w:before="156" w:afterLines="50" w:after="156"/>
              <w:jc w:val="center"/>
              <w:rPr>
                <w:b/>
                <w:bCs/>
                <w:kern w:val="0"/>
                <w:szCs w:val="21"/>
              </w:rPr>
            </w:pPr>
            <w:r>
              <w:rPr>
                <w:b/>
                <w:bCs/>
                <w:kern w:val="0"/>
                <w:szCs w:val="21"/>
              </w:rPr>
              <w:t>期末</w:t>
            </w:r>
          </w:p>
        </w:tc>
        <w:tc>
          <w:tcPr>
            <w:tcW w:w="2627" w:type="dxa"/>
            <w:shd w:val="clear" w:color="auto" w:fill="auto"/>
            <w:vAlign w:val="center"/>
          </w:tcPr>
          <w:p w14:paraId="0ED32A83" w14:textId="77777777" w:rsidR="00964006" w:rsidRDefault="00282871">
            <w:pPr>
              <w:spacing w:beforeLines="50" w:before="156" w:afterLines="50" w:after="156"/>
              <w:jc w:val="center"/>
              <w:rPr>
                <w:b/>
                <w:bCs/>
                <w:kern w:val="0"/>
                <w:szCs w:val="21"/>
              </w:rPr>
            </w:pPr>
            <w:r>
              <w:rPr>
                <w:b/>
                <w:bCs/>
                <w:kern w:val="0"/>
                <w:szCs w:val="21"/>
              </w:rPr>
              <w:t>总评达成度</w:t>
            </w:r>
          </w:p>
        </w:tc>
      </w:tr>
      <w:tr w:rsidR="00964006" w14:paraId="407B28A9" w14:textId="77777777">
        <w:trPr>
          <w:trHeight w:val="620"/>
          <w:jc w:val="center"/>
        </w:trPr>
        <w:tc>
          <w:tcPr>
            <w:tcW w:w="2122" w:type="dxa"/>
            <w:shd w:val="clear" w:color="auto" w:fill="auto"/>
            <w:vAlign w:val="center"/>
          </w:tcPr>
          <w:p w14:paraId="235F6BA9" w14:textId="77777777" w:rsidR="00964006" w:rsidRDefault="00282871">
            <w:pPr>
              <w:spacing w:beforeLines="50" w:before="156" w:afterLines="50" w:after="156"/>
              <w:jc w:val="center"/>
              <w:rPr>
                <w:kern w:val="0"/>
                <w:szCs w:val="21"/>
              </w:rPr>
            </w:pPr>
            <w:r>
              <w:rPr>
                <w:rFonts w:hint="eastAsia"/>
                <w:kern w:val="0"/>
                <w:szCs w:val="21"/>
              </w:rPr>
              <w:t>课程目标1</w:t>
            </w:r>
          </w:p>
        </w:tc>
        <w:tc>
          <w:tcPr>
            <w:tcW w:w="858" w:type="dxa"/>
            <w:shd w:val="clear" w:color="auto" w:fill="auto"/>
            <w:vAlign w:val="center"/>
          </w:tcPr>
          <w:p w14:paraId="1EB1E712" w14:textId="77777777" w:rsidR="00964006" w:rsidRDefault="00282871">
            <w:pPr>
              <w:spacing w:beforeLines="50" w:before="156" w:afterLines="50" w:after="156"/>
              <w:jc w:val="center"/>
              <w:rPr>
                <w:kern w:val="0"/>
                <w:szCs w:val="21"/>
              </w:rPr>
            </w:pPr>
            <w:r>
              <w:rPr>
                <w:rFonts w:hint="eastAsia"/>
                <w:kern w:val="0"/>
                <w:szCs w:val="21"/>
              </w:rPr>
              <w:t>20%</w:t>
            </w:r>
          </w:p>
        </w:tc>
        <w:tc>
          <w:tcPr>
            <w:tcW w:w="1134" w:type="dxa"/>
            <w:shd w:val="clear" w:color="auto" w:fill="auto"/>
            <w:vAlign w:val="center"/>
          </w:tcPr>
          <w:p w14:paraId="29FA6B9E" w14:textId="77777777" w:rsidR="00964006" w:rsidRDefault="00282871">
            <w:pPr>
              <w:spacing w:beforeLines="50" w:before="156" w:afterLines="50" w:after="156"/>
              <w:jc w:val="center"/>
              <w:rPr>
                <w:kern w:val="0"/>
                <w:szCs w:val="21"/>
              </w:rPr>
            </w:pPr>
            <w:r>
              <w:rPr>
                <w:rFonts w:hint="eastAsia"/>
                <w:kern w:val="0"/>
                <w:szCs w:val="21"/>
              </w:rPr>
              <w:t>20%</w:t>
            </w:r>
          </w:p>
        </w:tc>
        <w:tc>
          <w:tcPr>
            <w:tcW w:w="1134" w:type="dxa"/>
            <w:vAlign w:val="center"/>
          </w:tcPr>
          <w:p w14:paraId="06FF4A38" w14:textId="77777777" w:rsidR="00964006" w:rsidRDefault="00282871">
            <w:pPr>
              <w:spacing w:beforeLines="50" w:before="156" w:afterLines="50" w:after="156"/>
              <w:jc w:val="center"/>
              <w:rPr>
                <w:kern w:val="0"/>
                <w:szCs w:val="21"/>
              </w:rPr>
            </w:pPr>
            <w:r>
              <w:rPr>
                <w:rFonts w:hint="eastAsia"/>
                <w:kern w:val="0"/>
                <w:szCs w:val="21"/>
              </w:rPr>
              <w:t>20%</w:t>
            </w:r>
          </w:p>
        </w:tc>
        <w:tc>
          <w:tcPr>
            <w:tcW w:w="2627" w:type="dxa"/>
            <w:vMerge w:val="restart"/>
            <w:shd w:val="clear" w:color="auto" w:fill="auto"/>
            <w:vAlign w:val="center"/>
          </w:tcPr>
          <w:p w14:paraId="0ACEF434" w14:textId="77777777" w:rsidR="00964006" w:rsidRDefault="00282871">
            <w:pPr>
              <w:spacing w:beforeLines="50" w:before="156" w:afterLines="50" w:after="156"/>
              <w:rPr>
                <w:kern w:val="0"/>
                <w:szCs w:val="21"/>
              </w:rPr>
            </w:pPr>
            <w:r>
              <w:rPr>
                <w:rFonts w:cs="宋体" w:hint="eastAsia"/>
                <w:kern w:val="0"/>
                <w:szCs w:val="21"/>
              </w:rPr>
              <w:t>分目标达成度={0.</w:t>
            </w:r>
            <w:r>
              <w:rPr>
                <w:rFonts w:cs="宋体"/>
                <w:kern w:val="0"/>
                <w:szCs w:val="21"/>
              </w:rPr>
              <w:t>2</w:t>
            </w:r>
            <w:r>
              <w:rPr>
                <w:rFonts w:cs="宋体" w:hint="eastAsia"/>
                <w:kern w:val="0"/>
                <w:szCs w:val="21"/>
              </w:rPr>
              <w:sym w:font="Symbol" w:char="F0B4"/>
            </w:r>
            <w:r>
              <w:rPr>
                <w:rFonts w:cs="宋体" w:hint="eastAsia"/>
                <w:kern w:val="0"/>
                <w:szCs w:val="21"/>
              </w:rPr>
              <w:t>平时分目标成绩+0.</w:t>
            </w:r>
            <w:r>
              <w:rPr>
                <w:rFonts w:cs="宋体"/>
                <w:kern w:val="0"/>
                <w:szCs w:val="21"/>
              </w:rPr>
              <w:t>3</w:t>
            </w:r>
            <w:r>
              <w:rPr>
                <w:rFonts w:cs="宋体" w:hint="eastAsia"/>
                <w:kern w:val="0"/>
                <w:szCs w:val="21"/>
              </w:rPr>
              <w:sym w:font="Symbol" w:char="F0B4"/>
            </w:r>
            <w:r>
              <w:rPr>
                <w:rFonts w:cs="宋体" w:hint="eastAsia"/>
                <w:kern w:val="0"/>
                <w:szCs w:val="21"/>
              </w:rPr>
              <w:t>期中分目标成绩+0.5</w:t>
            </w:r>
            <w:r>
              <w:rPr>
                <w:rFonts w:cs="宋体" w:hint="eastAsia"/>
                <w:kern w:val="0"/>
                <w:szCs w:val="21"/>
              </w:rPr>
              <w:sym w:font="Symbol" w:char="F0B4"/>
            </w:r>
            <w:r>
              <w:rPr>
                <w:rFonts w:cs="宋体" w:hint="eastAsia"/>
                <w:kern w:val="0"/>
                <w:szCs w:val="21"/>
              </w:rPr>
              <w:t>期末分目标成绩}/分目标总分</w:t>
            </w:r>
          </w:p>
        </w:tc>
      </w:tr>
      <w:tr w:rsidR="00964006" w14:paraId="296AD067" w14:textId="77777777">
        <w:trPr>
          <w:trHeight w:val="679"/>
          <w:jc w:val="center"/>
        </w:trPr>
        <w:tc>
          <w:tcPr>
            <w:tcW w:w="2122" w:type="dxa"/>
            <w:shd w:val="clear" w:color="auto" w:fill="auto"/>
            <w:vAlign w:val="center"/>
          </w:tcPr>
          <w:p w14:paraId="4FD3B6F5" w14:textId="77777777" w:rsidR="00964006" w:rsidRDefault="00282871">
            <w:pPr>
              <w:spacing w:beforeLines="50" w:before="156" w:afterLines="50" w:after="156"/>
              <w:jc w:val="center"/>
              <w:rPr>
                <w:kern w:val="0"/>
                <w:szCs w:val="21"/>
              </w:rPr>
            </w:pPr>
            <w:r>
              <w:rPr>
                <w:rFonts w:hint="eastAsia"/>
                <w:kern w:val="0"/>
                <w:szCs w:val="21"/>
              </w:rPr>
              <w:t>课程目标2</w:t>
            </w:r>
          </w:p>
        </w:tc>
        <w:tc>
          <w:tcPr>
            <w:tcW w:w="858" w:type="dxa"/>
            <w:shd w:val="clear" w:color="auto" w:fill="auto"/>
            <w:vAlign w:val="center"/>
          </w:tcPr>
          <w:p w14:paraId="081EAD7F" w14:textId="77777777" w:rsidR="00964006" w:rsidRDefault="00282871">
            <w:pPr>
              <w:spacing w:beforeLines="50" w:before="156" w:afterLines="50" w:after="156"/>
              <w:jc w:val="center"/>
              <w:rPr>
                <w:kern w:val="0"/>
                <w:szCs w:val="21"/>
              </w:rPr>
            </w:pPr>
            <w:r>
              <w:rPr>
                <w:rFonts w:hint="eastAsia"/>
                <w:kern w:val="0"/>
                <w:szCs w:val="21"/>
              </w:rPr>
              <w:t>60%</w:t>
            </w:r>
          </w:p>
        </w:tc>
        <w:tc>
          <w:tcPr>
            <w:tcW w:w="1134" w:type="dxa"/>
            <w:shd w:val="clear" w:color="auto" w:fill="auto"/>
            <w:vAlign w:val="center"/>
          </w:tcPr>
          <w:p w14:paraId="1BF2A879" w14:textId="77777777" w:rsidR="00964006" w:rsidRDefault="00282871">
            <w:pPr>
              <w:spacing w:beforeLines="50" w:before="156" w:afterLines="50" w:after="156"/>
              <w:jc w:val="center"/>
              <w:rPr>
                <w:kern w:val="0"/>
                <w:szCs w:val="21"/>
              </w:rPr>
            </w:pPr>
            <w:r>
              <w:rPr>
                <w:rFonts w:hint="eastAsia"/>
                <w:kern w:val="0"/>
                <w:szCs w:val="21"/>
              </w:rPr>
              <w:t>60%</w:t>
            </w:r>
          </w:p>
        </w:tc>
        <w:tc>
          <w:tcPr>
            <w:tcW w:w="1134" w:type="dxa"/>
            <w:vAlign w:val="center"/>
          </w:tcPr>
          <w:p w14:paraId="4735DA6F" w14:textId="77777777" w:rsidR="00964006" w:rsidRDefault="00282871">
            <w:pPr>
              <w:spacing w:beforeLines="50" w:before="156" w:afterLines="50" w:after="156"/>
              <w:jc w:val="center"/>
              <w:rPr>
                <w:kern w:val="0"/>
                <w:szCs w:val="21"/>
              </w:rPr>
            </w:pPr>
            <w:r>
              <w:rPr>
                <w:rFonts w:hint="eastAsia"/>
                <w:kern w:val="0"/>
                <w:szCs w:val="21"/>
              </w:rPr>
              <w:t>60%</w:t>
            </w:r>
          </w:p>
        </w:tc>
        <w:tc>
          <w:tcPr>
            <w:tcW w:w="2627" w:type="dxa"/>
            <w:vMerge/>
            <w:shd w:val="clear" w:color="auto" w:fill="auto"/>
            <w:vAlign w:val="center"/>
          </w:tcPr>
          <w:p w14:paraId="7809C22A" w14:textId="77777777" w:rsidR="00964006" w:rsidRDefault="00964006">
            <w:pPr>
              <w:spacing w:beforeLines="50" w:before="156" w:afterLines="50" w:after="156"/>
              <w:rPr>
                <w:kern w:val="0"/>
                <w:szCs w:val="21"/>
              </w:rPr>
            </w:pPr>
          </w:p>
        </w:tc>
      </w:tr>
      <w:tr w:rsidR="00964006" w14:paraId="4EAB06A9" w14:textId="77777777">
        <w:trPr>
          <w:trHeight w:val="755"/>
          <w:jc w:val="center"/>
        </w:trPr>
        <w:tc>
          <w:tcPr>
            <w:tcW w:w="2122" w:type="dxa"/>
            <w:shd w:val="clear" w:color="auto" w:fill="auto"/>
            <w:vAlign w:val="center"/>
          </w:tcPr>
          <w:p w14:paraId="01C9BEBD" w14:textId="77777777" w:rsidR="00964006" w:rsidRDefault="00282871">
            <w:pPr>
              <w:spacing w:beforeLines="50" w:before="156" w:afterLines="50" w:after="156"/>
              <w:jc w:val="center"/>
              <w:rPr>
                <w:kern w:val="0"/>
                <w:szCs w:val="21"/>
              </w:rPr>
            </w:pPr>
            <w:r>
              <w:rPr>
                <w:rFonts w:hint="eastAsia"/>
                <w:kern w:val="0"/>
                <w:szCs w:val="21"/>
              </w:rPr>
              <w:t>课程目标3</w:t>
            </w:r>
          </w:p>
        </w:tc>
        <w:tc>
          <w:tcPr>
            <w:tcW w:w="858" w:type="dxa"/>
            <w:shd w:val="clear" w:color="auto" w:fill="auto"/>
            <w:vAlign w:val="center"/>
          </w:tcPr>
          <w:p w14:paraId="33A6F86E" w14:textId="77777777" w:rsidR="00964006" w:rsidRDefault="00282871">
            <w:pPr>
              <w:spacing w:beforeLines="50" w:before="156" w:afterLines="50" w:after="156"/>
              <w:jc w:val="center"/>
              <w:rPr>
                <w:kern w:val="0"/>
                <w:szCs w:val="21"/>
              </w:rPr>
            </w:pPr>
            <w:r>
              <w:rPr>
                <w:rFonts w:hint="eastAsia"/>
                <w:kern w:val="0"/>
                <w:szCs w:val="21"/>
              </w:rPr>
              <w:t>20%</w:t>
            </w:r>
          </w:p>
        </w:tc>
        <w:tc>
          <w:tcPr>
            <w:tcW w:w="1134" w:type="dxa"/>
            <w:shd w:val="clear" w:color="auto" w:fill="auto"/>
            <w:vAlign w:val="center"/>
          </w:tcPr>
          <w:p w14:paraId="27956E67" w14:textId="77777777" w:rsidR="00964006" w:rsidRDefault="00282871">
            <w:pPr>
              <w:spacing w:beforeLines="50" w:before="156" w:afterLines="50" w:after="156"/>
              <w:jc w:val="center"/>
              <w:rPr>
                <w:kern w:val="0"/>
                <w:szCs w:val="21"/>
              </w:rPr>
            </w:pPr>
            <w:r>
              <w:rPr>
                <w:rFonts w:hint="eastAsia"/>
                <w:kern w:val="0"/>
                <w:szCs w:val="21"/>
              </w:rPr>
              <w:t>20%</w:t>
            </w:r>
          </w:p>
        </w:tc>
        <w:tc>
          <w:tcPr>
            <w:tcW w:w="1134" w:type="dxa"/>
            <w:vAlign w:val="center"/>
          </w:tcPr>
          <w:p w14:paraId="2AB9391D" w14:textId="77777777" w:rsidR="00964006" w:rsidRDefault="00282871">
            <w:pPr>
              <w:spacing w:beforeLines="50" w:before="156" w:afterLines="50" w:after="156"/>
              <w:jc w:val="center"/>
              <w:rPr>
                <w:kern w:val="0"/>
                <w:szCs w:val="21"/>
              </w:rPr>
            </w:pPr>
            <w:r>
              <w:rPr>
                <w:rFonts w:hint="eastAsia"/>
                <w:kern w:val="0"/>
                <w:szCs w:val="21"/>
              </w:rPr>
              <w:t>20%</w:t>
            </w:r>
          </w:p>
        </w:tc>
        <w:tc>
          <w:tcPr>
            <w:tcW w:w="2627" w:type="dxa"/>
            <w:vMerge/>
            <w:shd w:val="clear" w:color="auto" w:fill="auto"/>
            <w:vAlign w:val="center"/>
          </w:tcPr>
          <w:p w14:paraId="1ED0E341" w14:textId="77777777" w:rsidR="00964006" w:rsidRDefault="00964006">
            <w:pPr>
              <w:spacing w:beforeLines="50" w:before="156" w:afterLines="50" w:after="156"/>
              <w:rPr>
                <w:kern w:val="0"/>
                <w:szCs w:val="21"/>
              </w:rPr>
            </w:pPr>
          </w:p>
        </w:tc>
      </w:tr>
    </w:tbl>
    <w:p w14:paraId="056A8EC8" w14:textId="77777777" w:rsidR="00964006" w:rsidRDefault="0028287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964006" w14:paraId="670FE8E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3F44906" w14:textId="77777777" w:rsidR="00964006" w:rsidRDefault="00282871">
            <w:pPr>
              <w:widowControl/>
              <w:spacing w:beforeLines="50" w:before="156" w:afterLines="50" w:after="156"/>
              <w:jc w:val="center"/>
              <w:rPr>
                <w:b/>
                <w:bCs/>
                <w:szCs w:val="21"/>
              </w:rPr>
            </w:pPr>
            <w:r>
              <w:rPr>
                <w:b/>
                <w:bCs/>
                <w:szCs w:val="21"/>
              </w:rPr>
              <w:t>课程</w:t>
            </w:r>
          </w:p>
          <w:p w14:paraId="2DA25820" w14:textId="77777777" w:rsidR="00964006" w:rsidRDefault="00282871">
            <w:pPr>
              <w:widowControl/>
              <w:spacing w:beforeLines="50" w:before="156" w:afterLines="50" w:after="156"/>
              <w:jc w:val="center"/>
              <w:rPr>
                <w:b/>
                <w:bCs/>
                <w:szCs w:val="21"/>
              </w:rPr>
            </w:pPr>
            <w:r>
              <w:rPr>
                <w:b/>
                <w:bCs/>
                <w:szCs w:val="21"/>
              </w:rPr>
              <w:t>目标</w:t>
            </w:r>
          </w:p>
        </w:tc>
        <w:tc>
          <w:tcPr>
            <w:tcW w:w="9369" w:type="dxa"/>
            <w:gridSpan w:val="5"/>
            <w:tcBorders>
              <w:top w:val="single" w:sz="4" w:space="0" w:color="auto"/>
              <w:left w:val="single" w:sz="4" w:space="0" w:color="auto"/>
              <w:right w:val="single" w:sz="4" w:space="0" w:color="auto"/>
            </w:tcBorders>
          </w:tcPr>
          <w:p w14:paraId="481BA183" w14:textId="77777777" w:rsidR="00964006" w:rsidRDefault="00282871">
            <w:pPr>
              <w:widowControl/>
              <w:spacing w:beforeLines="50" w:before="156" w:afterLines="50" w:after="156"/>
              <w:jc w:val="center"/>
              <w:rPr>
                <w:b/>
                <w:bCs/>
                <w:szCs w:val="21"/>
              </w:rPr>
            </w:pPr>
            <w:r>
              <w:rPr>
                <w:b/>
                <w:bCs/>
                <w:szCs w:val="21"/>
              </w:rPr>
              <w:t>评分标准</w:t>
            </w:r>
          </w:p>
        </w:tc>
      </w:tr>
      <w:tr w:rsidR="00964006" w14:paraId="5F3CAD58" w14:textId="77777777">
        <w:trPr>
          <w:trHeight w:val="454"/>
          <w:tblHeader/>
          <w:jc w:val="center"/>
        </w:trPr>
        <w:tc>
          <w:tcPr>
            <w:tcW w:w="993" w:type="dxa"/>
            <w:vMerge/>
            <w:tcBorders>
              <w:left w:val="single" w:sz="4" w:space="0" w:color="auto"/>
              <w:right w:val="single" w:sz="4" w:space="0" w:color="auto"/>
            </w:tcBorders>
            <w:vAlign w:val="center"/>
          </w:tcPr>
          <w:p w14:paraId="68676067" w14:textId="77777777" w:rsidR="00964006" w:rsidRDefault="00964006">
            <w:pPr>
              <w:widowControl/>
              <w:spacing w:beforeLines="50" w:before="156" w:afterLines="50" w:after="156"/>
              <w:jc w:val="center"/>
              <w:rPr>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0EA31DF" w14:textId="77777777" w:rsidR="00964006" w:rsidRDefault="00282871">
            <w:pPr>
              <w:widowControl/>
              <w:spacing w:beforeLines="50" w:before="156" w:afterLines="50" w:after="156"/>
              <w:jc w:val="center"/>
              <w:rPr>
                <w:b/>
                <w:bCs/>
                <w:szCs w:val="21"/>
              </w:rPr>
            </w:pPr>
            <w:r>
              <w:rPr>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3882BC7" w14:textId="77777777" w:rsidR="00964006" w:rsidRDefault="00282871">
            <w:pPr>
              <w:widowControl/>
              <w:spacing w:beforeLines="50" w:before="156" w:afterLines="50" w:after="156"/>
              <w:jc w:val="center"/>
              <w:rPr>
                <w:b/>
                <w:bCs/>
                <w:szCs w:val="21"/>
              </w:rPr>
            </w:pPr>
            <w:r>
              <w:rPr>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A043D1E" w14:textId="77777777" w:rsidR="00964006" w:rsidRDefault="00282871">
            <w:pPr>
              <w:widowControl/>
              <w:spacing w:beforeLines="50" w:before="156" w:afterLines="50" w:after="156"/>
              <w:jc w:val="center"/>
              <w:rPr>
                <w:b/>
                <w:bCs/>
                <w:szCs w:val="21"/>
              </w:rPr>
            </w:pPr>
            <w:r>
              <w:rPr>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FA9A135" w14:textId="77777777" w:rsidR="00964006" w:rsidRDefault="00282871">
            <w:pPr>
              <w:widowControl/>
              <w:spacing w:beforeLines="50" w:before="156" w:afterLines="50" w:after="156"/>
              <w:jc w:val="center"/>
              <w:rPr>
                <w:b/>
                <w:bCs/>
                <w:szCs w:val="21"/>
              </w:rPr>
            </w:pPr>
            <w:r>
              <w:rPr>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99A4B03" w14:textId="77777777" w:rsidR="00964006" w:rsidRDefault="00282871">
            <w:pPr>
              <w:widowControl/>
              <w:spacing w:beforeLines="50" w:before="156" w:afterLines="50" w:after="156"/>
              <w:jc w:val="center"/>
              <w:rPr>
                <w:b/>
                <w:bCs/>
                <w:szCs w:val="21"/>
              </w:rPr>
            </w:pPr>
            <w:r>
              <w:rPr>
                <w:rFonts w:hint="eastAsia"/>
                <w:b/>
                <w:bCs/>
                <w:szCs w:val="21"/>
              </w:rPr>
              <w:t>＜6</w:t>
            </w:r>
            <w:r>
              <w:rPr>
                <w:b/>
                <w:bCs/>
                <w:szCs w:val="21"/>
              </w:rPr>
              <w:t>0</w:t>
            </w:r>
          </w:p>
        </w:tc>
      </w:tr>
      <w:tr w:rsidR="00964006" w14:paraId="39FDFE0A" w14:textId="77777777">
        <w:trPr>
          <w:trHeight w:val="449"/>
          <w:tblHeader/>
          <w:jc w:val="center"/>
        </w:trPr>
        <w:tc>
          <w:tcPr>
            <w:tcW w:w="993" w:type="dxa"/>
            <w:vMerge/>
            <w:tcBorders>
              <w:left w:val="single" w:sz="4" w:space="0" w:color="auto"/>
              <w:right w:val="single" w:sz="4" w:space="0" w:color="auto"/>
            </w:tcBorders>
            <w:vAlign w:val="center"/>
          </w:tcPr>
          <w:p w14:paraId="35D30174" w14:textId="77777777" w:rsidR="00964006" w:rsidRDefault="00964006">
            <w:pPr>
              <w:widowControl/>
              <w:spacing w:beforeLines="50" w:before="156" w:afterLines="50" w:after="156"/>
              <w:jc w:val="center"/>
              <w:rPr>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AEB9BF9" w14:textId="77777777" w:rsidR="00964006" w:rsidRDefault="00282871">
            <w:pPr>
              <w:widowControl/>
              <w:spacing w:beforeLines="50" w:before="156" w:afterLines="50" w:after="156"/>
              <w:jc w:val="center"/>
              <w:rPr>
                <w:b/>
                <w:bCs/>
                <w:szCs w:val="21"/>
              </w:rPr>
            </w:pPr>
            <w:r>
              <w:rPr>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BCBA1AF" w14:textId="77777777" w:rsidR="00964006" w:rsidRDefault="00282871">
            <w:pPr>
              <w:widowControl/>
              <w:spacing w:beforeLines="50" w:before="156" w:afterLines="50" w:after="156"/>
              <w:jc w:val="center"/>
              <w:rPr>
                <w:b/>
                <w:bCs/>
                <w:szCs w:val="21"/>
              </w:rPr>
            </w:pPr>
            <w:r>
              <w:rPr>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E0684BA" w14:textId="77777777" w:rsidR="00964006" w:rsidRDefault="00282871">
            <w:pPr>
              <w:widowControl/>
              <w:spacing w:beforeLines="50" w:before="156" w:afterLines="50" w:after="156"/>
              <w:jc w:val="center"/>
              <w:rPr>
                <w:b/>
                <w:bCs/>
                <w:szCs w:val="21"/>
              </w:rPr>
            </w:pPr>
            <w:r>
              <w:rPr>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B1E985B" w14:textId="77777777" w:rsidR="00964006" w:rsidRDefault="00282871">
            <w:pPr>
              <w:widowControl/>
              <w:spacing w:beforeLines="50" w:before="156" w:afterLines="50" w:after="156"/>
              <w:jc w:val="center"/>
              <w:rPr>
                <w:b/>
                <w:bCs/>
                <w:szCs w:val="21"/>
              </w:rPr>
            </w:pPr>
            <w:r>
              <w:rPr>
                <w:rFonts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FC7AB28" w14:textId="77777777" w:rsidR="00964006" w:rsidRDefault="00282871">
            <w:pPr>
              <w:widowControl/>
              <w:spacing w:beforeLines="50" w:before="156" w:afterLines="50" w:after="156"/>
              <w:jc w:val="center"/>
              <w:rPr>
                <w:b/>
                <w:bCs/>
                <w:szCs w:val="21"/>
              </w:rPr>
            </w:pPr>
            <w:r>
              <w:rPr>
                <w:rFonts w:hint="eastAsia"/>
                <w:b/>
                <w:bCs/>
                <w:szCs w:val="21"/>
              </w:rPr>
              <w:t>不合格</w:t>
            </w:r>
          </w:p>
        </w:tc>
      </w:tr>
      <w:tr w:rsidR="00964006" w14:paraId="7A11C74C" w14:textId="77777777">
        <w:trPr>
          <w:trHeight w:val="194"/>
          <w:tblHeader/>
          <w:jc w:val="center"/>
        </w:trPr>
        <w:tc>
          <w:tcPr>
            <w:tcW w:w="993" w:type="dxa"/>
            <w:vMerge/>
            <w:tcBorders>
              <w:left w:val="single" w:sz="4" w:space="0" w:color="auto"/>
              <w:bottom w:val="single" w:sz="4" w:space="0" w:color="auto"/>
              <w:right w:val="single" w:sz="4" w:space="0" w:color="auto"/>
            </w:tcBorders>
            <w:vAlign w:val="center"/>
          </w:tcPr>
          <w:p w14:paraId="60079DAC" w14:textId="77777777" w:rsidR="00964006" w:rsidRDefault="00964006">
            <w:pPr>
              <w:widowControl/>
              <w:spacing w:beforeLines="50" w:before="156" w:afterLines="50" w:after="156"/>
              <w:jc w:val="center"/>
              <w:rPr>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F38B9BC" w14:textId="77777777" w:rsidR="00964006" w:rsidRDefault="00282871">
            <w:pPr>
              <w:spacing w:beforeLines="50" w:before="156" w:afterLines="50" w:after="156"/>
              <w:jc w:val="center"/>
              <w:rPr>
                <w:b/>
                <w:bCs/>
                <w:szCs w:val="21"/>
              </w:rPr>
            </w:pPr>
            <w:r>
              <w:rPr>
                <w:rFonts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E3A2A80" w14:textId="77777777" w:rsidR="00964006" w:rsidRDefault="00282871">
            <w:pPr>
              <w:spacing w:beforeLines="50" w:before="156" w:afterLines="50" w:after="156"/>
              <w:jc w:val="center"/>
              <w:rPr>
                <w:b/>
                <w:bCs/>
                <w:szCs w:val="21"/>
              </w:rPr>
            </w:pPr>
            <w:r>
              <w:rPr>
                <w:rFonts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87D5C18" w14:textId="77777777" w:rsidR="00964006" w:rsidRDefault="00282871">
            <w:pPr>
              <w:spacing w:beforeLines="50" w:before="156" w:afterLines="50" w:after="156"/>
              <w:jc w:val="center"/>
              <w:rPr>
                <w:b/>
                <w:bCs/>
                <w:szCs w:val="21"/>
              </w:rPr>
            </w:pPr>
            <w:r>
              <w:rPr>
                <w:rFonts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C42FEA0" w14:textId="77777777" w:rsidR="00964006" w:rsidRDefault="00282871">
            <w:pPr>
              <w:spacing w:beforeLines="50" w:before="156" w:afterLines="50" w:after="156"/>
              <w:jc w:val="center"/>
              <w:rPr>
                <w:b/>
                <w:bCs/>
                <w:szCs w:val="21"/>
              </w:rPr>
            </w:pPr>
            <w:r>
              <w:rPr>
                <w:rFonts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12F2E59" w14:textId="77777777" w:rsidR="00964006" w:rsidRDefault="00282871">
            <w:pPr>
              <w:spacing w:beforeLines="50" w:before="156" w:afterLines="50" w:after="156"/>
              <w:jc w:val="center"/>
              <w:rPr>
                <w:b/>
                <w:bCs/>
                <w:szCs w:val="21"/>
              </w:rPr>
            </w:pPr>
            <w:r>
              <w:rPr>
                <w:rFonts w:hint="eastAsia"/>
                <w:b/>
                <w:bCs/>
                <w:szCs w:val="21"/>
              </w:rPr>
              <w:t>F</w:t>
            </w:r>
          </w:p>
        </w:tc>
      </w:tr>
      <w:tr w:rsidR="00964006" w14:paraId="067EE07B" w14:textId="77777777">
        <w:trPr>
          <w:trHeight w:val="1332"/>
          <w:jc w:val="center"/>
        </w:trPr>
        <w:tc>
          <w:tcPr>
            <w:tcW w:w="993" w:type="dxa"/>
            <w:tcBorders>
              <w:top w:val="single" w:sz="4" w:space="0" w:color="auto"/>
              <w:left w:val="single" w:sz="4" w:space="0" w:color="auto"/>
              <w:bottom w:val="single" w:sz="4" w:space="0" w:color="auto"/>
              <w:right w:val="single" w:sz="4" w:space="0" w:color="auto"/>
            </w:tcBorders>
            <w:vAlign w:val="center"/>
          </w:tcPr>
          <w:p w14:paraId="1717ACF1" w14:textId="77777777" w:rsidR="00964006" w:rsidRDefault="00282871">
            <w:pPr>
              <w:spacing w:beforeLines="50" w:before="156" w:afterLines="50" w:after="156"/>
              <w:jc w:val="center"/>
              <w:rPr>
                <w:b/>
                <w:bCs/>
                <w:kern w:val="0"/>
                <w:szCs w:val="21"/>
              </w:rPr>
            </w:pPr>
            <w:r>
              <w:rPr>
                <w:rFonts w:hint="eastAsia"/>
                <w:b/>
                <w:bCs/>
                <w:kern w:val="0"/>
                <w:szCs w:val="21"/>
              </w:rPr>
              <w:t>课程</w:t>
            </w:r>
          </w:p>
          <w:p w14:paraId="0252569F" w14:textId="77777777" w:rsidR="00964006" w:rsidRDefault="00282871">
            <w:pPr>
              <w:spacing w:beforeLines="50" w:before="156" w:afterLines="50" w:after="156"/>
              <w:jc w:val="center"/>
              <w:rPr>
                <w:b/>
                <w:bCs/>
                <w:kern w:val="0"/>
                <w:szCs w:val="21"/>
              </w:rPr>
            </w:pPr>
            <w:r>
              <w:rPr>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A2367F6" w14:textId="68FCF1DC" w:rsidR="00964006" w:rsidRDefault="00282871" w:rsidP="00700F68">
            <w:pPr>
              <w:spacing w:beforeLines="50" w:before="156" w:afterLines="50" w:after="156"/>
              <w:rPr>
                <w:rFonts w:hint="eastAsia"/>
                <w:szCs w:val="21"/>
              </w:rPr>
            </w:pPr>
            <w:r>
              <w:rPr>
                <w:rFonts w:hint="eastAsia"/>
                <w:szCs w:val="21"/>
              </w:rPr>
              <w:t>通过对法医学与医学、法科学、法学的联系和区别以及法医学发展简史的学习，能够准确掌握法医学的发展、基础知识理论、基础知识和基本技能，充分认识法医学的性质、任务、研究范围，熟练掌握法医学有关的法律、法令或有关条例、规定，从而对法医学</w:t>
            </w:r>
            <w:r>
              <w:rPr>
                <w:rFonts w:hint="eastAsia"/>
                <w:szCs w:val="21"/>
              </w:rPr>
              <w:lastRenderedPageBreak/>
              <w:t>科产生认同感，愿意进一步探究法医学学科研究与实践工作，形成对当代法医鉴定人的职业认同</w:t>
            </w:r>
          </w:p>
        </w:tc>
        <w:tc>
          <w:tcPr>
            <w:tcW w:w="1984" w:type="dxa"/>
            <w:tcBorders>
              <w:top w:val="single" w:sz="4" w:space="0" w:color="auto"/>
              <w:left w:val="single" w:sz="4" w:space="0" w:color="auto"/>
              <w:bottom w:val="single" w:sz="4" w:space="0" w:color="auto"/>
              <w:right w:val="single" w:sz="4" w:space="0" w:color="auto"/>
            </w:tcBorders>
          </w:tcPr>
          <w:p w14:paraId="4B5826C7" w14:textId="77777777" w:rsidR="00964006" w:rsidRDefault="00282871">
            <w:pPr>
              <w:spacing w:beforeLines="50" w:before="156" w:afterLines="50" w:after="156"/>
              <w:rPr>
                <w:szCs w:val="21"/>
              </w:rPr>
            </w:pPr>
            <w:r>
              <w:rPr>
                <w:rFonts w:hint="eastAsia"/>
                <w:szCs w:val="21"/>
              </w:rPr>
              <w:lastRenderedPageBreak/>
              <w:t>通过对法医学与医学、法科学、法学的联系和区别以及法医学发展简史的学习，较好地准确掌握法医学的发展、基础知识理论、基础知识和基本技能，比较充分认识法医学的性质、任务、研究范围，较好地掌握法医学有关的法律、法令或有关条例、规定，从而</w:t>
            </w:r>
            <w:r>
              <w:rPr>
                <w:rFonts w:hint="eastAsia"/>
                <w:szCs w:val="21"/>
              </w:rPr>
              <w:lastRenderedPageBreak/>
              <w:t>对法医学科产生认同感，愿意进一步探究法医学学科研究与实践工作，形成对当代法医鉴定人的职业认同</w:t>
            </w:r>
          </w:p>
        </w:tc>
        <w:tc>
          <w:tcPr>
            <w:tcW w:w="1843" w:type="dxa"/>
            <w:tcBorders>
              <w:top w:val="single" w:sz="4" w:space="0" w:color="auto"/>
              <w:left w:val="single" w:sz="4" w:space="0" w:color="auto"/>
              <w:bottom w:val="single" w:sz="4" w:space="0" w:color="auto"/>
              <w:right w:val="single" w:sz="4" w:space="0" w:color="auto"/>
            </w:tcBorders>
          </w:tcPr>
          <w:p w14:paraId="0FD4750A" w14:textId="77777777" w:rsidR="00964006" w:rsidRDefault="00282871">
            <w:pPr>
              <w:spacing w:beforeLines="50" w:before="156" w:afterLines="50" w:after="156"/>
              <w:rPr>
                <w:szCs w:val="21"/>
              </w:rPr>
            </w:pPr>
            <w:r>
              <w:rPr>
                <w:rFonts w:hint="eastAsia"/>
                <w:szCs w:val="21"/>
              </w:rPr>
              <w:lastRenderedPageBreak/>
              <w:t>通过对法医学与医学、法科学、法学的联系和区别以及法医学发展简史的学习，基本能掌握法医学的发展、基础知识理论、基础知识和基本技能，基本能认识法医学的性质、任务、研究范围，基本掌握法医学有关的法律、法令或有关条例、规</w:t>
            </w:r>
            <w:r>
              <w:rPr>
                <w:rFonts w:hint="eastAsia"/>
                <w:szCs w:val="21"/>
              </w:rPr>
              <w:lastRenderedPageBreak/>
              <w:t>定，从而对法医学科产生认同感，较愿意进一步探究法医学学科研究与实践工作，形成对当代法医鉴定人的职业认同</w:t>
            </w:r>
          </w:p>
        </w:tc>
        <w:tc>
          <w:tcPr>
            <w:tcW w:w="1779" w:type="dxa"/>
            <w:tcBorders>
              <w:top w:val="single" w:sz="4" w:space="0" w:color="auto"/>
              <w:left w:val="single" w:sz="4" w:space="0" w:color="auto"/>
              <w:bottom w:val="single" w:sz="4" w:space="0" w:color="auto"/>
              <w:right w:val="single" w:sz="4" w:space="0" w:color="auto"/>
            </w:tcBorders>
          </w:tcPr>
          <w:p w14:paraId="649AC4D1" w14:textId="77777777" w:rsidR="00964006" w:rsidRDefault="00282871">
            <w:pPr>
              <w:spacing w:beforeLines="50" w:before="156" w:afterLines="50" w:after="156"/>
              <w:rPr>
                <w:szCs w:val="21"/>
              </w:rPr>
            </w:pPr>
            <w:r>
              <w:rPr>
                <w:rFonts w:hint="eastAsia"/>
                <w:szCs w:val="21"/>
              </w:rPr>
              <w:lastRenderedPageBreak/>
              <w:t>通过对法医学与医学、法科学、法学的联系和区别以及法医学发展简史的学习，了解法医学的发展、基础知识理论、基础知识和基本技能，了解法医学的性质、任务、研究范围，理解法医学有关的法律、法令或有关条例、规定，</w:t>
            </w:r>
            <w:r>
              <w:rPr>
                <w:rFonts w:hint="eastAsia"/>
                <w:szCs w:val="21"/>
              </w:rPr>
              <w:lastRenderedPageBreak/>
              <w:t>从而对法医学科产生认同感，较愿意进一步探究法医学学科研究与实践工作，形成对当代法医鉴定人的职业认同</w:t>
            </w:r>
          </w:p>
        </w:tc>
        <w:tc>
          <w:tcPr>
            <w:tcW w:w="1779" w:type="dxa"/>
            <w:tcBorders>
              <w:top w:val="single" w:sz="4" w:space="0" w:color="auto"/>
              <w:left w:val="single" w:sz="4" w:space="0" w:color="auto"/>
              <w:bottom w:val="single" w:sz="4" w:space="0" w:color="auto"/>
              <w:right w:val="single" w:sz="4" w:space="0" w:color="auto"/>
            </w:tcBorders>
          </w:tcPr>
          <w:p w14:paraId="207D6B02" w14:textId="77777777" w:rsidR="00964006" w:rsidRDefault="00282871">
            <w:pPr>
              <w:spacing w:beforeLines="50" w:before="156" w:afterLines="50" w:after="156"/>
              <w:rPr>
                <w:szCs w:val="21"/>
              </w:rPr>
            </w:pPr>
            <w:r>
              <w:rPr>
                <w:rFonts w:hint="eastAsia"/>
                <w:szCs w:val="21"/>
              </w:rPr>
              <w:lastRenderedPageBreak/>
              <w:t>通过对法医学与医学、法科学、法学的联系和区别以及法医学发展简史的学习，不能掌握法医学的发展、基础知识理论、基础知识和基本技能，不能认识法医学的性质、任务、研究范围，不能掌握法医学有关的法律、法令或有关</w:t>
            </w:r>
            <w:r>
              <w:rPr>
                <w:rFonts w:hint="eastAsia"/>
                <w:szCs w:val="21"/>
              </w:rPr>
              <w:lastRenderedPageBreak/>
              <w:t>条例、规定，不能对法医学科产生认同感，不愿意进一步探究法医学学科研究与实践工作，不能形成对当代法医鉴定人的职业认同</w:t>
            </w:r>
          </w:p>
        </w:tc>
      </w:tr>
      <w:tr w:rsidR="00964006" w14:paraId="3CEBBC4B" w14:textId="77777777">
        <w:trPr>
          <w:trHeight w:val="2152"/>
          <w:jc w:val="center"/>
        </w:trPr>
        <w:tc>
          <w:tcPr>
            <w:tcW w:w="993" w:type="dxa"/>
            <w:tcBorders>
              <w:top w:val="single" w:sz="4" w:space="0" w:color="auto"/>
              <w:left w:val="single" w:sz="4" w:space="0" w:color="auto"/>
              <w:bottom w:val="single" w:sz="4" w:space="0" w:color="auto"/>
              <w:right w:val="single" w:sz="4" w:space="0" w:color="auto"/>
            </w:tcBorders>
            <w:vAlign w:val="center"/>
          </w:tcPr>
          <w:p w14:paraId="4C767D5D" w14:textId="77777777" w:rsidR="00964006" w:rsidRDefault="00282871">
            <w:pPr>
              <w:spacing w:beforeLines="50" w:before="156" w:afterLines="50" w:after="156"/>
              <w:jc w:val="center"/>
              <w:rPr>
                <w:b/>
                <w:bCs/>
                <w:kern w:val="0"/>
                <w:szCs w:val="21"/>
              </w:rPr>
            </w:pPr>
            <w:r>
              <w:rPr>
                <w:rFonts w:hint="eastAsia"/>
                <w:b/>
                <w:bCs/>
                <w:kern w:val="0"/>
                <w:szCs w:val="21"/>
              </w:rPr>
              <w:lastRenderedPageBreak/>
              <w:t>课程</w:t>
            </w:r>
          </w:p>
          <w:p w14:paraId="78B438D7" w14:textId="77777777" w:rsidR="00964006" w:rsidRDefault="00282871">
            <w:pPr>
              <w:spacing w:beforeLines="50" w:before="156" w:afterLines="50" w:after="156"/>
              <w:jc w:val="center"/>
              <w:rPr>
                <w:b/>
                <w:bCs/>
                <w:kern w:val="0"/>
                <w:szCs w:val="21"/>
              </w:rPr>
            </w:pPr>
            <w:r>
              <w:rPr>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4F58B10" w14:textId="77777777" w:rsidR="00964006" w:rsidRDefault="00282871">
            <w:pPr>
              <w:spacing w:beforeLines="50" w:before="156" w:afterLines="50" w:after="156"/>
              <w:rPr>
                <w:szCs w:val="21"/>
              </w:rPr>
            </w:pPr>
            <w:r>
              <w:rPr>
                <w:rFonts w:hint="eastAsia"/>
                <w:szCs w:val="21"/>
              </w:rPr>
              <w:t>通过对法医学分支学科的学习，明确法医学有哪些分支学科以及各学科的主要鉴定项目、常用技术手段以及基本任务；通过实际案例分析，全面掌握法医病理学的研究对象以及常用技术手段，死因鉴定、死亡方式的推断，死亡时间的推算，致伤物的推断，医疗事故鉴定的程序和意义，损伤鉴定的意义，性问题的范围和法医学鉴定的意义，法医物证鉴定的基本程序，亲权鉴定及个人识别的意义，法医毒理学、法医毒物分析及法医人类学的任务，法医精神病学鉴定的内容和意义。</w:t>
            </w:r>
          </w:p>
        </w:tc>
        <w:tc>
          <w:tcPr>
            <w:tcW w:w="1984" w:type="dxa"/>
            <w:tcBorders>
              <w:top w:val="single" w:sz="4" w:space="0" w:color="auto"/>
              <w:left w:val="single" w:sz="4" w:space="0" w:color="auto"/>
              <w:bottom w:val="single" w:sz="4" w:space="0" w:color="auto"/>
              <w:right w:val="single" w:sz="4" w:space="0" w:color="auto"/>
            </w:tcBorders>
          </w:tcPr>
          <w:p w14:paraId="4AE4C180" w14:textId="77777777" w:rsidR="00964006" w:rsidRDefault="00282871">
            <w:pPr>
              <w:spacing w:beforeLines="50" w:before="156" w:afterLines="50" w:after="156"/>
              <w:rPr>
                <w:szCs w:val="21"/>
              </w:rPr>
            </w:pPr>
            <w:r>
              <w:rPr>
                <w:rFonts w:hint="eastAsia"/>
                <w:szCs w:val="21"/>
              </w:rPr>
              <w:t>通过对法医学分支学科的学习，较好地明确法医学有哪些分支学科以及各学科的主要鉴定项目、常用技术手段以及基本任务；通过实际案例分析，较好地掌握法医病理学的研究对象以及常用技术手段，</w:t>
            </w:r>
            <w:r>
              <w:rPr>
                <w:rFonts w:ascii="Times New Roman" w:hAnsi="Times New Roman" w:hint="eastAsia"/>
              </w:rPr>
              <w:t>死因鉴定、死亡方式的推断，死亡时间的推算，致伤物的推断，医疗事故鉴定的程序和意义，损伤鉴定的意义，性问题的范围和法医学鉴定的意义，法医物证鉴定的基本程序，亲权鉴定及个人识别的意义，法医毒理学、法医毒物分析及法医人类学的任务，法医精神病学鉴定的内容和意义。</w:t>
            </w:r>
          </w:p>
        </w:tc>
        <w:tc>
          <w:tcPr>
            <w:tcW w:w="1843" w:type="dxa"/>
            <w:tcBorders>
              <w:top w:val="single" w:sz="4" w:space="0" w:color="auto"/>
              <w:left w:val="single" w:sz="4" w:space="0" w:color="auto"/>
              <w:bottom w:val="single" w:sz="4" w:space="0" w:color="auto"/>
              <w:right w:val="single" w:sz="4" w:space="0" w:color="auto"/>
            </w:tcBorders>
          </w:tcPr>
          <w:p w14:paraId="44E0196D" w14:textId="77777777" w:rsidR="00964006" w:rsidRDefault="00282871">
            <w:pPr>
              <w:spacing w:beforeLines="50" w:before="156" w:afterLines="50" w:after="156"/>
              <w:rPr>
                <w:szCs w:val="21"/>
              </w:rPr>
            </w:pPr>
            <w:r>
              <w:rPr>
                <w:rFonts w:hint="eastAsia"/>
                <w:szCs w:val="21"/>
              </w:rPr>
              <w:t>通过对法医学分支学科的学习，理解法医学有哪些分支学科以及各学科的主要鉴定项目、常用技术手段以及基本任务；通过实际案例分析，基本能掌握法医病理学的研究对象以及常用技术手段，</w:t>
            </w:r>
            <w:r>
              <w:rPr>
                <w:rFonts w:ascii="Times New Roman" w:hAnsi="Times New Roman" w:hint="eastAsia"/>
              </w:rPr>
              <w:t>死因鉴定、死亡方式的推断，死亡时间的推算，致伤物的推断，医疗事故鉴定的程序和意义，损伤鉴定的意义，性问题的范围和法医学鉴定的意义，法医物证鉴定的基本程序，亲权鉴定及个人识别的意义，法医毒理学、法医毒物分析及法医人类学的任务，法医精神病</w:t>
            </w:r>
            <w:r>
              <w:rPr>
                <w:rFonts w:ascii="Times New Roman" w:hAnsi="Times New Roman" w:hint="eastAsia"/>
              </w:rPr>
              <w:lastRenderedPageBreak/>
              <w:t>学鉴定的内容和意义。</w:t>
            </w:r>
          </w:p>
        </w:tc>
        <w:tc>
          <w:tcPr>
            <w:tcW w:w="1779" w:type="dxa"/>
            <w:tcBorders>
              <w:top w:val="single" w:sz="4" w:space="0" w:color="auto"/>
              <w:left w:val="single" w:sz="4" w:space="0" w:color="auto"/>
              <w:bottom w:val="single" w:sz="4" w:space="0" w:color="auto"/>
              <w:right w:val="single" w:sz="4" w:space="0" w:color="auto"/>
            </w:tcBorders>
          </w:tcPr>
          <w:p w14:paraId="643C40D7" w14:textId="77777777" w:rsidR="00964006" w:rsidRDefault="00282871">
            <w:pPr>
              <w:spacing w:beforeLines="50" w:before="156" w:afterLines="50" w:after="156"/>
              <w:rPr>
                <w:szCs w:val="21"/>
              </w:rPr>
            </w:pPr>
            <w:r>
              <w:rPr>
                <w:rFonts w:hint="eastAsia"/>
                <w:szCs w:val="21"/>
              </w:rPr>
              <w:lastRenderedPageBreak/>
              <w:t>通过对法医学分支学科的学习，了解法医学有哪些分支学科以及各学科的主要鉴定项目、常用技术手段以及基本任务；通过实际案例分析，了解法医病理学的研究对象以及常用技术手段，</w:t>
            </w:r>
            <w:r>
              <w:rPr>
                <w:rFonts w:ascii="Times New Roman" w:hAnsi="Times New Roman" w:hint="eastAsia"/>
              </w:rPr>
              <w:t>死因鉴定、死亡方式的推断，死亡时间的推算，致伤物的推断，医疗事故鉴定的程序和意义，损伤鉴定的意义，性问题的范围和法医学鉴定的意义，法医物证鉴定的基本程序，亲权鉴定及个人识别的意义，法医毒理学、法医毒物分析及法医人类</w:t>
            </w:r>
            <w:r>
              <w:rPr>
                <w:rFonts w:ascii="Times New Roman" w:hAnsi="Times New Roman" w:hint="eastAsia"/>
              </w:rPr>
              <w:lastRenderedPageBreak/>
              <w:t>学的任务，法医精神病学鉴定的内容和意义。</w:t>
            </w:r>
          </w:p>
        </w:tc>
        <w:tc>
          <w:tcPr>
            <w:tcW w:w="1779" w:type="dxa"/>
            <w:tcBorders>
              <w:top w:val="single" w:sz="4" w:space="0" w:color="auto"/>
              <w:left w:val="single" w:sz="4" w:space="0" w:color="auto"/>
              <w:bottom w:val="single" w:sz="4" w:space="0" w:color="auto"/>
              <w:right w:val="single" w:sz="4" w:space="0" w:color="auto"/>
            </w:tcBorders>
          </w:tcPr>
          <w:p w14:paraId="6AD30821" w14:textId="4AD78220" w:rsidR="00964006" w:rsidRPr="00700F68" w:rsidRDefault="00282871" w:rsidP="00700F68">
            <w:pPr>
              <w:spacing w:beforeLines="50" w:before="156" w:afterLines="50" w:after="156"/>
              <w:rPr>
                <w:rFonts w:ascii="Times New Roman" w:hAnsi="Times New Roman" w:hint="eastAsia"/>
              </w:rPr>
            </w:pPr>
            <w:r>
              <w:rPr>
                <w:rFonts w:hint="eastAsia"/>
                <w:szCs w:val="21"/>
              </w:rPr>
              <w:lastRenderedPageBreak/>
              <w:t>通过对法医学分支学科的学习，不了解法医学有哪些分支学科以及各学科的主要鉴定项目、常用技术手段以及基本任务；通过实际案例分析，不能掌握法医病理学的研究对象以及常用技术手段，</w:t>
            </w:r>
            <w:r>
              <w:rPr>
                <w:rFonts w:ascii="Times New Roman" w:hAnsi="Times New Roman" w:hint="eastAsia"/>
              </w:rPr>
              <w:t>死因鉴定、死亡方式的推断，死亡时间的推算，致伤物的推断，医疗事故鉴定的程序和意义，损伤鉴定的意义，性问题的范围和法医学鉴定的意义，法医物证鉴定的基本程序，亲权鉴定及个人识别的意义，法医毒理学、法医毒物分析及</w:t>
            </w:r>
            <w:r>
              <w:rPr>
                <w:rFonts w:ascii="Times New Roman" w:hAnsi="Times New Roman" w:hint="eastAsia"/>
              </w:rPr>
              <w:lastRenderedPageBreak/>
              <w:t>法医人类学的任务，法医精神病学鉴定的内容和意义。</w:t>
            </w:r>
          </w:p>
        </w:tc>
      </w:tr>
      <w:tr w:rsidR="00964006" w14:paraId="0FB72BE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AA36F13" w14:textId="77777777" w:rsidR="00964006" w:rsidRDefault="00282871">
            <w:pPr>
              <w:spacing w:beforeLines="50" w:before="156" w:afterLines="50" w:after="156"/>
              <w:jc w:val="center"/>
              <w:rPr>
                <w:b/>
                <w:bCs/>
                <w:kern w:val="0"/>
                <w:szCs w:val="21"/>
              </w:rPr>
            </w:pPr>
            <w:r>
              <w:rPr>
                <w:rFonts w:hint="eastAsia"/>
                <w:b/>
                <w:bCs/>
                <w:kern w:val="0"/>
                <w:szCs w:val="21"/>
              </w:rPr>
              <w:lastRenderedPageBreak/>
              <w:t>课程</w:t>
            </w:r>
          </w:p>
          <w:p w14:paraId="2AE8FFF9" w14:textId="77777777" w:rsidR="00964006" w:rsidRDefault="00282871">
            <w:pPr>
              <w:spacing w:beforeLines="50" w:before="156" w:afterLines="50" w:after="156"/>
              <w:jc w:val="center"/>
              <w:rPr>
                <w:b/>
                <w:bCs/>
                <w:kern w:val="0"/>
                <w:szCs w:val="21"/>
              </w:rPr>
            </w:pPr>
            <w:r>
              <w:rPr>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47B0C5A7" w14:textId="77777777" w:rsidR="00964006" w:rsidRDefault="00282871">
            <w:pPr>
              <w:pStyle w:val="a3"/>
              <w:spacing w:beforeLines="50" w:before="156" w:afterLines="50" w:after="156"/>
              <w:rPr>
                <w:rFonts w:hAnsi="宋体"/>
                <w:szCs w:val="21"/>
              </w:rPr>
            </w:pPr>
            <w:r>
              <w:rPr>
                <w:rFonts w:hAnsi="宋体" w:cs="宋体" w:hint="eastAsia"/>
                <w:bCs/>
              </w:rPr>
              <w:t>通过对法医学司法鉴定的学习，准确掌握法医学司法鉴定的概念、属性、种类、原则；准确掌握法医学司法鉴定人的条件、权利、义务，从而形成作为法医学工作者对自己从事的职业的正确认识和评价，自觉建立起职业的荣誉感和责任感，并不断转化为自身的工作需要和职业习惯。通过列举并讲解各类法医学司法鉴定文书，从而准确掌握司法鉴定文书的概念、分类、制作要求、基本内容。</w:t>
            </w:r>
          </w:p>
        </w:tc>
        <w:tc>
          <w:tcPr>
            <w:tcW w:w="1984" w:type="dxa"/>
            <w:tcBorders>
              <w:top w:val="single" w:sz="4" w:space="0" w:color="auto"/>
              <w:left w:val="single" w:sz="4" w:space="0" w:color="auto"/>
              <w:bottom w:val="single" w:sz="4" w:space="0" w:color="auto"/>
              <w:right w:val="single" w:sz="4" w:space="0" w:color="auto"/>
            </w:tcBorders>
          </w:tcPr>
          <w:p w14:paraId="639B7B78" w14:textId="77777777" w:rsidR="00964006" w:rsidRDefault="00282871">
            <w:pPr>
              <w:spacing w:beforeLines="50" w:before="156" w:afterLines="50" w:after="156"/>
              <w:rPr>
                <w:szCs w:val="21"/>
              </w:rPr>
            </w:pPr>
            <w:r>
              <w:rPr>
                <w:rFonts w:cs="宋体" w:hint="eastAsia"/>
                <w:bCs/>
              </w:rPr>
              <w:t>通过对法医学司法鉴定的学习，较好地掌握法医学司法鉴定的概念、属性、种类、原则；较好地掌握法医学司法鉴定人的条件、权利、义务，从而形成作为法医学工作者对自己从事的职业的正确认识和评价，自觉建立起职业的荣誉感和责任感，并不断转化为自身的工作需要和职业习惯。通过列举并讲解各类法医学司法鉴定文书，从而较好地掌握司法鉴定文书的概念、分类、制作要求、基本内容。</w:t>
            </w:r>
          </w:p>
        </w:tc>
        <w:tc>
          <w:tcPr>
            <w:tcW w:w="1843" w:type="dxa"/>
            <w:tcBorders>
              <w:top w:val="single" w:sz="4" w:space="0" w:color="auto"/>
              <w:left w:val="single" w:sz="4" w:space="0" w:color="auto"/>
              <w:bottom w:val="single" w:sz="4" w:space="0" w:color="auto"/>
              <w:right w:val="single" w:sz="4" w:space="0" w:color="auto"/>
            </w:tcBorders>
          </w:tcPr>
          <w:p w14:paraId="5EDCA8B2" w14:textId="77777777" w:rsidR="00964006" w:rsidRDefault="00282871">
            <w:pPr>
              <w:spacing w:beforeLines="50" w:before="156" w:afterLines="50" w:after="156"/>
              <w:rPr>
                <w:szCs w:val="21"/>
              </w:rPr>
            </w:pPr>
            <w:r>
              <w:rPr>
                <w:rFonts w:cs="宋体" w:hint="eastAsia"/>
                <w:bCs/>
              </w:rPr>
              <w:t>通过对法医学司法鉴定的学习，基本掌握法医学司法鉴定的概念、属性、种类、原则；基本掌握法医学司法鉴定人的条件、权利、义务，从而形成作为法医学工作者对自己从事的职业的正确认识和评价，自觉建立起职业的荣誉感和责任感，并不断转化为自身的工作需要和职业习惯。通过列举并讲解各类法医学司法鉴定文书，从而了解司法鉴定文书的概念、分类、制作要求、基本内容。</w:t>
            </w:r>
          </w:p>
        </w:tc>
        <w:tc>
          <w:tcPr>
            <w:tcW w:w="1779" w:type="dxa"/>
            <w:tcBorders>
              <w:top w:val="single" w:sz="4" w:space="0" w:color="auto"/>
              <w:left w:val="single" w:sz="4" w:space="0" w:color="auto"/>
              <w:bottom w:val="single" w:sz="4" w:space="0" w:color="auto"/>
              <w:right w:val="single" w:sz="4" w:space="0" w:color="auto"/>
            </w:tcBorders>
          </w:tcPr>
          <w:p w14:paraId="5240A967" w14:textId="77777777" w:rsidR="00964006" w:rsidRDefault="00282871">
            <w:pPr>
              <w:spacing w:beforeLines="50" w:before="156" w:afterLines="50" w:after="156"/>
              <w:rPr>
                <w:szCs w:val="21"/>
              </w:rPr>
            </w:pPr>
            <w:r>
              <w:rPr>
                <w:rFonts w:cs="宋体" w:hint="eastAsia"/>
                <w:bCs/>
              </w:rPr>
              <w:t>通过对法医学司法鉴定的学习，了解法医学司法鉴定的概念、属性、种类、原则；了解法医学司法鉴定人的条件、权利、义务，一般能形成作为法医学工作者对自己从事的职业的正确认识和评价，不能自觉建立起职业的荣誉感和责任感，不能转化为自身的工作需要和职业习惯。通过列举并讲解各类法医学司法鉴定文书，了解司法鉴定文书的概念、分类、制作要求、基本内容。</w:t>
            </w:r>
          </w:p>
        </w:tc>
        <w:tc>
          <w:tcPr>
            <w:tcW w:w="1779" w:type="dxa"/>
            <w:tcBorders>
              <w:top w:val="single" w:sz="4" w:space="0" w:color="auto"/>
              <w:left w:val="single" w:sz="4" w:space="0" w:color="auto"/>
              <w:bottom w:val="single" w:sz="4" w:space="0" w:color="auto"/>
              <w:right w:val="single" w:sz="4" w:space="0" w:color="auto"/>
            </w:tcBorders>
          </w:tcPr>
          <w:p w14:paraId="15AFAE1C" w14:textId="77777777" w:rsidR="00964006" w:rsidRDefault="00282871">
            <w:pPr>
              <w:spacing w:beforeLines="50" w:before="156" w:afterLines="50" w:after="156"/>
              <w:rPr>
                <w:szCs w:val="21"/>
              </w:rPr>
            </w:pPr>
            <w:r>
              <w:rPr>
                <w:rFonts w:cs="宋体" w:hint="eastAsia"/>
                <w:bCs/>
              </w:rPr>
              <w:t>通过对法医学司法鉴定的学习，不能掌握法医学司法鉴定的概念、属性、种类、原则；不能掌握法医学司法鉴定人的条件、权利、义务，不能形成作为法医学工作者对自己从事的职业的正确认识和评价，不能建立起职业的荣誉感和责任感。通过列举并讲解各类法医学司法鉴定文书，不能掌握司法鉴定文书的概念、分类、制作要求、基本内容。</w:t>
            </w:r>
          </w:p>
        </w:tc>
      </w:tr>
    </w:tbl>
    <w:p w14:paraId="011C44EB" w14:textId="77777777" w:rsidR="00964006" w:rsidRDefault="00964006">
      <w:pPr>
        <w:widowControl/>
        <w:jc w:val="left"/>
      </w:pPr>
    </w:p>
    <w:sectPr w:rsidR="009640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AD87B" w14:textId="77777777" w:rsidR="00FE7454" w:rsidRDefault="00FE7454" w:rsidP="0076111C">
      <w:r>
        <w:separator/>
      </w:r>
    </w:p>
  </w:endnote>
  <w:endnote w:type="continuationSeparator" w:id="0">
    <w:p w14:paraId="0819E6AC" w14:textId="77777777" w:rsidR="00FE7454" w:rsidRDefault="00FE7454" w:rsidP="00761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TimesNewRomanPSMT">
    <w:altName w:val="MS Gothic"/>
    <w:charset w:val="80"/>
    <w:family w:val="auto"/>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07F88" w14:textId="77777777" w:rsidR="00FE7454" w:rsidRDefault="00FE7454" w:rsidP="0076111C">
      <w:r>
        <w:separator/>
      </w:r>
    </w:p>
  </w:footnote>
  <w:footnote w:type="continuationSeparator" w:id="0">
    <w:p w14:paraId="69D7A901" w14:textId="77777777" w:rsidR="00FE7454" w:rsidRDefault="00FE7454" w:rsidP="00761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1887D6"/>
    <w:multiLevelType w:val="singleLevel"/>
    <w:tmpl w:val="801887D6"/>
    <w:lvl w:ilvl="0">
      <w:start w:val="1"/>
      <w:numFmt w:val="chineseCounting"/>
      <w:suff w:val="space"/>
      <w:lvlText w:val="第%1节"/>
      <w:lvlJc w:val="left"/>
      <w:rPr>
        <w:rFonts w:hint="eastAsia"/>
      </w:rPr>
    </w:lvl>
  </w:abstractNum>
  <w:abstractNum w:abstractNumId="1" w15:restartNumberingAfterBreak="0">
    <w:nsid w:val="16773F2E"/>
    <w:multiLevelType w:val="singleLevel"/>
    <w:tmpl w:val="16773F2E"/>
    <w:lvl w:ilvl="0">
      <w:start w:val="1"/>
      <w:numFmt w:val="chineseCounting"/>
      <w:suff w:val="space"/>
      <w:lvlText w:val="第%1节"/>
      <w:lvlJc w:val="left"/>
      <w:rPr>
        <w:rFonts w:hint="eastAsia"/>
      </w:rPr>
    </w:lvl>
  </w:abstractNum>
  <w:abstractNum w:abstractNumId="2" w15:restartNumberingAfterBreak="0">
    <w:nsid w:val="4CB1FDA1"/>
    <w:multiLevelType w:val="singleLevel"/>
    <w:tmpl w:val="4CB1FDA1"/>
    <w:lvl w:ilvl="0">
      <w:start w:val="1"/>
      <w:numFmt w:val="chineseCounting"/>
      <w:suff w:val="space"/>
      <w:lvlText w:val="第%1节"/>
      <w:lvlJc w:val="left"/>
      <w:rPr>
        <w:rFonts w:hint="eastAsia"/>
      </w:rPr>
    </w:lvl>
  </w:abstractNum>
  <w:abstractNum w:abstractNumId="3" w15:restartNumberingAfterBreak="0">
    <w:nsid w:val="6CA54C55"/>
    <w:multiLevelType w:val="singleLevel"/>
    <w:tmpl w:val="6CA54C55"/>
    <w:lvl w:ilvl="0">
      <w:start w:val="1"/>
      <w:numFmt w:val="chineseCounting"/>
      <w:suff w:val="space"/>
      <w:lvlText w:val="第%1节"/>
      <w:lvlJc w:val="left"/>
      <w:rPr>
        <w:rFonts w:hint="eastAsia"/>
      </w:rPr>
    </w:lvl>
  </w:abstractNum>
  <w:num w:numId="1" w16cid:durableId="925646962">
    <w:abstractNumId w:val="2"/>
  </w:num>
  <w:num w:numId="2" w16cid:durableId="1707752734">
    <w:abstractNumId w:val="1"/>
  </w:num>
  <w:num w:numId="3" w16cid:durableId="250043727">
    <w:abstractNumId w:val="3"/>
  </w:num>
  <w:num w:numId="4" w16cid:durableId="14218753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NjExNLU0s7Q0MzdT0lEKTi0uzszPAykwrgUAfY3/YSwAAAA="/>
    <w:docVar w:name="KY_MEDREF_DOCUID" w:val="{CEB25D17-E18D-4949-9320-BAC68A808585}"/>
    <w:docVar w:name="KY_MEDREF_VERSION" w:val="3"/>
  </w:docVars>
  <w:rsids>
    <w:rsidRoot w:val="001E5724"/>
    <w:rsid w:val="00007990"/>
    <w:rsid w:val="00022CBB"/>
    <w:rsid w:val="00077A5F"/>
    <w:rsid w:val="00084C11"/>
    <w:rsid w:val="000B033D"/>
    <w:rsid w:val="000F054A"/>
    <w:rsid w:val="000F4A69"/>
    <w:rsid w:val="00151899"/>
    <w:rsid w:val="001C4240"/>
    <w:rsid w:val="001D7054"/>
    <w:rsid w:val="001E5724"/>
    <w:rsid w:val="00242673"/>
    <w:rsid w:val="00282871"/>
    <w:rsid w:val="00285327"/>
    <w:rsid w:val="002A7568"/>
    <w:rsid w:val="002C389D"/>
    <w:rsid w:val="00306788"/>
    <w:rsid w:val="00313A87"/>
    <w:rsid w:val="0032270B"/>
    <w:rsid w:val="00322986"/>
    <w:rsid w:val="0034254B"/>
    <w:rsid w:val="0038344C"/>
    <w:rsid w:val="0038665C"/>
    <w:rsid w:val="00392D55"/>
    <w:rsid w:val="00393DFC"/>
    <w:rsid w:val="003A3F87"/>
    <w:rsid w:val="004070CF"/>
    <w:rsid w:val="00477D68"/>
    <w:rsid w:val="004A2DA8"/>
    <w:rsid w:val="004C081F"/>
    <w:rsid w:val="00527388"/>
    <w:rsid w:val="00537372"/>
    <w:rsid w:val="00543B09"/>
    <w:rsid w:val="005A0378"/>
    <w:rsid w:val="005B7A2F"/>
    <w:rsid w:val="005F3CA2"/>
    <w:rsid w:val="00665621"/>
    <w:rsid w:val="00683A6A"/>
    <w:rsid w:val="00686CDC"/>
    <w:rsid w:val="00691F14"/>
    <w:rsid w:val="006E4F82"/>
    <w:rsid w:val="006F64C9"/>
    <w:rsid w:val="00700F68"/>
    <w:rsid w:val="00722DF1"/>
    <w:rsid w:val="0076111C"/>
    <w:rsid w:val="007639A2"/>
    <w:rsid w:val="007B40B1"/>
    <w:rsid w:val="007C379D"/>
    <w:rsid w:val="007C62ED"/>
    <w:rsid w:val="007E39E3"/>
    <w:rsid w:val="008128AD"/>
    <w:rsid w:val="00821DC5"/>
    <w:rsid w:val="00840ED9"/>
    <w:rsid w:val="008560E2"/>
    <w:rsid w:val="00867675"/>
    <w:rsid w:val="00875131"/>
    <w:rsid w:val="00886EBF"/>
    <w:rsid w:val="008B723D"/>
    <w:rsid w:val="008C2EE2"/>
    <w:rsid w:val="008F2FFE"/>
    <w:rsid w:val="009143B7"/>
    <w:rsid w:val="00943F32"/>
    <w:rsid w:val="00954D07"/>
    <w:rsid w:val="00964006"/>
    <w:rsid w:val="00A03BBD"/>
    <w:rsid w:val="00A34513"/>
    <w:rsid w:val="00A61EFD"/>
    <w:rsid w:val="00A856E7"/>
    <w:rsid w:val="00AA4570"/>
    <w:rsid w:val="00AA630A"/>
    <w:rsid w:val="00AE3D1A"/>
    <w:rsid w:val="00B03909"/>
    <w:rsid w:val="00B40ECD"/>
    <w:rsid w:val="00B663C0"/>
    <w:rsid w:val="00BA23F0"/>
    <w:rsid w:val="00BD40C7"/>
    <w:rsid w:val="00C00798"/>
    <w:rsid w:val="00C54636"/>
    <w:rsid w:val="00C919BC"/>
    <w:rsid w:val="00CA53B2"/>
    <w:rsid w:val="00CF2736"/>
    <w:rsid w:val="00D02F99"/>
    <w:rsid w:val="00D13271"/>
    <w:rsid w:val="00D1340A"/>
    <w:rsid w:val="00D14471"/>
    <w:rsid w:val="00D417A1"/>
    <w:rsid w:val="00D504B7"/>
    <w:rsid w:val="00D715F7"/>
    <w:rsid w:val="00D84BC1"/>
    <w:rsid w:val="00DB240B"/>
    <w:rsid w:val="00DD7B5F"/>
    <w:rsid w:val="00DE7849"/>
    <w:rsid w:val="00E05E8B"/>
    <w:rsid w:val="00E17CCB"/>
    <w:rsid w:val="00E32BFC"/>
    <w:rsid w:val="00E3628C"/>
    <w:rsid w:val="00E366AB"/>
    <w:rsid w:val="00E44C94"/>
    <w:rsid w:val="00E60DB8"/>
    <w:rsid w:val="00E76E34"/>
    <w:rsid w:val="00ED7F81"/>
    <w:rsid w:val="00EE10E9"/>
    <w:rsid w:val="00EE7B86"/>
    <w:rsid w:val="00F4405D"/>
    <w:rsid w:val="00F56396"/>
    <w:rsid w:val="00FA7A7E"/>
    <w:rsid w:val="00FB2185"/>
    <w:rsid w:val="00FB77A1"/>
    <w:rsid w:val="00FC0754"/>
    <w:rsid w:val="00FC24B5"/>
    <w:rsid w:val="00FD6102"/>
    <w:rsid w:val="00FE7454"/>
    <w:rsid w:val="020E7B1B"/>
    <w:rsid w:val="0D007533"/>
    <w:rsid w:val="18B05BDA"/>
    <w:rsid w:val="22810AAD"/>
    <w:rsid w:val="2A130F14"/>
    <w:rsid w:val="448231DD"/>
    <w:rsid w:val="4DC86D7E"/>
    <w:rsid w:val="57E24C39"/>
    <w:rsid w:val="5DFC457A"/>
    <w:rsid w:val="63C85EC3"/>
    <w:rsid w:val="77FB5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C71D9"/>
  <w15:docId w15:val="{CB75EAAA-468C-4E26-957E-516746048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宋体" w:eastAsia="宋体" w:hAnsi="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18</Pages>
  <Words>1766</Words>
  <Characters>10069</Characters>
  <Application>Microsoft Office Word</Application>
  <DocSecurity>0</DocSecurity>
  <Lines>83</Lines>
  <Paragraphs>23</Paragraphs>
  <ScaleCrop>false</ScaleCrop>
  <Company>P R C</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79</cp:revision>
  <cp:lastPrinted>2020-12-24T07:17:00Z</cp:lastPrinted>
  <dcterms:created xsi:type="dcterms:W3CDTF">2020-12-08T08:33:00Z</dcterms:created>
  <dcterms:modified xsi:type="dcterms:W3CDTF">2023-07-23T02:23:00Z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5F7961864C00492EA231C84E3D33BE1A</vt:lpwstr>
  </property>
</Properties>
</file>