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BC082" w14:textId="77777777" w:rsidR="00202067" w:rsidRDefault="00D52EF0">
      <w:pPr>
        <w:pStyle w:val="BodyA"/>
        <w:spacing w:before="156" w:after="156"/>
        <w:jc w:val="center"/>
        <w:rPr>
          <w:rFonts w:ascii="黑体" w:eastAsia="黑体" w:hAnsi="黑体" w:cs="黑体"/>
          <w:sz w:val="32"/>
          <w:szCs w:val="32"/>
        </w:rPr>
      </w:pPr>
      <w:r>
        <w:rPr>
          <w:rFonts w:ascii="黑体" w:eastAsia="黑体" w:hAnsi="黑体" w:cs="黑体"/>
          <w:sz w:val="32"/>
          <w:szCs w:val="32"/>
        </w:rPr>
        <w:t>《细胞工程》课程教学大纲</w:t>
      </w:r>
    </w:p>
    <w:p w14:paraId="18850256" w14:textId="77777777" w:rsidR="00202067" w:rsidRDefault="00D52EF0">
      <w:pPr>
        <w:pStyle w:val="a4"/>
        <w:spacing w:before="156" w:after="156"/>
        <w:ind w:firstLine="562"/>
        <w:jc w:val="left"/>
        <w:rPr>
          <w:rFonts w:ascii="宋体" w:eastAsia="宋体" w:hAnsi="宋体" w:cs="宋体" w:hint="default"/>
          <w:lang w:val="zh-TW" w:eastAsia="zh-TW"/>
        </w:rPr>
      </w:pPr>
      <w:r>
        <w:rPr>
          <w:rFonts w:ascii="黑体" w:eastAsia="黑体" w:hAnsi="黑体" w:cs="黑体"/>
          <w:sz w:val="28"/>
          <w:szCs w:val="28"/>
          <w:lang w:val="zh-TW" w:eastAsia="zh-TW"/>
        </w:rPr>
        <w:t>一、课程基本信息</w:t>
      </w:r>
    </w:p>
    <w:tbl>
      <w:tblPr>
        <w:tblStyle w:val="TableNormal"/>
        <w:tblW w:w="83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1083"/>
        <w:gridCol w:w="3516"/>
        <w:gridCol w:w="1082"/>
        <w:gridCol w:w="2619"/>
      </w:tblGrid>
      <w:tr w:rsidR="00202067" w14:paraId="3AB99B22" w14:textId="77777777">
        <w:tblPrEx>
          <w:tblCellMar>
            <w:top w:w="0" w:type="dxa"/>
            <w:left w:w="0" w:type="dxa"/>
            <w:bottom w:w="0" w:type="dxa"/>
            <w:right w:w="0" w:type="dxa"/>
          </w:tblCellMar>
        </w:tblPrEx>
        <w:trPr>
          <w:trHeight w:val="231"/>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B75F2E" w14:textId="77777777" w:rsidR="00202067" w:rsidRDefault="00D52EF0">
            <w:pPr>
              <w:pStyle w:val="BodyA"/>
              <w:spacing w:before="156" w:after="156"/>
              <w:jc w:val="center"/>
            </w:pPr>
            <w:r>
              <w:rPr>
                <w:rFonts w:eastAsia="宋体" w:hint="eastAsia"/>
              </w:rPr>
              <w:t>英文名称</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CB3B8F" w14:textId="77777777" w:rsidR="00202067" w:rsidRDefault="00D52EF0">
            <w:pPr>
              <w:pStyle w:val="BodyA"/>
              <w:spacing w:before="156" w:after="156"/>
            </w:pPr>
            <w:r>
              <w:rPr>
                <w:rFonts w:ascii="Times New Roman" w:hAnsi="Times New Roman"/>
                <w:lang w:val="en-US"/>
              </w:rPr>
              <w:t>Cell Engineering</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B89A3E" w14:textId="77777777" w:rsidR="00202067" w:rsidRDefault="00D52EF0">
            <w:pPr>
              <w:pStyle w:val="BodyA"/>
              <w:spacing w:before="156" w:after="156"/>
              <w:jc w:val="center"/>
            </w:pPr>
            <w:r>
              <w:rPr>
                <w:rFonts w:eastAsia="宋体" w:hint="eastAsia"/>
              </w:rPr>
              <w:t>课程代码</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020653" w14:textId="77777777" w:rsidR="00202067" w:rsidRDefault="00D52EF0">
            <w:pPr>
              <w:pStyle w:val="BodyA"/>
              <w:spacing w:before="156" w:after="156"/>
            </w:pPr>
            <w:r>
              <w:rPr>
                <w:rFonts w:ascii="宋体" w:hAnsi="宋体"/>
                <w:lang w:val="en-US"/>
              </w:rPr>
              <w:t>BIOT1002</w:t>
            </w:r>
          </w:p>
        </w:tc>
      </w:tr>
      <w:tr w:rsidR="00202067" w14:paraId="7BB7FA0D"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81404A" w14:textId="77777777" w:rsidR="00202067" w:rsidRDefault="00D52EF0">
            <w:pPr>
              <w:pStyle w:val="BodyA"/>
              <w:spacing w:before="156" w:after="156"/>
              <w:jc w:val="center"/>
            </w:pPr>
            <w:r>
              <w:rPr>
                <w:rFonts w:eastAsia="宋体" w:hint="eastAsia"/>
              </w:rPr>
              <w:t>课程性质</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8C4806" w14:textId="77777777" w:rsidR="00202067" w:rsidRDefault="00D52EF0">
            <w:pPr>
              <w:pStyle w:val="BodyA"/>
              <w:spacing w:before="156" w:after="156"/>
              <w:jc w:val="left"/>
            </w:pPr>
            <w:r>
              <w:rPr>
                <w:rFonts w:eastAsia="宋体" w:hint="eastAsia"/>
              </w:rPr>
              <w:t>专业必修课程</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B3F2CF" w14:textId="77777777" w:rsidR="00202067" w:rsidRDefault="00D52EF0">
            <w:pPr>
              <w:pStyle w:val="BodyA"/>
              <w:spacing w:before="156" w:after="156"/>
              <w:jc w:val="center"/>
            </w:pPr>
            <w:r>
              <w:rPr>
                <w:rFonts w:eastAsia="宋体" w:hint="eastAsia"/>
              </w:rPr>
              <w:t>授课对象</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76C6DE" w14:textId="77777777" w:rsidR="00202067" w:rsidRDefault="00D52EF0">
            <w:pPr>
              <w:pStyle w:val="BodyA"/>
              <w:spacing w:before="156" w:after="156"/>
            </w:pPr>
            <w:r>
              <w:rPr>
                <w:rFonts w:eastAsia="宋体" w:hint="eastAsia"/>
              </w:rPr>
              <w:t>生物技术</w:t>
            </w:r>
          </w:p>
        </w:tc>
      </w:tr>
      <w:tr w:rsidR="00202067" w14:paraId="379D05BE"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00C8E5" w14:textId="77777777" w:rsidR="00202067" w:rsidRDefault="00D52EF0">
            <w:pPr>
              <w:pStyle w:val="BodyA"/>
              <w:spacing w:before="156" w:after="156"/>
              <w:jc w:val="center"/>
            </w:pPr>
            <w:r>
              <w:rPr>
                <w:rFonts w:eastAsia="宋体" w:hint="eastAsia"/>
              </w:rPr>
              <w:t>学</w:t>
            </w:r>
            <w:r>
              <w:rPr>
                <w:rFonts w:eastAsia="宋体" w:hint="eastAsia"/>
              </w:rPr>
              <w:t xml:space="preserve">   </w:t>
            </w:r>
            <w:r>
              <w:rPr>
                <w:rFonts w:eastAsia="宋体" w:hint="eastAsia"/>
              </w:rPr>
              <w:t>分</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27E2EB" w14:textId="77777777" w:rsidR="00202067" w:rsidRDefault="00D52EF0">
            <w:pPr>
              <w:pStyle w:val="BodyA"/>
              <w:spacing w:before="156" w:after="156"/>
              <w:jc w:val="left"/>
            </w:pPr>
            <w:r>
              <w:rPr>
                <w:rFonts w:ascii="宋体" w:hAnsi="宋体"/>
                <w:lang w:val="en-US"/>
              </w:rPr>
              <w:t>2</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39102A" w14:textId="77777777" w:rsidR="00202067" w:rsidRDefault="00D52EF0">
            <w:pPr>
              <w:pStyle w:val="BodyA"/>
              <w:spacing w:before="156" w:after="156"/>
              <w:jc w:val="center"/>
            </w:pPr>
            <w:r>
              <w:rPr>
                <w:rFonts w:eastAsia="宋体" w:hint="eastAsia"/>
              </w:rPr>
              <w:t>学</w:t>
            </w:r>
            <w:r>
              <w:rPr>
                <w:rFonts w:eastAsia="宋体" w:hint="eastAsia"/>
              </w:rPr>
              <w:t xml:space="preserve">   </w:t>
            </w:r>
            <w:r>
              <w:rPr>
                <w:rFonts w:eastAsia="宋体" w:hint="eastAsia"/>
              </w:rPr>
              <w:t>时</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2DD6FA" w14:textId="77777777" w:rsidR="00202067" w:rsidRDefault="00D52EF0">
            <w:pPr>
              <w:pStyle w:val="BodyA"/>
              <w:spacing w:before="156" w:after="156"/>
            </w:pPr>
            <w:r>
              <w:rPr>
                <w:rFonts w:ascii="宋体" w:hAnsi="宋体"/>
                <w:lang w:val="en-US"/>
              </w:rPr>
              <w:t>36</w:t>
            </w:r>
          </w:p>
        </w:tc>
      </w:tr>
      <w:tr w:rsidR="00202067" w14:paraId="68DE6977"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F22A75" w14:textId="77777777" w:rsidR="00202067" w:rsidRDefault="00D52EF0">
            <w:pPr>
              <w:pStyle w:val="BodyA"/>
              <w:spacing w:before="156" w:after="156"/>
              <w:jc w:val="center"/>
            </w:pPr>
            <w:r>
              <w:rPr>
                <w:rFonts w:eastAsia="宋体" w:hint="eastAsia"/>
              </w:rPr>
              <w:t>主讲教师</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539B93" w14:textId="77777777" w:rsidR="00202067" w:rsidRDefault="00D52EF0">
            <w:pPr>
              <w:pStyle w:val="BodyA"/>
              <w:spacing w:before="156" w:after="156"/>
              <w:jc w:val="left"/>
            </w:pPr>
            <w:r>
              <w:rPr>
                <w:rFonts w:eastAsia="宋体" w:hint="eastAsia"/>
              </w:rPr>
              <w:t>贺丽虹、朱子玉、王金志等</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8444C6" w14:textId="77777777" w:rsidR="00202067" w:rsidRDefault="00D52EF0">
            <w:pPr>
              <w:pStyle w:val="BodyA"/>
              <w:spacing w:before="156" w:after="156"/>
              <w:jc w:val="center"/>
            </w:pPr>
            <w:r>
              <w:rPr>
                <w:rFonts w:eastAsia="宋体" w:hint="eastAsia"/>
              </w:rPr>
              <w:t>修订日期</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4F28D6" w14:textId="7B386632" w:rsidR="00202067" w:rsidRDefault="00D52EF0">
            <w:pPr>
              <w:pStyle w:val="BodyA"/>
              <w:spacing w:before="156" w:after="156"/>
            </w:pPr>
            <w:r>
              <w:rPr>
                <w:rFonts w:ascii="宋体" w:hAnsi="宋体"/>
                <w:lang w:val="en-US"/>
              </w:rPr>
              <w:t>2021</w:t>
            </w:r>
            <w:r w:rsidR="007F04AA">
              <w:rPr>
                <w:rFonts w:eastAsia="宋体" w:hint="eastAsia"/>
                <w:lang w:eastAsia="zh-CN"/>
              </w:rPr>
              <w:t>.</w:t>
            </w:r>
            <w:r w:rsidR="007F04AA">
              <w:rPr>
                <w:rFonts w:eastAsia="PMingLiU"/>
              </w:rPr>
              <w:t>0</w:t>
            </w:r>
            <w:r>
              <w:rPr>
                <w:rFonts w:ascii="宋体" w:hAnsi="宋体"/>
                <w:lang w:val="en-US"/>
              </w:rPr>
              <w:t>6</w:t>
            </w:r>
          </w:p>
        </w:tc>
      </w:tr>
      <w:tr w:rsidR="00202067" w14:paraId="2F629A23"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80DE43" w14:textId="77777777" w:rsidR="00202067" w:rsidRDefault="00D52EF0">
            <w:pPr>
              <w:pStyle w:val="BodyA"/>
              <w:spacing w:before="156" w:after="156"/>
              <w:jc w:val="center"/>
            </w:pPr>
            <w:r>
              <w:rPr>
                <w:rFonts w:eastAsia="宋体" w:hint="eastAsia"/>
              </w:rPr>
              <w:t>指定教材</w:t>
            </w:r>
          </w:p>
        </w:tc>
        <w:tc>
          <w:tcPr>
            <w:tcW w:w="721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DB769F" w14:textId="77777777" w:rsidR="00202067" w:rsidRDefault="00D52EF0">
            <w:pPr>
              <w:pStyle w:val="BodyA"/>
              <w:spacing w:before="156" w:after="156"/>
            </w:pPr>
            <w:r>
              <w:rPr>
                <w:rFonts w:eastAsia="宋体" w:hint="eastAsia"/>
              </w:rPr>
              <w:t>安利国</w:t>
            </w:r>
            <w:r>
              <w:rPr>
                <w:rFonts w:eastAsia="宋体" w:hint="eastAsia"/>
              </w:rPr>
              <w:t xml:space="preserve"> </w:t>
            </w:r>
            <w:r>
              <w:rPr>
                <w:rFonts w:eastAsia="宋体" w:hint="eastAsia"/>
              </w:rPr>
              <w:t>杨桂文主编《细胞工程》</w:t>
            </w:r>
            <w:r>
              <w:rPr>
                <w:rFonts w:eastAsia="宋体" w:hint="eastAsia"/>
              </w:rPr>
              <w:t xml:space="preserve"> </w:t>
            </w:r>
            <w:r>
              <w:rPr>
                <w:rFonts w:ascii="宋体" w:hAnsi="宋体"/>
                <w:lang w:val="en-US"/>
              </w:rPr>
              <w:t xml:space="preserve">   2021</w:t>
            </w:r>
            <w:r>
              <w:rPr>
                <w:rFonts w:eastAsia="宋体" w:hint="eastAsia"/>
              </w:rPr>
              <w:t>年</w:t>
            </w:r>
            <w:r>
              <w:rPr>
                <w:rFonts w:ascii="宋体" w:hAnsi="宋体"/>
                <w:lang w:val="en-US"/>
              </w:rPr>
              <w:t xml:space="preserve"> </w:t>
            </w:r>
            <w:r>
              <w:rPr>
                <w:rFonts w:eastAsia="宋体" w:hint="eastAsia"/>
              </w:rPr>
              <w:t>第三版</w:t>
            </w:r>
            <w:r>
              <w:rPr>
                <w:rFonts w:eastAsia="宋体" w:hint="eastAsia"/>
              </w:rPr>
              <w:t xml:space="preserve"> </w:t>
            </w:r>
            <w:r>
              <w:rPr>
                <w:rFonts w:ascii="宋体" w:hAnsi="宋体"/>
                <w:lang w:val="en-US"/>
              </w:rPr>
              <w:t xml:space="preserve">    </w:t>
            </w:r>
            <w:r>
              <w:rPr>
                <w:rFonts w:eastAsia="宋体" w:hint="eastAsia"/>
              </w:rPr>
              <w:t>科学出版社</w:t>
            </w:r>
          </w:p>
        </w:tc>
      </w:tr>
    </w:tbl>
    <w:p w14:paraId="74C00B86" w14:textId="77777777" w:rsidR="00202067" w:rsidRDefault="00202067">
      <w:pPr>
        <w:pStyle w:val="a4"/>
        <w:spacing w:before="156" w:after="156"/>
        <w:ind w:left="108" w:hanging="108"/>
        <w:jc w:val="center"/>
        <w:rPr>
          <w:rFonts w:ascii="宋体" w:eastAsia="宋体" w:hAnsi="宋体" w:cs="宋体" w:hint="default"/>
          <w:lang w:val="zh-TW" w:eastAsia="zh-TW"/>
        </w:rPr>
      </w:pPr>
    </w:p>
    <w:p w14:paraId="07ED0D06" w14:textId="77777777" w:rsidR="00202067" w:rsidRDefault="00D52EF0">
      <w:pPr>
        <w:pStyle w:val="a4"/>
        <w:spacing w:before="156" w:after="156"/>
        <w:ind w:firstLine="562"/>
        <w:rPr>
          <w:rFonts w:ascii="宋体" w:eastAsia="宋体" w:hAnsi="宋体" w:cs="宋体" w:hint="default"/>
          <w:lang w:val="zh-TW" w:eastAsia="zh-TW"/>
        </w:rPr>
      </w:pPr>
      <w:r>
        <w:rPr>
          <w:rFonts w:ascii="黑体" w:eastAsia="黑体" w:hAnsi="黑体" w:cs="黑体"/>
          <w:sz w:val="28"/>
          <w:szCs w:val="28"/>
          <w:lang w:val="zh-TW" w:eastAsia="zh-TW"/>
        </w:rPr>
        <w:t>二、课程目标</w:t>
      </w:r>
    </w:p>
    <w:p w14:paraId="2C1952E2" w14:textId="77777777" w:rsidR="00202067" w:rsidRDefault="00D52EF0">
      <w:pPr>
        <w:pStyle w:val="a4"/>
        <w:spacing w:before="156" w:after="156"/>
        <w:ind w:firstLine="480"/>
        <w:rPr>
          <w:rFonts w:ascii="黑体" w:eastAsia="黑体" w:hAnsi="黑体" w:cs="黑体" w:hint="default"/>
          <w:sz w:val="24"/>
          <w:szCs w:val="24"/>
        </w:rPr>
      </w:pPr>
      <w:r>
        <w:rPr>
          <w:rFonts w:ascii="黑体" w:eastAsia="黑体" w:hAnsi="黑体" w:cs="黑体"/>
          <w:sz w:val="24"/>
          <w:szCs w:val="24"/>
          <w:lang w:val="zh-TW" w:eastAsia="zh-TW"/>
        </w:rPr>
        <w:t>（一）总体目标：</w:t>
      </w:r>
      <w:r>
        <w:rPr>
          <w:rFonts w:ascii="黑体" w:eastAsia="黑体" w:hAnsi="黑体" w:cs="黑体"/>
          <w:sz w:val="24"/>
          <w:szCs w:val="24"/>
        </w:rPr>
        <w:t xml:space="preserve"> </w:t>
      </w:r>
    </w:p>
    <w:p w14:paraId="628D6850" w14:textId="77777777" w:rsidR="00202067" w:rsidRDefault="00D52EF0">
      <w:pPr>
        <w:pStyle w:val="BodyA"/>
        <w:ind w:firstLine="420"/>
        <w:rPr>
          <w:rFonts w:ascii="Times New Roman" w:eastAsia="Times New Roman" w:hAnsi="Times New Roman" w:cs="Times New Roman"/>
        </w:rPr>
      </w:pPr>
      <w:r>
        <w:rPr>
          <w:rFonts w:eastAsia="宋体" w:hint="eastAsia"/>
        </w:rPr>
        <w:t>细胞工程（</w:t>
      </w:r>
      <w:r>
        <w:rPr>
          <w:rFonts w:ascii="Times New Roman" w:hAnsi="Times New Roman"/>
          <w:lang w:val="en-US"/>
        </w:rPr>
        <w:t>cell engineering</w:t>
      </w:r>
      <w:r>
        <w:rPr>
          <w:rFonts w:eastAsia="宋体" w:hint="eastAsia"/>
        </w:rPr>
        <w:t>）是现代生物技术的基础和公用平台。它以细胞体外培养为基础，应用生物科学理论，借助工程学原理与技术，有目的地利用或改造生物遗传性状，以获得特定的细胞、组织产品或新型物种。本课程是生物技术相关专业的主干课程之一，是一门实践性和专业性很强的专业课。主要讲授动物细胞工程，该领域的研究进展非常迅速，在基础理论、技术方法等方面不断突破，在生物、医药和农业等领域的应用日益重要。通过本课程的学习，要求学生掌握各类细胞工程技术的基本原理和方法，并了解其研究进展和应用前景，为全面掌握生物技术的理论和实践知识打下基础。</w:t>
      </w:r>
    </w:p>
    <w:p w14:paraId="65E7B873" w14:textId="77777777" w:rsidR="00202067" w:rsidRDefault="00D52EF0">
      <w:pPr>
        <w:pStyle w:val="a4"/>
        <w:spacing w:before="156" w:after="156"/>
        <w:ind w:firstLine="480"/>
        <w:rPr>
          <w:rFonts w:hint="default"/>
        </w:rPr>
      </w:pPr>
      <w:r>
        <w:rPr>
          <w:rFonts w:ascii="黑体" w:eastAsia="黑体" w:hAnsi="黑体" w:cs="黑体"/>
          <w:sz w:val="24"/>
          <w:szCs w:val="24"/>
          <w:lang w:val="zh-TW" w:eastAsia="zh-TW"/>
        </w:rPr>
        <w:t>（二）课</w:t>
      </w:r>
      <w:r>
        <w:rPr>
          <w:rFonts w:ascii="黑体" w:eastAsia="黑体" w:hAnsi="黑体" w:cs="黑体"/>
          <w:sz w:val="24"/>
          <w:szCs w:val="24"/>
          <w:lang w:val="zh-TW" w:eastAsia="zh-TW"/>
        </w:rPr>
        <w:t>程目标：</w:t>
      </w:r>
      <w:r>
        <w:rPr>
          <w:rFonts w:ascii="宋体" w:hAnsi="宋体"/>
        </w:rPr>
        <w:t xml:space="preserve"> </w:t>
      </w:r>
    </w:p>
    <w:p w14:paraId="059C097E" w14:textId="77777777" w:rsidR="00202067" w:rsidRDefault="00D52EF0">
      <w:pPr>
        <w:pStyle w:val="a4"/>
        <w:spacing w:before="156" w:after="156"/>
        <w:ind w:firstLine="422"/>
        <w:rPr>
          <w:rFonts w:hint="default"/>
        </w:rPr>
      </w:pPr>
      <w:r>
        <w:rPr>
          <w:rFonts w:eastAsia="宋体"/>
          <w:lang w:val="zh-TW" w:eastAsia="zh-TW"/>
        </w:rPr>
        <w:t>课程目标</w:t>
      </w:r>
      <w:r>
        <w:rPr>
          <w:rFonts w:ascii="宋体" w:hAnsi="宋体"/>
        </w:rPr>
        <w:t>1</w:t>
      </w:r>
      <w:r>
        <w:rPr>
          <w:rFonts w:eastAsia="宋体"/>
          <w:lang w:val="zh-TW" w:eastAsia="zh-TW"/>
        </w:rPr>
        <w:t>：细胞培养是细胞工程技术的基础。要求学生通过学习，全面掌握动物细胞培养的基本原理和技术，为其它细胞工程技术的学习和专业实践打下基础。</w:t>
      </w:r>
    </w:p>
    <w:p w14:paraId="4E24E7F6" w14:textId="77777777" w:rsidR="00202067" w:rsidRDefault="00D52EF0">
      <w:pPr>
        <w:pStyle w:val="a4"/>
        <w:spacing w:before="156" w:after="156"/>
        <w:ind w:firstLine="422"/>
        <w:rPr>
          <w:rFonts w:hint="default"/>
        </w:rPr>
      </w:pPr>
      <w:r>
        <w:rPr>
          <w:rFonts w:eastAsia="宋体"/>
          <w:lang w:val="zh-TW" w:eastAsia="zh-TW"/>
        </w:rPr>
        <w:t>课程目标</w:t>
      </w:r>
      <w:r>
        <w:rPr>
          <w:rFonts w:ascii="宋体" w:hAnsi="宋体"/>
        </w:rPr>
        <w:t>2</w:t>
      </w:r>
      <w:r>
        <w:rPr>
          <w:rFonts w:eastAsia="宋体"/>
          <w:lang w:val="zh-TW" w:eastAsia="zh-TW"/>
        </w:rPr>
        <w:t>：在细胞培养的基础上，进一步学习和掌握其它细胞工程技术，包括单克隆抗体、胚胎工程、干细胞和组织工程、动物克隆、转基因动物及植物细胞工程等技术。</w:t>
      </w:r>
    </w:p>
    <w:p w14:paraId="78E3A341" w14:textId="77777777" w:rsidR="00202067" w:rsidRDefault="00D52EF0">
      <w:pPr>
        <w:pStyle w:val="a4"/>
        <w:spacing w:before="156" w:after="156"/>
        <w:ind w:firstLine="422"/>
        <w:rPr>
          <w:rFonts w:hint="default"/>
        </w:rPr>
      </w:pPr>
      <w:r>
        <w:rPr>
          <w:rFonts w:eastAsia="宋体"/>
          <w:lang w:val="zh-TW" w:eastAsia="zh-TW"/>
        </w:rPr>
        <w:t>课程目标</w:t>
      </w:r>
      <w:r>
        <w:rPr>
          <w:rFonts w:ascii="宋体" w:hAnsi="宋体"/>
        </w:rPr>
        <w:t>3</w:t>
      </w:r>
      <w:r>
        <w:rPr>
          <w:rFonts w:eastAsia="宋体"/>
          <w:lang w:val="zh-TW" w:eastAsia="zh-TW"/>
        </w:rPr>
        <w:t>：通过小组合作、翻转课堂、讨论等学习方式的参与与反思，改善学习策略，提高文献查阅能力，了解细胞工程领域的最新研究进展，同时提升自主学习能力、合作意识、沟通能力等合格毕业生需具备的基本技能。</w:t>
      </w:r>
    </w:p>
    <w:p w14:paraId="4FFADB1D" w14:textId="77777777" w:rsidR="00202067" w:rsidRDefault="00D52EF0">
      <w:pPr>
        <w:pStyle w:val="a4"/>
        <w:spacing w:before="156" w:after="156"/>
        <w:ind w:firstLine="422"/>
        <w:rPr>
          <w:rFonts w:hint="default"/>
        </w:rPr>
      </w:pPr>
      <w:r>
        <w:rPr>
          <w:rFonts w:eastAsia="宋体"/>
          <w:lang w:val="zh-TW" w:eastAsia="zh-TW"/>
        </w:rPr>
        <w:t>课程目标</w:t>
      </w:r>
      <w:r>
        <w:rPr>
          <w:rFonts w:ascii="宋体" w:hAnsi="宋体"/>
        </w:rPr>
        <w:t>4</w:t>
      </w:r>
      <w:r>
        <w:rPr>
          <w:rFonts w:eastAsia="宋体"/>
          <w:lang w:val="zh-TW" w:eastAsia="zh-TW"/>
        </w:rPr>
        <w:t>：理解</w:t>
      </w:r>
      <w:r>
        <w:rPr>
          <w:rFonts w:ascii="宋体" w:hAnsi="宋体" w:hint="default"/>
        </w:rPr>
        <w:t>“</w:t>
      </w:r>
      <w:r>
        <w:rPr>
          <w:rFonts w:eastAsia="宋体"/>
          <w:lang w:val="zh-TW" w:eastAsia="zh-TW"/>
        </w:rPr>
        <w:t>生物技术是把双刃剑</w:t>
      </w:r>
      <w:r>
        <w:rPr>
          <w:rFonts w:ascii="宋体" w:hAnsi="宋体" w:hint="default"/>
        </w:rPr>
        <w:t>”</w:t>
      </w:r>
      <w:r>
        <w:rPr>
          <w:rFonts w:eastAsia="宋体"/>
          <w:lang w:val="zh-TW" w:eastAsia="zh-TW"/>
        </w:rPr>
        <w:t>，了解细胞工程技术发展过程中的争议，保证未来的研究和工作能造福人类社会。</w:t>
      </w:r>
    </w:p>
    <w:p w14:paraId="65B4D3F4" w14:textId="77777777" w:rsidR="00202067" w:rsidRDefault="00D52EF0">
      <w:pPr>
        <w:pStyle w:val="a4"/>
        <w:spacing w:before="156" w:after="156"/>
        <w:ind w:firstLine="480"/>
        <w:rPr>
          <w:rFonts w:ascii="宋体" w:eastAsia="宋体" w:hAnsi="宋体" w:cs="宋体" w:hint="default"/>
          <w:lang w:val="zh-TW" w:eastAsia="zh-TW"/>
        </w:rPr>
      </w:pPr>
      <w:r>
        <w:rPr>
          <w:rFonts w:ascii="黑体" w:eastAsia="黑体" w:hAnsi="黑体" w:cs="黑体"/>
          <w:sz w:val="24"/>
          <w:szCs w:val="24"/>
          <w:lang w:val="zh-TW" w:eastAsia="zh-TW"/>
        </w:rPr>
        <w:t>（三）课程目标与毕业要求、课程内容的对应关系</w:t>
      </w:r>
    </w:p>
    <w:p w14:paraId="65343179" w14:textId="77777777" w:rsidR="00202067" w:rsidRDefault="00D52EF0">
      <w:pPr>
        <w:pStyle w:val="a4"/>
        <w:spacing w:before="156" w:after="156"/>
        <w:ind w:firstLine="422"/>
        <w:jc w:val="center"/>
        <w:rPr>
          <w:rFonts w:ascii="黑体" w:eastAsia="黑体" w:hAnsi="黑体" w:cs="黑体" w:hint="default"/>
        </w:rPr>
      </w:pPr>
      <w:r>
        <w:rPr>
          <w:rFonts w:eastAsia="宋体"/>
          <w:lang w:val="zh-TW" w:eastAsia="zh-TW"/>
        </w:rPr>
        <w:t>表</w:t>
      </w:r>
      <w:r>
        <w:rPr>
          <w:rFonts w:ascii="黑体" w:eastAsia="黑体" w:hAnsi="黑体" w:cs="黑体"/>
        </w:rPr>
        <w:t>1</w:t>
      </w:r>
      <w:r>
        <w:rPr>
          <w:rFonts w:eastAsia="宋体"/>
          <w:lang w:val="zh-TW" w:eastAsia="zh-TW"/>
        </w:rPr>
        <w:t>：课程目标与课程内容、毕业要求的对应关系表</w:t>
      </w:r>
      <w:r>
        <w:rPr>
          <w:rFonts w:ascii="黑体" w:eastAsia="黑体" w:hAnsi="黑体" w:cs="黑体"/>
        </w:rPr>
        <w:t xml:space="preserve"> </w:t>
      </w:r>
    </w:p>
    <w:tbl>
      <w:tblPr>
        <w:tblStyle w:val="TableNormal"/>
        <w:tblW w:w="90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1302"/>
        <w:gridCol w:w="1958"/>
        <w:gridCol w:w="3681"/>
        <w:gridCol w:w="2126"/>
      </w:tblGrid>
      <w:tr w:rsidR="00202067" w14:paraId="2A9210ED" w14:textId="77777777">
        <w:tblPrEx>
          <w:tblCellMar>
            <w:top w:w="0" w:type="dxa"/>
            <w:left w:w="0" w:type="dxa"/>
            <w:bottom w:w="0" w:type="dxa"/>
            <w:right w:w="0" w:type="dxa"/>
          </w:tblCellMar>
        </w:tblPrEx>
        <w:trPr>
          <w:trHeight w:val="21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5AD623" w14:textId="77777777" w:rsidR="00202067" w:rsidRDefault="00D52EF0">
            <w:pPr>
              <w:pStyle w:val="a4"/>
              <w:spacing w:before="156" w:after="156"/>
              <w:jc w:val="center"/>
              <w:rPr>
                <w:rFonts w:hint="default"/>
              </w:rPr>
            </w:pPr>
            <w:r>
              <w:rPr>
                <w:rFonts w:eastAsia="宋体"/>
                <w:lang w:val="zh-TW" w:eastAsia="zh-TW"/>
              </w:rPr>
              <w:t>课程目标</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D5B4C3" w14:textId="77777777" w:rsidR="00202067" w:rsidRDefault="00D52EF0">
            <w:pPr>
              <w:pStyle w:val="a4"/>
              <w:spacing w:before="156" w:after="156"/>
              <w:jc w:val="center"/>
              <w:rPr>
                <w:rFonts w:hint="default"/>
              </w:rPr>
            </w:pPr>
            <w:r>
              <w:rPr>
                <w:rFonts w:eastAsia="宋体"/>
                <w:lang w:val="zh-TW" w:eastAsia="zh-TW"/>
              </w:rPr>
              <w:t>课程子目标</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847196" w14:textId="77777777" w:rsidR="00202067" w:rsidRDefault="00D52EF0">
            <w:pPr>
              <w:pStyle w:val="a4"/>
              <w:spacing w:before="156" w:after="156"/>
              <w:jc w:val="center"/>
              <w:rPr>
                <w:rFonts w:hint="default"/>
              </w:rPr>
            </w:pPr>
            <w:r>
              <w:rPr>
                <w:rFonts w:eastAsia="宋体"/>
                <w:lang w:val="zh-TW" w:eastAsia="zh-TW"/>
              </w:rPr>
              <w:t>对应课程内容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064BAE" w14:textId="77777777" w:rsidR="00202067" w:rsidRDefault="00D52EF0">
            <w:pPr>
              <w:pStyle w:val="a4"/>
              <w:spacing w:before="156" w:after="156"/>
              <w:jc w:val="center"/>
              <w:rPr>
                <w:rFonts w:hint="default"/>
              </w:rPr>
            </w:pPr>
            <w:r>
              <w:rPr>
                <w:rFonts w:eastAsia="宋体"/>
                <w:lang w:val="zh-TW" w:eastAsia="zh-TW"/>
              </w:rPr>
              <w:t>对应毕业要求</w:t>
            </w:r>
          </w:p>
        </w:tc>
      </w:tr>
      <w:tr w:rsidR="00202067" w14:paraId="4E6BD4F7" w14:textId="77777777">
        <w:tblPrEx>
          <w:tblCellMar>
            <w:top w:w="0" w:type="dxa"/>
            <w:left w:w="0" w:type="dxa"/>
            <w:bottom w:w="0" w:type="dxa"/>
            <w:right w:w="0" w:type="dxa"/>
          </w:tblCellMar>
        </w:tblPrEx>
        <w:trPr>
          <w:trHeight w:val="1714"/>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A02F36" w14:textId="77777777" w:rsidR="00202067" w:rsidRDefault="00D52EF0">
            <w:pPr>
              <w:pStyle w:val="a4"/>
              <w:spacing w:before="156" w:after="156"/>
              <w:jc w:val="center"/>
              <w:rPr>
                <w:rFonts w:hint="default"/>
              </w:rPr>
            </w:pPr>
            <w:r>
              <w:rPr>
                <w:rFonts w:eastAsia="宋体"/>
                <w:lang w:val="zh-TW" w:eastAsia="zh-TW"/>
              </w:rPr>
              <w:lastRenderedPageBreak/>
              <w:t>课程目标</w:t>
            </w:r>
            <w:r>
              <w:rPr>
                <w:rFonts w:ascii="宋体" w:hAnsi="宋体"/>
              </w:rPr>
              <w:t>1</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3FFFA9" w14:textId="77777777" w:rsidR="00202067" w:rsidRDefault="00D52EF0">
            <w:pPr>
              <w:pStyle w:val="a4"/>
              <w:spacing w:before="156" w:after="156"/>
              <w:jc w:val="left"/>
              <w:rPr>
                <w:rFonts w:hint="default"/>
              </w:rPr>
            </w:pPr>
            <w:r>
              <w:rPr>
                <w:rFonts w:eastAsia="宋体"/>
                <w:lang w:val="zh-TW" w:eastAsia="zh-TW"/>
              </w:rPr>
              <w:t>全面掌握动物细胞培养的基本原理和技术，为其它细胞工程技术的学习和专业实践打下基础。</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3FD674" w14:textId="77777777" w:rsidR="00202067" w:rsidRDefault="00D52EF0">
            <w:pPr>
              <w:pStyle w:val="a4"/>
              <w:spacing w:before="156" w:after="156"/>
              <w:rPr>
                <w:rFonts w:ascii="宋体" w:eastAsia="宋体" w:hAnsi="宋体" w:cs="宋体" w:hint="default"/>
              </w:rPr>
            </w:pPr>
            <w:r>
              <w:rPr>
                <w:rFonts w:eastAsia="宋体"/>
                <w:lang w:val="zh-TW" w:eastAsia="zh-TW"/>
              </w:rPr>
              <w:t>绪论</w:t>
            </w:r>
          </w:p>
          <w:p w14:paraId="1212F4BD" w14:textId="77777777" w:rsidR="00202067" w:rsidRDefault="00D52EF0">
            <w:pPr>
              <w:pStyle w:val="a4"/>
              <w:numPr>
                <w:ilvl w:val="0"/>
                <w:numId w:val="1"/>
              </w:numPr>
              <w:spacing w:before="156" w:after="156"/>
              <w:rPr>
                <w:rFonts w:eastAsia="宋体"/>
                <w:lang w:val="zh-TW" w:eastAsia="zh-TW"/>
              </w:rPr>
            </w:pPr>
            <w:r>
              <w:rPr>
                <w:rFonts w:eastAsia="宋体"/>
                <w:lang w:val="zh-TW" w:eastAsia="zh-TW"/>
              </w:rPr>
              <w:t>细胞培养的设备与准备</w:t>
            </w:r>
          </w:p>
          <w:p w14:paraId="7C43ACE8" w14:textId="77777777" w:rsidR="00202067" w:rsidRDefault="00D52EF0">
            <w:pPr>
              <w:pStyle w:val="a4"/>
              <w:numPr>
                <w:ilvl w:val="0"/>
                <w:numId w:val="1"/>
              </w:numPr>
              <w:spacing w:before="156" w:after="156"/>
              <w:rPr>
                <w:rFonts w:eastAsia="宋体"/>
                <w:lang w:val="zh-TW" w:eastAsia="zh-TW"/>
              </w:rPr>
            </w:pPr>
            <w:r>
              <w:rPr>
                <w:rFonts w:eastAsia="宋体"/>
                <w:lang w:val="zh-TW" w:eastAsia="zh-TW"/>
              </w:rPr>
              <w:t>细胞培养的条件与培养液</w:t>
            </w:r>
          </w:p>
          <w:p w14:paraId="4B4D2D9A" w14:textId="77777777" w:rsidR="00202067" w:rsidRDefault="00D52EF0">
            <w:pPr>
              <w:pStyle w:val="a4"/>
              <w:numPr>
                <w:ilvl w:val="0"/>
                <w:numId w:val="1"/>
              </w:numPr>
              <w:spacing w:before="156" w:after="156"/>
              <w:rPr>
                <w:rFonts w:eastAsia="宋体"/>
                <w:lang w:val="zh-TW" w:eastAsia="zh-TW"/>
              </w:rPr>
            </w:pPr>
            <w:r>
              <w:rPr>
                <w:rFonts w:eastAsia="宋体"/>
                <w:lang w:val="zh-TW" w:eastAsia="zh-TW"/>
              </w:rPr>
              <w:t>细胞培养的基本方法</w:t>
            </w:r>
          </w:p>
          <w:p w14:paraId="6ADB4762" w14:textId="77777777" w:rsidR="00202067" w:rsidRDefault="00D52EF0">
            <w:pPr>
              <w:pStyle w:val="a4"/>
              <w:numPr>
                <w:ilvl w:val="0"/>
                <w:numId w:val="1"/>
              </w:numPr>
              <w:spacing w:before="156" w:after="156"/>
              <w:rPr>
                <w:rFonts w:eastAsia="宋体"/>
                <w:lang w:val="zh-TW" w:eastAsia="zh-TW"/>
              </w:rPr>
            </w:pPr>
            <w:r>
              <w:rPr>
                <w:rFonts w:eastAsia="宋体"/>
                <w:lang w:val="zh-TW" w:eastAsia="zh-TW"/>
              </w:rPr>
              <w:t>细胞培养的基本技术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4E5DA7" w14:textId="77777777" w:rsidR="00202067" w:rsidRDefault="00D52EF0">
            <w:pPr>
              <w:pStyle w:val="a4"/>
              <w:spacing w:before="156" w:after="156"/>
              <w:jc w:val="center"/>
              <w:rPr>
                <w:rFonts w:hint="default"/>
              </w:rPr>
            </w:pPr>
            <w:r>
              <w:rPr>
                <w:rFonts w:eastAsia="宋体"/>
                <w:lang w:val="zh-TW" w:eastAsia="zh-TW"/>
              </w:rPr>
              <w:t>毕业要求</w:t>
            </w:r>
            <w:r>
              <w:rPr>
                <w:rFonts w:ascii="宋体" w:hAnsi="宋体"/>
              </w:rPr>
              <w:t>1-5</w:t>
            </w:r>
          </w:p>
        </w:tc>
      </w:tr>
      <w:tr w:rsidR="00202067" w14:paraId="4013AB32" w14:textId="77777777">
        <w:tblPrEx>
          <w:tblCellMar>
            <w:top w:w="0" w:type="dxa"/>
            <w:left w:w="0" w:type="dxa"/>
            <w:bottom w:w="0" w:type="dxa"/>
            <w:right w:w="0" w:type="dxa"/>
          </w:tblCellMar>
        </w:tblPrEx>
        <w:trPr>
          <w:trHeight w:val="209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E6F8" w14:textId="77777777" w:rsidR="00202067" w:rsidRDefault="00D52EF0">
            <w:pPr>
              <w:pStyle w:val="a4"/>
              <w:spacing w:before="156" w:after="156"/>
              <w:jc w:val="center"/>
              <w:rPr>
                <w:rFonts w:hint="default"/>
              </w:rPr>
            </w:pPr>
            <w:r>
              <w:rPr>
                <w:rFonts w:eastAsia="宋体"/>
                <w:lang w:val="zh-TW" w:eastAsia="zh-TW"/>
              </w:rPr>
              <w:t>课程目标</w:t>
            </w:r>
            <w:r>
              <w:rPr>
                <w:rFonts w:ascii="宋体" w:hAnsi="宋体"/>
              </w:rPr>
              <w:t>2</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0A6666" w14:textId="77777777" w:rsidR="00202067" w:rsidRDefault="00D52EF0">
            <w:pPr>
              <w:pStyle w:val="a4"/>
              <w:spacing w:before="156" w:after="156"/>
              <w:jc w:val="left"/>
              <w:rPr>
                <w:rFonts w:hint="default"/>
              </w:rPr>
            </w:pPr>
            <w:r>
              <w:rPr>
                <w:rFonts w:eastAsia="宋体"/>
                <w:lang w:val="zh-TW" w:eastAsia="zh-TW"/>
              </w:rPr>
              <w:t>在细胞培养的基础上，进一步学习和掌握其它细胞工程技术。</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073AA3" w14:textId="77777777" w:rsidR="00202067" w:rsidRDefault="00D52EF0">
            <w:pPr>
              <w:pStyle w:val="a4"/>
              <w:numPr>
                <w:ilvl w:val="0"/>
                <w:numId w:val="3"/>
              </w:numPr>
              <w:spacing w:before="156" w:after="156"/>
              <w:jc w:val="left"/>
              <w:rPr>
                <w:rFonts w:eastAsia="宋体"/>
                <w:lang w:val="zh-TW" w:eastAsia="zh-TW"/>
              </w:rPr>
            </w:pPr>
            <w:r>
              <w:rPr>
                <w:rFonts w:eastAsia="宋体"/>
                <w:lang w:val="zh-TW" w:eastAsia="zh-TW"/>
              </w:rPr>
              <w:t>细胞融合与单克隆抗体</w:t>
            </w:r>
          </w:p>
          <w:p w14:paraId="2061420E" w14:textId="77777777" w:rsidR="00202067" w:rsidRDefault="00D52EF0">
            <w:pPr>
              <w:pStyle w:val="a4"/>
              <w:numPr>
                <w:ilvl w:val="0"/>
                <w:numId w:val="2"/>
              </w:numPr>
              <w:spacing w:before="156" w:after="156"/>
              <w:jc w:val="left"/>
              <w:rPr>
                <w:rFonts w:eastAsia="宋体"/>
                <w:lang w:val="zh-TW" w:eastAsia="zh-TW"/>
              </w:rPr>
            </w:pPr>
            <w:r>
              <w:rPr>
                <w:rFonts w:eastAsia="宋体"/>
                <w:lang w:val="zh-TW" w:eastAsia="zh-TW"/>
              </w:rPr>
              <w:t>动物生殖工程与胚胎工程</w:t>
            </w:r>
          </w:p>
          <w:p w14:paraId="4E2FC776" w14:textId="77777777" w:rsidR="00202067" w:rsidRDefault="00D52EF0">
            <w:pPr>
              <w:pStyle w:val="a4"/>
              <w:numPr>
                <w:ilvl w:val="0"/>
                <w:numId w:val="2"/>
              </w:numPr>
              <w:spacing w:before="156" w:after="156"/>
              <w:jc w:val="left"/>
              <w:rPr>
                <w:rFonts w:eastAsia="宋体"/>
                <w:lang w:val="zh-TW" w:eastAsia="zh-TW"/>
              </w:rPr>
            </w:pPr>
            <w:r>
              <w:rPr>
                <w:rFonts w:eastAsia="宋体"/>
                <w:lang w:val="zh-TW" w:eastAsia="zh-TW"/>
              </w:rPr>
              <w:t>干细胞与组织工程</w:t>
            </w:r>
          </w:p>
          <w:p w14:paraId="1A03D26F" w14:textId="77777777" w:rsidR="00202067" w:rsidRDefault="00D52EF0">
            <w:pPr>
              <w:pStyle w:val="a4"/>
              <w:numPr>
                <w:ilvl w:val="0"/>
                <w:numId w:val="2"/>
              </w:numPr>
              <w:spacing w:before="156" w:after="156"/>
              <w:jc w:val="left"/>
              <w:rPr>
                <w:rFonts w:eastAsia="宋体"/>
                <w:lang w:val="zh-TW" w:eastAsia="zh-TW"/>
              </w:rPr>
            </w:pPr>
            <w:r>
              <w:rPr>
                <w:rFonts w:eastAsia="宋体"/>
                <w:lang w:val="zh-TW" w:eastAsia="zh-TW"/>
              </w:rPr>
              <w:t>核移植技术与动物克隆</w:t>
            </w:r>
          </w:p>
          <w:p w14:paraId="1FACBAA0" w14:textId="77777777" w:rsidR="00202067" w:rsidRDefault="00D52EF0">
            <w:pPr>
              <w:pStyle w:val="a4"/>
              <w:numPr>
                <w:ilvl w:val="0"/>
                <w:numId w:val="2"/>
              </w:numPr>
              <w:spacing w:before="156" w:after="156"/>
              <w:jc w:val="left"/>
              <w:rPr>
                <w:rFonts w:eastAsia="宋体"/>
                <w:lang w:val="zh-TW" w:eastAsia="zh-TW"/>
              </w:rPr>
            </w:pPr>
            <w:r>
              <w:rPr>
                <w:rFonts w:eastAsia="宋体"/>
                <w:lang w:val="zh-TW" w:eastAsia="zh-TW"/>
              </w:rPr>
              <w:t>转基因技术与应用</w:t>
            </w:r>
          </w:p>
          <w:p w14:paraId="40805ED9" w14:textId="77777777" w:rsidR="00202067" w:rsidRDefault="00D52EF0">
            <w:pPr>
              <w:pStyle w:val="a4"/>
              <w:numPr>
                <w:ilvl w:val="0"/>
                <w:numId w:val="2"/>
              </w:numPr>
              <w:spacing w:before="156" w:after="156"/>
              <w:jc w:val="left"/>
              <w:rPr>
                <w:rFonts w:eastAsia="宋体"/>
                <w:lang w:val="zh-TW" w:eastAsia="zh-TW"/>
              </w:rPr>
            </w:pPr>
            <w:r>
              <w:rPr>
                <w:rFonts w:eastAsia="宋体"/>
                <w:lang w:val="zh-TW" w:eastAsia="zh-TW"/>
              </w:rPr>
              <w:t>植物细胞工程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C372B1" w14:textId="77777777" w:rsidR="00202067" w:rsidRDefault="00D52EF0">
            <w:pPr>
              <w:pStyle w:val="a4"/>
              <w:spacing w:before="156" w:after="156"/>
              <w:jc w:val="center"/>
              <w:rPr>
                <w:rFonts w:hint="default"/>
              </w:rPr>
            </w:pPr>
            <w:r>
              <w:rPr>
                <w:rFonts w:eastAsia="宋体"/>
                <w:lang w:val="zh-TW" w:eastAsia="zh-TW"/>
              </w:rPr>
              <w:t>毕业要求</w:t>
            </w:r>
            <w:r>
              <w:rPr>
                <w:rFonts w:ascii="宋体" w:hAnsi="宋体"/>
              </w:rPr>
              <w:t>1-5</w:t>
            </w:r>
          </w:p>
        </w:tc>
      </w:tr>
      <w:tr w:rsidR="00202067" w14:paraId="739E97F8" w14:textId="77777777">
        <w:tblPrEx>
          <w:tblCellMar>
            <w:top w:w="0" w:type="dxa"/>
            <w:left w:w="0" w:type="dxa"/>
            <w:bottom w:w="0" w:type="dxa"/>
            <w:right w:w="0" w:type="dxa"/>
          </w:tblCellMar>
        </w:tblPrEx>
        <w:trPr>
          <w:trHeight w:val="197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9B6E29" w14:textId="77777777" w:rsidR="00202067" w:rsidRDefault="00D52EF0">
            <w:pPr>
              <w:pStyle w:val="a4"/>
              <w:spacing w:before="156" w:after="156"/>
              <w:jc w:val="center"/>
              <w:rPr>
                <w:rFonts w:hint="default"/>
              </w:rPr>
            </w:pPr>
            <w:r>
              <w:rPr>
                <w:rFonts w:eastAsia="宋体"/>
                <w:lang w:val="zh-TW" w:eastAsia="zh-TW"/>
              </w:rPr>
              <w:t>课程目标</w:t>
            </w:r>
            <w:r>
              <w:rPr>
                <w:rFonts w:ascii="宋体" w:hAnsi="宋体"/>
              </w:rPr>
              <w:t>3</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DE024B" w14:textId="77777777" w:rsidR="00202067" w:rsidRDefault="00D52EF0">
            <w:pPr>
              <w:pStyle w:val="a4"/>
              <w:spacing w:before="156" w:after="156"/>
              <w:jc w:val="left"/>
              <w:rPr>
                <w:rFonts w:hint="default"/>
              </w:rPr>
            </w:pPr>
            <w:r>
              <w:rPr>
                <w:rFonts w:eastAsia="宋体"/>
                <w:lang w:val="zh-TW" w:eastAsia="zh-TW"/>
              </w:rPr>
              <w:t>提高文献查阅能力，了解细胞工程领域的最新研究进展，同时提升自主学习能力、合作意识、沟通能力等合格毕业生需具备的基本技能。</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0AEA91" w14:textId="77777777" w:rsidR="00202067" w:rsidRDefault="00D52EF0">
            <w:pPr>
              <w:pStyle w:val="a4"/>
              <w:spacing w:before="156" w:after="156"/>
              <w:jc w:val="left"/>
              <w:rPr>
                <w:rFonts w:hint="default"/>
              </w:rPr>
            </w:pPr>
            <w:r>
              <w:rPr>
                <w:rFonts w:eastAsia="宋体"/>
                <w:lang w:val="zh-TW" w:eastAsia="zh-TW"/>
              </w:rPr>
              <w:t>第</w:t>
            </w:r>
            <w:r>
              <w:rPr>
                <w:rFonts w:ascii="Times New Roman" w:hAnsi="Times New Roman"/>
              </w:rPr>
              <w:t>1-10</w:t>
            </w:r>
            <w:r>
              <w:rPr>
                <w:rFonts w:eastAsia="宋体"/>
                <w:lang w:val="zh-TW" w:eastAsia="zh-TW"/>
              </w:rPr>
              <w:t>章</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D55EB1" w14:textId="77777777" w:rsidR="00202067" w:rsidRDefault="00D52EF0">
            <w:pPr>
              <w:pStyle w:val="a4"/>
              <w:spacing w:before="156" w:after="156"/>
              <w:jc w:val="center"/>
              <w:rPr>
                <w:rFonts w:hint="default"/>
              </w:rPr>
            </w:pPr>
            <w:r>
              <w:rPr>
                <w:rFonts w:eastAsia="宋体"/>
                <w:lang w:val="zh-TW" w:eastAsia="zh-TW"/>
              </w:rPr>
              <w:t>毕业要求</w:t>
            </w:r>
            <w:r>
              <w:rPr>
                <w:rFonts w:ascii="宋体" w:hAnsi="宋体"/>
              </w:rPr>
              <w:t>6</w:t>
            </w:r>
            <w:r>
              <w:rPr>
                <w:rFonts w:eastAsia="宋体"/>
                <w:lang w:val="zh-TW" w:eastAsia="zh-TW"/>
              </w:rPr>
              <w:t>、</w:t>
            </w:r>
            <w:r>
              <w:rPr>
                <w:rFonts w:ascii="宋体" w:hAnsi="宋体"/>
              </w:rPr>
              <w:t>7</w:t>
            </w:r>
          </w:p>
        </w:tc>
      </w:tr>
      <w:tr w:rsidR="00202067" w14:paraId="7B17EFA2" w14:textId="77777777">
        <w:tblPrEx>
          <w:tblCellMar>
            <w:top w:w="0" w:type="dxa"/>
            <w:left w:w="0" w:type="dxa"/>
            <w:bottom w:w="0" w:type="dxa"/>
            <w:right w:w="0" w:type="dxa"/>
          </w:tblCellMar>
        </w:tblPrEx>
        <w:trPr>
          <w:trHeight w:val="153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9060C" w14:textId="77777777" w:rsidR="00202067" w:rsidRDefault="00D52EF0">
            <w:pPr>
              <w:pStyle w:val="a4"/>
              <w:spacing w:before="156" w:after="156"/>
              <w:jc w:val="center"/>
              <w:rPr>
                <w:rFonts w:hint="default"/>
              </w:rPr>
            </w:pPr>
            <w:r>
              <w:rPr>
                <w:rFonts w:eastAsia="宋体"/>
                <w:lang w:val="zh-TW" w:eastAsia="zh-TW"/>
              </w:rPr>
              <w:t>课程目标</w:t>
            </w:r>
            <w:r>
              <w:rPr>
                <w:rFonts w:ascii="宋体" w:hAnsi="宋体"/>
              </w:rPr>
              <w:t>4</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A9C50F" w14:textId="77777777" w:rsidR="00202067" w:rsidRDefault="00D52EF0">
            <w:pPr>
              <w:pStyle w:val="a4"/>
              <w:spacing w:before="156" w:after="156"/>
              <w:jc w:val="left"/>
              <w:rPr>
                <w:rFonts w:hint="default"/>
              </w:rPr>
            </w:pPr>
            <w:r>
              <w:rPr>
                <w:rFonts w:eastAsia="宋体"/>
                <w:lang w:val="zh-TW" w:eastAsia="zh-TW"/>
              </w:rPr>
              <w:t>理解</w:t>
            </w:r>
            <w:r>
              <w:rPr>
                <w:rFonts w:ascii="宋体" w:hAnsi="宋体" w:hint="default"/>
              </w:rPr>
              <w:t>“</w:t>
            </w:r>
            <w:r>
              <w:rPr>
                <w:rFonts w:eastAsia="宋体"/>
                <w:lang w:val="zh-TW" w:eastAsia="zh-TW"/>
              </w:rPr>
              <w:t>生物技术是把双刃剑</w:t>
            </w:r>
            <w:r>
              <w:rPr>
                <w:rFonts w:ascii="宋体" w:hAnsi="宋体" w:hint="default"/>
              </w:rPr>
              <w:t>”</w:t>
            </w:r>
            <w:r>
              <w:rPr>
                <w:rFonts w:eastAsia="宋体"/>
                <w:lang w:val="zh-TW" w:eastAsia="zh-TW"/>
              </w:rPr>
              <w:t>，了解细胞工程技术发展过程中的争议，保证未来的研究和工作能造福人类社会。</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F9D453" w14:textId="77777777" w:rsidR="00202067" w:rsidRDefault="00D52EF0">
            <w:pPr>
              <w:pStyle w:val="a4"/>
              <w:spacing w:before="156" w:after="156"/>
              <w:jc w:val="left"/>
              <w:rPr>
                <w:rFonts w:hint="default"/>
              </w:rPr>
            </w:pPr>
            <w:r>
              <w:rPr>
                <w:rFonts w:eastAsia="宋体"/>
                <w:lang w:val="zh-TW" w:eastAsia="zh-TW"/>
              </w:rPr>
              <w:t>第</w:t>
            </w:r>
            <w:r>
              <w:rPr>
                <w:rFonts w:ascii="黑体" w:eastAsia="黑体" w:hAnsi="黑体" w:cs="黑体"/>
              </w:rPr>
              <w:t>0</w:t>
            </w:r>
            <w:r>
              <w:rPr>
                <w:rFonts w:ascii="Times New Roman" w:hAnsi="Times New Roman"/>
              </w:rPr>
              <w:t>-10</w:t>
            </w:r>
            <w:r>
              <w:rPr>
                <w:rFonts w:eastAsia="宋体"/>
                <w:lang w:val="zh-TW" w:eastAsia="zh-TW"/>
              </w:rPr>
              <w:t>章</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534201" w14:textId="77777777" w:rsidR="00202067" w:rsidRDefault="00D52EF0">
            <w:pPr>
              <w:pStyle w:val="a4"/>
              <w:spacing w:before="156" w:after="156"/>
              <w:jc w:val="center"/>
              <w:rPr>
                <w:rFonts w:hint="default"/>
              </w:rPr>
            </w:pPr>
            <w:r>
              <w:rPr>
                <w:rFonts w:eastAsia="宋体"/>
                <w:lang w:val="zh-TW" w:eastAsia="zh-TW"/>
              </w:rPr>
              <w:t>毕业要求</w:t>
            </w:r>
            <w:r>
              <w:rPr>
                <w:rFonts w:ascii="宋体" w:hAnsi="宋体"/>
              </w:rPr>
              <w:t>1</w:t>
            </w:r>
            <w:r>
              <w:rPr>
                <w:rFonts w:eastAsia="宋体"/>
                <w:lang w:val="zh-TW" w:eastAsia="zh-TW"/>
              </w:rPr>
              <w:t>、</w:t>
            </w:r>
            <w:r>
              <w:rPr>
                <w:rFonts w:ascii="宋体" w:hAnsi="宋体"/>
              </w:rPr>
              <w:t>6</w:t>
            </w:r>
          </w:p>
        </w:tc>
      </w:tr>
    </w:tbl>
    <w:p w14:paraId="605120CC" w14:textId="77777777" w:rsidR="00202067" w:rsidRDefault="00202067">
      <w:pPr>
        <w:pStyle w:val="a4"/>
        <w:spacing w:before="156" w:after="156"/>
        <w:ind w:left="108" w:hanging="108"/>
        <w:jc w:val="center"/>
        <w:rPr>
          <w:rFonts w:ascii="黑体" w:eastAsia="黑体" w:hAnsi="黑体" w:cs="黑体" w:hint="default"/>
        </w:rPr>
      </w:pPr>
    </w:p>
    <w:p w14:paraId="23641132" w14:textId="77777777" w:rsidR="00202067" w:rsidRDefault="00202067">
      <w:pPr>
        <w:pStyle w:val="a4"/>
        <w:spacing w:before="156" w:after="156"/>
        <w:jc w:val="center"/>
        <w:rPr>
          <w:rFonts w:ascii="黑体" w:eastAsia="黑体" w:hAnsi="黑体" w:cs="黑体" w:hint="default"/>
        </w:rPr>
      </w:pPr>
    </w:p>
    <w:p w14:paraId="50F471E5" w14:textId="77777777" w:rsidR="00202067" w:rsidRDefault="00D52EF0">
      <w:pPr>
        <w:pStyle w:val="BodyA"/>
        <w:spacing w:before="156" w:after="156"/>
        <w:ind w:firstLine="562"/>
        <w:rPr>
          <w:rFonts w:ascii="黑体" w:eastAsia="黑体" w:hAnsi="黑体" w:cs="黑体"/>
          <w:sz w:val="28"/>
          <w:szCs w:val="28"/>
        </w:rPr>
      </w:pPr>
      <w:r>
        <w:rPr>
          <w:rFonts w:ascii="黑体" w:eastAsia="黑体" w:hAnsi="黑体" w:cs="黑体"/>
          <w:sz w:val="28"/>
          <w:szCs w:val="28"/>
        </w:rPr>
        <w:t>三、教学内容</w:t>
      </w:r>
    </w:p>
    <w:p w14:paraId="4CC24A03" w14:textId="77777777" w:rsidR="00202067" w:rsidRDefault="00D52EF0">
      <w:pPr>
        <w:pStyle w:val="BodyA"/>
        <w:spacing w:before="156" w:after="156" w:line="360" w:lineRule="auto"/>
        <w:ind w:firstLine="480"/>
        <w:rPr>
          <w:rFonts w:ascii="黑体" w:eastAsia="黑体" w:hAnsi="黑体" w:cs="黑体"/>
          <w:sz w:val="24"/>
          <w:szCs w:val="24"/>
        </w:rPr>
      </w:pPr>
      <w:r>
        <w:rPr>
          <w:rFonts w:ascii="黑体" w:eastAsia="黑体" w:hAnsi="黑体" w:cs="黑体"/>
          <w:sz w:val="24"/>
          <w:szCs w:val="24"/>
        </w:rPr>
        <w:t xml:space="preserve">  </w:t>
      </w:r>
      <w:r>
        <w:rPr>
          <w:rFonts w:ascii="黑体" w:eastAsia="黑体" w:hAnsi="黑体" w:cs="黑体"/>
          <w:sz w:val="24"/>
          <w:szCs w:val="24"/>
        </w:rPr>
        <w:t>第</w:t>
      </w:r>
      <w:r>
        <w:rPr>
          <w:rFonts w:ascii="黑体" w:eastAsia="黑体" w:hAnsi="黑体" w:cs="黑体"/>
          <w:sz w:val="24"/>
          <w:szCs w:val="24"/>
        </w:rPr>
        <w:t>0</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绪论</w:t>
      </w:r>
    </w:p>
    <w:p w14:paraId="549E3D8A" w14:textId="77777777" w:rsidR="00202067" w:rsidRDefault="00D52EF0">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55ABB8EA" w14:textId="77777777" w:rsidR="00202067" w:rsidRDefault="00D52EF0">
      <w:pPr>
        <w:pStyle w:val="BodyA"/>
        <w:spacing w:line="264" w:lineRule="auto"/>
        <w:ind w:firstLine="420"/>
        <w:rPr>
          <w:rFonts w:ascii="宋体" w:eastAsia="宋体" w:hAnsi="宋体" w:cs="宋体"/>
          <w:kern w:val="0"/>
        </w:rPr>
      </w:pPr>
      <w:r>
        <w:rPr>
          <w:rFonts w:eastAsia="宋体" w:hint="eastAsia"/>
          <w:kern w:val="0"/>
        </w:rPr>
        <w:t>重点理解细胞工程的特点和在生物技术中的地位，细胞工程各研究内容的概念和意义，</w:t>
      </w:r>
      <w:bookmarkStart w:id="0" w:name="OLE_LINK1"/>
      <w:r>
        <w:rPr>
          <w:rFonts w:eastAsia="宋体" w:hint="eastAsia"/>
          <w:kern w:val="0"/>
        </w:rPr>
        <w:t>了</w:t>
      </w:r>
      <w:bookmarkStart w:id="1" w:name="OLE_LINK2"/>
      <w:bookmarkEnd w:id="0"/>
      <w:r>
        <w:rPr>
          <w:rFonts w:eastAsia="宋体" w:hint="eastAsia"/>
          <w:kern w:val="0"/>
        </w:rPr>
        <w:t>解细胞工程技术的发展历史和应用前</w:t>
      </w:r>
      <w:bookmarkEnd w:id="1"/>
      <w:r>
        <w:rPr>
          <w:rFonts w:eastAsia="宋体" w:hint="eastAsia"/>
          <w:kern w:val="0"/>
        </w:rPr>
        <w:t>景。</w:t>
      </w:r>
    </w:p>
    <w:p w14:paraId="37E1C46C"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6B392DC9"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lastRenderedPageBreak/>
        <w:t>重点：细胞工程的特点及在生物技术中的地位。</w:t>
      </w:r>
    </w:p>
    <w:p w14:paraId="0B9E6DF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57ED263F"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细胞工程的概念和特点、在生物技术中的地位，细胞工程的发展历史、研究内容、理论基础、基本技术，细胞工程技术的应用与前景。</w:t>
      </w:r>
    </w:p>
    <w:p w14:paraId="3FE11B59"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39E304B7"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讲授、讨论。</w:t>
      </w:r>
    </w:p>
    <w:p w14:paraId="5538C31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7DA0FE54"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第一章</w:t>
      </w:r>
      <w:r>
        <w:rPr>
          <w:rFonts w:ascii="黑体" w:eastAsia="黑体" w:hAnsi="黑体" w:cs="黑体"/>
          <w:sz w:val="24"/>
          <w:szCs w:val="24"/>
        </w:rPr>
        <w:t xml:space="preserve"> </w:t>
      </w:r>
      <w:r>
        <w:rPr>
          <w:rFonts w:ascii="黑体" w:eastAsia="黑体" w:hAnsi="黑体" w:cs="黑体"/>
          <w:sz w:val="24"/>
          <w:szCs w:val="24"/>
        </w:rPr>
        <w:t>细胞培养的设备与准备</w:t>
      </w:r>
    </w:p>
    <w:p w14:paraId="2449C677" w14:textId="77777777" w:rsidR="00202067" w:rsidRDefault="00D52EF0">
      <w:pPr>
        <w:pStyle w:val="a5"/>
        <w:numPr>
          <w:ilvl w:val="0"/>
          <w:numId w:val="5"/>
        </w:numPr>
        <w:spacing w:line="264" w:lineRule="auto"/>
        <w:rPr>
          <w:rFonts w:eastAsia="宋体"/>
          <w:lang w:val="zh-TW" w:eastAsia="zh-TW"/>
        </w:rPr>
      </w:pPr>
      <w:r>
        <w:rPr>
          <w:rFonts w:eastAsia="宋体" w:hint="eastAsia"/>
          <w:kern w:val="0"/>
          <w:lang w:val="zh-TW" w:eastAsia="zh-TW"/>
        </w:rPr>
        <w:t>教学目标</w:t>
      </w:r>
      <w:r>
        <w:rPr>
          <w:rFonts w:eastAsia="宋体" w:hint="eastAsia"/>
          <w:kern w:val="0"/>
          <w:lang w:val="zh-TW" w:eastAsia="zh-TW"/>
        </w:rPr>
        <w:t xml:space="preserve"> </w:t>
      </w:r>
    </w:p>
    <w:p w14:paraId="3D4F9713" w14:textId="77777777" w:rsidR="00202067" w:rsidRDefault="00D52EF0">
      <w:pPr>
        <w:pStyle w:val="BodyA"/>
        <w:ind w:firstLine="420"/>
        <w:rPr>
          <w:rFonts w:ascii="宋体" w:eastAsia="宋体" w:hAnsi="宋体" w:cs="宋体"/>
        </w:rPr>
      </w:pPr>
      <w:r>
        <w:rPr>
          <w:rFonts w:eastAsia="宋体" w:hint="eastAsia"/>
        </w:rPr>
        <w:t>掌握细胞培养各类设备的基本原理、特点、类型和基本使用方法。重点是培养室各分区的功能，超净台的原理，培养箱的控制参数，相差和荧光显微镜的工作原理等。培养前的准备工作要求掌握玻璃器皿的清洗要点，各种消毒灭菌方法特别是高压蒸汽灭菌的原理、使用范围等。</w:t>
      </w:r>
    </w:p>
    <w:p w14:paraId="3163978F"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54BA12C1"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重点：</w:t>
      </w:r>
      <w:r>
        <w:rPr>
          <w:rFonts w:eastAsia="宋体" w:hint="eastAsia"/>
        </w:rPr>
        <w:t>培养室各分区的功能，超净台的原理，培养箱的控制参数，相差和荧光显微镜的工作原理，高压蒸汽灭菌的原理等</w:t>
      </w:r>
      <w:r>
        <w:rPr>
          <w:rFonts w:eastAsia="宋体" w:hint="eastAsia"/>
          <w:kern w:val="0"/>
        </w:rPr>
        <w:t>。</w:t>
      </w:r>
    </w:p>
    <w:p w14:paraId="016E4CBC"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rPr>
        <w:t>相差和荧光显微镜的工作原理，高压蒸汽灭菌的原理</w:t>
      </w:r>
      <w:r>
        <w:rPr>
          <w:rFonts w:eastAsia="宋体" w:hint="eastAsia"/>
          <w:kern w:val="0"/>
        </w:rPr>
        <w:t>。</w:t>
      </w:r>
    </w:p>
    <w:p w14:paraId="7F827ADF"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4BB0AE27" w14:textId="77777777" w:rsidR="00202067" w:rsidRDefault="00D52EF0">
      <w:pPr>
        <w:pStyle w:val="BodyA"/>
        <w:ind w:firstLine="420"/>
        <w:rPr>
          <w:rFonts w:ascii="宋体" w:eastAsia="宋体" w:hAnsi="宋体" w:cs="宋体"/>
        </w:rPr>
      </w:pPr>
      <w:r>
        <w:rPr>
          <w:rFonts w:eastAsia="宋体" w:hint="eastAsia"/>
        </w:rPr>
        <w:t>细胞培养的基本设备：净化工作室、超净工作台、细胞培养箱、消毒灭菌装置、除菌过滤装置、显微镜、纯水系统、培养器皿、细胞冻存设备。</w:t>
      </w:r>
    </w:p>
    <w:p w14:paraId="5415FE2F" w14:textId="77777777" w:rsidR="00202067" w:rsidRDefault="00D52EF0">
      <w:pPr>
        <w:pStyle w:val="BodyA"/>
        <w:ind w:firstLine="420"/>
        <w:rPr>
          <w:rFonts w:ascii="宋体" w:eastAsia="宋体" w:hAnsi="宋体" w:cs="宋体"/>
        </w:rPr>
      </w:pPr>
      <w:r>
        <w:rPr>
          <w:rFonts w:eastAsia="宋体" w:hint="eastAsia"/>
        </w:rPr>
        <w:t>细胞培养的准备工作：细胞培养用品的清洗、消毒灭菌等。</w:t>
      </w:r>
    </w:p>
    <w:p w14:paraId="6AC5401E"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2C39A015"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w:t>
      </w:r>
    </w:p>
    <w:p w14:paraId="39BF0FBC"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71CB6B6C"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23E4FD0E" w14:textId="77777777" w:rsidR="00202067" w:rsidRDefault="00D52EF0">
      <w:pPr>
        <w:pStyle w:val="a5"/>
        <w:numPr>
          <w:ilvl w:val="0"/>
          <w:numId w:val="7"/>
        </w:numPr>
        <w:rPr>
          <w:rFonts w:eastAsia="宋体"/>
          <w:lang w:val="zh-TW" w:eastAsia="zh-TW"/>
        </w:rPr>
      </w:pPr>
      <w:r>
        <w:rPr>
          <w:rFonts w:eastAsia="宋体" w:hint="eastAsia"/>
          <w:lang w:val="zh-TW" w:eastAsia="zh-TW"/>
        </w:rPr>
        <w:t>细胞培养的基本设备有哪些？</w:t>
      </w:r>
    </w:p>
    <w:p w14:paraId="22CCCE71" w14:textId="77777777" w:rsidR="00202067" w:rsidRDefault="00D52EF0">
      <w:pPr>
        <w:pStyle w:val="a5"/>
        <w:numPr>
          <w:ilvl w:val="0"/>
          <w:numId w:val="7"/>
        </w:numPr>
        <w:rPr>
          <w:rFonts w:eastAsia="宋体"/>
          <w:lang w:val="zh-TW" w:eastAsia="zh-TW"/>
        </w:rPr>
      </w:pPr>
      <w:r>
        <w:rPr>
          <w:rFonts w:eastAsia="宋体" w:hint="eastAsia"/>
          <w:lang w:val="zh-TW" w:eastAsia="zh-TW"/>
        </w:rPr>
        <w:t>净化工作室各功能分区的作用</w:t>
      </w:r>
    </w:p>
    <w:p w14:paraId="26187C0D" w14:textId="77777777" w:rsidR="00202067" w:rsidRDefault="00D52EF0">
      <w:pPr>
        <w:pStyle w:val="a5"/>
        <w:numPr>
          <w:ilvl w:val="0"/>
          <w:numId w:val="7"/>
        </w:numPr>
        <w:rPr>
          <w:rFonts w:eastAsia="宋体"/>
          <w:lang w:val="zh-TW" w:eastAsia="zh-TW"/>
        </w:rPr>
      </w:pPr>
      <w:r>
        <w:rPr>
          <w:rFonts w:eastAsia="宋体" w:hint="eastAsia"/>
          <w:lang w:val="zh-TW" w:eastAsia="zh-TW"/>
        </w:rPr>
        <w:t>超净工作台的原理和类型</w:t>
      </w:r>
    </w:p>
    <w:p w14:paraId="145BBEA4" w14:textId="77777777" w:rsidR="00202067" w:rsidRDefault="00D52EF0">
      <w:pPr>
        <w:pStyle w:val="a5"/>
        <w:numPr>
          <w:ilvl w:val="0"/>
          <w:numId w:val="7"/>
        </w:numPr>
        <w:rPr>
          <w:rFonts w:eastAsia="宋体"/>
          <w:lang w:val="zh-TW" w:eastAsia="zh-TW"/>
        </w:rPr>
      </w:pPr>
      <w:r>
        <w:rPr>
          <w:rFonts w:eastAsia="宋体" w:hint="eastAsia"/>
          <w:lang w:val="zh-TW" w:eastAsia="zh-TW"/>
        </w:rPr>
        <w:t>相差显微镜和</w:t>
      </w:r>
      <w:r>
        <w:rPr>
          <w:rFonts w:eastAsia="宋体" w:hint="eastAsia"/>
          <w:lang w:val="zh-TW" w:eastAsia="zh-TW"/>
        </w:rPr>
        <w:t>荧光显微镜的基本原理</w:t>
      </w:r>
    </w:p>
    <w:p w14:paraId="1EAD4ABC" w14:textId="77777777" w:rsidR="00202067" w:rsidRDefault="00D52EF0">
      <w:pPr>
        <w:pStyle w:val="a5"/>
        <w:numPr>
          <w:ilvl w:val="0"/>
          <w:numId w:val="7"/>
        </w:numPr>
        <w:rPr>
          <w:rFonts w:eastAsia="宋体"/>
          <w:lang w:val="zh-TW" w:eastAsia="zh-TW"/>
        </w:rPr>
      </w:pPr>
      <w:r>
        <w:rPr>
          <w:rFonts w:eastAsia="宋体" w:hint="eastAsia"/>
          <w:lang w:val="zh-TW" w:eastAsia="zh-TW"/>
        </w:rPr>
        <w:t>物理灭菌有哪些方法？</w:t>
      </w:r>
    </w:p>
    <w:p w14:paraId="7918C7C4" w14:textId="77777777" w:rsidR="00202067" w:rsidRDefault="00D52EF0">
      <w:pPr>
        <w:pStyle w:val="a5"/>
        <w:numPr>
          <w:ilvl w:val="0"/>
          <w:numId w:val="7"/>
        </w:numPr>
        <w:rPr>
          <w:rFonts w:eastAsia="宋体"/>
          <w:lang w:val="zh-TW" w:eastAsia="zh-TW"/>
        </w:rPr>
      </w:pPr>
      <w:r>
        <w:rPr>
          <w:rFonts w:eastAsia="宋体" w:hint="eastAsia"/>
          <w:lang w:val="zh-TW" w:eastAsia="zh-TW"/>
        </w:rPr>
        <w:t>高压蒸汽灭菌的原理、应用范围和注意事项</w:t>
      </w:r>
    </w:p>
    <w:p w14:paraId="46B49041"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第二章</w:t>
      </w:r>
      <w:r>
        <w:rPr>
          <w:rFonts w:ascii="黑体" w:eastAsia="黑体" w:hAnsi="黑体" w:cs="黑体"/>
          <w:sz w:val="24"/>
          <w:szCs w:val="24"/>
        </w:rPr>
        <w:t xml:space="preserve"> </w:t>
      </w:r>
      <w:r>
        <w:rPr>
          <w:rFonts w:ascii="黑体" w:eastAsia="黑体" w:hAnsi="黑体" w:cs="黑体"/>
          <w:sz w:val="24"/>
          <w:szCs w:val="24"/>
        </w:rPr>
        <w:t>细胞培养的条件与培养液</w:t>
      </w:r>
    </w:p>
    <w:p w14:paraId="180EF6BE" w14:textId="77777777" w:rsidR="00202067" w:rsidRDefault="00D52EF0">
      <w:pPr>
        <w:pStyle w:val="BodyA"/>
        <w:spacing w:line="264" w:lineRule="auto"/>
        <w:ind w:left="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111C846F" w14:textId="77777777" w:rsidR="00202067" w:rsidRDefault="00D52EF0">
      <w:pPr>
        <w:pStyle w:val="BodyA"/>
        <w:ind w:firstLine="420"/>
        <w:rPr>
          <w:rFonts w:ascii="宋体" w:eastAsia="宋体" w:hAnsi="宋体" w:cs="宋体"/>
        </w:rPr>
      </w:pPr>
      <w:r>
        <w:rPr>
          <w:rFonts w:eastAsia="宋体" w:hint="eastAsia"/>
        </w:rPr>
        <w:t>了解各种环境条件对细胞培养的影响，重点掌握合成培养基的特点、血清使用的优缺点、无血清培养基的研究意义，掌握平衡盐溶液和消化液的作用。</w:t>
      </w:r>
    </w:p>
    <w:p w14:paraId="0E114CA7"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48B64A3B"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重点：</w:t>
      </w:r>
      <w:r>
        <w:rPr>
          <w:rFonts w:eastAsia="宋体" w:hint="eastAsia"/>
        </w:rPr>
        <w:t>合成培养基的特点、血清使用的优缺点、无血清培养基的研究意义</w:t>
      </w:r>
      <w:r>
        <w:rPr>
          <w:rFonts w:eastAsia="宋体" w:hint="eastAsia"/>
          <w:kern w:val="0"/>
        </w:rPr>
        <w:t>。</w:t>
      </w:r>
    </w:p>
    <w:p w14:paraId="144A8FAE"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rPr>
        <w:t>各种环境条件对细胞培养的影响，平衡盐溶液</w:t>
      </w:r>
      <w:r>
        <w:rPr>
          <w:rFonts w:eastAsia="宋体" w:hint="eastAsia"/>
          <w:kern w:val="0"/>
        </w:rPr>
        <w:t>。</w:t>
      </w:r>
    </w:p>
    <w:p w14:paraId="0B76BC50"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lastRenderedPageBreak/>
        <w:t>3.</w:t>
      </w:r>
      <w:r>
        <w:rPr>
          <w:rFonts w:eastAsia="宋体" w:hint="eastAsia"/>
          <w:kern w:val="0"/>
        </w:rPr>
        <w:t>教学内容</w:t>
      </w:r>
    </w:p>
    <w:p w14:paraId="65230215" w14:textId="77777777" w:rsidR="00202067" w:rsidRDefault="00D52EF0">
      <w:pPr>
        <w:pStyle w:val="BodyA"/>
        <w:ind w:firstLine="420"/>
        <w:rPr>
          <w:rFonts w:ascii="Times New Roman" w:eastAsia="Times New Roman" w:hAnsi="Times New Roman" w:cs="Times New Roman"/>
        </w:rPr>
      </w:pPr>
      <w:r>
        <w:rPr>
          <w:rFonts w:eastAsia="宋体" w:hint="eastAsia"/>
        </w:rPr>
        <w:t>细胞培养的条件：细胞培养的环境条件（温度、渗透压、气体环境和</w:t>
      </w:r>
      <w:r>
        <w:rPr>
          <w:rFonts w:ascii="Times New Roman" w:hAnsi="Times New Roman"/>
        </w:rPr>
        <w:t>pH</w:t>
      </w:r>
      <w:r>
        <w:rPr>
          <w:rFonts w:eastAsia="宋体" w:hint="eastAsia"/>
        </w:rPr>
        <w:t>、细胞接种密度、剪切力和气泡、二维与三维），细胞的营养。</w:t>
      </w:r>
    </w:p>
    <w:p w14:paraId="0B13C23D" w14:textId="77777777" w:rsidR="00202067" w:rsidRDefault="00D52EF0">
      <w:pPr>
        <w:pStyle w:val="BodyA"/>
        <w:ind w:firstLine="420"/>
        <w:rPr>
          <w:rFonts w:ascii="Times New Roman" w:eastAsia="Times New Roman" w:hAnsi="Times New Roman" w:cs="Times New Roman"/>
        </w:rPr>
      </w:pPr>
      <w:r>
        <w:rPr>
          <w:rFonts w:eastAsia="宋体" w:hint="eastAsia"/>
        </w:rPr>
        <w:t>细胞培养液及常用液体：天然培养基、合成培养基、平衡盐溶液等。</w:t>
      </w:r>
    </w:p>
    <w:p w14:paraId="100F5323"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36F5294D"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w:t>
      </w:r>
    </w:p>
    <w:p w14:paraId="763E42AA"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4D906FD7"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391F5D27" w14:textId="77777777" w:rsidR="00202067" w:rsidRDefault="00D52EF0">
      <w:pPr>
        <w:pStyle w:val="a5"/>
        <w:numPr>
          <w:ilvl w:val="0"/>
          <w:numId w:val="9"/>
        </w:numPr>
        <w:rPr>
          <w:rFonts w:eastAsia="宋体"/>
          <w:lang w:val="zh-TW" w:eastAsia="zh-TW"/>
        </w:rPr>
      </w:pPr>
      <w:r>
        <w:rPr>
          <w:rFonts w:eastAsia="宋体" w:hint="eastAsia"/>
          <w:lang w:val="zh-TW" w:eastAsia="zh-TW"/>
        </w:rPr>
        <w:t>各种环境条件对细胞培养的主要影响</w:t>
      </w:r>
    </w:p>
    <w:p w14:paraId="0345770A" w14:textId="77777777" w:rsidR="00202067" w:rsidRDefault="00D52EF0">
      <w:pPr>
        <w:pStyle w:val="a5"/>
        <w:numPr>
          <w:ilvl w:val="0"/>
          <w:numId w:val="9"/>
        </w:numPr>
        <w:rPr>
          <w:rFonts w:eastAsia="宋体"/>
          <w:lang w:val="zh-TW" w:eastAsia="zh-TW"/>
        </w:rPr>
      </w:pPr>
      <w:r>
        <w:rPr>
          <w:rFonts w:eastAsia="宋体" w:hint="eastAsia"/>
          <w:lang w:val="zh-TW" w:eastAsia="zh-TW"/>
        </w:rPr>
        <w:t>完全培养基的组成，为什么要添加血清？</w:t>
      </w:r>
    </w:p>
    <w:p w14:paraId="1AF47441" w14:textId="77777777" w:rsidR="00202067" w:rsidRDefault="00D52EF0">
      <w:pPr>
        <w:pStyle w:val="a5"/>
        <w:numPr>
          <w:ilvl w:val="0"/>
          <w:numId w:val="9"/>
        </w:numPr>
        <w:rPr>
          <w:rFonts w:eastAsia="宋体"/>
          <w:lang w:val="zh-TW" w:eastAsia="zh-TW"/>
        </w:rPr>
      </w:pPr>
      <w:r>
        <w:rPr>
          <w:rFonts w:eastAsia="宋体" w:hint="eastAsia"/>
          <w:lang w:val="zh-TW" w:eastAsia="zh-TW"/>
        </w:rPr>
        <w:t>无血清培养液的研制有什么意义</w:t>
      </w:r>
    </w:p>
    <w:p w14:paraId="2F1CAF3E" w14:textId="77777777" w:rsidR="00202067" w:rsidRDefault="00D52EF0">
      <w:pPr>
        <w:pStyle w:val="a5"/>
        <w:numPr>
          <w:ilvl w:val="0"/>
          <w:numId w:val="9"/>
        </w:numPr>
        <w:rPr>
          <w:rFonts w:eastAsia="宋体"/>
          <w:lang w:val="zh-TW" w:eastAsia="zh-TW"/>
        </w:rPr>
      </w:pPr>
      <w:r>
        <w:rPr>
          <w:rFonts w:eastAsia="宋体" w:hint="eastAsia"/>
          <w:lang w:val="zh-TW" w:eastAsia="zh-TW"/>
        </w:rPr>
        <w:t>平衡盐溶液的概念和应用</w:t>
      </w:r>
    </w:p>
    <w:p w14:paraId="7A7BAEE4" w14:textId="77777777" w:rsidR="00202067" w:rsidRDefault="00D52EF0">
      <w:pPr>
        <w:pStyle w:val="a5"/>
        <w:numPr>
          <w:ilvl w:val="0"/>
          <w:numId w:val="9"/>
        </w:numPr>
        <w:rPr>
          <w:rFonts w:eastAsia="宋体"/>
          <w:lang w:val="zh-TW" w:eastAsia="zh-TW"/>
        </w:rPr>
      </w:pPr>
      <w:r>
        <w:rPr>
          <w:rFonts w:eastAsia="宋体" w:hint="eastAsia"/>
          <w:lang w:val="zh-TW" w:eastAsia="zh-TW"/>
        </w:rPr>
        <w:t>常用的消化液及其作用</w:t>
      </w:r>
    </w:p>
    <w:p w14:paraId="75F16B11" w14:textId="77777777" w:rsidR="00202067" w:rsidRDefault="00D52EF0">
      <w:pPr>
        <w:pStyle w:val="a5"/>
        <w:numPr>
          <w:ilvl w:val="0"/>
          <w:numId w:val="9"/>
        </w:numPr>
        <w:rPr>
          <w:rFonts w:eastAsia="宋体"/>
          <w:lang w:val="zh-TW" w:eastAsia="zh-TW"/>
        </w:rPr>
      </w:pPr>
      <w:r>
        <w:rPr>
          <w:rFonts w:eastAsia="宋体" w:hint="eastAsia"/>
          <w:lang w:val="zh-TW" w:eastAsia="zh-TW"/>
        </w:rPr>
        <w:t>体外培养细胞与体内细胞在形态、生长和分化等方面有何不同？什么原因造成？</w:t>
      </w:r>
    </w:p>
    <w:p w14:paraId="49A57053"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第三章</w:t>
      </w:r>
      <w:r>
        <w:rPr>
          <w:rFonts w:ascii="黑体" w:eastAsia="黑体" w:hAnsi="黑体" w:cs="黑体"/>
          <w:sz w:val="24"/>
          <w:szCs w:val="24"/>
        </w:rPr>
        <w:t xml:space="preserve"> </w:t>
      </w:r>
      <w:r>
        <w:rPr>
          <w:rFonts w:ascii="黑体" w:eastAsia="黑体" w:hAnsi="黑体" w:cs="黑体"/>
          <w:sz w:val="24"/>
          <w:szCs w:val="24"/>
        </w:rPr>
        <w:t>细胞培养的基本方法</w:t>
      </w:r>
    </w:p>
    <w:p w14:paraId="6AD2F172" w14:textId="77777777" w:rsidR="00202067" w:rsidRDefault="00D52EF0">
      <w:pPr>
        <w:pStyle w:val="BodyA"/>
        <w:spacing w:line="264" w:lineRule="auto"/>
        <w:ind w:left="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3985A5B0" w14:textId="77777777" w:rsidR="00202067" w:rsidRDefault="00D52EF0">
      <w:pPr>
        <w:pStyle w:val="BodyA"/>
        <w:ind w:firstLine="420"/>
        <w:rPr>
          <w:rFonts w:ascii="宋体" w:eastAsia="宋体" w:hAnsi="宋体" w:cs="宋体"/>
        </w:rPr>
      </w:pPr>
      <w:r>
        <w:rPr>
          <w:rFonts w:eastAsia="宋体" w:hint="eastAsia"/>
        </w:rPr>
        <w:t>掌握培养细胞的生长方式和贴壁细胞的类型，掌握原代培养期的特点，重点理解细胞系和细胞株的概念、永生细胞系和有限细胞系的区别，了解细胞转化的概念、正常细胞与转化细胞的比较，掌握每代细胞的生长过程。了解各种细胞培养方法的特点，了解无菌操作的注意事项。了解培养细胞常规观察的项目，生长曲线相关指标的意义，了解各类微生物污染的特点，掌握细胞交叉污染的危害和控制。培养踏实认真的工作态度和理念。</w:t>
      </w:r>
    </w:p>
    <w:p w14:paraId="573233C4"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3BF8D672"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重点：</w:t>
      </w:r>
      <w:r>
        <w:rPr>
          <w:rFonts w:eastAsia="宋体" w:hint="eastAsia"/>
        </w:rPr>
        <w:t>细胞系和细胞株的概念、永生细胞系和有限细胞系的区别，每代细胞的生长过程</w:t>
      </w:r>
      <w:r>
        <w:rPr>
          <w:rFonts w:eastAsia="宋体" w:hint="eastAsia"/>
          <w:kern w:val="0"/>
        </w:rPr>
        <w:t>。</w:t>
      </w:r>
      <w:r>
        <w:rPr>
          <w:rFonts w:eastAsia="宋体" w:hint="eastAsia"/>
        </w:rPr>
        <w:t>培养踏实认真的工作态度和理念。</w:t>
      </w:r>
    </w:p>
    <w:p w14:paraId="5447B100"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w:t>
      </w:r>
      <w:r>
        <w:rPr>
          <w:rFonts w:eastAsia="宋体" w:hint="eastAsia"/>
          <w:kern w:val="0"/>
        </w:rPr>
        <w:t>点：</w:t>
      </w:r>
      <w:r>
        <w:rPr>
          <w:rFonts w:eastAsia="宋体" w:hint="eastAsia"/>
          <w:kern w:val="0"/>
        </w:rPr>
        <w:t xml:space="preserve"> </w:t>
      </w:r>
      <w:r>
        <w:rPr>
          <w:rFonts w:eastAsia="宋体" w:hint="eastAsia"/>
        </w:rPr>
        <w:t>培养细胞的生长方式，细胞转化的概念、正常细胞与转化细胞的比较，每代细胞的生长过程，各种细胞培养方法的特点，</w:t>
      </w:r>
    </w:p>
    <w:p w14:paraId="5D5E21D1"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7F444070" w14:textId="77777777" w:rsidR="00202067" w:rsidRDefault="00D52EF0">
      <w:pPr>
        <w:pStyle w:val="BodyA"/>
        <w:ind w:firstLine="420"/>
        <w:rPr>
          <w:rFonts w:ascii="宋体" w:eastAsia="宋体" w:hAnsi="宋体" w:cs="宋体"/>
        </w:rPr>
      </w:pPr>
      <w:r>
        <w:rPr>
          <w:rFonts w:eastAsia="宋体" w:hint="eastAsia"/>
        </w:rPr>
        <w:t>培养细胞的生物学特征：培养细胞的生长方式和形态、培养细胞的生命期、细胞转化、群体细胞的生长。</w:t>
      </w:r>
    </w:p>
    <w:p w14:paraId="78691001" w14:textId="77777777" w:rsidR="00202067" w:rsidRDefault="00D52EF0">
      <w:pPr>
        <w:pStyle w:val="BodyA"/>
        <w:ind w:firstLine="420"/>
        <w:rPr>
          <w:rFonts w:ascii="宋体" w:eastAsia="宋体" w:hAnsi="宋体" w:cs="宋体"/>
        </w:rPr>
      </w:pPr>
      <w:r>
        <w:rPr>
          <w:rFonts w:eastAsia="宋体" w:hint="eastAsia"/>
        </w:rPr>
        <w:t>细胞培养方法：贴壁培养、悬浮培养、微载体培养、固定化培养。</w:t>
      </w:r>
    </w:p>
    <w:p w14:paraId="7197F85C" w14:textId="77777777" w:rsidR="00202067" w:rsidRDefault="00D52EF0">
      <w:pPr>
        <w:pStyle w:val="BodyA"/>
        <w:ind w:firstLine="420"/>
        <w:rPr>
          <w:rFonts w:ascii="宋体" w:eastAsia="宋体" w:hAnsi="宋体" w:cs="宋体"/>
        </w:rPr>
      </w:pPr>
      <w:r>
        <w:rPr>
          <w:rFonts w:eastAsia="宋体" w:hint="eastAsia"/>
        </w:rPr>
        <w:t>无菌操作技术：每月每周每天的任务，无菌操作的注意事项。</w:t>
      </w:r>
    </w:p>
    <w:p w14:paraId="6E1FE751" w14:textId="77777777" w:rsidR="00202067" w:rsidRDefault="00D52EF0">
      <w:pPr>
        <w:pStyle w:val="BodyA"/>
        <w:ind w:firstLine="420"/>
        <w:rPr>
          <w:rFonts w:ascii="宋体" w:eastAsia="宋体" w:hAnsi="宋体" w:cs="宋体"/>
        </w:rPr>
      </w:pPr>
      <w:r>
        <w:rPr>
          <w:rFonts w:eastAsia="宋体" w:hint="eastAsia"/>
        </w:rPr>
        <w:t>培养细胞的观察与检测：培养细胞的常规观察、细胞生长曲线等指标的检测、细胞培养的污染和检测。</w:t>
      </w:r>
    </w:p>
    <w:p w14:paraId="58F9FF0B"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09BA2323"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44E2BCE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49758C76"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3D9A5A97" w14:textId="77777777" w:rsidR="00202067" w:rsidRDefault="00D52EF0">
      <w:pPr>
        <w:pStyle w:val="BodyA"/>
        <w:numPr>
          <w:ilvl w:val="0"/>
          <w:numId w:val="11"/>
        </w:numPr>
        <w:rPr>
          <w:rFonts w:eastAsia="宋体"/>
        </w:rPr>
      </w:pPr>
      <w:r>
        <w:rPr>
          <w:rFonts w:eastAsia="宋体" w:hint="eastAsia"/>
        </w:rPr>
        <w:t>培养细胞</w:t>
      </w:r>
      <w:r>
        <w:rPr>
          <w:rFonts w:eastAsia="宋体" w:hint="eastAsia"/>
        </w:rPr>
        <w:t>的主要生长方式和形态</w:t>
      </w:r>
    </w:p>
    <w:p w14:paraId="659236E2" w14:textId="77777777" w:rsidR="00202067" w:rsidRDefault="00D52EF0">
      <w:pPr>
        <w:pStyle w:val="BodyA"/>
        <w:numPr>
          <w:ilvl w:val="0"/>
          <w:numId w:val="11"/>
        </w:numPr>
        <w:rPr>
          <w:rFonts w:eastAsia="宋体"/>
        </w:rPr>
      </w:pPr>
      <w:r>
        <w:rPr>
          <w:rFonts w:eastAsia="宋体" w:hint="eastAsia"/>
        </w:rPr>
        <w:t>原代培养期的概念与特点</w:t>
      </w:r>
    </w:p>
    <w:p w14:paraId="355068C0" w14:textId="77777777" w:rsidR="00202067" w:rsidRDefault="00D52EF0">
      <w:pPr>
        <w:pStyle w:val="BodyA"/>
        <w:numPr>
          <w:ilvl w:val="0"/>
          <w:numId w:val="11"/>
        </w:numPr>
        <w:rPr>
          <w:rFonts w:eastAsia="宋体"/>
        </w:rPr>
      </w:pPr>
      <w:r>
        <w:rPr>
          <w:rFonts w:eastAsia="宋体" w:hint="eastAsia"/>
        </w:rPr>
        <w:t>细胞系与细胞株的概念比较</w:t>
      </w:r>
    </w:p>
    <w:p w14:paraId="68CF4FC2" w14:textId="77777777" w:rsidR="00202067" w:rsidRDefault="00D52EF0">
      <w:pPr>
        <w:pStyle w:val="BodyA"/>
        <w:numPr>
          <w:ilvl w:val="0"/>
          <w:numId w:val="11"/>
        </w:numPr>
        <w:rPr>
          <w:rFonts w:eastAsia="宋体"/>
        </w:rPr>
      </w:pPr>
      <w:r>
        <w:rPr>
          <w:rFonts w:eastAsia="宋体" w:hint="eastAsia"/>
        </w:rPr>
        <w:lastRenderedPageBreak/>
        <w:t>有限细胞系与无限细胞系的概念比较</w:t>
      </w:r>
    </w:p>
    <w:p w14:paraId="7433C6A6" w14:textId="77777777" w:rsidR="00202067" w:rsidRDefault="00D52EF0">
      <w:pPr>
        <w:pStyle w:val="BodyA"/>
        <w:numPr>
          <w:ilvl w:val="0"/>
          <w:numId w:val="11"/>
        </w:numPr>
        <w:rPr>
          <w:rFonts w:eastAsia="宋体"/>
        </w:rPr>
      </w:pPr>
      <w:r>
        <w:rPr>
          <w:rFonts w:eastAsia="宋体" w:hint="eastAsia"/>
        </w:rPr>
        <w:t>细胞转化的概念、类型和意义</w:t>
      </w:r>
    </w:p>
    <w:p w14:paraId="0158D435" w14:textId="77777777" w:rsidR="00202067" w:rsidRDefault="00D52EF0">
      <w:pPr>
        <w:pStyle w:val="BodyA"/>
        <w:numPr>
          <w:ilvl w:val="0"/>
          <w:numId w:val="11"/>
        </w:numPr>
        <w:rPr>
          <w:rFonts w:eastAsia="宋体"/>
        </w:rPr>
      </w:pPr>
      <w:r>
        <w:rPr>
          <w:rFonts w:eastAsia="宋体" w:hint="eastAsia"/>
        </w:rPr>
        <w:t>细胞接种后经历哪些阶段？各自的特点？</w:t>
      </w:r>
    </w:p>
    <w:p w14:paraId="47D19925" w14:textId="77777777" w:rsidR="00202067" w:rsidRDefault="00D52EF0">
      <w:pPr>
        <w:pStyle w:val="BodyA"/>
        <w:numPr>
          <w:ilvl w:val="0"/>
          <w:numId w:val="11"/>
        </w:numPr>
        <w:rPr>
          <w:rFonts w:eastAsia="宋体"/>
        </w:rPr>
      </w:pPr>
      <w:r>
        <w:rPr>
          <w:rFonts w:eastAsia="宋体" w:hint="eastAsia"/>
        </w:rPr>
        <w:t>贴壁培养与悬浮培养的特点</w:t>
      </w:r>
    </w:p>
    <w:p w14:paraId="4EECFA81" w14:textId="77777777" w:rsidR="00202067" w:rsidRDefault="00D52EF0">
      <w:pPr>
        <w:pStyle w:val="BodyA"/>
        <w:numPr>
          <w:ilvl w:val="0"/>
          <w:numId w:val="11"/>
        </w:numPr>
        <w:rPr>
          <w:rFonts w:eastAsia="宋体"/>
        </w:rPr>
      </w:pPr>
      <w:r>
        <w:rPr>
          <w:rFonts w:eastAsia="宋体" w:hint="eastAsia"/>
        </w:rPr>
        <w:t>为了避免微生物污染在操作时应注意哪些？</w:t>
      </w:r>
    </w:p>
    <w:p w14:paraId="745318E7" w14:textId="77777777" w:rsidR="00202067" w:rsidRDefault="00D52EF0">
      <w:pPr>
        <w:pStyle w:val="BodyA"/>
        <w:numPr>
          <w:ilvl w:val="0"/>
          <w:numId w:val="11"/>
        </w:numPr>
        <w:rPr>
          <w:rFonts w:eastAsia="宋体"/>
        </w:rPr>
      </w:pPr>
      <w:r>
        <w:rPr>
          <w:rFonts w:eastAsia="宋体" w:hint="eastAsia"/>
        </w:rPr>
        <w:t>细胞生长曲线的概念和应用</w:t>
      </w:r>
    </w:p>
    <w:p w14:paraId="32EF414B" w14:textId="77777777" w:rsidR="00202067" w:rsidRDefault="00D52EF0">
      <w:pPr>
        <w:pStyle w:val="BodyA"/>
        <w:numPr>
          <w:ilvl w:val="0"/>
          <w:numId w:val="11"/>
        </w:numPr>
        <w:rPr>
          <w:rFonts w:eastAsia="宋体"/>
        </w:rPr>
      </w:pPr>
      <w:r>
        <w:rPr>
          <w:rFonts w:eastAsia="宋体" w:hint="eastAsia"/>
        </w:rPr>
        <w:t>细胞交叉污染的危害？如何控制？</w:t>
      </w:r>
    </w:p>
    <w:p w14:paraId="1FA898F7"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第四章</w:t>
      </w:r>
      <w:r>
        <w:rPr>
          <w:rFonts w:ascii="黑体" w:eastAsia="黑体" w:hAnsi="黑体" w:cs="黑体"/>
          <w:sz w:val="24"/>
          <w:szCs w:val="24"/>
        </w:rPr>
        <w:t xml:space="preserve"> </w:t>
      </w:r>
      <w:r>
        <w:rPr>
          <w:rFonts w:ascii="黑体" w:eastAsia="黑体" w:hAnsi="黑体" w:cs="黑体"/>
          <w:sz w:val="24"/>
          <w:szCs w:val="24"/>
        </w:rPr>
        <w:t>细胞培养的基本技术</w:t>
      </w:r>
    </w:p>
    <w:p w14:paraId="2200F07B" w14:textId="77777777" w:rsidR="00202067" w:rsidRDefault="00D52EF0">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191673BB" w14:textId="77777777" w:rsidR="00202067" w:rsidRDefault="00D52EF0">
      <w:pPr>
        <w:pStyle w:val="BodyA"/>
        <w:ind w:firstLine="420"/>
        <w:rPr>
          <w:rFonts w:ascii="宋体" w:eastAsia="宋体" w:hAnsi="宋体" w:cs="宋体"/>
        </w:rPr>
      </w:pPr>
      <w:r>
        <w:rPr>
          <w:rFonts w:eastAsia="宋体" w:hint="eastAsia"/>
        </w:rPr>
        <w:t>掌握原代细胞取材的基本要求，了解各类组织的取材和细胞分离方法，掌握原代培养的不同方法及细胞传代的方法。掌握细胞纯化和克隆化的意义及方法。了解细胞系或株建立的要求及鉴定方法，了解</w:t>
      </w:r>
      <w:r>
        <w:rPr>
          <w:rFonts w:ascii="宋体" w:hAnsi="宋体"/>
          <w:lang w:val="fr-FR"/>
        </w:rPr>
        <w:t>HeLa</w:t>
      </w:r>
      <w:r>
        <w:rPr>
          <w:rFonts w:eastAsia="宋体" w:hint="eastAsia"/>
        </w:rPr>
        <w:t>细胞的来源、意义。掌握细胞冻存的原理和基本方法。掌握细胞大规模培养的几种模式的特点，了解细胞培养生物反应器设计的要求。</w:t>
      </w:r>
    </w:p>
    <w:p w14:paraId="0D6286A2"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17D3A316" w14:textId="77777777" w:rsidR="00202067" w:rsidRDefault="00D52EF0">
      <w:pPr>
        <w:pStyle w:val="BodyA"/>
        <w:widowControl/>
        <w:spacing w:before="156" w:after="156"/>
        <w:ind w:firstLine="420"/>
        <w:jc w:val="left"/>
        <w:rPr>
          <w:rFonts w:ascii="宋体" w:eastAsia="宋体" w:hAnsi="宋体" w:cs="宋体"/>
        </w:rPr>
      </w:pPr>
      <w:r>
        <w:rPr>
          <w:rFonts w:eastAsia="宋体" w:hint="eastAsia"/>
          <w:kern w:val="0"/>
        </w:rPr>
        <w:t>重点：</w:t>
      </w:r>
      <w:r>
        <w:rPr>
          <w:rFonts w:eastAsia="宋体" w:hint="eastAsia"/>
        </w:rPr>
        <w:t>原代培养的不同方法及细胞传代的方法，细胞纯化和克隆化的意义及方法。</w:t>
      </w:r>
    </w:p>
    <w:p w14:paraId="2D24393E"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eastAsia="宋体" w:hint="eastAsia"/>
        </w:rPr>
        <w:t>细胞纯化和克隆化的意义及方法，大规模细胞培养的几种模式的特点。</w:t>
      </w:r>
    </w:p>
    <w:p w14:paraId="61B4C67B"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6F2F370B" w14:textId="77777777" w:rsidR="00202067" w:rsidRDefault="00D52EF0">
      <w:pPr>
        <w:pStyle w:val="BodyA"/>
        <w:ind w:firstLine="420"/>
        <w:rPr>
          <w:rFonts w:ascii="宋体" w:eastAsia="宋体" w:hAnsi="宋体" w:cs="宋体"/>
        </w:rPr>
      </w:pPr>
      <w:r>
        <w:rPr>
          <w:rFonts w:eastAsia="宋体" w:hint="eastAsia"/>
        </w:rPr>
        <w:t>原代和传代细胞的培养：原代培养，传代培养</w:t>
      </w:r>
    </w:p>
    <w:p w14:paraId="015FA373" w14:textId="77777777" w:rsidR="00202067" w:rsidRDefault="00D52EF0">
      <w:pPr>
        <w:pStyle w:val="BodyA"/>
        <w:ind w:firstLine="420"/>
        <w:rPr>
          <w:rFonts w:ascii="宋体" w:eastAsia="宋体" w:hAnsi="宋体" w:cs="宋体"/>
        </w:rPr>
      </w:pPr>
      <w:r>
        <w:rPr>
          <w:rFonts w:eastAsia="宋体" w:hint="eastAsia"/>
        </w:rPr>
        <w:t>细胞的纯化与克隆：细胞的纯化，细胞的克隆化</w:t>
      </w:r>
    </w:p>
    <w:p w14:paraId="4D0E2F65" w14:textId="77777777" w:rsidR="00202067" w:rsidRDefault="00D52EF0">
      <w:pPr>
        <w:pStyle w:val="BodyA"/>
        <w:ind w:firstLine="420"/>
        <w:rPr>
          <w:rFonts w:ascii="宋体" w:eastAsia="宋体" w:hAnsi="宋体" w:cs="宋体"/>
        </w:rPr>
      </w:pPr>
      <w:r>
        <w:rPr>
          <w:rFonts w:eastAsia="宋体" w:hint="eastAsia"/>
        </w:rPr>
        <w:t>细胞系与细胞株的建立：建立细胞系或株的要求，细胞系或株的鉴定</w:t>
      </w:r>
    </w:p>
    <w:p w14:paraId="343D0D82" w14:textId="77777777" w:rsidR="00202067" w:rsidRDefault="00D52EF0">
      <w:pPr>
        <w:pStyle w:val="BodyA"/>
        <w:ind w:firstLine="420"/>
        <w:rPr>
          <w:rFonts w:ascii="宋体" w:eastAsia="宋体" w:hAnsi="宋体" w:cs="宋体"/>
        </w:rPr>
      </w:pPr>
      <w:r>
        <w:rPr>
          <w:rFonts w:eastAsia="宋体" w:hint="eastAsia"/>
        </w:rPr>
        <w:t>细胞的冻存与复苏：细胞的冻存，冻存细胞的复苏</w:t>
      </w:r>
    </w:p>
    <w:p w14:paraId="253C1509" w14:textId="77777777" w:rsidR="00202067" w:rsidRDefault="00D52EF0">
      <w:pPr>
        <w:pStyle w:val="BodyA"/>
        <w:ind w:firstLine="420"/>
        <w:rPr>
          <w:rFonts w:ascii="宋体" w:eastAsia="宋体" w:hAnsi="宋体" w:cs="宋体"/>
        </w:rPr>
      </w:pPr>
      <w:r>
        <w:rPr>
          <w:rFonts w:eastAsia="宋体" w:hint="eastAsia"/>
        </w:rPr>
        <w:t>细胞的大规模培养：大规模细胞培养模式，细胞培养生物反应器</w:t>
      </w:r>
      <w:r>
        <w:rPr>
          <w:rFonts w:eastAsia="宋体" w:hint="eastAsia"/>
        </w:rPr>
        <w:t xml:space="preserve"> </w:t>
      </w:r>
    </w:p>
    <w:p w14:paraId="0CFFC7D3"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4BA19D0E"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1212ECCB"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7B12DEE4" w14:textId="77777777" w:rsidR="00202067" w:rsidRDefault="00D52EF0">
      <w:pPr>
        <w:pStyle w:val="BodyA"/>
        <w:ind w:firstLine="420"/>
        <w:rPr>
          <w:rFonts w:ascii="宋体" w:eastAsia="宋体" w:hAnsi="宋体" w:cs="宋体"/>
        </w:rPr>
      </w:pPr>
      <w:r>
        <w:rPr>
          <w:rFonts w:eastAsia="宋体" w:hint="eastAsia"/>
        </w:rPr>
        <w:t>思考题</w:t>
      </w:r>
    </w:p>
    <w:p w14:paraId="1DFDC50B" w14:textId="77777777" w:rsidR="00202067" w:rsidRDefault="00D52EF0">
      <w:pPr>
        <w:pStyle w:val="a5"/>
        <w:numPr>
          <w:ilvl w:val="0"/>
          <w:numId w:val="13"/>
        </w:numPr>
        <w:rPr>
          <w:rFonts w:eastAsia="宋体"/>
          <w:lang w:val="zh-TW" w:eastAsia="zh-TW"/>
        </w:rPr>
      </w:pPr>
      <w:r>
        <w:rPr>
          <w:rFonts w:eastAsia="宋体" w:hint="eastAsia"/>
          <w:lang w:val="zh-TW" w:eastAsia="zh-TW"/>
        </w:rPr>
        <w:t>原代细胞培养的常用方法</w:t>
      </w:r>
    </w:p>
    <w:p w14:paraId="2B7D0659" w14:textId="77777777" w:rsidR="00202067" w:rsidRDefault="00D52EF0">
      <w:pPr>
        <w:pStyle w:val="a5"/>
        <w:numPr>
          <w:ilvl w:val="0"/>
          <w:numId w:val="13"/>
        </w:numPr>
        <w:rPr>
          <w:rFonts w:eastAsia="宋体"/>
          <w:lang w:val="zh-TW" w:eastAsia="zh-TW"/>
        </w:rPr>
      </w:pPr>
      <w:r>
        <w:rPr>
          <w:rFonts w:eastAsia="宋体" w:hint="eastAsia"/>
          <w:lang w:val="zh-TW" w:eastAsia="zh-TW"/>
        </w:rPr>
        <w:t>细胞传代的基本方法</w:t>
      </w:r>
    </w:p>
    <w:p w14:paraId="76694584" w14:textId="77777777" w:rsidR="00202067" w:rsidRDefault="00D52EF0">
      <w:pPr>
        <w:pStyle w:val="a5"/>
        <w:numPr>
          <w:ilvl w:val="0"/>
          <w:numId w:val="13"/>
        </w:numPr>
        <w:rPr>
          <w:rFonts w:eastAsia="宋体"/>
          <w:lang w:val="zh-TW" w:eastAsia="zh-TW"/>
        </w:rPr>
      </w:pPr>
      <w:r>
        <w:rPr>
          <w:rFonts w:eastAsia="宋体" w:hint="eastAsia"/>
          <w:lang w:val="zh-TW" w:eastAsia="zh-TW"/>
        </w:rPr>
        <w:t>人工纯化细胞有哪些方法？</w:t>
      </w:r>
    </w:p>
    <w:p w14:paraId="3F9CDA34" w14:textId="77777777" w:rsidR="00202067" w:rsidRDefault="00D52EF0">
      <w:pPr>
        <w:pStyle w:val="a5"/>
        <w:numPr>
          <w:ilvl w:val="0"/>
          <w:numId w:val="13"/>
        </w:numPr>
        <w:rPr>
          <w:rFonts w:eastAsia="宋体"/>
          <w:lang w:val="zh-TW" w:eastAsia="zh-TW"/>
        </w:rPr>
      </w:pPr>
      <w:r>
        <w:rPr>
          <w:rFonts w:eastAsia="宋体" w:hint="eastAsia"/>
          <w:lang w:val="zh-TW" w:eastAsia="zh-TW"/>
        </w:rPr>
        <w:t>细胞克隆的概念和主要方法</w:t>
      </w:r>
    </w:p>
    <w:p w14:paraId="7F6BE377" w14:textId="77777777" w:rsidR="00202067" w:rsidRDefault="00D52EF0">
      <w:pPr>
        <w:pStyle w:val="a5"/>
        <w:numPr>
          <w:ilvl w:val="0"/>
          <w:numId w:val="13"/>
        </w:numPr>
        <w:rPr>
          <w:rFonts w:eastAsia="宋体"/>
          <w:lang w:val="zh-TW" w:eastAsia="zh-TW"/>
        </w:rPr>
      </w:pPr>
      <w:r>
        <w:rPr>
          <w:rFonts w:eastAsia="宋体" w:hint="eastAsia"/>
          <w:lang w:val="zh-TW" w:eastAsia="zh-TW"/>
        </w:rPr>
        <w:t>细胞系和细胞</w:t>
      </w:r>
      <w:r>
        <w:rPr>
          <w:rFonts w:eastAsia="宋体" w:hint="eastAsia"/>
          <w:lang w:val="zh-TW" w:eastAsia="zh-TW"/>
        </w:rPr>
        <w:t>株的概念及鉴定的目的和方法</w:t>
      </w:r>
    </w:p>
    <w:p w14:paraId="69023F9E" w14:textId="77777777" w:rsidR="00202067" w:rsidRDefault="00D52EF0">
      <w:pPr>
        <w:pStyle w:val="a5"/>
        <w:numPr>
          <w:ilvl w:val="0"/>
          <w:numId w:val="13"/>
        </w:numPr>
        <w:rPr>
          <w:rFonts w:eastAsia="宋体"/>
          <w:lang w:val="zh-TW" w:eastAsia="zh-TW"/>
        </w:rPr>
      </w:pPr>
      <w:r>
        <w:rPr>
          <w:rFonts w:eastAsia="宋体" w:hint="eastAsia"/>
          <w:lang w:val="zh-TW" w:eastAsia="zh-TW"/>
        </w:rPr>
        <w:t>细胞冻存和复苏时为什么采用慢冻速融的原则？</w:t>
      </w:r>
    </w:p>
    <w:p w14:paraId="164F861D" w14:textId="77777777" w:rsidR="00202067" w:rsidRDefault="00D52EF0">
      <w:pPr>
        <w:pStyle w:val="a5"/>
        <w:numPr>
          <w:ilvl w:val="0"/>
          <w:numId w:val="13"/>
        </w:numPr>
        <w:rPr>
          <w:rFonts w:eastAsia="宋体"/>
          <w:lang w:val="zh-TW" w:eastAsia="zh-TW"/>
        </w:rPr>
      </w:pPr>
      <w:r>
        <w:rPr>
          <w:rFonts w:eastAsia="宋体" w:hint="eastAsia"/>
          <w:lang w:val="zh-TW" w:eastAsia="zh-TW"/>
        </w:rPr>
        <w:t>大规模细胞培养各类模式的概念与特点</w:t>
      </w:r>
    </w:p>
    <w:p w14:paraId="03D8C7BA" w14:textId="77777777" w:rsidR="00202067" w:rsidRDefault="00D52EF0">
      <w:pPr>
        <w:pStyle w:val="a5"/>
        <w:numPr>
          <w:ilvl w:val="0"/>
          <w:numId w:val="13"/>
        </w:numPr>
        <w:rPr>
          <w:rFonts w:eastAsia="宋体"/>
          <w:lang w:val="zh-TW" w:eastAsia="zh-TW"/>
        </w:rPr>
      </w:pPr>
      <w:r>
        <w:rPr>
          <w:rFonts w:eastAsia="宋体" w:hint="eastAsia"/>
          <w:lang w:val="zh-TW" w:eastAsia="zh-TW"/>
        </w:rPr>
        <w:t>大规模细胞培养如何确定培养模式？</w:t>
      </w:r>
    </w:p>
    <w:p w14:paraId="2E72DF19"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第五章</w:t>
      </w:r>
      <w:r>
        <w:rPr>
          <w:rFonts w:ascii="黑体" w:eastAsia="黑体" w:hAnsi="黑体" w:cs="黑体"/>
          <w:sz w:val="24"/>
          <w:szCs w:val="24"/>
        </w:rPr>
        <w:t xml:space="preserve"> </w:t>
      </w:r>
      <w:r>
        <w:rPr>
          <w:rFonts w:ascii="黑体" w:eastAsia="黑体" w:hAnsi="黑体" w:cs="黑体"/>
          <w:sz w:val="24"/>
          <w:szCs w:val="24"/>
        </w:rPr>
        <w:t>细胞融合与单克隆抗体</w:t>
      </w:r>
    </w:p>
    <w:p w14:paraId="07E58239" w14:textId="77777777" w:rsidR="00202067" w:rsidRDefault="00D52EF0">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0AC18AC5" w14:textId="77777777" w:rsidR="00202067" w:rsidRDefault="00D52EF0">
      <w:pPr>
        <w:pStyle w:val="BodyA"/>
        <w:ind w:firstLine="420"/>
        <w:rPr>
          <w:rFonts w:ascii="宋体" w:eastAsia="宋体" w:hAnsi="宋体" w:cs="宋体"/>
        </w:rPr>
      </w:pPr>
      <w:r>
        <w:rPr>
          <w:rFonts w:eastAsia="宋体" w:hint="eastAsia"/>
        </w:rPr>
        <w:t>掌握细胞融合的方法，重点掌握单克隆抗体制备的原理，包括克隆选择学说、杂交瘤技术和</w:t>
      </w:r>
      <w:r>
        <w:rPr>
          <w:rFonts w:ascii="宋体" w:hAnsi="宋体"/>
          <w:lang w:val="en-US"/>
        </w:rPr>
        <w:t>HAT</w:t>
      </w:r>
      <w:r>
        <w:rPr>
          <w:rFonts w:eastAsia="宋体" w:hint="eastAsia"/>
        </w:rPr>
        <w:t>选择法。掌握单抗制备的方法，杂交瘤细胞筛选和克隆化的原因及方法，了解单抗的应用。</w:t>
      </w:r>
    </w:p>
    <w:p w14:paraId="3DF554AC"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07BE31AA" w14:textId="77777777" w:rsidR="00202067" w:rsidRDefault="00D52EF0">
      <w:pPr>
        <w:pStyle w:val="BodyA"/>
        <w:widowControl/>
        <w:spacing w:before="156" w:after="156"/>
        <w:ind w:firstLine="420"/>
        <w:jc w:val="left"/>
        <w:rPr>
          <w:rFonts w:ascii="宋体" w:eastAsia="宋体" w:hAnsi="宋体" w:cs="宋体"/>
        </w:rPr>
      </w:pPr>
      <w:r>
        <w:rPr>
          <w:rFonts w:eastAsia="宋体" w:hint="eastAsia"/>
          <w:kern w:val="0"/>
        </w:rPr>
        <w:t>重点：杂交瘤技术制备</w:t>
      </w:r>
      <w:r>
        <w:rPr>
          <w:rFonts w:eastAsia="宋体" w:hint="eastAsia"/>
        </w:rPr>
        <w:t>单克隆抗体的原理，杂交瘤细胞筛选和克隆化的原因及方法。</w:t>
      </w:r>
    </w:p>
    <w:p w14:paraId="2683FECE"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lastRenderedPageBreak/>
        <w:t>难点：杂交瘤技术制备</w:t>
      </w:r>
      <w:r>
        <w:rPr>
          <w:rFonts w:eastAsia="宋体" w:hint="eastAsia"/>
        </w:rPr>
        <w:t>单克隆抗体的原理，杂交瘤细胞筛选和克隆化的原因及方法。</w:t>
      </w:r>
    </w:p>
    <w:p w14:paraId="30D2F995"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28BD8D51" w14:textId="77777777" w:rsidR="00202067" w:rsidRDefault="00D52EF0">
      <w:pPr>
        <w:pStyle w:val="BodyA"/>
        <w:ind w:firstLine="420"/>
        <w:rPr>
          <w:rFonts w:ascii="宋体" w:eastAsia="宋体" w:hAnsi="宋体" w:cs="宋体"/>
        </w:rPr>
      </w:pPr>
      <w:r>
        <w:rPr>
          <w:rFonts w:eastAsia="宋体" w:hint="eastAsia"/>
        </w:rPr>
        <w:t>细胞融合：细胞融合的诱导方法，融合细胞的发育与鉴定，细胞融合的应用。</w:t>
      </w:r>
    </w:p>
    <w:p w14:paraId="0AE31B25" w14:textId="77777777" w:rsidR="00202067" w:rsidRDefault="00D52EF0">
      <w:pPr>
        <w:pStyle w:val="BodyA"/>
        <w:ind w:firstLine="420"/>
        <w:rPr>
          <w:rFonts w:ascii="宋体" w:eastAsia="宋体" w:hAnsi="宋体" w:cs="宋体"/>
        </w:rPr>
      </w:pPr>
      <w:r>
        <w:rPr>
          <w:rFonts w:eastAsia="宋体" w:hint="eastAsia"/>
        </w:rPr>
        <w:t>单克隆抗体技术：杂交瘤技术生产单克隆抗体的基本原理，单克隆抗体制备方法，单克隆抗体的应用。</w:t>
      </w:r>
    </w:p>
    <w:p w14:paraId="45950F31"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02749FD9"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4F250187"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59B86CA3"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132C9CD5" w14:textId="77777777" w:rsidR="00202067" w:rsidRDefault="00D52EF0">
      <w:pPr>
        <w:pStyle w:val="a5"/>
        <w:numPr>
          <w:ilvl w:val="0"/>
          <w:numId w:val="15"/>
        </w:numPr>
        <w:rPr>
          <w:rFonts w:eastAsia="宋体"/>
          <w:lang w:val="zh-TW" w:eastAsia="zh-TW"/>
        </w:rPr>
      </w:pPr>
      <w:r>
        <w:rPr>
          <w:rFonts w:eastAsia="宋体" w:hint="eastAsia"/>
          <w:lang w:val="zh-TW" w:eastAsia="zh-TW"/>
        </w:rPr>
        <w:t>细胞融合的诱导方法有哪些？各有什么特点？</w:t>
      </w:r>
    </w:p>
    <w:p w14:paraId="31895545" w14:textId="77777777" w:rsidR="00202067" w:rsidRDefault="00D52EF0">
      <w:pPr>
        <w:pStyle w:val="a5"/>
        <w:numPr>
          <w:ilvl w:val="0"/>
          <w:numId w:val="15"/>
        </w:numPr>
        <w:rPr>
          <w:rFonts w:eastAsia="宋体"/>
          <w:lang w:val="zh-TW" w:eastAsia="zh-TW"/>
        </w:rPr>
      </w:pPr>
      <w:r>
        <w:rPr>
          <w:rFonts w:eastAsia="宋体" w:hint="eastAsia"/>
          <w:lang w:val="zh-TW" w:eastAsia="zh-TW"/>
        </w:rPr>
        <w:t>杂交瘤技术生产单抗的细胞学基础</w:t>
      </w:r>
    </w:p>
    <w:p w14:paraId="7C991340" w14:textId="77777777" w:rsidR="00202067" w:rsidRDefault="00D52EF0">
      <w:pPr>
        <w:pStyle w:val="a5"/>
        <w:numPr>
          <w:ilvl w:val="0"/>
          <w:numId w:val="15"/>
        </w:numPr>
        <w:rPr>
          <w:rFonts w:ascii="宋体" w:hAnsi="宋体"/>
        </w:rPr>
      </w:pPr>
      <w:r>
        <w:rPr>
          <w:rFonts w:ascii="宋体" w:hAnsi="宋体"/>
        </w:rPr>
        <w:t>HAT</w:t>
      </w:r>
      <w:r>
        <w:rPr>
          <w:rFonts w:eastAsia="宋体" w:hint="eastAsia"/>
          <w:lang w:val="zh-TW" w:eastAsia="zh-TW"/>
        </w:rPr>
        <w:t>选择法的原理</w:t>
      </w:r>
    </w:p>
    <w:p w14:paraId="178480A1" w14:textId="77777777" w:rsidR="00202067" w:rsidRDefault="00D52EF0">
      <w:pPr>
        <w:pStyle w:val="a5"/>
        <w:numPr>
          <w:ilvl w:val="0"/>
          <w:numId w:val="15"/>
        </w:numPr>
        <w:rPr>
          <w:rFonts w:eastAsia="宋体"/>
          <w:lang w:val="zh-TW" w:eastAsia="zh-TW"/>
        </w:rPr>
      </w:pPr>
      <w:r>
        <w:rPr>
          <w:rFonts w:eastAsia="宋体" w:hint="eastAsia"/>
          <w:lang w:val="zh-TW" w:eastAsia="zh-TW"/>
        </w:rPr>
        <w:t>如何制备针对某一抗原性物质的单克隆抗体？</w:t>
      </w:r>
    </w:p>
    <w:p w14:paraId="51475610" w14:textId="77777777" w:rsidR="00202067" w:rsidRDefault="00D52EF0">
      <w:pPr>
        <w:pStyle w:val="a5"/>
        <w:numPr>
          <w:ilvl w:val="0"/>
          <w:numId w:val="15"/>
        </w:numPr>
        <w:rPr>
          <w:rFonts w:eastAsia="宋体"/>
          <w:lang w:val="zh-TW" w:eastAsia="zh-TW"/>
        </w:rPr>
      </w:pPr>
      <w:r>
        <w:rPr>
          <w:rFonts w:eastAsia="宋体" w:hint="eastAsia"/>
          <w:lang w:val="zh-TW" w:eastAsia="zh-TW"/>
        </w:rPr>
        <w:t>为什么要对杂交瘤细胞进行及时的筛选和克隆化？</w:t>
      </w:r>
    </w:p>
    <w:p w14:paraId="38BD78C8" w14:textId="77777777" w:rsidR="00202067" w:rsidRDefault="00D52EF0">
      <w:pPr>
        <w:pStyle w:val="a5"/>
        <w:numPr>
          <w:ilvl w:val="0"/>
          <w:numId w:val="15"/>
        </w:numPr>
        <w:rPr>
          <w:rFonts w:eastAsia="宋体"/>
          <w:lang w:val="zh-TW" w:eastAsia="zh-TW"/>
        </w:rPr>
      </w:pPr>
      <w:r>
        <w:rPr>
          <w:rFonts w:eastAsia="宋体" w:hint="eastAsia"/>
          <w:lang w:val="zh-TW" w:eastAsia="zh-TW"/>
        </w:rPr>
        <w:t>单抗有哪些应用？</w:t>
      </w:r>
    </w:p>
    <w:p w14:paraId="57CF69BF"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第六章</w:t>
      </w:r>
      <w:r>
        <w:rPr>
          <w:rFonts w:ascii="黑体" w:eastAsia="黑体" w:hAnsi="黑体" w:cs="黑体"/>
          <w:sz w:val="24"/>
          <w:szCs w:val="24"/>
        </w:rPr>
        <w:t xml:space="preserve"> </w:t>
      </w:r>
      <w:r>
        <w:rPr>
          <w:rFonts w:ascii="黑体" w:eastAsia="黑体" w:hAnsi="黑体" w:cs="黑体"/>
          <w:sz w:val="24"/>
          <w:szCs w:val="24"/>
        </w:rPr>
        <w:t>动物生殖工程与胚胎工程</w:t>
      </w:r>
    </w:p>
    <w:p w14:paraId="4B189D1A" w14:textId="77777777" w:rsidR="00202067" w:rsidRDefault="00D52EF0">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0A4FCAB0" w14:textId="77777777" w:rsidR="00202067" w:rsidRDefault="00D52EF0">
      <w:pPr>
        <w:pStyle w:val="BodyA"/>
        <w:ind w:firstLine="420"/>
        <w:rPr>
          <w:rFonts w:ascii="宋体" w:eastAsia="宋体" w:hAnsi="宋体" w:cs="宋体"/>
        </w:rPr>
      </w:pPr>
      <w:r>
        <w:rPr>
          <w:rFonts w:eastAsia="宋体" w:hint="eastAsia"/>
        </w:rPr>
        <w:t>了解试管婴儿技术的意义和发展历史，各代的主要适应症。了解常规</w:t>
      </w:r>
      <w:r>
        <w:rPr>
          <w:rFonts w:ascii="宋体" w:hAnsi="宋体"/>
        </w:rPr>
        <w:t>IVF</w:t>
      </w:r>
      <w:r>
        <w:rPr>
          <w:rFonts w:eastAsia="宋体" w:hint="eastAsia"/>
        </w:rPr>
        <w:t>的基本程序，</w:t>
      </w:r>
      <w:r>
        <w:rPr>
          <w:rFonts w:ascii="宋体" w:hAnsi="宋体"/>
        </w:rPr>
        <w:t>ICSI</w:t>
      </w:r>
      <w:r>
        <w:rPr>
          <w:rFonts w:eastAsia="宋体" w:hint="eastAsia"/>
        </w:rPr>
        <w:t>的特点，掌握</w:t>
      </w:r>
      <w:r>
        <w:rPr>
          <w:rFonts w:ascii="宋体" w:hAnsi="宋体"/>
        </w:rPr>
        <w:t>PGD</w:t>
      </w:r>
      <w:r>
        <w:rPr>
          <w:rFonts w:eastAsia="宋体" w:hint="eastAsia"/>
        </w:rPr>
        <w:t>活检的取样类型及特点，</w:t>
      </w:r>
      <w:r>
        <w:rPr>
          <w:rFonts w:ascii="宋体" w:hAnsi="宋体"/>
        </w:rPr>
        <w:t>PGD</w:t>
      </w:r>
      <w:r>
        <w:rPr>
          <w:rFonts w:eastAsia="宋体" w:hint="eastAsia"/>
        </w:rPr>
        <w:t>与</w:t>
      </w:r>
      <w:r>
        <w:rPr>
          <w:rFonts w:ascii="宋体" w:hAnsi="宋体"/>
          <w:lang w:val="fr-FR"/>
        </w:rPr>
        <w:t>PGS</w:t>
      </w:r>
      <w:r>
        <w:rPr>
          <w:rFonts w:eastAsia="宋体" w:hint="eastAsia"/>
        </w:rPr>
        <w:t>的比较，了解卵胞质置换的意义和伦理学争议。了解胚胎移植的意义和原理，了解同期发情和超数排卵的原理，了解胚胎分割的理论基础和意义。查阅有关生殖细胞与胚胎的培养和冻存的方法和进展。</w:t>
      </w:r>
    </w:p>
    <w:p w14:paraId="321F660E" w14:textId="77777777" w:rsidR="00202067" w:rsidRDefault="00202067">
      <w:pPr>
        <w:pStyle w:val="BodyA"/>
        <w:widowControl/>
        <w:spacing w:before="156" w:after="156"/>
        <w:ind w:firstLine="420"/>
        <w:jc w:val="left"/>
        <w:rPr>
          <w:rFonts w:ascii="宋体" w:eastAsia="宋体" w:hAnsi="宋体" w:cs="宋体"/>
          <w:kern w:val="0"/>
        </w:rPr>
      </w:pPr>
    </w:p>
    <w:p w14:paraId="799AEFB0"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47EA3384" w14:textId="77777777" w:rsidR="00202067" w:rsidRDefault="00D52EF0">
      <w:pPr>
        <w:pStyle w:val="BodyA"/>
        <w:widowControl/>
        <w:spacing w:before="156" w:after="156"/>
        <w:ind w:firstLine="420"/>
        <w:jc w:val="left"/>
        <w:rPr>
          <w:rFonts w:ascii="宋体" w:eastAsia="宋体" w:hAnsi="宋体" w:cs="宋体"/>
        </w:rPr>
      </w:pPr>
      <w:r>
        <w:rPr>
          <w:rFonts w:eastAsia="宋体" w:hint="eastAsia"/>
          <w:kern w:val="0"/>
        </w:rPr>
        <w:t>重点：常规</w:t>
      </w:r>
      <w:r>
        <w:rPr>
          <w:rFonts w:ascii="宋体" w:hAnsi="宋体"/>
        </w:rPr>
        <w:t>IVF</w:t>
      </w:r>
      <w:r>
        <w:rPr>
          <w:rFonts w:eastAsia="宋体" w:hint="eastAsia"/>
        </w:rPr>
        <w:t>的基本程序，关于试管婴儿的伦理学争议。</w:t>
      </w:r>
    </w:p>
    <w:p w14:paraId="7EC71D1A"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ascii="宋体" w:hAnsi="宋体"/>
        </w:rPr>
        <w:t>PGD</w:t>
      </w:r>
      <w:r>
        <w:rPr>
          <w:rFonts w:eastAsia="宋体" w:hint="eastAsia"/>
        </w:rPr>
        <w:t>活检的取样类型及特点，</w:t>
      </w:r>
      <w:r>
        <w:rPr>
          <w:rFonts w:ascii="宋体" w:hAnsi="宋体"/>
        </w:rPr>
        <w:t>PGD</w:t>
      </w:r>
      <w:r>
        <w:rPr>
          <w:rFonts w:eastAsia="宋体" w:hint="eastAsia"/>
        </w:rPr>
        <w:t>与</w:t>
      </w:r>
      <w:r>
        <w:rPr>
          <w:rFonts w:ascii="宋体" w:hAnsi="宋体"/>
          <w:lang w:val="fr-FR"/>
        </w:rPr>
        <w:t>PGS</w:t>
      </w:r>
      <w:r>
        <w:rPr>
          <w:rFonts w:eastAsia="宋体" w:hint="eastAsia"/>
        </w:rPr>
        <w:t>的比较。</w:t>
      </w:r>
    </w:p>
    <w:p w14:paraId="37B45998"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1CDDEC78" w14:textId="77777777" w:rsidR="00202067" w:rsidRDefault="00D52EF0">
      <w:pPr>
        <w:pStyle w:val="BodyA"/>
        <w:ind w:firstLine="420"/>
        <w:rPr>
          <w:rFonts w:ascii="宋体" w:eastAsia="宋体" w:hAnsi="宋体" w:cs="宋体"/>
        </w:rPr>
      </w:pPr>
      <w:r>
        <w:rPr>
          <w:rFonts w:eastAsia="宋体" w:hint="eastAsia"/>
        </w:rPr>
        <w:t>体外受精技术与试管婴儿：试管婴儿技术概述，常规体外受精，胞质内精子注射</w:t>
      </w:r>
      <w:r>
        <w:rPr>
          <w:rFonts w:ascii="宋体" w:hAnsi="宋体"/>
        </w:rPr>
        <w:t>ICSI</w:t>
      </w:r>
      <w:r>
        <w:rPr>
          <w:rFonts w:eastAsia="宋体" w:hint="eastAsia"/>
        </w:rPr>
        <w:t>，植入前遗传学诊断</w:t>
      </w:r>
      <w:r>
        <w:rPr>
          <w:rFonts w:eastAsia="宋体" w:hint="eastAsia"/>
        </w:rPr>
        <w:t xml:space="preserve"> </w:t>
      </w:r>
      <w:r>
        <w:rPr>
          <w:rFonts w:ascii="宋体" w:hAnsi="宋体"/>
        </w:rPr>
        <w:t>PGD</w:t>
      </w:r>
      <w:r>
        <w:rPr>
          <w:rFonts w:eastAsia="宋体" w:hint="eastAsia"/>
        </w:rPr>
        <w:t>，卵胞质置换。</w:t>
      </w:r>
    </w:p>
    <w:p w14:paraId="08C57FAE" w14:textId="77777777" w:rsidR="00202067" w:rsidRDefault="00D52EF0">
      <w:pPr>
        <w:pStyle w:val="BodyA"/>
        <w:ind w:firstLine="420"/>
        <w:rPr>
          <w:rFonts w:ascii="宋体" w:eastAsia="宋体" w:hAnsi="宋体" w:cs="宋体"/>
        </w:rPr>
      </w:pPr>
      <w:r>
        <w:rPr>
          <w:rFonts w:eastAsia="宋体" w:hint="eastAsia"/>
        </w:rPr>
        <w:t>胚胎工程：胚胎移植，胚胎分割，生殖细胞与胚胎的培养和冻存。</w:t>
      </w:r>
    </w:p>
    <w:p w14:paraId="1BBFDFA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2AF3A7F1"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w:t>
      </w:r>
    </w:p>
    <w:p w14:paraId="607E8AB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719C50DD"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14D72BF1" w14:textId="77777777" w:rsidR="00202067" w:rsidRDefault="00D52EF0">
      <w:pPr>
        <w:pStyle w:val="a5"/>
        <w:numPr>
          <w:ilvl w:val="0"/>
          <w:numId w:val="17"/>
        </w:numPr>
        <w:rPr>
          <w:rFonts w:ascii="宋体" w:hAnsi="宋体"/>
        </w:rPr>
      </w:pPr>
      <w:r>
        <w:rPr>
          <w:rFonts w:ascii="宋体" w:hAnsi="宋体"/>
        </w:rPr>
        <w:t>IVF</w:t>
      </w:r>
      <w:r>
        <w:rPr>
          <w:rFonts w:eastAsia="宋体" w:hint="eastAsia"/>
          <w:lang w:val="zh-TW" w:eastAsia="zh-TW"/>
        </w:rPr>
        <w:t>的概念和意义</w:t>
      </w:r>
    </w:p>
    <w:p w14:paraId="1DBD878E" w14:textId="77777777" w:rsidR="00202067" w:rsidRDefault="00D52EF0">
      <w:pPr>
        <w:pStyle w:val="a5"/>
        <w:numPr>
          <w:ilvl w:val="0"/>
          <w:numId w:val="17"/>
        </w:numPr>
        <w:rPr>
          <w:rFonts w:eastAsia="宋体"/>
          <w:lang w:val="zh-TW" w:eastAsia="zh-TW"/>
        </w:rPr>
      </w:pPr>
      <w:r>
        <w:rPr>
          <w:rFonts w:eastAsia="宋体" w:hint="eastAsia"/>
          <w:lang w:val="zh-TW" w:eastAsia="zh-TW"/>
        </w:rPr>
        <w:t>试管婴儿技术经历了哪几代发展？</w:t>
      </w:r>
    </w:p>
    <w:p w14:paraId="0B06259C" w14:textId="77777777" w:rsidR="00202067" w:rsidRDefault="00D52EF0">
      <w:pPr>
        <w:pStyle w:val="a5"/>
        <w:numPr>
          <w:ilvl w:val="0"/>
          <w:numId w:val="17"/>
        </w:numPr>
        <w:rPr>
          <w:rFonts w:eastAsia="宋体"/>
          <w:lang w:val="zh-TW" w:eastAsia="zh-TW"/>
        </w:rPr>
      </w:pPr>
      <w:r>
        <w:rPr>
          <w:rFonts w:eastAsia="宋体" w:hint="eastAsia"/>
          <w:lang w:val="zh-TW" w:eastAsia="zh-TW"/>
        </w:rPr>
        <w:t>常规</w:t>
      </w:r>
      <w:r>
        <w:rPr>
          <w:rFonts w:ascii="宋体" w:hAnsi="宋体"/>
        </w:rPr>
        <w:t>IVF</w:t>
      </w:r>
      <w:r>
        <w:rPr>
          <w:rFonts w:eastAsia="宋体" w:hint="eastAsia"/>
          <w:lang w:val="zh-TW" w:eastAsia="zh-TW"/>
        </w:rPr>
        <w:t>包括哪些基本程序？</w:t>
      </w:r>
    </w:p>
    <w:p w14:paraId="05DD8F0B" w14:textId="77777777" w:rsidR="00202067" w:rsidRDefault="00D52EF0">
      <w:pPr>
        <w:pStyle w:val="a5"/>
        <w:numPr>
          <w:ilvl w:val="0"/>
          <w:numId w:val="17"/>
        </w:numPr>
        <w:rPr>
          <w:rFonts w:ascii="宋体" w:hAnsi="宋体"/>
        </w:rPr>
      </w:pPr>
      <w:r>
        <w:rPr>
          <w:rFonts w:ascii="宋体" w:hAnsi="宋体"/>
        </w:rPr>
        <w:t>ICSI</w:t>
      </w:r>
      <w:r>
        <w:rPr>
          <w:rFonts w:eastAsia="宋体" w:hint="eastAsia"/>
          <w:lang w:val="zh-TW" w:eastAsia="zh-TW"/>
        </w:rPr>
        <w:t>能否代替</w:t>
      </w:r>
      <w:r>
        <w:rPr>
          <w:rFonts w:ascii="宋体" w:hAnsi="宋体"/>
        </w:rPr>
        <w:t>IVF</w:t>
      </w:r>
      <w:r>
        <w:rPr>
          <w:rFonts w:eastAsia="宋体" w:hint="eastAsia"/>
          <w:lang w:val="zh-TW" w:eastAsia="zh-TW"/>
        </w:rPr>
        <w:t>？二者的适应症主要区别在哪里？</w:t>
      </w:r>
    </w:p>
    <w:p w14:paraId="1FC54368" w14:textId="77777777" w:rsidR="00202067" w:rsidRDefault="00D52EF0">
      <w:pPr>
        <w:pStyle w:val="a5"/>
        <w:numPr>
          <w:ilvl w:val="0"/>
          <w:numId w:val="17"/>
        </w:numPr>
        <w:rPr>
          <w:rFonts w:ascii="宋体" w:hAnsi="宋体"/>
        </w:rPr>
      </w:pPr>
      <w:r>
        <w:rPr>
          <w:rFonts w:ascii="宋体" w:hAnsi="宋体"/>
        </w:rPr>
        <w:t>PGD</w:t>
      </w:r>
      <w:r>
        <w:rPr>
          <w:rFonts w:eastAsia="宋体" w:hint="eastAsia"/>
          <w:lang w:val="zh-TW" w:eastAsia="zh-TW"/>
        </w:rPr>
        <w:t>与</w:t>
      </w:r>
      <w:r>
        <w:rPr>
          <w:rFonts w:ascii="宋体" w:hAnsi="宋体"/>
        </w:rPr>
        <w:t>PGS</w:t>
      </w:r>
      <w:r>
        <w:rPr>
          <w:rFonts w:eastAsia="宋体" w:hint="eastAsia"/>
          <w:lang w:val="zh-TW" w:eastAsia="zh-TW"/>
        </w:rPr>
        <w:t>的比较，活检的取样类型有哪些？</w:t>
      </w:r>
    </w:p>
    <w:p w14:paraId="6DB7BF46" w14:textId="77777777" w:rsidR="00202067" w:rsidRDefault="00D52EF0">
      <w:pPr>
        <w:pStyle w:val="a5"/>
        <w:numPr>
          <w:ilvl w:val="0"/>
          <w:numId w:val="17"/>
        </w:numPr>
        <w:rPr>
          <w:rFonts w:eastAsia="宋体"/>
          <w:lang w:val="zh-TW" w:eastAsia="zh-TW"/>
        </w:rPr>
      </w:pPr>
      <w:r>
        <w:rPr>
          <w:rFonts w:eastAsia="宋体" w:hint="eastAsia"/>
          <w:lang w:val="zh-TW" w:eastAsia="zh-TW"/>
        </w:rPr>
        <w:t>卵胞质置换的目的是什么？对三亲试管婴儿前景的看法？</w:t>
      </w:r>
    </w:p>
    <w:p w14:paraId="3D31E01C" w14:textId="77777777" w:rsidR="00202067" w:rsidRDefault="00D52EF0">
      <w:pPr>
        <w:pStyle w:val="a5"/>
        <w:numPr>
          <w:ilvl w:val="0"/>
          <w:numId w:val="17"/>
        </w:numPr>
        <w:rPr>
          <w:rFonts w:eastAsia="宋体"/>
          <w:lang w:val="zh-TW" w:eastAsia="zh-TW"/>
        </w:rPr>
      </w:pPr>
      <w:r>
        <w:rPr>
          <w:rFonts w:eastAsia="宋体" w:hint="eastAsia"/>
          <w:lang w:val="zh-TW" w:eastAsia="zh-TW"/>
        </w:rPr>
        <w:lastRenderedPageBreak/>
        <w:t>胚胎移植的概念和原理</w:t>
      </w:r>
    </w:p>
    <w:p w14:paraId="3D6F596E"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第七章</w:t>
      </w:r>
      <w:r>
        <w:rPr>
          <w:rFonts w:ascii="黑体" w:eastAsia="黑体" w:hAnsi="黑体" w:cs="黑体"/>
          <w:sz w:val="24"/>
          <w:szCs w:val="24"/>
        </w:rPr>
        <w:t xml:space="preserve"> </w:t>
      </w:r>
      <w:r>
        <w:rPr>
          <w:rFonts w:ascii="黑体" w:eastAsia="黑体" w:hAnsi="黑体" w:cs="黑体"/>
          <w:sz w:val="24"/>
          <w:szCs w:val="24"/>
        </w:rPr>
        <w:t>干细胞与组织工程</w:t>
      </w:r>
    </w:p>
    <w:p w14:paraId="73C6A0D5" w14:textId="77777777" w:rsidR="00202067" w:rsidRDefault="00D52EF0">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2614FD59" w14:textId="77777777" w:rsidR="00202067" w:rsidRDefault="00D52EF0">
      <w:pPr>
        <w:pStyle w:val="BodyA"/>
        <w:ind w:firstLine="420"/>
        <w:rPr>
          <w:rFonts w:ascii="宋体" w:eastAsia="宋体" w:hAnsi="宋体" w:cs="宋体"/>
        </w:rPr>
      </w:pPr>
      <w:r>
        <w:rPr>
          <w:rFonts w:eastAsia="宋体" w:hint="eastAsia"/>
        </w:rPr>
        <w:t>掌握干细胞的概念、特性、分类和研究意义。掌握</w:t>
      </w:r>
      <w:r>
        <w:rPr>
          <w:rFonts w:ascii="宋体" w:hAnsi="宋体"/>
          <w:lang w:val="pt-PT"/>
        </w:rPr>
        <w:t>ES</w:t>
      </w:r>
      <w:r>
        <w:rPr>
          <w:rFonts w:eastAsia="宋体" w:hint="eastAsia"/>
        </w:rPr>
        <w:t>细胞的生物学特征、多能性验证方法，了解</w:t>
      </w:r>
      <w:r>
        <w:rPr>
          <w:rFonts w:ascii="宋体" w:hAnsi="宋体"/>
          <w:lang w:val="pt-PT"/>
        </w:rPr>
        <w:t>ES</w:t>
      </w:r>
      <w:r>
        <w:rPr>
          <w:rFonts w:eastAsia="宋体" w:hint="eastAsia"/>
        </w:rPr>
        <w:t>细胞建系培养的要点、鉴定方法和应用。了解</w:t>
      </w:r>
      <w:r>
        <w:rPr>
          <w:rFonts w:ascii="宋体" w:hAnsi="宋体"/>
          <w:lang w:val="fr-FR"/>
        </w:rPr>
        <w:t>iPS</w:t>
      </w:r>
      <w:r>
        <w:rPr>
          <w:rFonts w:eastAsia="宋体" w:hint="eastAsia"/>
        </w:rPr>
        <w:t>细胞的概念、制备途径及与</w:t>
      </w:r>
      <w:r>
        <w:rPr>
          <w:rFonts w:ascii="宋体" w:hAnsi="宋体"/>
          <w:lang w:val="pt-PT"/>
        </w:rPr>
        <w:t>ES</w:t>
      </w:r>
      <w:r>
        <w:rPr>
          <w:rFonts w:eastAsia="宋体" w:hint="eastAsia"/>
        </w:rPr>
        <w:t>细胞的差异。了解成体干细胞的意义和可塑性，掌握造血干细胞、间充质干细胞和神经干细胞等的特征和应用。了解肿瘤干细胞学说及临床意义。掌握组织工程的原理，种子细胞和生物支架的特点。</w:t>
      </w:r>
    </w:p>
    <w:p w14:paraId="0E47FD73"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7AD2EE81" w14:textId="77777777" w:rsidR="00202067" w:rsidRDefault="00D52EF0">
      <w:pPr>
        <w:pStyle w:val="BodyA"/>
        <w:widowControl/>
        <w:spacing w:before="156" w:after="156"/>
        <w:ind w:firstLine="420"/>
        <w:jc w:val="left"/>
        <w:rPr>
          <w:rFonts w:ascii="宋体" w:eastAsia="宋体" w:hAnsi="宋体" w:cs="宋体"/>
        </w:rPr>
      </w:pPr>
      <w:r>
        <w:rPr>
          <w:rFonts w:eastAsia="宋体" w:hint="eastAsia"/>
          <w:kern w:val="0"/>
        </w:rPr>
        <w:t>重点：</w:t>
      </w:r>
      <w:r>
        <w:rPr>
          <w:rFonts w:ascii="宋体" w:hAnsi="宋体"/>
          <w:lang w:val="pt-PT"/>
        </w:rPr>
        <w:t>ES</w:t>
      </w:r>
      <w:r>
        <w:rPr>
          <w:rFonts w:eastAsia="宋体" w:hint="eastAsia"/>
        </w:rPr>
        <w:t>细胞的生物学特征、多能性验证方法，</w:t>
      </w:r>
      <w:r>
        <w:rPr>
          <w:rFonts w:ascii="宋体" w:hAnsi="宋体"/>
          <w:lang w:val="pt-PT"/>
        </w:rPr>
        <w:t>ES</w:t>
      </w:r>
      <w:r>
        <w:rPr>
          <w:rFonts w:eastAsia="宋体" w:hint="eastAsia"/>
        </w:rPr>
        <w:t>细胞建系培养的要点、鉴定方法和应用。造血干细胞、间充质干细胞和神经干细胞等的特征和应用。组织工程的原理。</w:t>
      </w:r>
    </w:p>
    <w:p w14:paraId="0914C0E1"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ascii="宋体" w:hAnsi="宋体"/>
          <w:kern w:val="0"/>
          <w:lang w:val="fr-FR"/>
        </w:rPr>
        <w:t>iPS</w:t>
      </w:r>
      <w:r>
        <w:rPr>
          <w:rFonts w:eastAsia="宋体" w:hint="eastAsia"/>
          <w:kern w:val="0"/>
        </w:rPr>
        <w:t>细胞与</w:t>
      </w:r>
      <w:r>
        <w:rPr>
          <w:rFonts w:ascii="宋体" w:hAnsi="宋体"/>
          <w:kern w:val="0"/>
          <w:lang w:val="pt-PT"/>
        </w:rPr>
        <w:t>ES</w:t>
      </w:r>
      <w:r>
        <w:rPr>
          <w:rFonts w:eastAsia="宋体" w:hint="eastAsia"/>
          <w:kern w:val="0"/>
        </w:rPr>
        <w:t>细胞的差异，</w:t>
      </w:r>
      <w:r>
        <w:rPr>
          <w:rFonts w:eastAsia="宋体" w:hint="eastAsia"/>
          <w:kern w:val="0"/>
        </w:rPr>
        <w:t xml:space="preserve"> </w:t>
      </w:r>
      <w:r>
        <w:rPr>
          <w:rFonts w:eastAsia="宋体" w:hint="eastAsia"/>
        </w:rPr>
        <w:t>造血干细胞、间充质干细胞和神经干细胞等的特征和应用。</w:t>
      </w:r>
    </w:p>
    <w:p w14:paraId="7C382E82"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125D28F7" w14:textId="77777777" w:rsidR="00202067" w:rsidRDefault="00D52EF0">
      <w:pPr>
        <w:pStyle w:val="BodyA"/>
        <w:ind w:firstLine="420"/>
        <w:rPr>
          <w:rFonts w:ascii="宋体" w:eastAsia="宋体" w:hAnsi="宋体" w:cs="宋体"/>
        </w:rPr>
      </w:pPr>
      <w:r>
        <w:rPr>
          <w:rFonts w:eastAsia="宋体" w:hint="eastAsia"/>
        </w:rPr>
        <w:t>胚胎干细胞：</w:t>
      </w:r>
      <w:r>
        <w:rPr>
          <w:rFonts w:ascii="宋体" w:hAnsi="宋体"/>
          <w:lang w:val="it-IT"/>
        </w:rPr>
        <w:t>ESC</w:t>
      </w:r>
      <w:r>
        <w:rPr>
          <w:rFonts w:eastAsia="宋体" w:hint="eastAsia"/>
        </w:rPr>
        <w:t>的生物学特性，</w:t>
      </w:r>
      <w:r>
        <w:rPr>
          <w:rFonts w:ascii="宋体" w:hAnsi="宋体"/>
          <w:lang w:val="pt-PT"/>
        </w:rPr>
        <w:t>ES</w:t>
      </w:r>
      <w:r>
        <w:rPr>
          <w:rFonts w:eastAsia="宋体" w:hint="eastAsia"/>
        </w:rPr>
        <w:t>细胞的建系培养，</w:t>
      </w:r>
      <w:r>
        <w:rPr>
          <w:rFonts w:ascii="宋体" w:hAnsi="宋体"/>
          <w:lang w:val="pt-PT"/>
        </w:rPr>
        <w:t>ES</w:t>
      </w:r>
      <w:r>
        <w:rPr>
          <w:rFonts w:eastAsia="宋体" w:hint="eastAsia"/>
        </w:rPr>
        <w:t>细胞的鉴定，</w:t>
      </w:r>
      <w:r>
        <w:rPr>
          <w:rFonts w:ascii="宋体" w:hAnsi="宋体"/>
          <w:lang w:val="pt-PT"/>
        </w:rPr>
        <w:t>ES</w:t>
      </w:r>
      <w:r>
        <w:rPr>
          <w:rFonts w:eastAsia="宋体" w:hint="eastAsia"/>
        </w:rPr>
        <w:t>细胞的定向诱导分化，</w:t>
      </w:r>
      <w:r>
        <w:rPr>
          <w:rFonts w:ascii="宋体" w:hAnsi="宋体"/>
          <w:lang w:val="pt-PT"/>
        </w:rPr>
        <w:t>ES</w:t>
      </w:r>
      <w:r>
        <w:rPr>
          <w:rFonts w:eastAsia="宋体" w:hint="eastAsia"/>
        </w:rPr>
        <w:t>细胞的应用前景，诱导的多能干细胞</w:t>
      </w:r>
    </w:p>
    <w:p w14:paraId="1AF94966" w14:textId="77777777" w:rsidR="00202067" w:rsidRDefault="00D52EF0">
      <w:pPr>
        <w:pStyle w:val="BodyA"/>
        <w:ind w:firstLine="420"/>
        <w:rPr>
          <w:rFonts w:ascii="宋体" w:eastAsia="宋体" w:hAnsi="宋体" w:cs="宋体"/>
        </w:rPr>
      </w:pPr>
      <w:r>
        <w:rPr>
          <w:rFonts w:eastAsia="宋体" w:hint="eastAsia"/>
        </w:rPr>
        <w:t>成体干细胞：造血干细胞，间充质干细胞，神经干细胞，表皮干细胞，肿瘤干细胞</w:t>
      </w:r>
    </w:p>
    <w:p w14:paraId="68819456" w14:textId="77777777" w:rsidR="00202067" w:rsidRDefault="00D52EF0">
      <w:pPr>
        <w:pStyle w:val="BodyA"/>
        <w:ind w:firstLine="420"/>
        <w:rPr>
          <w:rFonts w:ascii="宋体" w:eastAsia="宋体" w:hAnsi="宋体" w:cs="宋体"/>
        </w:rPr>
      </w:pPr>
      <w:r>
        <w:rPr>
          <w:rFonts w:eastAsia="宋体" w:hint="eastAsia"/>
        </w:rPr>
        <w:t>组织工程：组织工程的原理，组织工程的临床应用</w:t>
      </w:r>
    </w:p>
    <w:p w14:paraId="4E248F9E"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6BA67B36"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6CD1A62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41DFF06C"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4717395F" w14:textId="77777777" w:rsidR="00202067" w:rsidRDefault="00D52EF0">
      <w:pPr>
        <w:pStyle w:val="a5"/>
        <w:numPr>
          <w:ilvl w:val="0"/>
          <w:numId w:val="19"/>
        </w:numPr>
        <w:rPr>
          <w:rFonts w:ascii="Times New Roman" w:hAnsi="Times New Roman"/>
        </w:rPr>
      </w:pPr>
      <w:r>
        <w:rPr>
          <w:rFonts w:ascii="Times New Roman" w:hAnsi="Times New Roman"/>
        </w:rPr>
        <w:t>ES</w:t>
      </w:r>
      <w:r>
        <w:rPr>
          <w:rFonts w:eastAsia="宋体" w:hint="eastAsia"/>
          <w:lang w:val="zh-TW" w:eastAsia="zh-TW"/>
        </w:rPr>
        <w:t>细胞的形态和生化特征</w:t>
      </w:r>
    </w:p>
    <w:p w14:paraId="6100DF0E" w14:textId="77777777" w:rsidR="00202067" w:rsidRDefault="00D52EF0">
      <w:pPr>
        <w:pStyle w:val="a5"/>
        <w:numPr>
          <w:ilvl w:val="0"/>
          <w:numId w:val="19"/>
        </w:numPr>
        <w:rPr>
          <w:rFonts w:ascii="Times New Roman" w:hAnsi="Times New Roman"/>
        </w:rPr>
      </w:pPr>
      <w:r>
        <w:rPr>
          <w:rFonts w:ascii="Times New Roman" w:hAnsi="Times New Roman"/>
        </w:rPr>
        <w:t>ESC</w:t>
      </w:r>
      <w:r>
        <w:rPr>
          <w:rFonts w:eastAsia="宋体" w:hint="eastAsia"/>
          <w:lang w:val="zh-TW" w:eastAsia="zh-TW"/>
        </w:rPr>
        <w:t>多能性的理解，如何验证？</w:t>
      </w:r>
    </w:p>
    <w:p w14:paraId="797A0B5A" w14:textId="77777777" w:rsidR="00202067" w:rsidRDefault="00D52EF0">
      <w:pPr>
        <w:pStyle w:val="a5"/>
        <w:numPr>
          <w:ilvl w:val="0"/>
          <w:numId w:val="19"/>
        </w:numPr>
        <w:rPr>
          <w:rFonts w:ascii="Times New Roman" w:hAnsi="Times New Roman"/>
        </w:rPr>
      </w:pPr>
      <w:r>
        <w:rPr>
          <w:rFonts w:ascii="Times New Roman" w:hAnsi="Times New Roman"/>
        </w:rPr>
        <w:t>ESC</w:t>
      </w:r>
      <w:r>
        <w:rPr>
          <w:rFonts w:eastAsia="宋体" w:hint="eastAsia"/>
          <w:lang w:val="zh-TW" w:eastAsia="zh-TW"/>
        </w:rPr>
        <w:t>培养的要点和常用的鉴定方法</w:t>
      </w:r>
    </w:p>
    <w:p w14:paraId="5A1271C8" w14:textId="77777777" w:rsidR="00202067" w:rsidRDefault="00D52EF0">
      <w:pPr>
        <w:pStyle w:val="a5"/>
        <w:numPr>
          <w:ilvl w:val="0"/>
          <w:numId w:val="19"/>
        </w:numPr>
        <w:rPr>
          <w:rFonts w:ascii="Times New Roman" w:hAnsi="Times New Roman"/>
        </w:rPr>
      </w:pPr>
      <w:r>
        <w:rPr>
          <w:rFonts w:ascii="Times New Roman" w:hAnsi="Times New Roman"/>
        </w:rPr>
        <w:t>ESC</w:t>
      </w:r>
      <w:r>
        <w:rPr>
          <w:rFonts w:eastAsia="宋体" w:hint="eastAsia"/>
          <w:lang w:val="zh-TW" w:eastAsia="zh-TW"/>
        </w:rPr>
        <w:t>有哪些应用？</w:t>
      </w:r>
    </w:p>
    <w:p w14:paraId="10A3E9B0" w14:textId="77777777" w:rsidR="00202067" w:rsidRDefault="00D52EF0">
      <w:pPr>
        <w:pStyle w:val="a5"/>
        <w:numPr>
          <w:ilvl w:val="0"/>
          <w:numId w:val="19"/>
        </w:numPr>
        <w:rPr>
          <w:rFonts w:ascii="Times New Roman" w:hAnsi="Times New Roman"/>
        </w:rPr>
      </w:pPr>
      <w:r>
        <w:rPr>
          <w:rFonts w:ascii="Times New Roman" w:hAnsi="Times New Roman"/>
        </w:rPr>
        <w:t>iPSC</w:t>
      </w:r>
      <w:r>
        <w:rPr>
          <w:rFonts w:eastAsia="宋体" w:hint="eastAsia"/>
          <w:lang w:val="zh-TW" w:eastAsia="zh-TW"/>
        </w:rPr>
        <w:t>的概念、研究意义及与</w:t>
      </w:r>
      <w:r>
        <w:rPr>
          <w:rFonts w:ascii="Times New Roman" w:hAnsi="Times New Roman"/>
        </w:rPr>
        <w:t>ESC</w:t>
      </w:r>
      <w:r>
        <w:rPr>
          <w:rFonts w:eastAsia="宋体" w:hint="eastAsia"/>
          <w:lang w:val="zh-TW" w:eastAsia="zh-TW"/>
        </w:rPr>
        <w:t>的优劣</w:t>
      </w:r>
    </w:p>
    <w:p w14:paraId="7B48CB38" w14:textId="77777777" w:rsidR="00202067" w:rsidRDefault="00D52EF0">
      <w:pPr>
        <w:pStyle w:val="a5"/>
        <w:numPr>
          <w:ilvl w:val="0"/>
          <w:numId w:val="19"/>
        </w:numPr>
        <w:rPr>
          <w:rFonts w:eastAsia="Times New Roman"/>
          <w:lang w:val="zh-TW" w:eastAsia="zh-TW"/>
        </w:rPr>
      </w:pPr>
      <w:r>
        <w:rPr>
          <w:rFonts w:eastAsia="宋体" w:hint="eastAsia"/>
          <w:lang w:val="zh-TW" w:eastAsia="zh-TW"/>
        </w:rPr>
        <w:t>造血干细胞的特征，什么是骨髓动员和</w:t>
      </w:r>
      <w:r>
        <w:rPr>
          <w:rFonts w:ascii="Times New Roman" w:hAnsi="Times New Roman"/>
        </w:rPr>
        <w:t>HSC</w:t>
      </w:r>
      <w:r>
        <w:rPr>
          <w:rFonts w:eastAsia="宋体" w:hint="eastAsia"/>
          <w:lang w:val="zh-TW" w:eastAsia="zh-TW"/>
        </w:rPr>
        <w:t>归巢？</w:t>
      </w:r>
    </w:p>
    <w:p w14:paraId="32A90BB8" w14:textId="77777777" w:rsidR="00202067" w:rsidRDefault="00D52EF0">
      <w:pPr>
        <w:pStyle w:val="a5"/>
        <w:numPr>
          <w:ilvl w:val="0"/>
          <w:numId w:val="19"/>
        </w:numPr>
        <w:rPr>
          <w:rFonts w:eastAsia="Times New Roman"/>
          <w:lang w:val="zh-TW" w:eastAsia="zh-TW"/>
        </w:rPr>
      </w:pPr>
      <w:r>
        <w:rPr>
          <w:rFonts w:eastAsia="宋体" w:hint="eastAsia"/>
          <w:lang w:val="zh-TW" w:eastAsia="zh-TW"/>
        </w:rPr>
        <w:t>间充质干细胞的特征和研究意义</w:t>
      </w:r>
    </w:p>
    <w:p w14:paraId="1A336CBC" w14:textId="77777777" w:rsidR="00202067" w:rsidRDefault="00D52EF0">
      <w:pPr>
        <w:pStyle w:val="a5"/>
        <w:numPr>
          <w:ilvl w:val="0"/>
          <w:numId w:val="19"/>
        </w:numPr>
        <w:rPr>
          <w:rFonts w:eastAsia="Times New Roman"/>
          <w:lang w:val="zh-TW" w:eastAsia="zh-TW"/>
        </w:rPr>
      </w:pPr>
      <w:r>
        <w:rPr>
          <w:rFonts w:eastAsia="宋体" w:hint="eastAsia"/>
          <w:lang w:val="zh-TW" w:eastAsia="zh-TW"/>
        </w:rPr>
        <w:t>神经干细胞的特征和临床应用</w:t>
      </w:r>
    </w:p>
    <w:p w14:paraId="41DF2870" w14:textId="77777777" w:rsidR="00202067" w:rsidRDefault="00D52EF0">
      <w:pPr>
        <w:pStyle w:val="a5"/>
        <w:numPr>
          <w:ilvl w:val="0"/>
          <w:numId w:val="19"/>
        </w:numPr>
        <w:rPr>
          <w:rFonts w:eastAsia="Times New Roman"/>
          <w:lang w:val="zh-TW" w:eastAsia="zh-TW"/>
        </w:rPr>
      </w:pPr>
      <w:r>
        <w:rPr>
          <w:rFonts w:eastAsia="宋体" w:hint="eastAsia"/>
          <w:lang w:val="zh-TW" w:eastAsia="zh-TW"/>
        </w:rPr>
        <w:t>组织工程的基本原理，种子细胞和生物支架的特点</w:t>
      </w:r>
    </w:p>
    <w:p w14:paraId="291F16BF"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第八章</w:t>
      </w:r>
      <w:r>
        <w:rPr>
          <w:rFonts w:ascii="黑体" w:eastAsia="黑体" w:hAnsi="黑体" w:cs="黑体"/>
          <w:sz w:val="24"/>
          <w:szCs w:val="24"/>
        </w:rPr>
        <w:t xml:space="preserve"> </w:t>
      </w:r>
      <w:r>
        <w:rPr>
          <w:rFonts w:ascii="黑体" w:eastAsia="黑体" w:hAnsi="黑体" w:cs="黑体"/>
          <w:sz w:val="24"/>
          <w:szCs w:val="24"/>
        </w:rPr>
        <w:t>核移植技术与动物克隆</w:t>
      </w:r>
    </w:p>
    <w:p w14:paraId="28B870DC"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46CE68BC" w14:textId="77777777" w:rsidR="00202067" w:rsidRDefault="00D52EF0">
      <w:pPr>
        <w:pStyle w:val="BodyA"/>
        <w:spacing w:before="156" w:after="156"/>
        <w:ind w:firstLine="420"/>
        <w:rPr>
          <w:rFonts w:ascii="宋体" w:eastAsia="宋体" w:hAnsi="宋体" w:cs="宋体"/>
        </w:rPr>
      </w:pPr>
      <w:r>
        <w:rPr>
          <w:rFonts w:eastAsia="宋体" w:hint="eastAsia"/>
        </w:rPr>
        <w:t>掌握动物克隆的理论基础，了解克隆的发展历史。掌握动物克隆技术的基本程序，了解体细胞重编程期间的核形态学变化和分子生物学变化，了解克隆中的一些有争议问题，如克隆究竟来源于体细胞还是成体干细胞、供体细胞和受体卵的线粒体命运、克隆后代的端粒变化和寿命等，了解连续核移植的几种方法。掌握治疗性克隆的概念和临床意义。</w:t>
      </w:r>
    </w:p>
    <w:p w14:paraId="7794D2B4"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23643E80" w14:textId="77777777" w:rsidR="00202067" w:rsidRDefault="00D52EF0">
      <w:pPr>
        <w:pStyle w:val="BodyA"/>
        <w:widowControl/>
        <w:spacing w:before="156" w:after="156"/>
        <w:ind w:firstLine="420"/>
        <w:jc w:val="left"/>
        <w:rPr>
          <w:rFonts w:ascii="宋体" w:eastAsia="宋体" w:hAnsi="宋体" w:cs="宋体"/>
        </w:rPr>
      </w:pPr>
      <w:r>
        <w:rPr>
          <w:rFonts w:eastAsia="宋体" w:hint="eastAsia"/>
          <w:kern w:val="0"/>
        </w:rPr>
        <w:t>重点：</w:t>
      </w:r>
      <w:r>
        <w:rPr>
          <w:rFonts w:eastAsia="宋体" w:hint="eastAsia"/>
        </w:rPr>
        <w:t>动物克隆的理论基础，动物克隆技术的基本程序，克隆研究中的一些有争议问题</w:t>
      </w:r>
      <w:r>
        <w:rPr>
          <w:rFonts w:ascii="宋体" w:hAnsi="宋体"/>
        </w:rPr>
        <w:t xml:space="preserve">, </w:t>
      </w:r>
      <w:r>
        <w:rPr>
          <w:rFonts w:eastAsia="宋体" w:hint="eastAsia"/>
        </w:rPr>
        <w:t>治疗性克隆的概念和临床意义。</w:t>
      </w:r>
    </w:p>
    <w:p w14:paraId="57BE78C2"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lastRenderedPageBreak/>
        <w:t>难点：</w:t>
      </w:r>
      <w:r>
        <w:rPr>
          <w:rFonts w:eastAsia="宋体" w:hint="eastAsia"/>
          <w:kern w:val="0"/>
        </w:rPr>
        <w:t xml:space="preserve"> </w:t>
      </w:r>
      <w:r>
        <w:rPr>
          <w:rFonts w:eastAsia="宋体" w:hint="eastAsia"/>
        </w:rPr>
        <w:t>克隆研究中的一些有争议问题</w:t>
      </w:r>
      <w:r>
        <w:rPr>
          <w:rFonts w:ascii="宋体" w:hAnsi="宋体"/>
        </w:rPr>
        <w:t xml:space="preserve">, </w:t>
      </w:r>
      <w:r>
        <w:rPr>
          <w:rFonts w:eastAsia="宋体" w:hint="eastAsia"/>
        </w:rPr>
        <w:t>治疗性克隆的概念和临床意义。</w:t>
      </w:r>
    </w:p>
    <w:p w14:paraId="412B9686"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w:t>
      </w:r>
      <w:r>
        <w:rPr>
          <w:rFonts w:eastAsia="宋体" w:hint="eastAsia"/>
          <w:kern w:val="0"/>
        </w:rPr>
        <w:t>容</w:t>
      </w:r>
    </w:p>
    <w:p w14:paraId="403A69AC" w14:textId="77777777" w:rsidR="00202067" w:rsidRDefault="00D52EF0">
      <w:pPr>
        <w:pStyle w:val="BodyA"/>
        <w:ind w:firstLine="420"/>
        <w:rPr>
          <w:rFonts w:ascii="宋体" w:eastAsia="宋体" w:hAnsi="宋体" w:cs="宋体"/>
        </w:rPr>
      </w:pPr>
      <w:r>
        <w:rPr>
          <w:rFonts w:eastAsia="宋体" w:hint="eastAsia"/>
        </w:rPr>
        <w:t>动物克隆的理论基础和发展：理论基础，胚胎细胞克隆，体细胞克隆，异种体细胞克隆。</w:t>
      </w:r>
    </w:p>
    <w:p w14:paraId="1BF4C0E8" w14:textId="77777777" w:rsidR="00202067" w:rsidRDefault="00D52EF0">
      <w:pPr>
        <w:pStyle w:val="BodyA"/>
        <w:ind w:firstLine="420"/>
        <w:rPr>
          <w:rFonts w:ascii="宋体" w:eastAsia="宋体" w:hAnsi="宋体" w:cs="宋体"/>
        </w:rPr>
      </w:pPr>
      <w:r>
        <w:rPr>
          <w:rFonts w:eastAsia="宋体" w:hint="eastAsia"/>
        </w:rPr>
        <w:t>动物克隆的基本程序：供体细胞的准备，受体卵的准备，去核，重构胚的激活，克隆低效的原因。</w:t>
      </w:r>
    </w:p>
    <w:p w14:paraId="17993A75" w14:textId="77777777" w:rsidR="00202067" w:rsidRDefault="00D52EF0">
      <w:pPr>
        <w:pStyle w:val="BodyA"/>
        <w:ind w:firstLine="420"/>
        <w:rPr>
          <w:rFonts w:ascii="宋体" w:eastAsia="宋体" w:hAnsi="宋体" w:cs="宋体"/>
        </w:rPr>
      </w:pPr>
      <w:r>
        <w:rPr>
          <w:rFonts w:eastAsia="宋体" w:hint="eastAsia"/>
        </w:rPr>
        <w:t>分化细胞的重编程：重编程的主要机制（形态学、分子生物学），关于克隆的一些有争议的问题（真正来源、线粒体命运、端粒长度、供体和受体的细胞周期的影响、供体年龄和分化程度的影响、如何提高克隆效率等）</w:t>
      </w:r>
    </w:p>
    <w:p w14:paraId="6C645A7E" w14:textId="77777777" w:rsidR="00202067" w:rsidRDefault="00D52EF0">
      <w:pPr>
        <w:pStyle w:val="BodyA"/>
        <w:ind w:firstLine="420"/>
        <w:rPr>
          <w:rFonts w:ascii="宋体" w:eastAsia="宋体" w:hAnsi="宋体" w:cs="宋体"/>
        </w:rPr>
      </w:pPr>
      <w:r>
        <w:rPr>
          <w:rFonts w:eastAsia="宋体" w:hint="eastAsia"/>
        </w:rPr>
        <w:t>核移植技术的应用：治疗性克隆</w:t>
      </w:r>
    </w:p>
    <w:p w14:paraId="60F07242"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035C29C5"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01BB0B3D"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7FAADE20"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59186FF5" w14:textId="77777777" w:rsidR="00202067" w:rsidRDefault="00D52EF0">
      <w:pPr>
        <w:pStyle w:val="a5"/>
        <w:numPr>
          <w:ilvl w:val="0"/>
          <w:numId w:val="21"/>
        </w:numPr>
        <w:rPr>
          <w:rFonts w:eastAsia="Times New Roman"/>
          <w:lang w:val="zh-TW" w:eastAsia="zh-TW"/>
        </w:rPr>
      </w:pPr>
      <w:r>
        <w:rPr>
          <w:rFonts w:eastAsia="宋体" w:hint="eastAsia"/>
          <w:lang w:val="zh-TW" w:eastAsia="zh-TW"/>
        </w:rPr>
        <w:t>你认为</w:t>
      </w:r>
      <w:r>
        <w:rPr>
          <w:rFonts w:ascii="Times New Roman" w:hAnsi="Times New Roman"/>
        </w:rPr>
        <w:t>Dolly</w:t>
      </w:r>
      <w:r>
        <w:rPr>
          <w:rFonts w:eastAsia="宋体" w:hint="eastAsia"/>
          <w:lang w:val="zh-TW" w:eastAsia="zh-TW"/>
        </w:rPr>
        <w:t>诞生有什么意义？</w:t>
      </w:r>
    </w:p>
    <w:p w14:paraId="198BDE00" w14:textId="77777777" w:rsidR="00202067" w:rsidRDefault="00D52EF0">
      <w:pPr>
        <w:pStyle w:val="a5"/>
        <w:numPr>
          <w:ilvl w:val="0"/>
          <w:numId w:val="21"/>
        </w:numPr>
        <w:rPr>
          <w:rFonts w:eastAsia="Times New Roman"/>
          <w:lang w:val="zh-TW" w:eastAsia="zh-TW"/>
        </w:rPr>
      </w:pPr>
      <w:r>
        <w:rPr>
          <w:rFonts w:eastAsia="宋体" w:hint="eastAsia"/>
          <w:lang w:val="zh-TW" w:eastAsia="zh-TW"/>
        </w:rPr>
        <w:t>动物克隆的基本程序</w:t>
      </w:r>
    </w:p>
    <w:p w14:paraId="25D0713B" w14:textId="77777777" w:rsidR="00202067" w:rsidRDefault="00D52EF0">
      <w:pPr>
        <w:pStyle w:val="a5"/>
        <w:numPr>
          <w:ilvl w:val="0"/>
          <w:numId w:val="21"/>
        </w:numPr>
        <w:rPr>
          <w:rFonts w:eastAsia="Times New Roman"/>
          <w:lang w:val="zh-TW" w:eastAsia="zh-TW"/>
        </w:rPr>
      </w:pPr>
      <w:r>
        <w:rPr>
          <w:rFonts w:eastAsia="宋体" w:hint="eastAsia"/>
          <w:lang w:val="zh-TW" w:eastAsia="zh-TW"/>
        </w:rPr>
        <w:t>最常用的核移植受体类型</w:t>
      </w:r>
    </w:p>
    <w:p w14:paraId="4894A5FF" w14:textId="77777777" w:rsidR="00202067" w:rsidRDefault="00D52EF0">
      <w:pPr>
        <w:pStyle w:val="a5"/>
        <w:numPr>
          <w:ilvl w:val="0"/>
          <w:numId w:val="21"/>
        </w:numPr>
        <w:rPr>
          <w:rFonts w:eastAsia="Times New Roman"/>
          <w:lang w:val="zh-TW" w:eastAsia="zh-TW"/>
        </w:rPr>
      </w:pPr>
      <w:r>
        <w:rPr>
          <w:rFonts w:eastAsia="宋体" w:hint="eastAsia"/>
          <w:lang w:val="zh-TW" w:eastAsia="zh-TW"/>
        </w:rPr>
        <w:t>体细胞重编程的概念和主要途径</w:t>
      </w:r>
    </w:p>
    <w:p w14:paraId="09B0FF02" w14:textId="77777777" w:rsidR="00202067" w:rsidRDefault="00D52EF0">
      <w:pPr>
        <w:pStyle w:val="a5"/>
        <w:numPr>
          <w:ilvl w:val="0"/>
          <w:numId w:val="21"/>
        </w:numPr>
        <w:rPr>
          <w:rFonts w:eastAsia="Times New Roman"/>
          <w:lang w:val="zh-TW" w:eastAsia="zh-TW"/>
        </w:rPr>
      </w:pPr>
      <w:r>
        <w:rPr>
          <w:rFonts w:eastAsia="宋体" w:hint="eastAsia"/>
          <w:lang w:val="zh-TW" w:eastAsia="zh-TW"/>
        </w:rPr>
        <w:t>克隆胚胎的端粒长度变化和线粒体命运如何？</w:t>
      </w:r>
    </w:p>
    <w:p w14:paraId="66339B42" w14:textId="77777777" w:rsidR="00202067" w:rsidRDefault="00D52EF0">
      <w:pPr>
        <w:pStyle w:val="a5"/>
        <w:numPr>
          <w:ilvl w:val="0"/>
          <w:numId w:val="21"/>
        </w:numPr>
        <w:rPr>
          <w:rFonts w:eastAsia="Times New Roman"/>
          <w:lang w:val="zh-TW" w:eastAsia="zh-TW"/>
        </w:rPr>
      </w:pPr>
      <w:r>
        <w:rPr>
          <w:rFonts w:eastAsia="宋体" w:hint="eastAsia"/>
          <w:lang w:val="zh-TW" w:eastAsia="zh-TW"/>
        </w:rPr>
        <w:t>如何提高克隆效率？</w:t>
      </w:r>
    </w:p>
    <w:p w14:paraId="64D82145" w14:textId="77777777" w:rsidR="00202067" w:rsidRDefault="00D52EF0">
      <w:pPr>
        <w:pStyle w:val="a5"/>
        <w:numPr>
          <w:ilvl w:val="0"/>
          <w:numId w:val="21"/>
        </w:numPr>
        <w:rPr>
          <w:rFonts w:eastAsia="Times New Roman"/>
          <w:lang w:val="zh-TW" w:eastAsia="zh-TW"/>
        </w:rPr>
      </w:pPr>
      <w:r>
        <w:rPr>
          <w:rFonts w:eastAsia="宋体" w:hint="eastAsia"/>
          <w:lang w:val="zh-TW" w:eastAsia="zh-TW"/>
        </w:rPr>
        <w:t>核移植技术有哪些应用？</w:t>
      </w:r>
    </w:p>
    <w:p w14:paraId="52813C4A" w14:textId="77777777" w:rsidR="00202067" w:rsidRDefault="00D52EF0">
      <w:pPr>
        <w:pStyle w:val="a5"/>
        <w:numPr>
          <w:ilvl w:val="0"/>
          <w:numId w:val="21"/>
        </w:numPr>
        <w:rPr>
          <w:rFonts w:eastAsia="Times New Roman"/>
          <w:lang w:val="zh-TW" w:eastAsia="zh-TW"/>
        </w:rPr>
      </w:pPr>
      <w:r>
        <w:rPr>
          <w:rFonts w:eastAsia="宋体" w:hint="eastAsia"/>
          <w:lang w:val="zh-TW" w:eastAsia="zh-TW"/>
        </w:rPr>
        <w:t>如何看待生殖性克隆和治疗性克隆的研究？</w:t>
      </w:r>
    </w:p>
    <w:p w14:paraId="42F2D61F"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第九章</w:t>
      </w:r>
      <w:r>
        <w:rPr>
          <w:rFonts w:ascii="黑体" w:eastAsia="黑体" w:hAnsi="黑体" w:cs="黑体"/>
          <w:sz w:val="24"/>
          <w:szCs w:val="24"/>
        </w:rPr>
        <w:t xml:space="preserve"> </w:t>
      </w:r>
      <w:r>
        <w:rPr>
          <w:rFonts w:ascii="黑体" w:eastAsia="黑体" w:hAnsi="黑体" w:cs="黑体"/>
          <w:sz w:val="24"/>
          <w:szCs w:val="24"/>
        </w:rPr>
        <w:t>转基因技术与应用</w:t>
      </w:r>
    </w:p>
    <w:p w14:paraId="790D4B09" w14:textId="77777777" w:rsidR="00202067" w:rsidRDefault="00D52EF0">
      <w:pPr>
        <w:pStyle w:val="BodyA"/>
        <w:spacing w:before="156" w:after="156"/>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0E048811" w14:textId="77777777" w:rsidR="00202067" w:rsidRDefault="00D52EF0">
      <w:pPr>
        <w:pStyle w:val="BodyA"/>
        <w:ind w:firstLine="420"/>
        <w:rPr>
          <w:rFonts w:ascii="宋体" w:eastAsia="宋体" w:hAnsi="宋体" w:cs="宋体"/>
        </w:rPr>
      </w:pPr>
      <w:r>
        <w:rPr>
          <w:rFonts w:eastAsia="宋体" w:hint="eastAsia"/>
        </w:rPr>
        <w:t>了解转基因动物研究历程，掌握转基因动物制备的基本原理和关键技术流程。了解目的基因的分离、克隆和转移方法。重点掌握转基因动物制备的几种方法的原理、特点。了解转基因动物的鉴定方法。掌握基因打靶的原理和优点，基因打靶载体的构建和打靶细胞的正负双向筛选方法，了</w:t>
      </w:r>
      <w:r>
        <w:rPr>
          <w:rFonts w:eastAsia="宋体" w:hint="eastAsia"/>
        </w:rPr>
        <w:t>解基因打靶新技术。掌握乳腺生物反应器的原理和优点，了解乳腺反应器建立的关键。</w:t>
      </w:r>
    </w:p>
    <w:p w14:paraId="5EE4A7F3"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050C02D4" w14:textId="77777777" w:rsidR="00202067" w:rsidRDefault="00D52EF0">
      <w:pPr>
        <w:pStyle w:val="BodyA"/>
        <w:widowControl/>
        <w:spacing w:before="156" w:after="156"/>
        <w:ind w:firstLine="420"/>
        <w:jc w:val="left"/>
        <w:rPr>
          <w:rFonts w:ascii="宋体" w:eastAsia="宋体" w:hAnsi="宋体" w:cs="宋体"/>
        </w:rPr>
      </w:pPr>
      <w:r>
        <w:rPr>
          <w:rFonts w:eastAsia="宋体" w:hint="eastAsia"/>
          <w:kern w:val="0"/>
        </w:rPr>
        <w:t>重点：</w:t>
      </w:r>
      <w:r>
        <w:rPr>
          <w:rFonts w:eastAsia="宋体" w:hint="eastAsia"/>
        </w:rPr>
        <w:t>转基因动物制备的基本原理和关键技术流程，基因打靶的原理和优点，乳腺生物反应器的原理和优点。</w:t>
      </w:r>
    </w:p>
    <w:p w14:paraId="38D5218F"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eastAsia="宋体" w:hint="eastAsia"/>
          <w:kern w:val="0"/>
        </w:rPr>
        <w:t>同上。</w:t>
      </w:r>
    </w:p>
    <w:p w14:paraId="63753AAC"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2358BC84" w14:textId="77777777" w:rsidR="00202067" w:rsidRDefault="00D52EF0">
      <w:pPr>
        <w:pStyle w:val="BodyA"/>
        <w:ind w:firstLine="420"/>
        <w:rPr>
          <w:rFonts w:ascii="宋体" w:eastAsia="宋体" w:hAnsi="宋体" w:cs="宋体"/>
        </w:rPr>
      </w:pPr>
      <w:r>
        <w:rPr>
          <w:rFonts w:eastAsia="宋体" w:hint="eastAsia"/>
        </w:rPr>
        <w:t>转基因动物的制备：转基因动物研究概述，转基因动物的制备方法（显微注射法、反转录病毒感染法、</w:t>
      </w:r>
      <w:r>
        <w:rPr>
          <w:rFonts w:ascii="宋体" w:hAnsi="宋体"/>
          <w:lang w:val="pt-PT"/>
        </w:rPr>
        <w:t>ES</w:t>
      </w:r>
      <w:r>
        <w:rPr>
          <w:rFonts w:eastAsia="宋体" w:hint="eastAsia"/>
        </w:rPr>
        <w:t>细胞介导法、精子载体导入法、体细胞核移植法、</w:t>
      </w:r>
      <w:r>
        <w:rPr>
          <w:rFonts w:ascii="宋体" w:hAnsi="宋体"/>
        </w:rPr>
        <w:t>YAC</w:t>
      </w:r>
      <w:r>
        <w:rPr>
          <w:rFonts w:eastAsia="宋体" w:hint="eastAsia"/>
        </w:rPr>
        <w:t>转导法），转基因动物的鉴定。</w:t>
      </w:r>
    </w:p>
    <w:p w14:paraId="1E44DA3D" w14:textId="77777777" w:rsidR="00202067" w:rsidRDefault="00D52EF0">
      <w:pPr>
        <w:pStyle w:val="BodyA"/>
        <w:ind w:firstLine="420"/>
        <w:rPr>
          <w:rFonts w:ascii="宋体" w:eastAsia="宋体" w:hAnsi="宋体" w:cs="宋体"/>
        </w:rPr>
      </w:pPr>
      <w:r>
        <w:rPr>
          <w:rFonts w:eastAsia="宋体" w:hint="eastAsia"/>
        </w:rPr>
        <w:t>转基因动物的应用：基因打靶，动物乳腺生物反应器，基因治疗。</w:t>
      </w:r>
    </w:p>
    <w:p w14:paraId="5275182C"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712D2ACB"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6CCFB3A4"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lastRenderedPageBreak/>
        <w:t>5.</w:t>
      </w:r>
      <w:r>
        <w:rPr>
          <w:rFonts w:eastAsia="宋体" w:hint="eastAsia"/>
          <w:kern w:val="0"/>
        </w:rPr>
        <w:t>教学评价</w:t>
      </w:r>
    </w:p>
    <w:p w14:paraId="772B8B31" w14:textId="77777777" w:rsidR="00202067" w:rsidRDefault="00D52EF0">
      <w:pPr>
        <w:pStyle w:val="BodyA"/>
        <w:ind w:firstLine="420"/>
        <w:rPr>
          <w:rFonts w:ascii="Times New Roman" w:eastAsia="Times New Roman" w:hAnsi="Times New Roman" w:cs="Times New Roman"/>
        </w:rPr>
      </w:pPr>
      <w:r>
        <w:rPr>
          <w:rFonts w:eastAsia="宋体" w:hint="eastAsia"/>
        </w:rPr>
        <w:t>思考题：</w:t>
      </w:r>
    </w:p>
    <w:p w14:paraId="5C87D74D" w14:textId="77777777" w:rsidR="00202067" w:rsidRDefault="00D52EF0">
      <w:pPr>
        <w:pStyle w:val="a5"/>
        <w:numPr>
          <w:ilvl w:val="0"/>
          <w:numId w:val="23"/>
        </w:numPr>
        <w:rPr>
          <w:rFonts w:eastAsia="Times New Roman"/>
          <w:lang w:val="zh-TW" w:eastAsia="zh-TW"/>
        </w:rPr>
      </w:pPr>
      <w:r>
        <w:rPr>
          <w:rFonts w:eastAsia="宋体" w:hint="eastAsia"/>
          <w:lang w:val="zh-TW" w:eastAsia="zh-TW"/>
        </w:rPr>
        <w:t>转基因动物制备的基本原理和关键技术流程</w:t>
      </w:r>
    </w:p>
    <w:p w14:paraId="625B9297" w14:textId="77777777" w:rsidR="00202067" w:rsidRDefault="00D52EF0">
      <w:pPr>
        <w:pStyle w:val="a5"/>
        <w:numPr>
          <w:ilvl w:val="0"/>
          <w:numId w:val="23"/>
        </w:numPr>
        <w:rPr>
          <w:rFonts w:eastAsia="Times New Roman"/>
          <w:lang w:val="zh-TW" w:eastAsia="zh-TW"/>
        </w:rPr>
      </w:pPr>
      <w:r>
        <w:rPr>
          <w:rFonts w:eastAsia="宋体" w:hint="eastAsia"/>
          <w:lang w:val="zh-TW" w:eastAsia="zh-TW"/>
        </w:rPr>
        <w:t>转基因动物制备方法主要有哪些</w:t>
      </w:r>
    </w:p>
    <w:p w14:paraId="6E13A117" w14:textId="77777777" w:rsidR="00202067" w:rsidRDefault="00D52EF0">
      <w:pPr>
        <w:pStyle w:val="a5"/>
        <w:numPr>
          <w:ilvl w:val="0"/>
          <w:numId w:val="23"/>
        </w:numPr>
        <w:rPr>
          <w:rFonts w:eastAsia="Times New Roman"/>
          <w:lang w:val="zh-TW" w:eastAsia="zh-TW"/>
        </w:rPr>
      </w:pPr>
      <w:r>
        <w:rPr>
          <w:rFonts w:eastAsia="宋体" w:hint="eastAsia"/>
          <w:lang w:val="zh-TW" w:eastAsia="zh-TW"/>
        </w:rPr>
        <w:t>各类制备方法的主要原理和特点</w:t>
      </w:r>
    </w:p>
    <w:p w14:paraId="0217E153" w14:textId="77777777" w:rsidR="00202067" w:rsidRDefault="00D52EF0">
      <w:pPr>
        <w:pStyle w:val="a5"/>
        <w:numPr>
          <w:ilvl w:val="0"/>
          <w:numId w:val="23"/>
        </w:numPr>
        <w:rPr>
          <w:rFonts w:eastAsia="Times New Roman"/>
          <w:lang w:val="zh-TW" w:eastAsia="zh-TW"/>
        </w:rPr>
      </w:pPr>
      <w:r>
        <w:rPr>
          <w:rFonts w:eastAsia="宋体" w:hint="eastAsia"/>
          <w:lang w:val="zh-TW" w:eastAsia="zh-TW"/>
        </w:rPr>
        <w:t>转基因动物有哪些应用</w:t>
      </w:r>
    </w:p>
    <w:p w14:paraId="692BEB44" w14:textId="77777777" w:rsidR="00202067" w:rsidRDefault="00D52EF0">
      <w:pPr>
        <w:pStyle w:val="a5"/>
        <w:numPr>
          <w:ilvl w:val="0"/>
          <w:numId w:val="23"/>
        </w:numPr>
        <w:rPr>
          <w:rFonts w:eastAsia="Times New Roman"/>
          <w:lang w:val="zh-TW" w:eastAsia="zh-TW"/>
        </w:rPr>
      </w:pPr>
      <w:r>
        <w:rPr>
          <w:rFonts w:eastAsia="宋体" w:hint="eastAsia"/>
          <w:lang w:val="zh-TW" w:eastAsia="zh-TW"/>
        </w:rPr>
        <w:t>基因打靶的概念和优点及原理</w:t>
      </w:r>
    </w:p>
    <w:p w14:paraId="54ED7FCC" w14:textId="77777777" w:rsidR="00202067" w:rsidRDefault="00D52EF0">
      <w:pPr>
        <w:pStyle w:val="a5"/>
        <w:numPr>
          <w:ilvl w:val="0"/>
          <w:numId w:val="23"/>
        </w:numPr>
        <w:rPr>
          <w:rFonts w:eastAsia="Times New Roman"/>
          <w:lang w:val="zh-TW" w:eastAsia="zh-TW"/>
        </w:rPr>
      </w:pPr>
      <w:r>
        <w:rPr>
          <w:rFonts w:eastAsia="宋体" w:hint="eastAsia"/>
          <w:lang w:val="zh-TW" w:eastAsia="zh-TW"/>
        </w:rPr>
        <w:t>如何构建置换型基因打靶载体（三组成部分）</w:t>
      </w:r>
    </w:p>
    <w:p w14:paraId="364C9BC3" w14:textId="77777777" w:rsidR="00202067" w:rsidRDefault="00D52EF0">
      <w:pPr>
        <w:pStyle w:val="a5"/>
        <w:numPr>
          <w:ilvl w:val="0"/>
          <w:numId w:val="23"/>
        </w:numPr>
        <w:rPr>
          <w:rFonts w:eastAsia="Times New Roman"/>
          <w:lang w:val="zh-TW" w:eastAsia="zh-TW"/>
        </w:rPr>
      </w:pPr>
      <w:r>
        <w:rPr>
          <w:rFonts w:eastAsia="宋体" w:hint="eastAsia"/>
          <w:lang w:val="zh-TW" w:eastAsia="zh-TW"/>
        </w:rPr>
        <w:t>打靶细胞进行筛选的原因和常用方法（</w:t>
      </w:r>
      <w:r>
        <w:rPr>
          <w:rFonts w:ascii="Times New Roman" w:hAnsi="Times New Roman"/>
        </w:rPr>
        <w:t>PNS</w:t>
      </w:r>
      <w:r>
        <w:rPr>
          <w:rFonts w:eastAsia="宋体" w:hint="eastAsia"/>
          <w:lang w:val="zh-TW" w:eastAsia="zh-TW"/>
        </w:rPr>
        <w:t>）</w:t>
      </w:r>
    </w:p>
    <w:p w14:paraId="34005BD6" w14:textId="77777777" w:rsidR="00202067" w:rsidRDefault="00D52EF0">
      <w:pPr>
        <w:pStyle w:val="a5"/>
        <w:numPr>
          <w:ilvl w:val="0"/>
          <w:numId w:val="23"/>
        </w:numPr>
        <w:rPr>
          <w:rFonts w:eastAsia="Times New Roman"/>
          <w:lang w:val="zh-TW" w:eastAsia="zh-TW"/>
        </w:rPr>
      </w:pPr>
      <w:r>
        <w:rPr>
          <w:rFonts w:eastAsia="宋体" w:hint="eastAsia"/>
          <w:lang w:val="zh-TW" w:eastAsia="zh-TW"/>
        </w:rPr>
        <w:t>什么是乳腺生物反应器？有哪些优点？</w:t>
      </w:r>
    </w:p>
    <w:p w14:paraId="0CCFEBF9" w14:textId="77777777" w:rsidR="00202067" w:rsidRDefault="00D52EF0">
      <w:pPr>
        <w:pStyle w:val="a5"/>
        <w:numPr>
          <w:ilvl w:val="0"/>
          <w:numId w:val="23"/>
        </w:numPr>
        <w:rPr>
          <w:rFonts w:eastAsia="Times New Roman"/>
          <w:lang w:val="zh-TW" w:eastAsia="zh-TW"/>
        </w:rPr>
      </w:pPr>
      <w:r>
        <w:rPr>
          <w:rFonts w:eastAsia="宋体" w:hint="eastAsia"/>
          <w:lang w:val="zh-TW" w:eastAsia="zh-TW"/>
        </w:rPr>
        <w:t>建立乳腺生物反应器的关键有哪些？</w:t>
      </w:r>
    </w:p>
    <w:p w14:paraId="1F9C7106" w14:textId="77777777" w:rsidR="00202067" w:rsidRDefault="00D52EF0">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第十章</w:t>
      </w:r>
      <w:r>
        <w:rPr>
          <w:rFonts w:ascii="黑体" w:eastAsia="黑体" w:hAnsi="黑体" w:cs="黑体"/>
          <w:sz w:val="24"/>
          <w:szCs w:val="24"/>
        </w:rPr>
        <w:t xml:space="preserve"> </w:t>
      </w:r>
      <w:r>
        <w:rPr>
          <w:rFonts w:ascii="黑体" w:eastAsia="黑体" w:hAnsi="黑体" w:cs="黑体"/>
          <w:sz w:val="24"/>
          <w:szCs w:val="24"/>
        </w:rPr>
        <w:t>植物细胞工程</w:t>
      </w:r>
    </w:p>
    <w:p w14:paraId="4FA8A42F" w14:textId="77777777" w:rsidR="00202067" w:rsidRDefault="00D52EF0">
      <w:pPr>
        <w:pStyle w:val="BodyA"/>
        <w:spacing w:before="156" w:after="156"/>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13AF70F9" w14:textId="77777777" w:rsidR="00202067" w:rsidRDefault="00D52EF0">
      <w:pPr>
        <w:pStyle w:val="BodyA"/>
        <w:widowControl/>
        <w:ind w:firstLine="420"/>
        <w:jc w:val="left"/>
        <w:rPr>
          <w:rFonts w:ascii="宋体" w:eastAsia="宋体" w:hAnsi="宋体" w:cs="宋体"/>
          <w:kern w:val="0"/>
        </w:rPr>
      </w:pPr>
      <w:r>
        <w:rPr>
          <w:rFonts w:eastAsia="宋体" w:hint="eastAsia"/>
          <w:kern w:val="0"/>
        </w:rPr>
        <w:t>了解植物细胞工程的研究内容、发展历程和应用；掌握植物组织培养的理论基础、再生植株的途径和基本条件，了解组织培养的类型和方法，掌握愈伤组织、毛状根、人工种子的概念和意义；掌握植物细胞培养的特点、流程、大规模培养方法和工艺流程；掌握植物组织与细胞培养生产次生代谢产物的原理、方法和工艺流程，了解其优缺点和次生代谢调控的方法和技术手段。</w:t>
      </w:r>
    </w:p>
    <w:p w14:paraId="4C8DC863"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764D6630" w14:textId="77777777" w:rsidR="00202067" w:rsidRDefault="00D52EF0">
      <w:pPr>
        <w:pStyle w:val="BodyA"/>
        <w:widowControl/>
        <w:ind w:firstLine="420"/>
        <w:jc w:val="left"/>
        <w:rPr>
          <w:rFonts w:ascii="宋体" w:eastAsia="宋体" w:hAnsi="宋体" w:cs="宋体"/>
        </w:rPr>
      </w:pPr>
      <w:r>
        <w:rPr>
          <w:rFonts w:eastAsia="宋体" w:hint="eastAsia"/>
          <w:kern w:val="0"/>
        </w:rPr>
        <w:t>重点：植物组织与细胞培养的理论基础和技术方法，再生植株的途径和条件，植物组织与细胞培养体系的建立、大规模悬浮培养和固定化培养方法，人工种子的概念及意义，植物组织与细胞培养生产次生代谢产物的方法、工艺流程及调控技术。</w:t>
      </w:r>
    </w:p>
    <w:p w14:paraId="125632AE"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难点：同上</w:t>
      </w:r>
      <w:r>
        <w:rPr>
          <w:rFonts w:eastAsia="宋体" w:hint="eastAsia"/>
          <w:kern w:val="0"/>
        </w:rPr>
        <w:t xml:space="preserve"> </w:t>
      </w:r>
    </w:p>
    <w:p w14:paraId="0FE2FEC7"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1254C94D" w14:textId="77777777" w:rsidR="00202067" w:rsidRDefault="00D52EF0">
      <w:pPr>
        <w:pStyle w:val="BodyA"/>
        <w:widowControl/>
        <w:ind w:firstLine="420"/>
        <w:jc w:val="left"/>
        <w:rPr>
          <w:rFonts w:ascii="宋体" w:eastAsia="宋体" w:hAnsi="宋体" w:cs="宋体"/>
          <w:kern w:val="0"/>
        </w:rPr>
      </w:pPr>
      <w:r>
        <w:rPr>
          <w:rFonts w:eastAsia="宋体" w:hint="eastAsia"/>
          <w:kern w:val="0"/>
        </w:rPr>
        <w:t>植物组织培养的基本概念、发展历程、优缺点、应用、理论基础、再生植株的途径、培养类型、基本设备和条件；愈伤组织、毛状根、人工种子的概念及意义；</w:t>
      </w:r>
      <w:r>
        <w:rPr>
          <w:rFonts w:eastAsia="宋体" w:hint="eastAsia"/>
          <w:kern w:val="0"/>
        </w:rPr>
        <w:t xml:space="preserve"> </w:t>
      </w:r>
    </w:p>
    <w:p w14:paraId="59BB3A81" w14:textId="77777777" w:rsidR="00202067" w:rsidRDefault="00D52EF0">
      <w:pPr>
        <w:pStyle w:val="BodyA"/>
        <w:widowControl/>
        <w:ind w:firstLine="420"/>
        <w:jc w:val="left"/>
        <w:rPr>
          <w:rFonts w:ascii="宋体" w:eastAsia="宋体" w:hAnsi="宋体" w:cs="宋体"/>
          <w:kern w:val="0"/>
        </w:rPr>
      </w:pPr>
      <w:r>
        <w:rPr>
          <w:rFonts w:eastAsia="宋体" w:hint="eastAsia"/>
          <w:kern w:val="0"/>
        </w:rPr>
        <w:t>植物细胞培养的特点，单细胞的制备、植物细胞的初步培养、大规模悬浮培养与固定化培养的方法和工艺；</w:t>
      </w:r>
    </w:p>
    <w:p w14:paraId="7EC05527" w14:textId="77777777" w:rsidR="00202067" w:rsidRDefault="00D52EF0">
      <w:pPr>
        <w:pStyle w:val="BodyA"/>
        <w:widowControl/>
        <w:ind w:firstLine="420"/>
        <w:jc w:val="left"/>
        <w:rPr>
          <w:rFonts w:ascii="宋体" w:eastAsia="宋体" w:hAnsi="宋体" w:cs="宋体"/>
          <w:kern w:val="0"/>
        </w:rPr>
      </w:pPr>
      <w:r>
        <w:rPr>
          <w:rFonts w:eastAsia="宋体" w:hint="eastAsia"/>
          <w:kern w:val="0"/>
        </w:rPr>
        <w:t>愈伤组织、毛状根、冠瘿组织等</w:t>
      </w:r>
      <w:r>
        <w:rPr>
          <w:rFonts w:eastAsia="宋体" w:hint="eastAsia"/>
          <w:kern w:val="0"/>
        </w:rPr>
        <w:t>植物细胞和组织培养物生产次生代谢产物的原理、方法、工艺和调控技术，不同方法和工艺的优缺点，长春花、红豆杉、铁皮石斛等药用植物次生代谢产物生产与调控研究进展。</w:t>
      </w:r>
    </w:p>
    <w:p w14:paraId="338FC7C2"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2DEF2A6E" w14:textId="77777777" w:rsidR="00202067" w:rsidRDefault="00D52EF0">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4B3B8657" w14:textId="77777777" w:rsidR="00202067" w:rsidRDefault="00D52EF0">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459DA347" w14:textId="77777777" w:rsidR="00202067" w:rsidRDefault="00D52EF0">
      <w:pPr>
        <w:pStyle w:val="BodyA"/>
        <w:ind w:firstLine="420"/>
        <w:rPr>
          <w:rFonts w:ascii="宋体" w:eastAsia="宋体" w:hAnsi="宋体" w:cs="宋体"/>
        </w:rPr>
      </w:pPr>
      <w:r>
        <w:rPr>
          <w:rFonts w:eastAsia="宋体" w:hint="eastAsia"/>
        </w:rPr>
        <w:t>思考题：</w:t>
      </w:r>
    </w:p>
    <w:p w14:paraId="4B8DB54E" w14:textId="77777777" w:rsidR="00202067" w:rsidRDefault="00D52EF0">
      <w:pPr>
        <w:pStyle w:val="a5"/>
        <w:numPr>
          <w:ilvl w:val="0"/>
          <w:numId w:val="23"/>
        </w:numPr>
        <w:rPr>
          <w:rFonts w:eastAsia="Times New Roman"/>
          <w:lang w:val="zh-TW" w:eastAsia="zh-TW"/>
        </w:rPr>
      </w:pPr>
      <w:r>
        <w:rPr>
          <w:rFonts w:eastAsia="宋体" w:hint="eastAsia"/>
          <w:lang w:val="zh-TW" w:eastAsia="zh-TW"/>
        </w:rPr>
        <w:t>植物组织培养的理论基础、类型和应用</w:t>
      </w:r>
    </w:p>
    <w:p w14:paraId="16715B5D" w14:textId="77777777" w:rsidR="00202067" w:rsidRDefault="00D52EF0">
      <w:pPr>
        <w:pStyle w:val="a5"/>
        <w:numPr>
          <w:ilvl w:val="0"/>
          <w:numId w:val="23"/>
        </w:numPr>
        <w:rPr>
          <w:rFonts w:eastAsia="Times New Roman"/>
          <w:lang w:val="zh-TW" w:eastAsia="zh-TW"/>
        </w:rPr>
      </w:pPr>
      <w:r>
        <w:rPr>
          <w:rFonts w:eastAsia="宋体" w:hint="eastAsia"/>
          <w:lang w:val="zh-TW" w:eastAsia="zh-TW"/>
        </w:rPr>
        <w:t>胚状体、体细胞胚、愈伤组织、毛状根、冠瘿组织、人工种子的概念和应用</w:t>
      </w:r>
    </w:p>
    <w:p w14:paraId="15CAB317" w14:textId="77777777" w:rsidR="00202067" w:rsidRDefault="00D52EF0">
      <w:pPr>
        <w:pStyle w:val="a5"/>
        <w:numPr>
          <w:ilvl w:val="0"/>
          <w:numId w:val="23"/>
        </w:numPr>
        <w:rPr>
          <w:rFonts w:eastAsia="Times New Roman"/>
          <w:lang w:val="zh-TW" w:eastAsia="zh-TW"/>
        </w:rPr>
      </w:pPr>
      <w:r>
        <w:rPr>
          <w:rFonts w:eastAsia="宋体" w:hint="eastAsia"/>
          <w:lang w:val="zh-TW" w:eastAsia="zh-TW"/>
        </w:rPr>
        <w:t>植物组织培养再生植株的途径与关键</w:t>
      </w:r>
    </w:p>
    <w:p w14:paraId="1C452497" w14:textId="77777777" w:rsidR="00202067" w:rsidRDefault="00D52EF0">
      <w:pPr>
        <w:pStyle w:val="a5"/>
        <w:numPr>
          <w:ilvl w:val="0"/>
          <w:numId w:val="23"/>
        </w:numPr>
        <w:rPr>
          <w:rFonts w:eastAsia="Times New Roman"/>
          <w:lang w:val="zh-TW" w:eastAsia="zh-TW"/>
        </w:rPr>
      </w:pPr>
      <w:r>
        <w:rPr>
          <w:rFonts w:eastAsia="宋体" w:hint="eastAsia"/>
          <w:lang w:val="zh-TW" w:eastAsia="zh-TW"/>
        </w:rPr>
        <w:t>简述植物组织和细胞培养基的组成成分有哪几类？各主要成分的功能是什么？</w:t>
      </w:r>
    </w:p>
    <w:p w14:paraId="23998747" w14:textId="77777777" w:rsidR="00202067" w:rsidRDefault="00D52EF0">
      <w:pPr>
        <w:pStyle w:val="a5"/>
        <w:numPr>
          <w:ilvl w:val="0"/>
          <w:numId w:val="23"/>
        </w:numPr>
        <w:rPr>
          <w:rFonts w:eastAsia="Times New Roman"/>
          <w:lang w:val="zh-TW" w:eastAsia="zh-TW"/>
        </w:rPr>
      </w:pPr>
      <w:r>
        <w:rPr>
          <w:rFonts w:eastAsia="宋体" w:hint="eastAsia"/>
          <w:lang w:val="zh-TW" w:eastAsia="zh-TW"/>
        </w:rPr>
        <w:t>植物组培成功的关键是脱分化与再分化，分析影响组培成功的主要因素有哪些？</w:t>
      </w:r>
    </w:p>
    <w:p w14:paraId="53E78123" w14:textId="77777777" w:rsidR="00202067" w:rsidRDefault="00D52EF0">
      <w:pPr>
        <w:pStyle w:val="a5"/>
        <w:numPr>
          <w:ilvl w:val="0"/>
          <w:numId w:val="23"/>
        </w:numPr>
        <w:rPr>
          <w:rFonts w:eastAsia="Times New Roman"/>
          <w:lang w:val="zh-TW" w:eastAsia="zh-TW"/>
        </w:rPr>
      </w:pPr>
      <w:r>
        <w:rPr>
          <w:rFonts w:eastAsia="宋体" w:hint="eastAsia"/>
          <w:lang w:val="zh-TW" w:eastAsia="zh-TW"/>
        </w:rPr>
        <w:t>植物细胞培养流程与方法</w:t>
      </w:r>
    </w:p>
    <w:p w14:paraId="73520D74" w14:textId="77777777" w:rsidR="00202067" w:rsidRDefault="00D52EF0">
      <w:pPr>
        <w:pStyle w:val="a5"/>
        <w:numPr>
          <w:ilvl w:val="0"/>
          <w:numId w:val="23"/>
        </w:numPr>
        <w:rPr>
          <w:rFonts w:eastAsia="Times New Roman"/>
          <w:lang w:val="zh-TW" w:eastAsia="zh-TW"/>
        </w:rPr>
      </w:pPr>
      <w:r>
        <w:rPr>
          <w:rFonts w:eastAsia="宋体" w:hint="eastAsia"/>
          <w:lang w:val="zh-TW" w:eastAsia="zh-TW"/>
        </w:rPr>
        <w:t>植物细胞大规模培养系统有哪些？各有什么特点？</w:t>
      </w:r>
    </w:p>
    <w:p w14:paraId="2DDB1101" w14:textId="77777777" w:rsidR="00202067" w:rsidRDefault="00D52EF0">
      <w:pPr>
        <w:pStyle w:val="a5"/>
        <w:numPr>
          <w:ilvl w:val="0"/>
          <w:numId w:val="23"/>
        </w:numPr>
        <w:rPr>
          <w:rFonts w:eastAsia="Times New Roman"/>
          <w:lang w:val="zh-TW" w:eastAsia="zh-TW"/>
        </w:rPr>
      </w:pPr>
      <w:r>
        <w:rPr>
          <w:rFonts w:eastAsia="宋体" w:hint="eastAsia"/>
          <w:lang w:val="zh-TW" w:eastAsia="zh-TW"/>
        </w:rPr>
        <w:t>简述农杆菌介导植物转基因原理。</w:t>
      </w:r>
    </w:p>
    <w:p w14:paraId="48282290" w14:textId="77777777" w:rsidR="00202067" w:rsidRDefault="00D52EF0">
      <w:pPr>
        <w:pStyle w:val="a5"/>
        <w:numPr>
          <w:ilvl w:val="0"/>
          <w:numId w:val="23"/>
        </w:numPr>
        <w:rPr>
          <w:rFonts w:eastAsia="Times New Roman"/>
          <w:lang w:val="zh-TW" w:eastAsia="zh-TW"/>
        </w:rPr>
      </w:pPr>
      <w:r>
        <w:rPr>
          <w:rFonts w:eastAsia="宋体" w:hint="eastAsia"/>
          <w:lang w:val="zh-TW" w:eastAsia="zh-TW"/>
        </w:rPr>
        <w:lastRenderedPageBreak/>
        <w:t>何为毛状根和冠瘿瘤？简述其产生原理及在植物组织工程领域的应用。</w:t>
      </w:r>
    </w:p>
    <w:p w14:paraId="46C2C7ED" w14:textId="77777777" w:rsidR="00202067" w:rsidRDefault="00D52EF0">
      <w:pPr>
        <w:pStyle w:val="a5"/>
        <w:numPr>
          <w:ilvl w:val="0"/>
          <w:numId w:val="23"/>
        </w:numPr>
        <w:rPr>
          <w:rFonts w:eastAsia="Times New Roman"/>
          <w:lang w:val="zh-TW" w:eastAsia="zh-TW"/>
        </w:rPr>
      </w:pPr>
      <w:r>
        <w:rPr>
          <w:rFonts w:eastAsia="宋体" w:hint="eastAsia"/>
          <w:lang w:val="zh-TW" w:eastAsia="zh-TW"/>
        </w:rPr>
        <w:t>何为次生代谢？举例说明植物次生代谢产物生产及调控的方法与技术手段。</w:t>
      </w:r>
    </w:p>
    <w:p w14:paraId="397CB23A" w14:textId="77777777" w:rsidR="00202067" w:rsidRDefault="00D52EF0">
      <w:pPr>
        <w:pStyle w:val="BodyA"/>
        <w:widowControl/>
        <w:spacing w:before="156" w:after="156"/>
        <w:ind w:firstLine="562"/>
        <w:jc w:val="left"/>
      </w:pPr>
      <w:r>
        <w:rPr>
          <w:rFonts w:ascii="黑体" w:eastAsia="黑体" w:hAnsi="黑体" w:cs="黑体"/>
          <w:sz w:val="28"/>
          <w:szCs w:val="28"/>
        </w:rPr>
        <w:t>四、学时分配</w:t>
      </w:r>
    </w:p>
    <w:p w14:paraId="7FCE40D2" w14:textId="77777777" w:rsidR="00202067" w:rsidRDefault="00D52EF0">
      <w:pPr>
        <w:pStyle w:val="BodyA"/>
        <w:widowControl/>
        <w:spacing w:before="156" w:after="156"/>
        <w:jc w:val="center"/>
        <w:rPr>
          <w:rFonts w:ascii="黑体" w:eastAsia="黑体" w:hAnsi="黑体" w:cs="黑体"/>
          <w:sz w:val="24"/>
          <w:szCs w:val="24"/>
        </w:rPr>
      </w:pPr>
      <w:r>
        <w:rPr>
          <w:rFonts w:eastAsia="宋体" w:hint="eastAsia"/>
        </w:rPr>
        <w:t>表</w:t>
      </w:r>
      <w:r>
        <w:rPr>
          <w:rFonts w:ascii="宋体" w:hAnsi="宋体"/>
        </w:rPr>
        <w:t>2</w:t>
      </w:r>
      <w:r>
        <w:rPr>
          <w:rFonts w:eastAsia="宋体" w:hint="eastAsia"/>
        </w:rPr>
        <w:t>：各章节的具体内容和学时分配表</w:t>
      </w:r>
    </w:p>
    <w:tbl>
      <w:tblPr>
        <w:tblStyle w:val="TableNormal"/>
        <w:tblW w:w="829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2765"/>
        <w:gridCol w:w="2765"/>
        <w:gridCol w:w="2766"/>
      </w:tblGrid>
      <w:tr w:rsidR="00202067" w14:paraId="64C36D7B"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99ABC1" w14:textId="77777777" w:rsidR="00202067" w:rsidRDefault="00D52EF0">
            <w:pPr>
              <w:pStyle w:val="BodyA"/>
              <w:widowControl/>
              <w:spacing w:before="156" w:after="156"/>
              <w:jc w:val="center"/>
            </w:pPr>
            <w:r>
              <w:rPr>
                <w:rFonts w:eastAsia="宋体" w:hint="eastAsia"/>
              </w:rPr>
              <w:t>章节</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5EE181" w14:textId="77777777" w:rsidR="00202067" w:rsidRDefault="00D52EF0">
            <w:pPr>
              <w:pStyle w:val="BodyA"/>
              <w:widowControl/>
              <w:spacing w:before="156" w:after="156"/>
              <w:jc w:val="center"/>
            </w:pPr>
            <w:r>
              <w:rPr>
                <w:rFonts w:eastAsia="宋体" w:hint="eastAsia"/>
              </w:rPr>
              <w:t>章节内容</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FDFC44" w14:textId="77777777" w:rsidR="00202067" w:rsidRDefault="00D52EF0">
            <w:pPr>
              <w:pStyle w:val="BodyA"/>
              <w:widowControl/>
              <w:spacing w:before="156" w:after="156"/>
              <w:jc w:val="center"/>
            </w:pPr>
            <w:r>
              <w:rPr>
                <w:rFonts w:eastAsia="宋体" w:hint="eastAsia"/>
              </w:rPr>
              <w:t>学时分配</w:t>
            </w:r>
          </w:p>
        </w:tc>
      </w:tr>
      <w:tr w:rsidR="00202067" w14:paraId="42981967"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4BEB0B" w14:textId="77777777" w:rsidR="00202067" w:rsidRDefault="00D52EF0">
            <w:pPr>
              <w:pStyle w:val="BodyA"/>
              <w:widowControl/>
              <w:spacing w:before="156" w:after="156"/>
              <w:jc w:val="center"/>
            </w:pPr>
            <w:r>
              <w:rPr>
                <w:rFonts w:eastAsia="宋体" w:hint="eastAsia"/>
              </w:rPr>
              <w:t>第</w:t>
            </w:r>
            <w:r>
              <w:rPr>
                <w:rFonts w:ascii="宋体" w:hAnsi="宋体"/>
                <w:lang w:val="en-US"/>
              </w:rPr>
              <w:t>0</w:t>
            </w:r>
            <w:r>
              <w:rPr>
                <w:rFonts w:eastAsia="宋体" w:hint="eastAsia"/>
              </w:rPr>
              <w:t>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84C9EE" w14:textId="77777777" w:rsidR="00202067" w:rsidRDefault="00D52EF0">
            <w:pPr>
              <w:pStyle w:val="BodyA"/>
              <w:widowControl/>
              <w:spacing w:before="156" w:after="156"/>
            </w:pPr>
            <w:r>
              <w:rPr>
                <w:rFonts w:eastAsia="宋体" w:hint="eastAsia"/>
                <w:kern w:val="0"/>
              </w:rPr>
              <w:t>绪论</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438D7F" w14:textId="77777777" w:rsidR="00202067" w:rsidRDefault="00D52EF0">
            <w:pPr>
              <w:pStyle w:val="BodyA"/>
              <w:widowControl/>
              <w:spacing w:before="156" w:after="156"/>
              <w:jc w:val="center"/>
            </w:pPr>
            <w:r>
              <w:rPr>
                <w:rFonts w:ascii="宋体" w:hAnsi="宋体"/>
                <w:lang w:val="en-US"/>
              </w:rPr>
              <w:t>2</w:t>
            </w:r>
          </w:p>
        </w:tc>
      </w:tr>
      <w:tr w:rsidR="00202067" w14:paraId="726B400C"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135D35" w14:textId="77777777" w:rsidR="00202067" w:rsidRDefault="00D52EF0">
            <w:pPr>
              <w:pStyle w:val="BodyA"/>
              <w:widowControl/>
              <w:spacing w:before="156" w:after="156"/>
              <w:jc w:val="center"/>
            </w:pPr>
            <w:r>
              <w:rPr>
                <w:rFonts w:eastAsia="宋体" w:hint="eastAsia"/>
              </w:rPr>
              <w:t>第一章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EB9D75" w14:textId="77777777" w:rsidR="00202067" w:rsidRDefault="00D52EF0">
            <w:pPr>
              <w:pStyle w:val="a4"/>
              <w:spacing w:before="156" w:after="156"/>
              <w:rPr>
                <w:rFonts w:hint="default"/>
              </w:rPr>
            </w:pPr>
            <w:r>
              <w:rPr>
                <w:rFonts w:eastAsia="宋体"/>
                <w:lang w:val="zh-TW" w:eastAsia="zh-TW"/>
              </w:rPr>
              <w:t>细胞培养的设备与准备</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047E3A" w14:textId="77777777" w:rsidR="00202067" w:rsidRDefault="00D52EF0">
            <w:pPr>
              <w:pStyle w:val="BodyA"/>
              <w:widowControl/>
              <w:spacing w:before="156" w:after="156"/>
              <w:jc w:val="center"/>
            </w:pPr>
            <w:r>
              <w:rPr>
                <w:rFonts w:ascii="宋体" w:hAnsi="宋体"/>
                <w:lang w:val="en-US"/>
              </w:rPr>
              <w:t>2</w:t>
            </w:r>
          </w:p>
        </w:tc>
      </w:tr>
      <w:tr w:rsidR="00202067" w14:paraId="3C083BCA"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85096B" w14:textId="77777777" w:rsidR="00202067" w:rsidRDefault="00D52EF0">
            <w:pPr>
              <w:pStyle w:val="BodyA"/>
              <w:widowControl/>
              <w:spacing w:before="156" w:after="156"/>
              <w:jc w:val="center"/>
            </w:pPr>
            <w:r>
              <w:rPr>
                <w:rFonts w:eastAsia="宋体" w:hint="eastAsia"/>
              </w:rPr>
              <w:t>第二章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C7077D" w14:textId="77777777" w:rsidR="00202067" w:rsidRDefault="00D52EF0">
            <w:pPr>
              <w:pStyle w:val="a4"/>
              <w:spacing w:before="156" w:after="156"/>
              <w:rPr>
                <w:rFonts w:hint="default"/>
              </w:rPr>
            </w:pPr>
            <w:r>
              <w:rPr>
                <w:rFonts w:eastAsia="宋体"/>
                <w:lang w:val="zh-TW" w:eastAsia="zh-TW"/>
              </w:rPr>
              <w:t>细胞培养的条件与培养液</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73A67" w14:textId="77777777" w:rsidR="00202067" w:rsidRDefault="00D52EF0">
            <w:pPr>
              <w:pStyle w:val="BodyA"/>
              <w:widowControl/>
              <w:spacing w:before="156" w:after="156"/>
              <w:jc w:val="center"/>
            </w:pPr>
            <w:r>
              <w:rPr>
                <w:rFonts w:ascii="宋体" w:hAnsi="宋体"/>
                <w:lang w:val="en-US"/>
              </w:rPr>
              <w:t>2</w:t>
            </w:r>
          </w:p>
        </w:tc>
      </w:tr>
      <w:tr w:rsidR="00202067" w14:paraId="593D069A"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EA7AF8" w14:textId="77777777" w:rsidR="00202067" w:rsidRDefault="00D52EF0">
            <w:pPr>
              <w:pStyle w:val="BodyA"/>
              <w:widowControl/>
              <w:spacing w:before="156" w:after="156"/>
              <w:jc w:val="center"/>
            </w:pPr>
            <w:r>
              <w:rPr>
                <w:rFonts w:eastAsia="宋体" w:hint="eastAsia"/>
              </w:rPr>
              <w:t>第三章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7C339E" w14:textId="77777777" w:rsidR="00202067" w:rsidRDefault="00D52EF0">
            <w:pPr>
              <w:pStyle w:val="BodyA"/>
              <w:widowControl/>
              <w:spacing w:before="156" w:after="156"/>
              <w:jc w:val="left"/>
            </w:pPr>
            <w:r>
              <w:rPr>
                <w:rFonts w:eastAsia="宋体" w:hint="eastAsia"/>
              </w:rPr>
              <w:t>细胞培养的基本方法</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D4FEBA" w14:textId="77777777" w:rsidR="00202067" w:rsidRDefault="00D52EF0">
            <w:pPr>
              <w:pStyle w:val="BodyA"/>
              <w:widowControl/>
              <w:spacing w:before="156" w:after="156"/>
              <w:jc w:val="center"/>
            </w:pPr>
            <w:r>
              <w:rPr>
                <w:rFonts w:ascii="宋体" w:hAnsi="宋体"/>
                <w:lang w:val="en-US"/>
              </w:rPr>
              <w:t>2</w:t>
            </w:r>
          </w:p>
        </w:tc>
      </w:tr>
      <w:tr w:rsidR="00202067" w14:paraId="7F21260B"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33247B" w14:textId="77777777" w:rsidR="00202067" w:rsidRDefault="00D52EF0">
            <w:pPr>
              <w:pStyle w:val="BodyA"/>
              <w:widowControl/>
              <w:spacing w:before="156" w:after="156"/>
              <w:jc w:val="center"/>
            </w:pPr>
            <w:r>
              <w:rPr>
                <w:rFonts w:eastAsia="宋体" w:hint="eastAsia"/>
              </w:rPr>
              <w:t>第四章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0B30B0" w14:textId="77777777" w:rsidR="00202067" w:rsidRDefault="00D52EF0">
            <w:pPr>
              <w:pStyle w:val="BodyA"/>
              <w:widowControl/>
              <w:spacing w:before="156" w:after="156"/>
              <w:jc w:val="left"/>
            </w:pPr>
            <w:r>
              <w:rPr>
                <w:rFonts w:eastAsia="宋体" w:hint="eastAsia"/>
              </w:rPr>
              <w:t>细胞培养的基本技术</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57BE02" w14:textId="77777777" w:rsidR="00202067" w:rsidRDefault="00D52EF0">
            <w:pPr>
              <w:pStyle w:val="BodyA"/>
              <w:widowControl/>
              <w:spacing w:before="156" w:after="156"/>
              <w:jc w:val="center"/>
            </w:pPr>
            <w:r>
              <w:rPr>
                <w:rFonts w:ascii="宋体" w:hAnsi="宋体"/>
                <w:lang w:val="en-US"/>
              </w:rPr>
              <w:t>2</w:t>
            </w:r>
          </w:p>
        </w:tc>
      </w:tr>
      <w:tr w:rsidR="00202067" w14:paraId="639540DD"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BD739A" w14:textId="77777777" w:rsidR="00202067" w:rsidRDefault="00D52EF0">
            <w:pPr>
              <w:pStyle w:val="BodyA"/>
              <w:widowControl/>
              <w:spacing w:before="156" w:after="156"/>
              <w:jc w:val="center"/>
            </w:pPr>
            <w:r>
              <w:rPr>
                <w:rFonts w:eastAsia="宋体" w:hint="eastAsia"/>
              </w:rPr>
              <w:t>第五章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089B4F" w14:textId="77777777" w:rsidR="00202067" w:rsidRDefault="00D52EF0">
            <w:pPr>
              <w:pStyle w:val="BodyA"/>
              <w:spacing w:before="156" w:after="156"/>
              <w:jc w:val="left"/>
            </w:pPr>
            <w:r>
              <w:rPr>
                <w:rFonts w:eastAsia="宋体" w:hint="eastAsia"/>
              </w:rPr>
              <w:t>细胞融合与单克隆抗体</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3B00AA" w14:textId="77777777" w:rsidR="00202067" w:rsidRDefault="00D52EF0">
            <w:pPr>
              <w:pStyle w:val="BodyA"/>
              <w:widowControl/>
              <w:spacing w:before="156" w:after="156"/>
              <w:jc w:val="center"/>
            </w:pPr>
            <w:r>
              <w:rPr>
                <w:rFonts w:ascii="宋体" w:hAnsi="宋体"/>
                <w:lang w:val="en-US"/>
              </w:rPr>
              <w:t>2</w:t>
            </w:r>
          </w:p>
        </w:tc>
      </w:tr>
      <w:tr w:rsidR="00202067" w14:paraId="2070AB4F"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E64695" w14:textId="77777777" w:rsidR="00202067" w:rsidRDefault="00D52EF0">
            <w:pPr>
              <w:pStyle w:val="BodyA"/>
              <w:widowControl/>
              <w:spacing w:before="156" w:after="156"/>
              <w:jc w:val="center"/>
            </w:pPr>
            <w:r>
              <w:rPr>
                <w:rFonts w:eastAsia="宋体" w:hint="eastAsia"/>
              </w:rPr>
              <w:t>第六章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2EBC56" w14:textId="77777777" w:rsidR="00202067" w:rsidRDefault="00D52EF0">
            <w:pPr>
              <w:pStyle w:val="BodyA"/>
              <w:widowControl/>
              <w:spacing w:before="156" w:after="156"/>
              <w:jc w:val="left"/>
            </w:pPr>
            <w:r>
              <w:rPr>
                <w:rFonts w:eastAsia="宋体" w:hint="eastAsia"/>
              </w:rPr>
              <w:t>动物生殖工程与胚胎工程</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FC12F9" w14:textId="77777777" w:rsidR="00202067" w:rsidRDefault="00D52EF0">
            <w:pPr>
              <w:pStyle w:val="BodyA"/>
              <w:widowControl/>
              <w:spacing w:before="156" w:after="156"/>
              <w:jc w:val="center"/>
            </w:pPr>
            <w:r>
              <w:rPr>
                <w:rFonts w:ascii="宋体" w:hAnsi="宋体"/>
                <w:lang w:val="en-US"/>
              </w:rPr>
              <w:t>4</w:t>
            </w:r>
          </w:p>
        </w:tc>
      </w:tr>
      <w:tr w:rsidR="00202067" w14:paraId="28FD2078"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8A8CE" w14:textId="77777777" w:rsidR="00202067" w:rsidRDefault="00D52EF0">
            <w:pPr>
              <w:pStyle w:val="BodyA"/>
              <w:widowControl/>
              <w:spacing w:before="156" w:after="156"/>
              <w:jc w:val="center"/>
            </w:pPr>
            <w:r>
              <w:rPr>
                <w:rFonts w:eastAsia="宋体" w:hint="eastAsia"/>
              </w:rPr>
              <w:t>第七章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2095AA" w14:textId="77777777" w:rsidR="00202067" w:rsidRDefault="00D52EF0">
            <w:pPr>
              <w:pStyle w:val="BodyA"/>
              <w:widowControl/>
              <w:spacing w:before="156" w:after="156"/>
              <w:jc w:val="left"/>
            </w:pPr>
            <w:r>
              <w:rPr>
                <w:rFonts w:eastAsia="宋体" w:hint="eastAsia"/>
              </w:rPr>
              <w:t>干细胞与组织工程</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1A88C1" w14:textId="77777777" w:rsidR="00202067" w:rsidRDefault="00D52EF0">
            <w:pPr>
              <w:pStyle w:val="BodyA"/>
              <w:widowControl/>
              <w:spacing w:before="156" w:after="156"/>
              <w:jc w:val="center"/>
            </w:pPr>
            <w:r>
              <w:rPr>
                <w:rFonts w:ascii="宋体" w:hAnsi="宋体"/>
                <w:lang w:val="en-US"/>
              </w:rPr>
              <w:t>8</w:t>
            </w:r>
          </w:p>
        </w:tc>
      </w:tr>
      <w:tr w:rsidR="00202067" w14:paraId="63EC907B"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D35298" w14:textId="77777777" w:rsidR="00202067" w:rsidRDefault="00D52EF0">
            <w:pPr>
              <w:pStyle w:val="BodyA"/>
              <w:widowControl/>
              <w:spacing w:before="156" w:after="156"/>
              <w:jc w:val="center"/>
            </w:pPr>
            <w:r>
              <w:rPr>
                <w:rFonts w:eastAsia="宋体" w:hint="eastAsia"/>
              </w:rPr>
              <w:t>第八章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145121" w14:textId="77777777" w:rsidR="00202067" w:rsidRDefault="00D52EF0">
            <w:pPr>
              <w:pStyle w:val="BodyA"/>
              <w:widowControl/>
              <w:spacing w:before="156" w:after="156"/>
              <w:jc w:val="left"/>
            </w:pPr>
            <w:r>
              <w:rPr>
                <w:rFonts w:eastAsia="宋体" w:hint="eastAsia"/>
              </w:rPr>
              <w:t>核移植技术与动物克隆</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795CDE" w14:textId="77777777" w:rsidR="00202067" w:rsidRDefault="00D52EF0">
            <w:pPr>
              <w:pStyle w:val="BodyA"/>
              <w:widowControl/>
              <w:spacing w:before="156" w:after="156"/>
              <w:jc w:val="center"/>
            </w:pPr>
            <w:r>
              <w:rPr>
                <w:rFonts w:ascii="宋体" w:hAnsi="宋体"/>
                <w:lang w:val="en-US"/>
              </w:rPr>
              <w:t>4</w:t>
            </w:r>
          </w:p>
        </w:tc>
      </w:tr>
      <w:tr w:rsidR="00202067" w14:paraId="3BD94779"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6FA4D1" w14:textId="77777777" w:rsidR="00202067" w:rsidRDefault="00D52EF0">
            <w:pPr>
              <w:pStyle w:val="BodyA"/>
              <w:widowControl/>
              <w:spacing w:before="156" w:after="156"/>
              <w:jc w:val="center"/>
            </w:pPr>
            <w:r>
              <w:rPr>
                <w:rFonts w:eastAsia="宋体" w:hint="eastAsia"/>
              </w:rPr>
              <w:t>第九章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128925" w14:textId="77777777" w:rsidR="00202067" w:rsidRDefault="00D52EF0">
            <w:pPr>
              <w:pStyle w:val="BodyA"/>
              <w:widowControl/>
              <w:spacing w:before="156" w:after="156"/>
              <w:jc w:val="left"/>
            </w:pPr>
            <w:r>
              <w:rPr>
                <w:rFonts w:eastAsia="宋体" w:hint="eastAsia"/>
              </w:rPr>
              <w:t>转基因技术与应用</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241228" w14:textId="77777777" w:rsidR="00202067" w:rsidRDefault="00D52EF0">
            <w:pPr>
              <w:pStyle w:val="BodyA"/>
              <w:widowControl/>
              <w:spacing w:before="156" w:after="156"/>
              <w:jc w:val="center"/>
            </w:pPr>
            <w:r>
              <w:rPr>
                <w:rFonts w:ascii="宋体" w:hAnsi="宋体"/>
                <w:lang w:val="en-US"/>
              </w:rPr>
              <w:t>4</w:t>
            </w:r>
          </w:p>
        </w:tc>
      </w:tr>
      <w:tr w:rsidR="00202067" w14:paraId="0B33D1DE"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97B69D" w14:textId="77777777" w:rsidR="00202067" w:rsidRDefault="00D52EF0">
            <w:pPr>
              <w:pStyle w:val="BodyA"/>
              <w:widowControl/>
              <w:spacing w:before="156" w:after="156"/>
              <w:jc w:val="center"/>
            </w:pPr>
            <w:r>
              <w:rPr>
                <w:rFonts w:eastAsia="宋体" w:hint="eastAsia"/>
              </w:rPr>
              <w:t>第十章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456DB7" w14:textId="77777777" w:rsidR="00202067" w:rsidRDefault="00D52EF0">
            <w:pPr>
              <w:pStyle w:val="BodyA"/>
              <w:widowControl/>
              <w:spacing w:before="156" w:after="156"/>
              <w:jc w:val="left"/>
            </w:pPr>
            <w:r>
              <w:rPr>
                <w:rFonts w:eastAsia="宋体" w:hint="eastAsia"/>
              </w:rPr>
              <w:t>植物细胞工程</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8EE6AA" w14:textId="77777777" w:rsidR="00202067" w:rsidRDefault="00D52EF0">
            <w:pPr>
              <w:pStyle w:val="BodyA"/>
              <w:widowControl/>
              <w:spacing w:before="156" w:after="156"/>
              <w:jc w:val="center"/>
            </w:pPr>
            <w:r>
              <w:rPr>
                <w:rFonts w:ascii="宋体" w:hAnsi="宋体"/>
                <w:lang w:val="en-US"/>
              </w:rPr>
              <w:t>4</w:t>
            </w:r>
          </w:p>
        </w:tc>
      </w:tr>
    </w:tbl>
    <w:p w14:paraId="5E06D769" w14:textId="77777777" w:rsidR="00202067" w:rsidRDefault="00202067">
      <w:pPr>
        <w:pStyle w:val="BodyA"/>
        <w:spacing w:before="156" w:after="156"/>
        <w:ind w:left="108" w:hanging="108"/>
        <w:jc w:val="center"/>
        <w:rPr>
          <w:rFonts w:ascii="黑体" w:eastAsia="黑体" w:hAnsi="黑体" w:cs="黑体"/>
          <w:sz w:val="24"/>
          <w:szCs w:val="24"/>
        </w:rPr>
      </w:pPr>
    </w:p>
    <w:p w14:paraId="7EF16101" w14:textId="77777777" w:rsidR="00202067" w:rsidRDefault="00D52EF0">
      <w:pPr>
        <w:pStyle w:val="BodyA"/>
        <w:widowControl/>
        <w:spacing w:before="156" w:after="156"/>
        <w:ind w:firstLine="562"/>
        <w:jc w:val="left"/>
      </w:pPr>
      <w:r>
        <w:rPr>
          <w:rFonts w:ascii="黑体" w:eastAsia="黑体" w:hAnsi="黑体" w:cs="黑体"/>
          <w:sz w:val="28"/>
          <w:szCs w:val="28"/>
        </w:rPr>
        <w:t>五、教学进度</w:t>
      </w:r>
    </w:p>
    <w:p w14:paraId="0D23601F" w14:textId="77777777" w:rsidR="00202067" w:rsidRDefault="00D52EF0">
      <w:pPr>
        <w:pStyle w:val="BodyA"/>
        <w:widowControl/>
        <w:spacing w:before="156" w:after="156"/>
        <w:jc w:val="center"/>
        <w:rPr>
          <w:rFonts w:ascii="宋体" w:eastAsia="宋体" w:hAnsi="宋体" w:cs="宋体"/>
        </w:rPr>
      </w:pPr>
      <w:r>
        <w:rPr>
          <w:rFonts w:eastAsia="宋体" w:hint="eastAsia"/>
        </w:rPr>
        <w:t>表</w:t>
      </w:r>
      <w:r>
        <w:rPr>
          <w:rFonts w:ascii="宋体" w:hAnsi="宋体"/>
        </w:rPr>
        <w:t>3</w:t>
      </w:r>
      <w:r>
        <w:rPr>
          <w:rFonts w:eastAsia="宋体" w:hint="eastAsia"/>
        </w:rPr>
        <w:t>：教学进度表</w:t>
      </w:r>
    </w:p>
    <w:tbl>
      <w:tblPr>
        <w:tblStyle w:val="TableNormal"/>
        <w:tblW w:w="83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563"/>
        <w:gridCol w:w="567"/>
        <w:gridCol w:w="1844"/>
        <w:gridCol w:w="2268"/>
        <w:gridCol w:w="567"/>
        <w:gridCol w:w="1986"/>
        <w:gridCol w:w="505"/>
      </w:tblGrid>
      <w:tr w:rsidR="00202067" w14:paraId="2AAEBD3F" w14:textId="77777777">
        <w:tblPrEx>
          <w:tblCellMar>
            <w:top w:w="0" w:type="dxa"/>
            <w:left w:w="0" w:type="dxa"/>
            <w:bottom w:w="0" w:type="dxa"/>
            <w:right w:w="0" w:type="dxa"/>
          </w:tblCellMar>
        </w:tblPrEx>
        <w:trPr>
          <w:trHeight w:val="13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2B4960" w14:textId="77777777" w:rsidR="00202067" w:rsidRDefault="00D52EF0">
            <w:pPr>
              <w:pStyle w:val="BodyA"/>
              <w:widowControl/>
              <w:spacing w:before="156" w:after="156"/>
              <w:jc w:val="center"/>
            </w:pPr>
            <w:r>
              <w:rPr>
                <w:rFonts w:ascii="黑体" w:eastAsia="黑体" w:hAnsi="黑体" w:cs="黑体"/>
                <w:sz w:val="24"/>
                <w:szCs w:val="24"/>
              </w:rPr>
              <w:t>周次</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AA9FA0" w14:textId="77777777" w:rsidR="00202067" w:rsidRDefault="00D52EF0">
            <w:pPr>
              <w:pStyle w:val="BodyA"/>
              <w:widowControl/>
              <w:spacing w:before="156" w:after="156"/>
              <w:jc w:val="center"/>
            </w:pPr>
            <w:r>
              <w:rPr>
                <w:rFonts w:ascii="黑体" w:eastAsia="黑体" w:hAnsi="黑体" w:cs="黑体"/>
                <w:sz w:val="24"/>
                <w:szCs w:val="24"/>
              </w:rPr>
              <w:t>日期</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BA75FE" w14:textId="77777777" w:rsidR="00202067" w:rsidRDefault="00D52EF0">
            <w:pPr>
              <w:pStyle w:val="BodyA"/>
              <w:widowControl/>
              <w:spacing w:before="156" w:after="156"/>
              <w:jc w:val="center"/>
            </w:pPr>
            <w:r>
              <w:rPr>
                <w:rFonts w:ascii="黑体" w:eastAsia="黑体" w:hAnsi="黑体" w:cs="黑体"/>
                <w:sz w:val="24"/>
                <w:szCs w:val="24"/>
              </w:rPr>
              <w:t>章节名称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4D8C4E" w14:textId="77777777" w:rsidR="00202067" w:rsidRDefault="00D52EF0">
            <w:pPr>
              <w:pStyle w:val="BodyA"/>
              <w:widowControl/>
              <w:spacing w:before="156" w:after="156"/>
              <w:jc w:val="center"/>
            </w:pPr>
            <w:r>
              <w:rPr>
                <w:rFonts w:ascii="黑体" w:eastAsia="黑体" w:hAnsi="黑体" w:cs="黑体"/>
                <w:sz w:val="24"/>
                <w:szCs w:val="24"/>
              </w:rPr>
              <w:t>内容提要</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0C7012" w14:textId="77777777" w:rsidR="00202067" w:rsidRDefault="00D52EF0">
            <w:pPr>
              <w:pStyle w:val="BodyA"/>
              <w:widowControl/>
              <w:spacing w:before="156" w:after="156"/>
              <w:jc w:val="center"/>
            </w:pPr>
            <w:r>
              <w:rPr>
                <w:rFonts w:ascii="黑体" w:eastAsia="黑体" w:hAnsi="黑体" w:cs="黑体"/>
                <w:sz w:val="24"/>
                <w:szCs w:val="24"/>
              </w:rPr>
              <w:t>授课</w:t>
            </w:r>
            <w:r>
              <w:rPr>
                <w:rFonts w:ascii="黑体" w:eastAsia="黑体" w:hAnsi="黑体" w:cs="黑体"/>
                <w:sz w:val="24"/>
                <w:szCs w:val="24"/>
              </w:rPr>
              <w:lastRenderedPageBreak/>
              <w:t>时数</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40CF3" w14:textId="77777777" w:rsidR="00202067" w:rsidRDefault="00D52EF0">
            <w:pPr>
              <w:pStyle w:val="BodyA"/>
              <w:widowControl/>
              <w:spacing w:before="156" w:after="156"/>
              <w:jc w:val="center"/>
            </w:pPr>
            <w:r>
              <w:rPr>
                <w:rFonts w:ascii="黑体" w:eastAsia="黑体" w:hAnsi="黑体" w:cs="黑体"/>
                <w:sz w:val="24"/>
                <w:szCs w:val="24"/>
              </w:rPr>
              <w:lastRenderedPageBreak/>
              <w:t>作业及要求</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E198C6" w14:textId="77777777" w:rsidR="00202067" w:rsidRDefault="00D52EF0">
            <w:pPr>
              <w:pStyle w:val="BodyA"/>
              <w:widowControl/>
              <w:spacing w:before="156" w:after="156"/>
              <w:jc w:val="center"/>
            </w:pPr>
            <w:r>
              <w:rPr>
                <w:rFonts w:ascii="黑体" w:eastAsia="黑体" w:hAnsi="黑体" w:cs="黑体"/>
                <w:sz w:val="24"/>
                <w:szCs w:val="24"/>
              </w:rPr>
              <w:t>备注</w:t>
            </w:r>
          </w:p>
        </w:tc>
      </w:tr>
      <w:tr w:rsidR="00202067" w14:paraId="60010CBB" w14:textId="77777777">
        <w:tblPrEx>
          <w:tblCellMar>
            <w:top w:w="0" w:type="dxa"/>
            <w:left w:w="0" w:type="dxa"/>
            <w:bottom w:w="0" w:type="dxa"/>
            <w:right w:w="0" w:type="dxa"/>
          </w:tblCellMar>
        </w:tblPrEx>
        <w:trPr>
          <w:trHeight w:val="65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9EE126" w14:textId="77777777" w:rsidR="00202067" w:rsidRDefault="00D52EF0">
            <w:pPr>
              <w:pStyle w:val="BodyA"/>
              <w:widowControl/>
              <w:spacing w:before="156" w:after="156"/>
              <w:jc w:val="center"/>
            </w:pPr>
            <w:r>
              <w:rPr>
                <w:rFonts w:ascii="宋体" w:hAnsi="宋体"/>
                <w:lang w:val="en-US"/>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301851"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21A707" w14:textId="77777777" w:rsidR="00202067" w:rsidRDefault="00D52EF0">
            <w:pPr>
              <w:pStyle w:val="BodyA"/>
              <w:widowControl/>
              <w:spacing w:before="156" w:after="156"/>
              <w:jc w:val="center"/>
            </w:pPr>
            <w:r>
              <w:rPr>
                <w:rFonts w:eastAsia="宋体" w:hint="eastAsia"/>
              </w:rPr>
              <w:t>第</w:t>
            </w:r>
            <w:r>
              <w:rPr>
                <w:rFonts w:ascii="宋体" w:hAnsi="宋体"/>
                <w:lang w:val="en-US"/>
              </w:rPr>
              <w:t>0</w:t>
            </w:r>
            <w:r>
              <w:rPr>
                <w:rFonts w:eastAsia="宋体" w:hint="eastAsia"/>
              </w:rPr>
              <w:t>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119BF3" w14:textId="77777777" w:rsidR="00202067" w:rsidRDefault="00D52EF0">
            <w:pPr>
              <w:pStyle w:val="BodyA"/>
              <w:widowControl/>
              <w:spacing w:before="156" w:after="156"/>
              <w:jc w:val="center"/>
            </w:pPr>
            <w:r>
              <w:rPr>
                <w:rFonts w:eastAsia="宋体" w:hint="eastAsia"/>
                <w:kern w:val="0"/>
              </w:rPr>
              <w:t>绪论</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987C0A" w14:textId="77777777" w:rsidR="00202067" w:rsidRDefault="00D52EF0">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DB5F68" w14:textId="77777777" w:rsidR="00202067" w:rsidRDefault="00D52EF0">
            <w:pPr>
              <w:pStyle w:val="BodyA"/>
              <w:widowControl/>
              <w:spacing w:before="156" w:after="156"/>
              <w:jc w:val="left"/>
            </w:pPr>
            <w:r>
              <w:rPr>
                <w:rFonts w:eastAsia="宋体" w:hint="eastAsia"/>
              </w:rPr>
              <w:t>查阅细胞工程的最新进展，发现感兴趣的方向。</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E7CF1B" w14:textId="77777777" w:rsidR="00202067" w:rsidRDefault="00202067">
            <w:pPr>
              <w:rPr>
                <w:lang w:eastAsia="zh-CN"/>
              </w:rPr>
            </w:pPr>
          </w:p>
        </w:tc>
      </w:tr>
      <w:tr w:rsidR="00202067" w14:paraId="45905AB6" w14:textId="77777777">
        <w:tblPrEx>
          <w:tblCellMar>
            <w:top w:w="0" w:type="dxa"/>
            <w:left w:w="0" w:type="dxa"/>
            <w:bottom w:w="0" w:type="dxa"/>
            <w:right w:w="0" w:type="dxa"/>
          </w:tblCellMar>
        </w:tblPrEx>
        <w:trPr>
          <w:trHeight w:val="43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525E8B" w14:textId="77777777" w:rsidR="00202067" w:rsidRDefault="00D52EF0">
            <w:pPr>
              <w:pStyle w:val="BodyA"/>
              <w:widowControl/>
              <w:spacing w:before="156" w:after="156"/>
              <w:jc w:val="center"/>
            </w:pPr>
            <w:r>
              <w:rPr>
                <w:rFonts w:ascii="宋体" w:hAnsi="宋体"/>
                <w:lang w:val="en-US"/>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01B099"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E0969B" w14:textId="77777777" w:rsidR="00202067" w:rsidRDefault="00D52EF0">
            <w:pPr>
              <w:pStyle w:val="BodyA"/>
              <w:widowControl/>
              <w:spacing w:before="156" w:after="156"/>
              <w:jc w:val="center"/>
            </w:pPr>
            <w:r>
              <w:rPr>
                <w:rFonts w:eastAsia="宋体" w:hint="eastAsia"/>
              </w:rPr>
              <w:t>第一章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FE748D" w14:textId="77777777" w:rsidR="00202067" w:rsidRDefault="00D52EF0">
            <w:pPr>
              <w:pStyle w:val="BodyA"/>
              <w:widowControl/>
              <w:spacing w:before="156" w:after="156"/>
              <w:jc w:val="center"/>
            </w:pPr>
            <w:r>
              <w:rPr>
                <w:rFonts w:eastAsia="宋体" w:hint="eastAsia"/>
              </w:rPr>
              <w:t>细胞培养的设备与准备</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CA208F" w14:textId="77777777" w:rsidR="00202067" w:rsidRDefault="00D52EF0">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4FF7E7" w14:textId="77777777" w:rsidR="00202067" w:rsidRDefault="00D52EF0">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E60666" w14:textId="77777777" w:rsidR="00202067" w:rsidRDefault="00202067"/>
        </w:tc>
      </w:tr>
      <w:tr w:rsidR="00202067" w14:paraId="443573F6" w14:textId="77777777">
        <w:tblPrEx>
          <w:tblCellMar>
            <w:top w:w="0" w:type="dxa"/>
            <w:left w:w="0" w:type="dxa"/>
            <w:bottom w:w="0" w:type="dxa"/>
            <w:right w:w="0" w:type="dxa"/>
          </w:tblCellMar>
        </w:tblPrEx>
        <w:trPr>
          <w:trHeight w:val="153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F4C1EC" w14:textId="77777777" w:rsidR="00202067" w:rsidRDefault="00D52EF0">
            <w:pPr>
              <w:pStyle w:val="BodyA"/>
              <w:widowControl/>
              <w:spacing w:before="156" w:after="156"/>
              <w:jc w:val="center"/>
            </w:pPr>
            <w:r>
              <w:rPr>
                <w:rFonts w:ascii="宋体" w:hAnsi="宋体"/>
                <w:lang w:val="en-US"/>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C0515A"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FDC2A4" w14:textId="77777777" w:rsidR="00202067" w:rsidRDefault="00D52EF0">
            <w:pPr>
              <w:pStyle w:val="BodyA"/>
              <w:widowControl/>
              <w:spacing w:before="156" w:after="156"/>
              <w:jc w:val="center"/>
            </w:pPr>
            <w:r>
              <w:rPr>
                <w:rFonts w:eastAsia="宋体" w:hint="eastAsia"/>
              </w:rPr>
              <w:t>第二章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20B1FE" w14:textId="77777777" w:rsidR="00202067" w:rsidRDefault="00D52EF0">
            <w:pPr>
              <w:pStyle w:val="BodyA"/>
              <w:widowControl/>
              <w:spacing w:before="156" w:after="156"/>
              <w:jc w:val="center"/>
            </w:pPr>
            <w:r>
              <w:rPr>
                <w:rFonts w:eastAsia="宋体" w:hint="eastAsia"/>
              </w:rPr>
              <w:t>细胞培养的条件与培养液</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5941C0" w14:textId="77777777" w:rsidR="00202067" w:rsidRDefault="00D52EF0">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3C52D8" w14:textId="77777777" w:rsidR="00202067" w:rsidRDefault="00D52EF0">
            <w:pPr>
              <w:pStyle w:val="BodyA"/>
              <w:widowControl/>
              <w:spacing w:before="156" w:after="156"/>
              <w:jc w:val="left"/>
            </w:pPr>
            <w:r>
              <w:rPr>
                <w:rFonts w:eastAsia="宋体" w:hint="eastAsia"/>
              </w:rPr>
              <w:t>参考本章思考题，提交作业：体外培养细胞与体内细胞在形态、生长和分化等方面有何不同？什么原因造成？</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42F81F" w14:textId="77777777" w:rsidR="00202067" w:rsidRDefault="00202067">
            <w:pPr>
              <w:rPr>
                <w:lang w:eastAsia="zh-CN"/>
              </w:rPr>
            </w:pPr>
          </w:p>
        </w:tc>
      </w:tr>
      <w:tr w:rsidR="00202067" w14:paraId="1715BC99" w14:textId="77777777">
        <w:tblPrEx>
          <w:tblCellMar>
            <w:top w:w="0" w:type="dxa"/>
            <w:left w:w="0" w:type="dxa"/>
            <w:bottom w:w="0" w:type="dxa"/>
            <w:right w:w="0" w:type="dxa"/>
          </w:tblCellMar>
        </w:tblPrEx>
        <w:trPr>
          <w:trHeight w:val="88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AE6EC5" w14:textId="77777777" w:rsidR="00202067" w:rsidRDefault="00D52EF0">
            <w:pPr>
              <w:pStyle w:val="BodyA"/>
              <w:widowControl/>
              <w:spacing w:before="156" w:after="156"/>
              <w:jc w:val="center"/>
            </w:pPr>
            <w:r>
              <w:rPr>
                <w:rFonts w:ascii="宋体" w:hAnsi="宋体"/>
                <w:lang w:val="en-US"/>
              </w:rPr>
              <w:t>4-5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DC6392"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49003" w14:textId="77777777" w:rsidR="00202067" w:rsidRDefault="00D52EF0">
            <w:pPr>
              <w:pStyle w:val="BodyA"/>
              <w:widowControl/>
              <w:spacing w:before="156" w:after="156"/>
              <w:jc w:val="center"/>
            </w:pPr>
            <w:r>
              <w:rPr>
                <w:rFonts w:eastAsia="宋体" w:hint="eastAsia"/>
              </w:rPr>
              <w:t>第三章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7590DE" w14:textId="77777777" w:rsidR="00202067" w:rsidRDefault="00D52EF0">
            <w:pPr>
              <w:pStyle w:val="BodyA"/>
              <w:widowControl/>
              <w:spacing w:before="156" w:after="156"/>
              <w:jc w:val="center"/>
            </w:pPr>
            <w:r>
              <w:rPr>
                <w:rFonts w:eastAsia="宋体" w:hint="eastAsia"/>
              </w:rPr>
              <w:t>细胞培养的基本方法</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435CF5" w14:textId="77777777" w:rsidR="00202067" w:rsidRDefault="00D52EF0">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51E159" w14:textId="77777777" w:rsidR="00202067" w:rsidRDefault="00D52EF0">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3ECB9B" w14:textId="77777777" w:rsidR="00202067" w:rsidRDefault="00202067"/>
        </w:tc>
      </w:tr>
      <w:tr w:rsidR="00202067" w14:paraId="282ED812" w14:textId="77777777">
        <w:tblPrEx>
          <w:tblCellMar>
            <w:top w:w="0" w:type="dxa"/>
            <w:left w:w="0" w:type="dxa"/>
            <w:bottom w:w="0" w:type="dxa"/>
            <w:right w:w="0" w:type="dxa"/>
          </w:tblCellMar>
        </w:tblPrEx>
        <w:trPr>
          <w:trHeight w:val="109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F0F168" w14:textId="77777777" w:rsidR="00202067" w:rsidRDefault="00D52EF0">
            <w:pPr>
              <w:pStyle w:val="BodyA"/>
              <w:widowControl/>
              <w:spacing w:before="156" w:after="156"/>
              <w:jc w:val="center"/>
            </w:pPr>
            <w:r>
              <w:rPr>
                <w:rFonts w:ascii="宋体" w:hAnsi="宋体"/>
                <w:lang w:val="en-US"/>
              </w:rPr>
              <w:t>6-7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69E29F"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27BE4F" w14:textId="77777777" w:rsidR="00202067" w:rsidRDefault="00D52EF0">
            <w:pPr>
              <w:pStyle w:val="BodyA"/>
              <w:widowControl/>
              <w:spacing w:before="156" w:after="156"/>
              <w:jc w:val="center"/>
            </w:pPr>
            <w:r>
              <w:rPr>
                <w:rFonts w:eastAsia="宋体" w:hint="eastAsia"/>
              </w:rPr>
              <w:t>第四章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BCC0A6" w14:textId="77777777" w:rsidR="00202067" w:rsidRDefault="00D52EF0">
            <w:pPr>
              <w:pStyle w:val="BodyA"/>
              <w:widowControl/>
              <w:spacing w:before="156" w:after="156"/>
              <w:jc w:val="center"/>
            </w:pPr>
            <w:r>
              <w:rPr>
                <w:rFonts w:eastAsia="宋体" w:hint="eastAsia"/>
              </w:rPr>
              <w:t>细胞培养的基本技术</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37AC58" w14:textId="77777777" w:rsidR="00202067" w:rsidRDefault="00D52EF0">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DB988A" w14:textId="77777777" w:rsidR="00202067" w:rsidRDefault="00D52EF0">
            <w:pPr>
              <w:pStyle w:val="BodyA"/>
              <w:widowControl/>
              <w:spacing w:before="156" w:after="156"/>
              <w:jc w:val="left"/>
            </w:pPr>
            <w:r>
              <w:rPr>
                <w:rFonts w:eastAsia="宋体" w:hint="eastAsia"/>
              </w:rPr>
              <w:t>参考本章思考题，提交作业：查阅文献，完成任意一种细胞的原代和传代培养的基本要点。</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77C78A" w14:textId="77777777" w:rsidR="00202067" w:rsidRDefault="00202067">
            <w:pPr>
              <w:rPr>
                <w:lang w:eastAsia="zh-CN"/>
              </w:rPr>
            </w:pPr>
          </w:p>
        </w:tc>
      </w:tr>
      <w:tr w:rsidR="00202067" w14:paraId="2DBD9547" w14:textId="77777777">
        <w:tblPrEx>
          <w:tblCellMar>
            <w:top w:w="0" w:type="dxa"/>
            <w:left w:w="0" w:type="dxa"/>
            <w:bottom w:w="0" w:type="dxa"/>
            <w:right w:w="0" w:type="dxa"/>
          </w:tblCellMar>
        </w:tblPrEx>
        <w:trPr>
          <w:trHeight w:val="58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23E356" w14:textId="77777777" w:rsidR="00202067" w:rsidRDefault="00D52EF0">
            <w:pPr>
              <w:pStyle w:val="BodyA"/>
              <w:widowControl/>
              <w:spacing w:before="156" w:after="156"/>
              <w:jc w:val="center"/>
            </w:pPr>
            <w:r>
              <w:rPr>
                <w:rFonts w:ascii="宋体" w:hAnsi="宋体"/>
                <w:lang w:val="en-US"/>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527F2"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6A3041" w14:textId="77777777" w:rsidR="00202067" w:rsidRDefault="00D52EF0">
            <w:pPr>
              <w:pStyle w:val="BodyA"/>
              <w:widowControl/>
              <w:spacing w:before="156" w:after="156"/>
              <w:jc w:val="center"/>
            </w:pPr>
            <w:r>
              <w:rPr>
                <w:rFonts w:eastAsia="宋体" w:hint="eastAsia"/>
              </w:rPr>
              <w:t>第五章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C9F013" w14:textId="77777777" w:rsidR="00202067" w:rsidRDefault="00D52EF0">
            <w:pPr>
              <w:pStyle w:val="BodyA"/>
              <w:widowControl/>
              <w:spacing w:before="156" w:after="156"/>
              <w:jc w:val="center"/>
            </w:pPr>
            <w:r>
              <w:rPr>
                <w:rFonts w:eastAsia="宋体" w:hint="eastAsia"/>
              </w:rPr>
              <w:t>细胞融合与单克隆抗体</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0BE729" w14:textId="77777777" w:rsidR="00202067" w:rsidRDefault="00D52EF0">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FFD10" w14:textId="77777777" w:rsidR="00202067" w:rsidRDefault="00D52EF0">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8C419A" w14:textId="77777777" w:rsidR="00202067" w:rsidRDefault="00202067"/>
        </w:tc>
      </w:tr>
      <w:tr w:rsidR="00202067" w14:paraId="7A9A0A9F" w14:textId="77777777">
        <w:tblPrEx>
          <w:tblCellMar>
            <w:top w:w="0" w:type="dxa"/>
            <w:left w:w="0" w:type="dxa"/>
            <w:bottom w:w="0" w:type="dxa"/>
            <w:right w:w="0" w:type="dxa"/>
          </w:tblCellMar>
        </w:tblPrEx>
        <w:trPr>
          <w:trHeight w:val="8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148096" w14:textId="77777777" w:rsidR="00202067" w:rsidRDefault="00D52EF0">
            <w:pPr>
              <w:pStyle w:val="BodyA"/>
              <w:widowControl/>
              <w:spacing w:before="156" w:after="156"/>
              <w:jc w:val="center"/>
            </w:pPr>
            <w:r>
              <w:rPr>
                <w:rFonts w:ascii="宋体" w:hAnsi="宋体"/>
                <w:lang w:val="en-US"/>
              </w:rPr>
              <w:t>9-10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95D261"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B4D5E9" w14:textId="77777777" w:rsidR="00202067" w:rsidRDefault="00D52EF0">
            <w:pPr>
              <w:pStyle w:val="BodyA"/>
              <w:widowControl/>
              <w:spacing w:before="156" w:after="156"/>
              <w:jc w:val="center"/>
            </w:pPr>
            <w:r>
              <w:rPr>
                <w:rFonts w:eastAsia="宋体" w:hint="eastAsia"/>
              </w:rPr>
              <w:t>第六章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7F4374" w14:textId="77777777" w:rsidR="00202067" w:rsidRDefault="00D52EF0">
            <w:pPr>
              <w:pStyle w:val="BodyA"/>
              <w:widowControl/>
              <w:spacing w:before="156" w:after="156"/>
              <w:jc w:val="center"/>
            </w:pPr>
            <w:r>
              <w:rPr>
                <w:rFonts w:eastAsia="宋体" w:hint="eastAsia"/>
              </w:rPr>
              <w:t>动物生殖工程与胚胎工程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4BA410" w14:textId="77777777" w:rsidR="00202067" w:rsidRDefault="00D52EF0">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E1DB72" w14:textId="77777777" w:rsidR="00202067" w:rsidRDefault="00D52EF0">
            <w:pPr>
              <w:pStyle w:val="BodyA"/>
              <w:widowControl/>
              <w:spacing w:before="156" w:after="156"/>
              <w:jc w:val="left"/>
            </w:pPr>
            <w:r>
              <w:rPr>
                <w:rFonts w:eastAsia="宋体" w:hint="eastAsia"/>
              </w:rPr>
              <w:t>参考本章思考题，提交作业：第四代试管婴儿的争议和你的观点。</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AC71E4" w14:textId="77777777" w:rsidR="00202067" w:rsidRDefault="00202067">
            <w:pPr>
              <w:rPr>
                <w:lang w:eastAsia="zh-CN"/>
              </w:rPr>
            </w:pPr>
          </w:p>
        </w:tc>
      </w:tr>
      <w:tr w:rsidR="00202067" w14:paraId="62110E40" w14:textId="77777777">
        <w:tblPrEx>
          <w:tblCellMar>
            <w:top w:w="0" w:type="dxa"/>
            <w:left w:w="0" w:type="dxa"/>
            <w:bottom w:w="0" w:type="dxa"/>
            <w:right w:w="0" w:type="dxa"/>
          </w:tblCellMar>
        </w:tblPrEx>
        <w:trPr>
          <w:trHeight w:val="8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966AF4" w14:textId="77777777" w:rsidR="00202067" w:rsidRDefault="00D52EF0">
            <w:pPr>
              <w:pStyle w:val="BodyA"/>
              <w:widowControl/>
              <w:spacing w:before="156" w:after="156"/>
              <w:jc w:val="center"/>
            </w:pPr>
            <w:r>
              <w:rPr>
                <w:rFonts w:ascii="宋体" w:hAnsi="宋体"/>
                <w:lang w:val="en-US"/>
              </w:rPr>
              <w:t>11-12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91C969"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E8B8E1" w14:textId="77777777" w:rsidR="00202067" w:rsidRDefault="00D52EF0">
            <w:pPr>
              <w:pStyle w:val="BodyA"/>
              <w:widowControl/>
              <w:spacing w:before="156" w:after="156"/>
              <w:jc w:val="center"/>
            </w:pPr>
            <w:r>
              <w:rPr>
                <w:rFonts w:eastAsia="宋体" w:hint="eastAsia"/>
              </w:rPr>
              <w:t>第七章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098A9F" w14:textId="77777777" w:rsidR="00202067" w:rsidRDefault="00D52EF0">
            <w:pPr>
              <w:pStyle w:val="BodyA"/>
              <w:widowControl/>
              <w:spacing w:before="156" w:after="156"/>
              <w:jc w:val="center"/>
            </w:pPr>
            <w:r>
              <w:rPr>
                <w:rFonts w:eastAsia="宋体" w:hint="eastAsia"/>
              </w:rPr>
              <w:t>干细胞与组织工程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17CB67" w14:textId="77777777" w:rsidR="00202067" w:rsidRDefault="00D52EF0">
            <w:pPr>
              <w:pStyle w:val="BodyA"/>
              <w:widowControl/>
              <w:spacing w:before="156" w:after="156"/>
              <w:jc w:val="center"/>
            </w:pPr>
            <w:r>
              <w:rPr>
                <w:rFonts w:ascii="宋体" w:hAnsi="宋体"/>
                <w:lang w:val="en-US"/>
              </w:rPr>
              <w:t>8</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31FDC" w14:textId="77777777" w:rsidR="00202067" w:rsidRDefault="00D52EF0">
            <w:pPr>
              <w:pStyle w:val="BodyA"/>
              <w:widowControl/>
              <w:spacing w:before="156" w:after="156"/>
              <w:jc w:val="left"/>
            </w:pPr>
            <w:r>
              <w:rPr>
                <w:rFonts w:eastAsia="宋体" w:hint="eastAsia"/>
              </w:rPr>
              <w:t>参考本章思考题，提前查阅有关人造肉和</w:t>
            </w:r>
            <w:r>
              <w:rPr>
                <w:rFonts w:ascii="宋体" w:hAnsi="宋体"/>
                <w:lang w:val="en-US"/>
              </w:rPr>
              <w:t>iPS</w:t>
            </w:r>
            <w:r>
              <w:rPr>
                <w:rFonts w:eastAsia="宋体" w:hint="eastAsia"/>
              </w:rPr>
              <w:t>细胞的知识，课堂讨论。</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4A14EA" w14:textId="77777777" w:rsidR="00202067" w:rsidRDefault="00202067">
            <w:pPr>
              <w:rPr>
                <w:lang w:eastAsia="zh-CN"/>
              </w:rPr>
            </w:pPr>
          </w:p>
        </w:tc>
      </w:tr>
      <w:tr w:rsidR="00202067" w14:paraId="333D42BC" w14:textId="77777777">
        <w:tblPrEx>
          <w:tblCellMar>
            <w:top w:w="0" w:type="dxa"/>
            <w:left w:w="0" w:type="dxa"/>
            <w:bottom w:w="0" w:type="dxa"/>
            <w:right w:w="0" w:type="dxa"/>
          </w:tblCellMar>
        </w:tblPrEx>
        <w:trPr>
          <w:trHeight w:val="8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5CA4C3" w14:textId="77777777" w:rsidR="00202067" w:rsidRDefault="00D52EF0">
            <w:pPr>
              <w:pStyle w:val="BodyA"/>
              <w:widowControl/>
              <w:spacing w:before="156" w:after="156"/>
              <w:jc w:val="center"/>
            </w:pPr>
            <w:r>
              <w:rPr>
                <w:rFonts w:ascii="宋体" w:hAnsi="宋体"/>
                <w:lang w:val="en-US"/>
              </w:rPr>
              <w:t>13-14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299BD0"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4B65A2" w14:textId="77777777" w:rsidR="00202067" w:rsidRDefault="00D52EF0">
            <w:pPr>
              <w:pStyle w:val="BodyA"/>
              <w:widowControl/>
              <w:spacing w:before="156" w:after="156"/>
              <w:jc w:val="center"/>
            </w:pPr>
            <w:r>
              <w:rPr>
                <w:rFonts w:eastAsia="宋体" w:hint="eastAsia"/>
              </w:rPr>
              <w:t>第八章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86E758" w14:textId="77777777" w:rsidR="00202067" w:rsidRDefault="00D52EF0">
            <w:pPr>
              <w:pStyle w:val="BodyA"/>
              <w:widowControl/>
              <w:spacing w:before="156" w:after="156"/>
              <w:jc w:val="center"/>
            </w:pPr>
            <w:r>
              <w:rPr>
                <w:rFonts w:eastAsia="宋体" w:hint="eastAsia"/>
              </w:rPr>
              <w:t>核移植技术与动物克隆</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65FF99" w14:textId="77777777" w:rsidR="00202067" w:rsidRDefault="00D52EF0">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0B6852" w14:textId="77777777" w:rsidR="00202067" w:rsidRDefault="00D52EF0">
            <w:pPr>
              <w:pStyle w:val="BodyA"/>
              <w:widowControl/>
              <w:spacing w:before="156" w:after="156"/>
              <w:jc w:val="left"/>
            </w:pPr>
            <w:r>
              <w:rPr>
                <w:rFonts w:eastAsia="宋体" w:hint="eastAsia"/>
              </w:rPr>
              <w:t>参考本章思考题，提前查阅关于克隆</w:t>
            </w:r>
            <w:r>
              <w:rPr>
                <w:rFonts w:eastAsia="宋体" w:hint="eastAsia"/>
              </w:rPr>
              <w:lastRenderedPageBreak/>
              <w:t>技术的争议，参与课堂讨论。</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AE0687" w14:textId="77777777" w:rsidR="00202067" w:rsidRDefault="00202067">
            <w:pPr>
              <w:rPr>
                <w:lang w:eastAsia="zh-CN"/>
              </w:rPr>
            </w:pPr>
          </w:p>
        </w:tc>
      </w:tr>
      <w:tr w:rsidR="00202067" w14:paraId="45D8B8F6" w14:textId="77777777">
        <w:tblPrEx>
          <w:tblCellMar>
            <w:top w:w="0" w:type="dxa"/>
            <w:left w:w="0" w:type="dxa"/>
            <w:bottom w:w="0" w:type="dxa"/>
            <w:right w:w="0" w:type="dxa"/>
          </w:tblCellMar>
        </w:tblPrEx>
        <w:trPr>
          <w:trHeight w:val="43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35EA08" w14:textId="77777777" w:rsidR="00202067" w:rsidRDefault="00D52EF0">
            <w:pPr>
              <w:pStyle w:val="BodyA"/>
              <w:widowControl/>
              <w:spacing w:before="156" w:after="156"/>
              <w:jc w:val="center"/>
            </w:pPr>
            <w:r>
              <w:rPr>
                <w:rFonts w:ascii="宋体" w:hAnsi="宋体"/>
                <w:lang w:val="en-US"/>
              </w:rPr>
              <w:t>15-16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60168A"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4D799B" w14:textId="77777777" w:rsidR="00202067" w:rsidRDefault="00D52EF0">
            <w:pPr>
              <w:pStyle w:val="BodyA"/>
              <w:widowControl/>
              <w:spacing w:before="156" w:after="156"/>
              <w:jc w:val="center"/>
            </w:pPr>
            <w:r>
              <w:rPr>
                <w:rFonts w:eastAsia="宋体" w:hint="eastAsia"/>
              </w:rPr>
              <w:t>第九章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3F2879" w14:textId="77777777" w:rsidR="00202067" w:rsidRDefault="00D52EF0">
            <w:pPr>
              <w:pStyle w:val="BodyA"/>
              <w:widowControl/>
              <w:spacing w:before="156" w:after="156"/>
              <w:jc w:val="center"/>
            </w:pPr>
            <w:r>
              <w:rPr>
                <w:rFonts w:eastAsia="宋体" w:hint="eastAsia"/>
              </w:rPr>
              <w:t>转基因技术与应用</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00526C" w14:textId="77777777" w:rsidR="00202067" w:rsidRDefault="00D52EF0">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66B002" w14:textId="77777777" w:rsidR="00202067" w:rsidRDefault="00D52EF0">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7B0E1A" w14:textId="77777777" w:rsidR="00202067" w:rsidRDefault="00202067"/>
        </w:tc>
      </w:tr>
      <w:tr w:rsidR="00202067" w14:paraId="65AA30A2" w14:textId="77777777">
        <w:tblPrEx>
          <w:tblCellMar>
            <w:top w:w="0" w:type="dxa"/>
            <w:left w:w="0" w:type="dxa"/>
            <w:bottom w:w="0" w:type="dxa"/>
            <w:right w:w="0" w:type="dxa"/>
          </w:tblCellMar>
        </w:tblPrEx>
        <w:trPr>
          <w:trHeight w:val="175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C9415" w14:textId="77777777" w:rsidR="00202067" w:rsidRDefault="00D52EF0">
            <w:pPr>
              <w:pStyle w:val="BodyA"/>
              <w:widowControl/>
              <w:spacing w:before="156" w:after="156"/>
              <w:jc w:val="center"/>
            </w:pPr>
            <w:r>
              <w:rPr>
                <w:rFonts w:ascii="宋体" w:hAnsi="宋体"/>
                <w:lang w:val="en-US"/>
              </w:rPr>
              <w:t>17-18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09A485" w14:textId="77777777" w:rsidR="00202067" w:rsidRDefault="00202067"/>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F979AD" w14:textId="77777777" w:rsidR="00202067" w:rsidRDefault="00D52EF0">
            <w:pPr>
              <w:pStyle w:val="BodyA"/>
              <w:widowControl/>
              <w:spacing w:before="156" w:after="156"/>
              <w:jc w:val="center"/>
            </w:pPr>
            <w:r>
              <w:rPr>
                <w:rFonts w:eastAsia="宋体" w:hint="eastAsia"/>
              </w:rPr>
              <w:t>第十章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BDC952" w14:textId="77777777" w:rsidR="00202067" w:rsidRDefault="00D52EF0">
            <w:pPr>
              <w:pStyle w:val="BodyA"/>
              <w:widowControl/>
              <w:spacing w:before="156" w:after="156"/>
              <w:jc w:val="center"/>
            </w:pPr>
            <w:r>
              <w:rPr>
                <w:rFonts w:eastAsia="宋体" w:hint="eastAsia"/>
              </w:rPr>
              <w:t>植物细胞工程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14925" w14:textId="77777777" w:rsidR="00202067" w:rsidRDefault="00D52EF0">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C0021B" w14:textId="77777777" w:rsidR="00202067" w:rsidRDefault="00D52EF0">
            <w:pPr>
              <w:pStyle w:val="BodyA"/>
              <w:widowControl/>
              <w:spacing w:before="156" w:after="156"/>
              <w:jc w:val="left"/>
            </w:pPr>
            <w:r>
              <w:rPr>
                <w:rFonts w:eastAsia="宋体" w:hint="eastAsia"/>
              </w:rPr>
              <w:t>参考本章思考题，提前查阅植物细胞工程技术及次生代谢产物生产和调控技术在植物药物研发领域的应用和研究进展，课堂讨论。</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1DB4B4" w14:textId="77777777" w:rsidR="00202067" w:rsidRDefault="00202067">
            <w:pPr>
              <w:rPr>
                <w:lang w:eastAsia="zh-CN"/>
              </w:rPr>
            </w:pPr>
          </w:p>
        </w:tc>
      </w:tr>
    </w:tbl>
    <w:p w14:paraId="471112D2" w14:textId="77777777" w:rsidR="00202067" w:rsidRDefault="00202067">
      <w:pPr>
        <w:pStyle w:val="BodyA"/>
        <w:spacing w:before="156" w:after="156"/>
        <w:jc w:val="center"/>
        <w:rPr>
          <w:rFonts w:ascii="宋体" w:eastAsia="宋体" w:hAnsi="宋体" w:cs="宋体"/>
        </w:rPr>
      </w:pPr>
    </w:p>
    <w:p w14:paraId="750BD5E8" w14:textId="77777777" w:rsidR="00202067" w:rsidRDefault="00D52EF0">
      <w:pPr>
        <w:pStyle w:val="BodyA"/>
        <w:widowControl/>
        <w:spacing w:before="156" w:after="156"/>
        <w:ind w:firstLine="562"/>
        <w:jc w:val="left"/>
      </w:pPr>
      <w:r>
        <w:rPr>
          <w:rFonts w:ascii="黑体" w:eastAsia="黑体" w:hAnsi="黑体" w:cs="黑体"/>
          <w:sz w:val="28"/>
          <w:szCs w:val="28"/>
        </w:rPr>
        <w:t>六、教材及参考书目</w:t>
      </w:r>
    </w:p>
    <w:p w14:paraId="621A1A64" w14:textId="5B1CCB2D" w:rsidR="00202067" w:rsidRDefault="007F04AA">
      <w:pPr>
        <w:pStyle w:val="BodyA"/>
        <w:rPr>
          <w:rFonts w:ascii="Times New Roman" w:eastAsia="Times New Roman" w:hAnsi="Times New Roman" w:cs="Times New Roman"/>
        </w:rPr>
      </w:pPr>
      <w:r>
        <w:rPr>
          <w:rFonts w:eastAsia="宋体" w:hint="eastAsia"/>
          <w:lang w:eastAsia="zh-CN"/>
        </w:rPr>
        <w:t>1</w:t>
      </w:r>
      <w:r>
        <w:rPr>
          <w:rFonts w:eastAsia="PMingLiU"/>
        </w:rPr>
        <w:t>.</w:t>
      </w:r>
      <w:r w:rsidR="00D52EF0">
        <w:rPr>
          <w:rFonts w:eastAsia="宋体" w:hint="eastAsia"/>
        </w:rPr>
        <w:t>《细胞工程》</w:t>
      </w:r>
      <w:r w:rsidR="00D52EF0">
        <w:rPr>
          <w:rFonts w:ascii="Times New Roman" w:hAnsi="Times New Roman"/>
        </w:rPr>
        <w:t xml:space="preserve">  </w:t>
      </w:r>
      <w:r w:rsidR="00D52EF0">
        <w:rPr>
          <w:rFonts w:eastAsia="宋体" w:hint="eastAsia"/>
        </w:rPr>
        <w:t>安利国等主编</w:t>
      </w:r>
      <w:r w:rsidR="00D52EF0">
        <w:rPr>
          <w:rFonts w:ascii="Times New Roman" w:hAnsi="Times New Roman"/>
        </w:rPr>
        <w:t xml:space="preserve">  </w:t>
      </w:r>
      <w:r w:rsidR="00D52EF0">
        <w:rPr>
          <w:rFonts w:eastAsia="宋体" w:hint="eastAsia"/>
        </w:rPr>
        <w:t>科学出版社</w:t>
      </w:r>
      <w:r w:rsidR="00D52EF0">
        <w:rPr>
          <w:rFonts w:ascii="Times New Roman" w:hAnsi="Times New Roman"/>
          <w:lang w:val="de-DE"/>
        </w:rPr>
        <w:t xml:space="preserve">  2021</w:t>
      </w:r>
      <w:r w:rsidR="00D52EF0">
        <w:rPr>
          <w:rFonts w:eastAsia="宋体" w:hint="eastAsia"/>
        </w:rPr>
        <w:t>年第</w:t>
      </w:r>
      <w:r w:rsidR="00D52EF0">
        <w:rPr>
          <w:rFonts w:ascii="Times New Roman" w:hAnsi="Times New Roman"/>
        </w:rPr>
        <w:t>3</w:t>
      </w:r>
      <w:r w:rsidR="00D52EF0">
        <w:rPr>
          <w:rFonts w:eastAsia="宋体" w:hint="eastAsia"/>
        </w:rPr>
        <w:t>版</w:t>
      </w:r>
    </w:p>
    <w:p w14:paraId="1E736AF0" w14:textId="1EF107ED" w:rsidR="00202067" w:rsidRDefault="007F04AA">
      <w:pPr>
        <w:pStyle w:val="BodyA"/>
        <w:rPr>
          <w:rFonts w:ascii="Times New Roman" w:eastAsia="Times New Roman" w:hAnsi="Times New Roman" w:cs="Times New Roman"/>
        </w:rPr>
      </w:pPr>
      <w:r>
        <w:rPr>
          <w:rFonts w:eastAsia="宋体" w:hint="eastAsia"/>
          <w:lang w:eastAsia="zh-CN"/>
        </w:rPr>
        <w:t>2</w:t>
      </w:r>
      <w:r>
        <w:rPr>
          <w:rFonts w:eastAsia="PMingLiU"/>
        </w:rPr>
        <w:t>.</w:t>
      </w:r>
      <w:r w:rsidR="00D52EF0">
        <w:rPr>
          <w:rFonts w:eastAsia="宋体" w:hint="eastAsia"/>
        </w:rPr>
        <w:t>《动物细胞工程》</w:t>
      </w:r>
      <w:r w:rsidR="00D52EF0">
        <w:rPr>
          <w:rFonts w:ascii="Times New Roman" w:hAnsi="Times New Roman"/>
        </w:rPr>
        <w:t xml:space="preserve">  </w:t>
      </w:r>
      <w:r w:rsidR="00D52EF0">
        <w:rPr>
          <w:rFonts w:eastAsia="宋体" w:hint="eastAsia"/>
        </w:rPr>
        <w:t>邓宁主编</w:t>
      </w:r>
      <w:r w:rsidR="00D52EF0">
        <w:rPr>
          <w:rFonts w:ascii="Times New Roman" w:hAnsi="Times New Roman"/>
        </w:rPr>
        <w:t xml:space="preserve">  </w:t>
      </w:r>
      <w:r w:rsidR="00D52EF0">
        <w:rPr>
          <w:rFonts w:eastAsia="宋体" w:hint="eastAsia"/>
        </w:rPr>
        <w:t>科学出版社</w:t>
      </w:r>
      <w:r w:rsidR="00D52EF0">
        <w:rPr>
          <w:rFonts w:ascii="Times New Roman" w:hAnsi="Times New Roman"/>
        </w:rPr>
        <w:t xml:space="preserve">  2014</w:t>
      </w:r>
      <w:r w:rsidR="00D52EF0">
        <w:rPr>
          <w:rFonts w:eastAsia="宋体" w:hint="eastAsia"/>
        </w:rPr>
        <w:t>年第</w:t>
      </w:r>
      <w:r w:rsidR="00D52EF0">
        <w:rPr>
          <w:rFonts w:ascii="Times New Roman" w:hAnsi="Times New Roman"/>
        </w:rPr>
        <w:t>1</w:t>
      </w:r>
      <w:r w:rsidR="00D52EF0">
        <w:rPr>
          <w:rFonts w:eastAsia="宋体" w:hint="eastAsia"/>
        </w:rPr>
        <w:t>版</w:t>
      </w:r>
    </w:p>
    <w:p w14:paraId="4CDA2F49" w14:textId="1A1D945F" w:rsidR="00202067" w:rsidRDefault="007F04AA">
      <w:pPr>
        <w:pStyle w:val="BodyA"/>
        <w:rPr>
          <w:rFonts w:ascii="Times New Roman" w:eastAsia="Times New Roman" w:hAnsi="Times New Roman" w:cs="Times New Roman"/>
        </w:rPr>
      </w:pPr>
      <w:r>
        <w:rPr>
          <w:rFonts w:eastAsia="宋体" w:hint="eastAsia"/>
          <w:lang w:eastAsia="zh-CN"/>
        </w:rPr>
        <w:t>3</w:t>
      </w:r>
      <w:r>
        <w:rPr>
          <w:rFonts w:eastAsia="PMingLiU"/>
        </w:rPr>
        <w:t>.</w:t>
      </w:r>
      <w:r w:rsidR="00D52EF0">
        <w:rPr>
          <w:rFonts w:eastAsia="宋体" w:hint="eastAsia"/>
        </w:rPr>
        <w:t>《细胞工程》</w:t>
      </w:r>
      <w:r w:rsidR="00D52EF0">
        <w:rPr>
          <w:rFonts w:ascii="Times New Roman" w:hAnsi="Times New Roman"/>
        </w:rPr>
        <w:t xml:space="preserve">  </w:t>
      </w:r>
      <w:r w:rsidR="00D52EF0">
        <w:rPr>
          <w:rFonts w:eastAsia="宋体" w:hint="eastAsia"/>
        </w:rPr>
        <w:t>王永飞等主编</w:t>
      </w:r>
      <w:r w:rsidR="00D52EF0">
        <w:rPr>
          <w:rFonts w:ascii="Times New Roman" w:hAnsi="Times New Roman"/>
        </w:rPr>
        <w:t xml:space="preserve">  </w:t>
      </w:r>
      <w:r w:rsidR="00D52EF0">
        <w:rPr>
          <w:rFonts w:eastAsia="宋体" w:hint="eastAsia"/>
        </w:rPr>
        <w:t>科学出版社</w:t>
      </w:r>
      <w:r w:rsidR="00D52EF0">
        <w:rPr>
          <w:rFonts w:ascii="Times New Roman" w:hAnsi="Times New Roman"/>
        </w:rPr>
        <w:t xml:space="preserve">  2014</w:t>
      </w:r>
      <w:r w:rsidR="00D52EF0">
        <w:rPr>
          <w:rFonts w:eastAsia="宋体" w:hint="eastAsia"/>
        </w:rPr>
        <w:t>年第</w:t>
      </w:r>
      <w:r w:rsidR="00D52EF0">
        <w:rPr>
          <w:rFonts w:ascii="Times New Roman" w:hAnsi="Times New Roman"/>
        </w:rPr>
        <w:t>1</w:t>
      </w:r>
      <w:r w:rsidR="00D52EF0">
        <w:rPr>
          <w:rFonts w:eastAsia="宋体" w:hint="eastAsia"/>
        </w:rPr>
        <w:t>版</w:t>
      </w:r>
    </w:p>
    <w:p w14:paraId="6954E2E7" w14:textId="374EBE72" w:rsidR="00202067" w:rsidRDefault="007F04AA">
      <w:pPr>
        <w:pStyle w:val="BodyA"/>
        <w:rPr>
          <w:rFonts w:ascii="Times New Roman" w:eastAsia="Times New Roman" w:hAnsi="Times New Roman" w:cs="Times New Roman"/>
        </w:rPr>
      </w:pPr>
      <w:r>
        <w:rPr>
          <w:rFonts w:eastAsia="宋体" w:hint="eastAsia"/>
          <w:lang w:eastAsia="zh-CN"/>
        </w:rPr>
        <w:t>4</w:t>
      </w:r>
      <w:r>
        <w:rPr>
          <w:rFonts w:eastAsia="PMingLiU"/>
        </w:rPr>
        <w:t>.</w:t>
      </w:r>
      <w:r w:rsidR="00D52EF0">
        <w:rPr>
          <w:rFonts w:eastAsia="宋体" w:hint="eastAsia"/>
        </w:rPr>
        <w:t>《细胞工程》</w:t>
      </w:r>
      <w:r w:rsidR="00D52EF0">
        <w:rPr>
          <w:rFonts w:ascii="Times New Roman" w:hAnsi="Times New Roman"/>
        </w:rPr>
        <w:t xml:space="preserve">  </w:t>
      </w:r>
      <w:r w:rsidR="00D52EF0">
        <w:rPr>
          <w:rFonts w:eastAsia="宋体" w:hint="eastAsia"/>
        </w:rPr>
        <w:t>杨吉成主编</w:t>
      </w:r>
      <w:r w:rsidR="00D52EF0">
        <w:rPr>
          <w:rFonts w:ascii="Times New Roman" w:hAnsi="Times New Roman"/>
        </w:rPr>
        <w:t xml:space="preserve">  </w:t>
      </w:r>
      <w:r w:rsidR="00D52EF0">
        <w:rPr>
          <w:rFonts w:eastAsia="宋体" w:hint="eastAsia"/>
        </w:rPr>
        <w:t>化学工业出版社</w:t>
      </w:r>
      <w:r w:rsidR="00D52EF0">
        <w:rPr>
          <w:rFonts w:ascii="Times New Roman" w:hAnsi="Times New Roman"/>
        </w:rPr>
        <w:t xml:space="preserve">  2008</w:t>
      </w:r>
      <w:r w:rsidR="00D52EF0">
        <w:rPr>
          <w:rFonts w:eastAsia="宋体" w:hint="eastAsia"/>
        </w:rPr>
        <w:t>年</w:t>
      </w:r>
    </w:p>
    <w:p w14:paraId="78919A85" w14:textId="77777777" w:rsidR="00202067" w:rsidRDefault="00D52EF0">
      <w:pPr>
        <w:pStyle w:val="BodyA"/>
        <w:rPr>
          <w:rFonts w:ascii="Times New Roman" w:eastAsia="Times New Roman" w:hAnsi="Times New Roman" w:cs="Times New Roman"/>
        </w:rPr>
      </w:pPr>
      <w:r>
        <w:rPr>
          <w:rFonts w:ascii="Times New Roman" w:hAnsi="Times New Roman"/>
        </w:rPr>
        <w:t xml:space="preserve">                             </w:t>
      </w:r>
    </w:p>
    <w:p w14:paraId="04E1E205" w14:textId="77777777" w:rsidR="00202067" w:rsidRDefault="00D52EF0">
      <w:pPr>
        <w:pStyle w:val="BodyA"/>
        <w:widowControl/>
        <w:spacing w:before="156" w:after="156"/>
        <w:jc w:val="left"/>
        <w:rPr>
          <w:rFonts w:ascii="宋体" w:eastAsia="宋体" w:hAnsi="宋体" w:cs="宋体"/>
        </w:rPr>
      </w:pPr>
      <w:r>
        <w:rPr>
          <w:rFonts w:ascii="宋体" w:hAnsi="宋体"/>
        </w:rPr>
        <w:t xml:space="preserve">    </w:t>
      </w:r>
      <w:r>
        <w:rPr>
          <w:rFonts w:ascii="黑体" w:eastAsia="黑体" w:hAnsi="黑体" w:cs="黑体"/>
          <w:sz w:val="28"/>
          <w:szCs w:val="28"/>
        </w:rPr>
        <w:t>七、教学方法</w:t>
      </w:r>
      <w:r>
        <w:rPr>
          <w:rFonts w:ascii="黑体" w:eastAsia="黑体" w:hAnsi="黑体" w:cs="黑体"/>
          <w:sz w:val="28"/>
          <w:szCs w:val="28"/>
        </w:rPr>
        <w:t xml:space="preserve"> </w:t>
      </w:r>
    </w:p>
    <w:p w14:paraId="68A89D79" w14:textId="77777777" w:rsidR="00202067" w:rsidRDefault="00D52EF0">
      <w:pPr>
        <w:pStyle w:val="BodyA"/>
        <w:spacing w:line="360" w:lineRule="exact"/>
        <w:rPr>
          <w:rFonts w:ascii="宋体" w:eastAsia="宋体" w:hAnsi="宋体" w:cs="宋体"/>
        </w:rPr>
      </w:pPr>
      <w:r>
        <w:rPr>
          <w:rFonts w:ascii="宋体" w:hAnsi="宋体"/>
        </w:rPr>
        <w:t>1.</w:t>
      </w:r>
      <w:r>
        <w:rPr>
          <w:rFonts w:eastAsia="宋体" w:hint="eastAsia"/>
        </w:rPr>
        <w:t>讲授法：讲授本课程的基本概念与基本原理等重要知识点，帮助学生全面掌握细胞工程的知识体系。</w:t>
      </w:r>
    </w:p>
    <w:p w14:paraId="27AE2BFC" w14:textId="77777777" w:rsidR="00202067" w:rsidRDefault="00D52EF0">
      <w:pPr>
        <w:pStyle w:val="BodyA"/>
        <w:spacing w:line="360" w:lineRule="exact"/>
        <w:rPr>
          <w:rFonts w:ascii="宋体" w:eastAsia="宋体" w:hAnsi="宋体" w:cs="宋体"/>
        </w:rPr>
      </w:pPr>
      <w:r>
        <w:rPr>
          <w:rFonts w:ascii="宋体" w:hAnsi="宋体"/>
        </w:rPr>
        <w:t>2.</w:t>
      </w:r>
      <w:r>
        <w:rPr>
          <w:rFonts w:eastAsia="宋体" w:hint="eastAsia"/>
        </w:rPr>
        <w:t>讨论法：围绕一些重要问题或有争议的研究进展，开展课堂讨论，引导学生积极思考。</w:t>
      </w:r>
    </w:p>
    <w:p w14:paraId="5FDA3424" w14:textId="3DB57D88" w:rsidR="00202067" w:rsidRDefault="00D52EF0">
      <w:pPr>
        <w:pStyle w:val="BodyA"/>
        <w:spacing w:line="360" w:lineRule="exact"/>
        <w:rPr>
          <w:rFonts w:eastAsia="PMingLiU"/>
        </w:rPr>
      </w:pPr>
      <w:r>
        <w:rPr>
          <w:rFonts w:ascii="宋体" w:hAnsi="宋体"/>
        </w:rPr>
        <w:t>3.</w:t>
      </w:r>
      <w:r>
        <w:rPr>
          <w:rFonts w:eastAsia="宋体" w:hint="eastAsia"/>
        </w:rPr>
        <w:t>翻转课堂：老师将所有课件和大量参考资料上传到智慧树等线上平台。学生结合自己感兴趣的方向自学，并进一步查阅文献，形成某一知识点的课件，安排课堂上分享，并引导学生讨论补充，达到主动学习的目的。</w:t>
      </w:r>
    </w:p>
    <w:p w14:paraId="769D9D80" w14:textId="77777777" w:rsidR="007F04AA" w:rsidRPr="007F04AA" w:rsidRDefault="007F04AA">
      <w:pPr>
        <w:pStyle w:val="BodyA"/>
        <w:spacing w:line="360" w:lineRule="exact"/>
        <w:rPr>
          <w:rFonts w:ascii="宋体" w:eastAsia="PMingLiU" w:hAnsi="宋体" w:cs="宋体" w:hint="eastAsia"/>
        </w:rPr>
      </w:pPr>
    </w:p>
    <w:p w14:paraId="510F41DD" w14:textId="77777777" w:rsidR="00202067" w:rsidRDefault="00D52EF0">
      <w:pPr>
        <w:pStyle w:val="BodyA"/>
        <w:widowControl/>
        <w:spacing w:before="156" w:after="156"/>
        <w:jc w:val="left"/>
        <w:rPr>
          <w:rFonts w:ascii="黑体" w:eastAsia="黑体" w:hAnsi="黑体" w:cs="黑体"/>
          <w:sz w:val="28"/>
          <w:szCs w:val="28"/>
        </w:rPr>
      </w:pPr>
      <w:r>
        <w:rPr>
          <w:rFonts w:ascii="宋体" w:hAnsi="宋体"/>
        </w:rPr>
        <w:t xml:space="preserve">      </w:t>
      </w:r>
      <w:r>
        <w:rPr>
          <w:rFonts w:ascii="黑体" w:eastAsia="黑体" w:hAnsi="黑体" w:cs="黑体"/>
          <w:sz w:val="28"/>
          <w:szCs w:val="28"/>
        </w:rPr>
        <w:t>八、考核方式及评定方法</w:t>
      </w:r>
    </w:p>
    <w:p w14:paraId="515E8DA1" w14:textId="77777777" w:rsidR="00202067" w:rsidRDefault="00D52EF0">
      <w:pPr>
        <w:pStyle w:val="BodyA"/>
        <w:widowControl/>
        <w:spacing w:before="156" w:after="156"/>
        <w:ind w:firstLine="482"/>
        <w:jc w:val="left"/>
        <w:rPr>
          <w:rFonts w:ascii="黑体" w:eastAsia="黑体" w:hAnsi="黑体" w:cs="黑体"/>
          <w:sz w:val="24"/>
          <w:szCs w:val="24"/>
        </w:rPr>
      </w:pPr>
      <w:r>
        <w:rPr>
          <w:rFonts w:ascii="黑体" w:eastAsia="黑体" w:hAnsi="黑体" w:cs="黑体"/>
          <w:sz w:val="24"/>
          <w:szCs w:val="24"/>
        </w:rPr>
        <w:t>（一）课程考核与课程目标的对应关系</w:t>
      </w:r>
      <w:r>
        <w:rPr>
          <w:rFonts w:ascii="黑体" w:eastAsia="黑体" w:hAnsi="黑体" w:cs="黑体"/>
          <w:sz w:val="24"/>
          <w:szCs w:val="24"/>
        </w:rPr>
        <w:t xml:space="preserve"> </w:t>
      </w:r>
    </w:p>
    <w:p w14:paraId="336C4B3B" w14:textId="77777777" w:rsidR="00202067" w:rsidRDefault="00D52EF0">
      <w:pPr>
        <w:pStyle w:val="BodyA"/>
        <w:widowControl/>
        <w:spacing w:before="156" w:after="156"/>
        <w:jc w:val="center"/>
        <w:rPr>
          <w:rFonts w:ascii="宋体" w:eastAsia="宋体" w:hAnsi="宋体" w:cs="宋体"/>
        </w:rPr>
      </w:pPr>
      <w:r>
        <w:rPr>
          <w:rFonts w:eastAsia="宋体" w:hint="eastAsia"/>
        </w:rPr>
        <w:t>表</w:t>
      </w:r>
      <w:r>
        <w:rPr>
          <w:rFonts w:ascii="宋体" w:hAnsi="宋体"/>
        </w:rPr>
        <w:t>4</w:t>
      </w:r>
      <w:r>
        <w:rPr>
          <w:rFonts w:eastAsia="宋体" w:hint="eastAsia"/>
        </w:rPr>
        <w:t>：课程考核与课程目标的对应关系表</w:t>
      </w:r>
    </w:p>
    <w:tbl>
      <w:tblPr>
        <w:tblStyle w:val="TableNormal"/>
        <w:tblW w:w="85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2847"/>
        <w:gridCol w:w="2849"/>
        <w:gridCol w:w="2849"/>
      </w:tblGrid>
      <w:tr w:rsidR="00202067" w14:paraId="5B3D610F" w14:textId="77777777">
        <w:tblPrEx>
          <w:tblCellMar>
            <w:top w:w="0" w:type="dxa"/>
            <w:left w:w="0" w:type="dxa"/>
            <w:bottom w:w="0" w:type="dxa"/>
            <w:right w:w="0" w:type="dxa"/>
          </w:tblCellMar>
        </w:tblPrEx>
        <w:trPr>
          <w:trHeight w:val="41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8EE5EE" w14:textId="77777777" w:rsidR="00202067" w:rsidRDefault="00D52EF0">
            <w:pPr>
              <w:pStyle w:val="a4"/>
              <w:spacing w:before="156" w:after="156"/>
              <w:jc w:val="center"/>
              <w:rPr>
                <w:rFonts w:hint="default"/>
              </w:rPr>
            </w:pPr>
            <w:r>
              <w:rPr>
                <w:rFonts w:eastAsia="SimSong Bold"/>
                <w:lang w:val="zh-TW" w:eastAsia="zh-TW"/>
              </w:rPr>
              <w:t>课程目标</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17D0F2" w14:textId="77777777" w:rsidR="00202067" w:rsidRDefault="00D52EF0">
            <w:pPr>
              <w:pStyle w:val="a4"/>
              <w:spacing w:before="156" w:after="156"/>
              <w:jc w:val="center"/>
              <w:rPr>
                <w:rFonts w:hint="default"/>
              </w:rPr>
            </w:pPr>
            <w:r>
              <w:rPr>
                <w:rFonts w:eastAsia="SimSong Bold"/>
                <w:lang w:val="zh-TW" w:eastAsia="zh-TW"/>
              </w:rPr>
              <w:t>考核要点</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B7CCED" w14:textId="77777777" w:rsidR="00202067" w:rsidRDefault="00D52EF0">
            <w:pPr>
              <w:pStyle w:val="a4"/>
              <w:spacing w:before="156" w:after="156"/>
              <w:jc w:val="center"/>
              <w:rPr>
                <w:rFonts w:hint="default"/>
              </w:rPr>
            </w:pPr>
            <w:r>
              <w:rPr>
                <w:rFonts w:eastAsia="SimSong Bold"/>
                <w:lang w:val="zh-TW" w:eastAsia="zh-TW"/>
              </w:rPr>
              <w:t>考核方式</w:t>
            </w:r>
          </w:p>
        </w:tc>
      </w:tr>
      <w:tr w:rsidR="00202067" w14:paraId="76FD1D21" w14:textId="77777777">
        <w:tblPrEx>
          <w:tblCellMar>
            <w:top w:w="0" w:type="dxa"/>
            <w:left w:w="0" w:type="dxa"/>
            <w:bottom w:w="0" w:type="dxa"/>
            <w:right w:w="0" w:type="dxa"/>
          </w:tblCellMar>
        </w:tblPrEx>
        <w:trPr>
          <w:trHeight w:val="41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C168CB" w14:textId="77777777" w:rsidR="00202067" w:rsidRDefault="00D52EF0">
            <w:pPr>
              <w:pStyle w:val="a4"/>
              <w:spacing w:before="156" w:after="156"/>
              <w:jc w:val="center"/>
              <w:rPr>
                <w:rFonts w:hint="default"/>
              </w:rPr>
            </w:pPr>
            <w:r>
              <w:rPr>
                <w:rFonts w:eastAsia="SimSong Bold"/>
                <w:lang w:val="zh-TW" w:eastAsia="zh-TW"/>
              </w:rPr>
              <w:t>课程目标</w:t>
            </w:r>
            <w:r>
              <w:rPr>
                <w:rFonts w:ascii="SimSong Bold" w:hAnsi="SimSong Bold"/>
              </w:rPr>
              <w:t>1</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DE269D" w14:textId="77777777" w:rsidR="00202067" w:rsidRDefault="00D52EF0">
            <w:pPr>
              <w:pStyle w:val="a4"/>
              <w:spacing w:before="156" w:after="156"/>
              <w:jc w:val="center"/>
              <w:rPr>
                <w:rFonts w:hint="default"/>
              </w:rPr>
            </w:pPr>
            <w:r>
              <w:rPr>
                <w:rFonts w:eastAsia="宋体"/>
                <w:lang w:val="zh-TW" w:eastAsia="zh-TW"/>
              </w:rPr>
              <w:t>细胞培养的基本理论和技术</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C19F9" w14:textId="77777777" w:rsidR="00202067" w:rsidRDefault="00D52EF0">
            <w:pPr>
              <w:pStyle w:val="a4"/>
              <w:spacing w:before="156" w:after="156"/>
              <w:jc w:val="center"/>
              <w:rPr>
                <w:rFonts w:hint="default"/>
              </w:rPr>
            </w:pPr>
            <w:r>
              <w:rPr>
                <w:rFonts w:eastAsia="宋体"/>
                <w:lang w:val="zh-TW" w:eastAsia="zh-TW"/>
              </w:rPr>
              <w:t>讨论、作业、随堂考查</w:t>
            </w:r>
          </w:p>
        </w:tc>
      </w:tr>
      <w:tr w:rsidR="00202067" w14:paraId="6D57879F" w14:textId="77777777">
        <w:tblPrEx>
          <w:tblCellMar>
            <w:top w:w="0" w:type="dxa"/>
            <w:left w:w="0" w:type="dxa"/>
            <w:bottom w:w="0" w:type="dxa"/>
            <w:right w:w="0" w:type="dxa"/>
          </w:tblCellMar>
        </w:tblPrEx>
        <w:trPr>
          <w:trHeight w:val="430"/>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536A41" w14:textId="77777777" w:rsidR="00202067" w:rsidRDefault="00D52EF0">
            <w:pPr>
              <w:pStyle w:val="a4"/>
              <w:spacing w:before="156" w:after="156"/>
              <w:jc w:val="center"/>
              <w:rPr>
                <w:rFonts w:hint="default"/>
              </w:rPr>
            </w:pPr>
            <w:r>
              <w:rPr>
                <w:rFonts w:eastAsia="SimSong Bold"/>
                <w:lang w:val="zh-TW" w:eastAsia="zh-TW"/>
              </w:rPr>
              <w:lastRenderedPageBreak/>
              <w:t>课程目标</w:t>
            </w:r>
            <w:r>
              <w:rPr>
                <w:rFonts w:ascii="SimSong Bold" w:hAnsi="SimSong Bold"/>
                <w:lang w:val="zh-TW" w:eastAsia="zh-TW"/>
              </w:rPr>
              <w:t>2</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2035C7" w14:textId="77777777" w:rsidR="00202067" w:rsidRDefault="00D52EF0">
            <w:pPr>
              <w:pStyle w:val="a4"/>
              <w:spacing w:before="156" w:after="156"/>
              <w:jc w:val="center"/>
              <w:rPr>
                <w:rFonts w:hint="default"/>
              </w:rPr>
            </w:pPr>
            <w:r>
              <w:rPr>
                <w:rFonts w:eastAsia="宋体"/>
                <w:lang w:val="zh-TW" w:eastAsia="zh-TW"/>
              </w:rPr>
              <w:t>其它细胞工程技术的基本理论及应用</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BBD7EE" w14:textId="77777777" w:rsidR="00202067" w:rsidRDefault="00D52EF0">
            <w:pPr>
              <w:pStyle w:val="a4"/>
              <w:spacing w:before="156" w:after="156"/>
              <w:jc w:val="center"/>
              <w:rPr>
                <w:rFonts w:hint="default"/>
              </w:rPr>
            </w:pPr>
            <w:r>
              <w:rPr>
                <w:rFonts w:eastAsia="宋体"/>
                <w:lang w:val="zh-TW" w:eastAsia="zh-TW"/>
              </w:rPr>
              <w:t>讨论、作业、期末考试</w:t>
            </w:r>
          </w:p>
        </w:tc>
      </w:tr>
      <w:tr w:rsidR="00202067" w14:paraId="1C1852BE" w14:textId="77777777">
        <w:tblPrEx>
          <w:tblCellMar>
            <w:top w:w="0" w:type="dxa"/>
            <w:left w:w="0" w:type="dxa"/>
            <w:bottom w:w="0" w:type="dxa"/>
            <w:right w:w="0" w:type="dxa"/>
          </w:tblCellMar>
        </w:tblPrEx>
        <w:trPr>
          <w:trHeight w:val="41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FAC783" w14:textId="77777777" w:rsidR="00202067" w:rsidRDefault="00D52EF0">
            <w:pPr>
              <w:pStyle w:val="a4"/>
              <w:spacing w:before="156" w:after="156"/>
              <w:jc w:val="center"/>
              <w:rPr>
                <w:rFonts w:hint="default"/>
              </w:rPr>
            </w:pPr>
            <w:r>
              <w:rPr>
                <w:rFonts w:eastAsia="SimSong Bold"/>
                <w:lang w:val="zh-TW" w:eastAsia="zh-TW"/>
              </w:rPr>
              <w:t>课程目标</w:t>
            </w:r>
            <w:r>
              <w:rPr>
                <w:rFonts w:ascii="SimSong Bold" w:hAnsi="SimSong Bold"/>
                <w:lang w:val="zh-TW" w:eastAsia="zh-TW"/>
              </w:rPr>
              <w:t>3</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C4C409" w14:textId="77777777" w:rsidR="00202067" w:rsidRDefault="00D52EF0">
            <w:pPr>
              <w:pStyle w:val="a4"/>
              <w:spacing w:before="156" w:after="156"/>
              <w:jc w:val="center"/>
              <w:rPr>
                <w:rFonts w:hint="default"/>
              </w:rPr>
            </w:pPr>
            <w:r>
              <w:rPr>
                <w:rFonts w:eastAsia="宋体"/>
                <w:lang w:val="zh-TW" w:eastAsia="zh-TW"/>
              </w:rPr>
              <w:t>文献查阅等自主学习能力</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A13FC5" w14:textId="77777777" w:rsidR="00202067" w:rsidRDefault="00D52EF0">
            <w:pPr>
              <w:pStyle w:val="a4"/>
              <w:spacing w:before="156" w:after="156"/>
              <w:jc w:val="center"/>
              <w:rPr>
                <w:rFonts w:hint="default"/>
              </w:rPr>
            </w:pPr>
            <w:r>
              <w:rPr>
                <w:rFonts w:eastAsia="宋体"/>
                <w:lang w:val="zh-TW" w:eastAsia="zh-TW"/>
              </w:rPr>
              <w:t>讨论、作业、翻转课堂</w:t>
            </w:r>
          </w:p>
        </w:tc>
      </w:tr>
      <w:tr w:rsidR="00202067" w14:paraId="38D4A3EB" w14:textId="77777777">
        <w:tblPrEx>
          <w:tblCellMar>
            <w:top w:w="0" w:type="dxa"/>
            <w:left w:w="0" w:type="dxa"/>
            <w:bottom w:w="0" w:type="dxa"/>
            <w:right w:w="0" w:type="dxa"/>
          </w:tblCellMar>
        </w:tblPrEx>
        <w:trPr>
          <w:trHeight w:val="430"/>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2B0542" w14:textId="77777777" w:rsidR="00202067" w:rsidRDefault="00D52EF0">
            <w:pPr>
              <w:pStyle w:val="a4"/>
              <w:spacing w:before="156" w:after="156"/>
              <w:jc w:val="center"/>
              <w:rPr>
                <w:rFonts w:hint="default"/>
              </w:rPr>
            </w:pPr>
            <w:r>
              <w:rPr>
                <w:rFonts w:eastAsia="SimSong Bold"/>
                <w:lang w:val="zh-TW" w:eastAsia="zh-TW"/>
              </w:rPr>
              <w:t>课程目标</w:t>
            </w:r>
            <w:r>
              <w:rPr>
                <w:rFonts w:ascii="SimSong Bold" w:hAnsi="SimSong Bold"/>
                <w:lang w:val="zh-TW" w:eastAsia="zh-TW"/>
              </w:rPr>
              <w:t>4</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5A4B2" w14:textId="77777777" w:rsidR="00202067" w:rsidRDefault="00D52EF0">
            <w:pPr>
              <w:pStyle w:val="a4"/>
              <w:spacing w:before="156" w:after="156"/>
              <w:jc w:val="center"/>
              <w:rPr>
                <w:rFonts w:hint="default"/>
              </w:rPr>
            </w:pPr>
            <w:r>
              <w:rPr>
                <w:rFonts w:eastAsia="宋体"/>
                <w:lang w:val="zh-TW" w:eastAsia="zh-TW"/>
              </w:rPr>
              <w:t>伦理学等争议的理解和自己的观点</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3C13E9" w14:textId="77777777" w:rsidR="00202067" w:rsidRDefault="00D52EF0">
            <w:pPr>
              <w:pStyle w:val="a4"/>
              <w:spacing w:before="156" w:after="156"/>
              <w:jc w:val="center"/>
              <w:rPr>
                <w:rFonts w:hint="default"/>
              </w:rPr>
            </w:pPr>
            <w:r>
              <w:rPr>
                <w:rFonts w:eastAsia="宋体"/>
                <w:lang w:val="zh-TW" w:eastAsia="zh-TW"/>
              </w:rPr>
              <w:t>讨论、作业、翻转课堂</w:t>
            </w:r>
          </w:p>
        </w:tc>
      </w:tr>
    </w:tbl>
    <w:p w14:paraId="50A132C8" w14:textId="77777777" w:rsidR="00202067" w:rsidRDefault="00202067">
      <w:pPr>
        <w:pStyle w:val="BodyA"/>
        <w:spacing w:before="156" w:after="156"/>
        <w:ind w:left="108" w:hanging="108"/>
        <w:jc w:val="center"/>
        <w:rPr>
          <w:rFonts w:ascii="宋体" w:eastAsia="宋体" w:hAnsi="宋体" w:cs="宋体"/>
        </w:rPr>
      </w:pPr>
    </w:p>
    <w:p w14:paraId="5325F646" w14:textId="77777777" w:rsidR="00202067" w:rsidRDefault="00202067">
      <w:pPr>
        <w:pStyle w:val="BodyA"/>
        <w:spacing w:before="156" w:after="156"/>
        <w:jc w:val="center"/>
        <w:rPr>
          <w:rFonts w:ascii="宋体" w:eastAsia="宋体" w:hAnsi="宋体" w:cs="宋体"/>
        </w:rPr>
      </w:pPr>
    </w:p>
    <w:p w14:paraId="7265D08A" w14:textId="77777777" w:rsidR="00202067" w:rsidRDefault="00D52EF0">
      <w:pPr>
        <w:pStyle w:val="BodyA"/>
        <w:widowControl/>
        <w:spacing w:before="156" w:after="156"/>
        <w:ind w:firstLine="482"/>
        <w:jc w:val="left"/>
        <w:rPr>
          <w:rFonts w:ascii="黑体" w:eastAsia="黑体" w:hAnsi="黑体" w:cs="黑体"/>
          <w:sz w:val="24"/>
          <w:szCs w:val="24"/>
        </w:rPr>
      </w:pPr>
      <w:r>
        <w:rPr>
          <w:rFonts w:ascii="黑体" w:eastAsia="黑体" w:hAnsi="黑体" w:cs="黑体"/>
          <w:sz w:val="24"/>
          <w:szCs w:val="24"/>
        </w:rPr>
        <w:t>（二）评定方法</w:t>
      </w:r>
    </w:p>
    <w:p w14:paraId="46FE3AAA" w14:textId="77777777" w:rsidR="00202067" w:rsidRDefault="00D52EF0">
      <w:pPr>
        <w:pStyle w:val="BodyA"/>
        <w:widowControl/>
        <w:spacing w:before="156" w:after="156"/>
        <w:ind w:firstLine="283"/>
        <w:jc w:val="left"/>
        <w:rPr>
          <w:rFonts w:ascii="黑体" w:eastAsia="黑体" w:hAnsi="黑体" w:cs="黑体"/>
          <w:b/>
          <w:bCs/>
        </w:rPr>
      </w:pPr>
      <w:r>
        <w:rPr>
          <w:rFonts w:ascii="SimSong Bold" w:hAnsi="SimSong Bold"/>
          <w:lang w:val="en-US"/>
        </w:rPr>
        <w:t xml:space="preserve">1. </w:t>
      </w:r>
      <w:r>
        <w:rPr>
          <w:rFonts w:eastAsia="SimSong Bold" w:hint="eastAsia"/>
          <w:lang w:val="zh-CN" w:eastAsia="zh-CN"/>
        </w:rPr>
        <w:t>评定方法</w:t>
      </w:r>
    </w:p>
    <w:p w14:paraId="221D6167" w14:textId="77777777" w:rsidR="00202067" w:rsidRDefault="00D52EF0">
      <w:pPr>
        <w:pStyle w:val="BodyA"/>
        <w:spacing w:line="420" w:lineRule="exact"/>
        <w:ind w:firstLine="283"/>
        <w:rPr>
          <w:rFonts w:ascii="宋体" w:eastAsia="宋体" w:hAnsi="宋体" w:cs="宋体"/>
        </w:rPr>
      </w:pPr>
      <w:r>
        <w:rPr>
          <w:rFonts w:eastAsia="宋体" w:hint="eastAsia"/>
        </w:rPr>
        <w:t>平时成绩：</w:t>
      </w:r>
      <w:r>
        <w:rPr>
          <w:rFonts w:ascii="宋体" w:hAnsi="宋体"/>
          <w:lang w:val="zh-CN" w:eastAsia="zh-CN"/>
        </w:rPr>
        <w:t>4</w:t>
      </w:r>
      <w:r>
        <w:rPr>
          <w:rFonts w:ascii="宋体" w:hAnsi="宋体"/>
        </w:rPr>
        <w:t>0%</w:t>
      </w:r>
      <w:r>
        <w:rPr>
          <w:rFonts w:eastAsia="宋体" w:hint="eastAsia"/>
        </w:rPr>
        <w:t>（出勤、讨论、作业</w:t>
      </w:r>
      <w:r>
        <w:rPr>
          <w:rFonts w:eastAsia="宋体" w:hint="eastAsia"/>
          <w:lang w:val="zh-CN" w:eastAsia="zh-CN"/>
        </w:rPr>
        <w:t>、随堂考查</w:t>
      </w:r>
      <w:r>
        <w:rPr>
          <w:rFonts w:eastAsia="宋体" w:hint="eastAsia"/>
        </w:rPr>
        <w:t>等）</w:t>
      </w:r>
      <w:r>
        <w:rPr>
          <w:rFonts w:eastAsia="宋体" w:hint="eastAsia"/>
          <w:lang w:val="zh-CN" w:eastAsia="zh-CN"/>
        </w:rPr>
        <w:t>。</w:t>
      </w:r>
      <w:r>
        <w:rPr>
          <w:rFonts w:eastAsia="宋体" w:hint="eastAsia"/>
        </w:rPr>
        <w:t>对于作业</w:t>
      </w:r>
      <w:r>
        <w:rPr>
          <w:rFonts w:eastAsia="宋体" w:hint="eastAsia"/>
          <w:lang w:val="zh-CN" w:eastAsia="zh-CN"/>
        </w:rPr>
        <w:t>、讨论</w:t>
      </w:r>
      <w:r>
        <w:rPr>
          <w:rFonts w:eastAsia="宋体" w:hint="eastAsia"/>
          <w:shd w:val="clear" w:color="auto" w:fill="FFFFFF"/>
        </w:rPr>
        <w:t>主要</w:t>
      </w:r>
      <w:r>
        <w:rPr>
          <w:rFonts w:eastAsia="宋体" w:hint="eastAsia"/>
          <w:shd w:val="clear" w:color="auto" w:fill="FFFFFF"/>
          <w:lang w:val="zh-CN" w:eastAsia="zh-CN"/>
        </w:rPr>
        <w:t>根据</w:t>
      </w:r>
      <w:r>
        <w:rPr>
          <w:rFonts w:eastAsia="宋体" w:hint="eastAsia"/>
          <w:shd w:val="clear" w:color="auto" w:fill="FFFFFF"/>
        </w:rPr>
        <w:t>思考</w:t>
      </w:r>
      <w:r>
        <w:rPr>
          <w:rFonts w:eastAsia="宋体" w:hint="eastAsia"/>
          <w:shd w:val="clear" w:color="auto" w:fill="FFFFFF"/>
          <w:lang w:val="zh-CN" w:eastAsia="zh-CN"/>
        </w:rPr>
        <w:t>问题角度的独特性、</w:t>
      </w:r>
      <w:r>
        <w:rPr>
          <w:rFonts w:eastAsia="宋体" w:hint="eastAsia"/>
          <w:shd w:val="clear" w:color="auto" w:fill="FFFFFF"/>
        </w:rPr>
        <w:t>深刻程度</w:t>
      </w:r>
      <w:r>
        <w:rPr>
          <w:rFonts w:eastAsia="宋体" w:hint="eastAsia"/>
          <w:shd w:val="clear" w:color="auto" w:fill="FFFFFF"/>
          <w:lang w:val="zh-CN" w:eastAsia="zh-CN"/>
        </w:rPr>
        <w:t>、</w:t>
      </w:r>
      <w:r>
        <w:rPr>
          <w:rFonts w:eastAsia="宋体" w:hint="eastAsia"/>
          <w:shd w:val="clear" w:color="auto" w:fill="FFFFFF"/>
        </w:rPr>
        <w:t>认</w:t>
      </w:r>
      <w:r>
        <w:rPr>
          <w:rFonts w:eastAsia="宋体" w:hint="eastAsia"/>
          <w:shd w:val="clear" w:color="auto" w:fill="FFFFFF"/>
          <w:lang w:val="zh-CN" w:eastAsia="zh-CN"/>
        </w:rPr>
        <w:t>真程度，以及是否存在</w:t>
      </w:r>
      <w:r>
        <w:rPr>
          <w:rFonts w:eastAsia="宋体" w:hint="eastAsia"/>
          <w:shd w:val="clear" w:color="auto" w:fill="FFFFFF"/>
        </w:rPr>
        <w:t>大段拷贝</w:t>
      </w:r>
      <w:r>
        <w:rPr>
          <w:rFonts w:eastAsia="宋体" w:hint="eastAsia"/>
          <w:shd w:val="clear" w:color="auto" w:fill="FFFFFF"/>
          <w:lang w:val="zh-CN" w:eastAsia="zh-CN"/>
        </w:rPr>
        <w:t>网络</w:t>
      </w:r>
      <w:r>
        <w:rPr>
          <w:rFonts w:eastAsia="宋体" w:hint="eastAsia"/>
          <w:shd w:val="clear" w:color="auto" w:fill="FFFFFF"/>
        </w:rPr>
        <w:t>资源</w:t>
      </w:r>
      <w:r>
        <w:rPr>
          <w:rFonts w:eastAsia="宋体" w:hint="eastAsia"/>
          <w:shd w:val="clear" w:color="auto" w:fill="FFFFFF"/>
          <w:lang w:val="zh-CN" w:eastAsia="zh-CN"/>
        </w:rPr>
        <w:t>、</w:t>
      </w:r>
      <w:r>
        <w:rPr>
          <w:rFonts w:eastAsia="宋体" w:hint="eastAsia"/>
          <w:shd w:val="clear" w:color="auto" w:fill="FFFFFF"/>
        </w:rPr>
        <w:t>语言表达</w:t>
      </w:r>
      <w:r>
        <w:rPr>
          <w:rFonts w:eastAsia="宋体" w:hint="eastAsia"/>
          <w:shd w:val="clear" w:color="auto" w:fill="FFFFFF"/>
          <w:lang w:val="zh-CN" w:eastAsia="zh-CN"/>
        </w:rPr>
        <w:t>是否</w:t>
      </w:r>
      <w:r>
        <w:rPr>
          <w:rFonts w:eastAsia="宋体" w:hint="eastAsia"/>
          <w:shd w:val="clear" w:color="auto" w:fill="FFFFFF"/>
        </w:rPr>
        <w:t>流畅通顺</w:t>
      </w:r>
      <w:r>
        <w:rPr>
          <w:rFonts w:eastAsia="宋体" w:hint="eastAsia"/>
          <w:shd w:val="clear" w:color="auto" w:fill="FFFFFF"/>
          <w:lang w:val="zh-CN" w:eastAsia="zh-CN"/>
        </w:rPr>
        <w:t>、</w:t>
      </w:r>
      <w:r>
        <w:rPr>
          <w:rFonts w:eastAsia="宋体" w:hint="eastAsia"/>
          <w:shd w:val="clear" w:color="auto" w:fill="FFFFFF"/>
        </w:rPr>
        <w:t>文字</w:t>
      </w:r>
      <w:r>
        <w:rPr>
          <w:rFonts w:eastAsia="宋体" w:hint="eastAsia"/>
          <w:shd w:val="clear" w:color="auto" w:fill="FFFFFF"/>
          <w:lang w:val="zh-CN" w:eastAsia="zh-CN"/>
        </w:rPr>
        <w:t>与标点符号运用是否准确、格式与</w:t>
      </w:r>
      <w:r>
        <w:rPr>
          <w:rFonts w:eastAsia="宋体" w:hint="eastAsia"/>
          <w:shd w:val="clear" w:color="auto" w:fill="FFFFFF"/>
        </w:rPr>
        <w:t>排版</w:t>
      </w:r>
      <w:r>
        <w:rPr>
          <w:rFonts w:eastAsia="宋体" w:hint="eastAsia"/>
          <w:shd w:val="clear" w:color="auto" w:fill="FFFFFF"/>
          <w:lang w:val="zh-CN" w:eastAsia="zh-CN"/>
        </w:rPr>
        <w:t>是否合理并前后统一</w:t>
      </w:r>
      <w:r>
        <w:rPr>
          <w:rFonts w:eastAsia="宋体" w:hint="eastAsia"/>
          <w:shd w:val="clear" w:color="auto" w:fill="FFFFFF"/>
        </w:rPr>
        <w:t>等</w:t>
      </w:r>
      <w:r>
        <w:rPr>
          <w:rFonts w:eastAsia="宋体" w:hint="eastAsia"/>
          <w:shd w:val="clear" w:color="auto" w:fill="FFFFFF"/>
          <w:lang w:val="zh-CN" w:eastAsia="zh-CN"/>
        </w:rPr>
        <w:t>方面进行评定</w:t>
      </w:r>
      <w:r>
        <w:rPr>
          <w:rFonts w:eastAsia="宋体" w:hint="eastAsia"/>
          <w:shd w:val="clear" w:color="auto" w:fill="FFFFFF"/>
        </w:rPr>
        <w:t>。</w:t>
      </w:r>
      <w:r>
        <w:rPr>
          <w:rFonts w:eastAsia="宋体" w:hint="eastAsia"/>
          <w:shd w:val="clear" w:color="auto" w:fill="FFFFFF"/>
        </w:rPr>
        <w:t xml:space="preserve"> </w:t>
      </w:r>
    </w:p>
    <w:p w14:paraId="5C2E777F" w14:textId="77777777" w:rsidR="00202067" w:rsidRDefault="00D52EF0">
      <w:pPr>
        <w:pStyle w:val="BodyA"/>
        <w:widowControl/>
        <w:spacing w:before="156" w:after="156"/>
        <w:ind w:firstLine="283"/>
        <w:jc w:val="left"/>
        <w:rPr>
          <w:rFonts w:ascii="宋体" w:eastAsia="宋体" w:hAnsi="宋体" w:cs="宋体"/>
        </w:rPr>
      </w:pPr>
      <w:r>
        <w:rPr>
          <w:rFonts w:eastAsia="宋体" w:hint="eastAsia"/>
        </w:rPr>
        <w:t>期末考试：</w:t>
      </w:r>
      <w:r>
        <w:rPr>
          <w:rFonts w:ascii="宋体" w:hAnsi="宋体"/>
          <w:lang w:val="zh-CN" w:eastAsia="zh-CN"/>
        </w:rPr>
        <w:t>6</w:t>
      </w:r>
      <w:r>
        <w:rPr>
          <w:rFonts w:ascii="宋体" w:hAnsi="宋体"/>
        </w:rPr>
        <w:t>0%</w:t>
      </w:r>
    </w:p>
    <w:p w14:paraId="7DAB1D1F" w14:textId="77777777" w:rsidR="00202067" w:rsidRDefault="00D52EF0">
      <w:pPr>
        <w:pStyle w:val="WordDefaultStyle"/>
        <w:spacing w:before="156" w:after="156"/>
        <w:ind w:firstLine="422"/>
        <w:rPr>
          <w:rFonts w:ascii="SimSong Bold" w:eastAsia="SimSong Bold" w:hAnsi="SimSong Bold" w:cs="SimSong Bold"/>
          <w:kern w:val="2"/>
          <w:sz w:val="21"/>
          <w:szCs w:val="21"/>
          <w:u w:color="000000"/>
          <w:lang w:val="zh-TW" w:eastAsia="zh-TW"/>
        </w:rPr>
      </w:pPr>
      <w:r>
        <w:rPr>
          <w:rFonts w:ascii="SimSong Bold" w:eastAsia="等线" w:hAnsi="SimSong Bold" w:cs="等线"/>
          <w:kern w:val="2"/>
          <w:sz w:val="21"/>
          <w:szCs w:val="21"/>
          <w:u w:color="000000"/>
        </w:rPr>
        <w:t>2</w:t>
      </w:r>
      <w:r>
        <w:rPr>
          <w:rFonts w:ascii="等线" w:eastAsia="SimSong Bold" w:hAnsi="等线" w:cs="等线" w:hint="eastAsia"/>
          <w:kern w:val="2"/>
          <w:sz w:val="21"/>
          <w:szCs w:val="21"/>
          <w:u w:color="000000"/>
          <w:lang w:val="zh-TW" w:eastAsia="zh-TW"/>
        </w:rPr>
        <w:t>．课程目标的考核占比与达成度分析</w:t>
      </w:r>
    </w:p>
    <w:p w14:paraId="2889343C" w14:textId="77777777" w:rsidR="00202067" w:rsidRDefault="00D52EF0">
      <w:pPr>
        <w:pStyle w:val="WordDefaultStyle"/>
        <w:spacing w:before="156" w:after="156"/>
        <w:ind w:firstLine="422"/>
        <w:jc w:val="center"/>
        <w:rPr>
          <w:rFonts w:ascii="宋体" w:eastAsia="宋体" w:hAnsi="宋体" w:cs="宋体"/>
          <w:kern w:val="2"/>
          <w:sz w:val="21"/>
          <w:szCs w:val="21"/>
          <w:u w:color="000000"/>
        </w:rPr>
      </w:pPr>
      <w:r>
        <w:rPr>
          <w:rFonts w:ascii="等线" w:eastAsia="SimSong Bold" w:hAnsi="等线" w:cs="等线" w:hint="eastAsia"/>
          <w:kern w:val="2"/>
          <w:sz w:val="21"/>
          <w:szCs w:val="21"/>
          <w:u w:color="000000"/>
          <w:lang w:val="zh-TW" w:eastAsia="zh-TW"/>
        </w:rPr>
        <w:t>表</w:t>
      </w:r>
      <w:r>
        <w:rPr>
          <w:rFonts w:ascii="SimSong Bold" w:eastAsia="等线" w:hAnsi="SimSong Bold" w:cs="等线"/>
          <w:kern w:val="2"/>
          <w:sz w:val="21"/>
          <w:szCs w:val="21"/>
          <w:u w:color="000000"/>
        </w:rPr>
        <w:t>5</w:t>
      </w:r>
      <w:r>
        <w:rPr>
          <w:rFonts w:ascii="等线" w:eastAsia="SimSong Bold" w:hAnsi="等线" w:cs="等线" w:hint="eastAsia"/>
          <w:kern w:val="2"/>
          <w:sz w:val="21"/>
          <w:szCs w:val="21"/>
          <w:u w:color="000000"/>
          <w:lang w:val="zh-TW" w:eastAsia="zh-TW"/>
        </w:rPr>
        <w:t>：课程目标的考核占比与达成度分析表</w:t>
      </w:r>
    </w:p>
    <w:tbl>
      <w:tblPr>
        <w:tblStyle w:val="TableNormal"/>
        <w:tblW w:w="787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2122"/>
        <w:gridCol w:w="858"/>
        <w:gridCol w:w="1134"/>
        <w:gridCol w:w="1134"/>
        <w:gridCol w:w="2627"/>
      </w:tblGrid>
      <w:tr w:rsidR="00202067" w14:paraId="60BEB93F" w14:textId="77777777">
        <w:tblPrEx>
          <w:tblCellMar>
            <w:top w:w="0" w:type="dxa"/>
            <w:left w:w="0" w:type="dxa"/>
            <w:bottom w:w="0" w:type="dxa"/>
            <w:right w:w="0" w:type="dxa"/>
          </w:tblCellMar>
        </w:tblPrEx>
        <w:trPr>
          <w:trHeight w:val="566"/>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A5B2F2" w14:textId="77777777" w:rsidR="00202067" w:rsidRDefault="00D52EF0">
            <w:pPr>
              <w:pStyle w:val="WordDefaultStyle"/>
              <w:widowControl w:val="0"/>
              <w:spacing w:before="156" w:after="156"/>
              <w:jc w:val="both"/>
              <w:rPr>
                <w:rFonts w:ascii="SimSong Bold" w:eastAsia="SimSong Bold" w:hAnsi="SimSong Bold" w:cs="SimSong Bold"/>
                <w:sz w:val="21"/>
                <w:szCs w:val="21"/>
                <w:u w:color="000000"/>
              </w:rPr>
            </w:pPr>
            <w:r>
              <w:rPr>
                <w:rFonts w:ascii="SimSong Bold" w:hAnsi="SimSong Bold"/>
                <w:sz w:val="21"/>
                <w:szCs w:val="21"/>
                <w:u w:color="000000"/>
              </w:rPr>
              <w:t xml:space="preserve">       </w:t>
            </w:r>
            <w:r>
              <w:rPr>
                <w:rFonts w:eastAsia="SimSong Bold" w:hint="eastAsia"/>
                <w:sz w:val="21"/>
                <w:szCs w:val="21"/>
                <w:u w:color="000000"/>
                <w:lang w:val="zh-TW" w:eastAsia="zh-TW"/>
              </w:rPr>
              <w:t>考核占比</w:t>
            </w:r>
          </w:p>
          <w:p w14:paraId="19CEBCE4" w14:textId="77777777" w:rsidR="00202067" w:rsidRDefault="00D52EF0">
            <w:pPr>
              <w:pStyle w:val="WordDefaultStyle"/>
              <w:widowControl w:val="0"/>
              <w:spacing w:before="156" w:after="156"/>
              <w:ind w:firstLine="105"/>
              <w:jc w:val="both"/>
            </w:pPr>
            <w:r>
              <w:rPr>
                <w:rFonts w:eastAsia="SimSong Bold" w:hint="eastAsia"/>
                <w:sz w:val="21"/>
                <w:szCs w:val="21"/>
                <w:u w:color="000000"/>
                <w:lang w:val="zh-TW" w:eastAsia="zh-TW"/>
              </w:rPr>
              <w:t>课程目标</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313B8A"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平时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C5E644"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期中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1F7CF8"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期末</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0A0DC3"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总评达成度</w:t>
            </w:r>
          </w:p>
        </w:tc>
      </w:tr>
      <w:tr w:rsidR="00202067" w14:paraId="7FFA9BAF" w14:textId="77777777">
        <w:tblPrEx>
          <w:tblCellMar>
            <w:top w:w="0" w:type="dxa"/>
            <w:left w:w="0" w:type="dxa"/>
            <w:bottom w:w="0" w:type="dxa"/>
            <w:right w:w="0" w:type="dxa"/>
          </w:tblCellMar>
        </w:tblPrEx>
        <w:trPr>
          <w:trHeight w:val="1547"/>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D583B3"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课程目标</w:t>
            </w:r>
            <w:r>
              <w:rPr>
                <w:rFonts w:ascii="SimSong Bold" w:hAnsi="SimSong Bold"/>
                <w:sz w:val="21"/>
                <w:szCs w:val="21"/>
                <w:u w:color="000000"/>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2A2D64" w14:textId="77777777" w:rsidR="00202067" w:rsidRDefault="00D52EF0">
            <w:pPr>
              <w:pStyle w:val="WordDefaultStyle"/>
              <w:widowControl w:val="0"/>
              <w:spacing w:before="156" w:after="156"/>
              <w:jc w:val="center"/>
            </w:pPr>
            <w:r>
              <w:rPr>
                <w:rFonts w:ascii="宋体" w:hAnsi="宋体"/>
                <w:sz w:val="21"/>
                <w:szCs w:val="21"/>
                <w:u w:color="000000"/>
                <w:lang w:val="zh-CN"/>
              </w:rPr>
              <w:t>4</w:t>
            </w: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1C141F" w14:textId="77777777" w:rsidR="00202067" w:rsidRDefault="00D52EF0">
            <w:pPr>
              <w:pStyle w:val="WordDefaultStyle"/>
              <w:widowControl w:val="0"/>
              <w:spacing w:before="156" w:after="156"/>
              <w:jc w:val="center"/>
            </w:pP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3CA4FB" w14:textId="77777777" w:rsidR="00202067" w:rsidRDefault="00D52EF0">
            <w:pPr>
              <w:pStyle w:val="WordDefaultStyle"/>
              <w:widowControl w:val="0"/>
              <w:spacing w:before="156" w:after="156"/>
              <w:jc w:val="center"/>
            </w:pPr>
            <w:r>
              <w:rPr>
                <w:rFonts w:ascii="宋体" w:hAnsi="宋体"/>
                <w:sz w:val="21"/>
                <w:szCs w:val="21"/>
                <w:u w:color="000000"/>
                <w:lang w:val="zh-CN"/>
              </w:rPr>
              <w:t>40</w:t>
            </w:r>
          </w:p>
        </w:tc>
        <w:tc>
          <w:tcPr>
            <w:tcW w:w="26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2021C" w14:textId="77777777" w:rsidR="00202067" w:rsidRDefault="00D52EF0">
            <w:pPr>
              <w:pStyle w:val="WordDefaultStyle"/>
              <w:widowControl w:val="0"/>
              <w:spacing w:before="156" w:after="156"/>
              <w:jc w:val="center"/>
              <w:rPr>
                <w:rFonts w:ascii="宋体" w:eastAsia="宋体" w:hAnsi="宋体" w:cs="宋体"/>
                <w:sz w:val="21"/>
                <w:szCs w:val="21"/>
                <w:u w:color="000000"/>
              </w:rPr>
            </w:pPr>
            <w:r>
              <w:rPr>
                <w:rFonts w:eastAsia="宋体" w:hint="eastAsia"/>
                <w:sz w:val="21"/>
                <w:szCs w:val="21"/>
                <w:u w:color="000000"/>
                <w:lang w:val="zh-TW" w:eastAsia="zh-TW"/>
              </w:rPr>
              <w:t>课程目标</w:t>
            </w:r>
            <w:r>
              <w:rPr>
                <w:rFonts w:ascii="宋体" w:hAnsi="宋体"/>
                <w:sz w:val="21"/>
                <w:szCs w:val="21"/>
                <w:u w:color="000000"/>
              </w:rPr>
              <w:t>1</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4</w:t>
            </w:r>
            <w:r>
              <w:rPr>
                <w:rFonts w:eastAsia="宋体" w:hint="eastAsia"/>
                <w:sz w:val="21"/>
                <w:szCs w:val="21"/>
                <w:u w:color="000000"/>
                <w:lang w:val="zh-TW" w:eastAsia="zh-TW"/>
              </w:rPr>
              <w:t>ｘ平时目标</w:t>
            </w:r>
            <w:r>
              <w:rPr>
                <w:rFonts w:ascii="宋体" w:hAnsi="宋体"/>
                <w:sz w:val="21"/>
                <w:szCs w:val="21"/>
                <w:u w:color="000000"/>
              </w:rPr>
              <w:t>1</w:t>
            </w:r>
            <w:r>
              <w:rPr>
                <w:rFonts w:eastAsia="宋体" w:hint="eastAsia"/>
                <w:sz w:val="21"/>
                <w:szCs w:val="21"/>
                <w:u w:color="000000"/>
                <w:lang w:val="zh-TW" w:eastAsia="zh-TW"/>
              </w:rPr>
              <w:t>成绩</w:t>
            </w:r>
            <w:r>
              <w:rPr>
                <w:rFonts w:ascii="宋体" w:hAnsi="宋体"/>
                <w:sz w:val="21"/>
                <w:szCs w:val="21"/>
                <w:u w:color="000000"/>
              </w:rPr>
              <w:t>+0.</w:t>
            </w:r>
            <w:r>
              <w:rPr>
                <w:rFonts w:ascii="宋体" w:hAnsi="宋体"/>
                <w:sz w:val="21"/>
                <w:szCs w:val="21"/>
                <w:u w:color="000000"/>
                <w:lang w:val="zh-CN"/>
              </w:rPr>
              <w:t>6</w:t>
            </w:r>
            <w:r>
              <w:rPr>
                <w:rFonts w:eastAsia="宋体" w:hint="eastAsia"/>
                <w:sz w:val="21"/>
                <w:szCs w:val="21"/>
                <w:u w:color="000000"/>
                <w:lang w:val="zh-TW" w:eastAsia="zh-TW"/>
              </w:rPr>
              <w:t>ｘ期末目标</w:t>
            </w:r>
            <w:r>
              <w:rPr>
                <w:rFonts w:ascii="宋体" w:hAnsi="宋体"/>
                <w:sz w:val="21"/>
                <w:szCs w:val="21"/>
                <w:u w:color="000000"/>
              </w:rPr>
              <w:t>1</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rPr>
              <w:t>1</w:t>
            </w:r>
            <w:r>
              <w:rPr>
                <w:rFonts w:eastAsia="宋体" w:hint="eastAsia"/>
                <w:sz w:val="21"/>
                <w:szCs w:val="21"/>
                <w:u w:color="000000"/>
                <w:lang w:val="zh-TW" w:eastAsia="zh-TW"/>
              </w:rPr>
              <w:t>总分。</w:t>
            </w:r>
          </w:p>
          <w:p w14:paraId="5767A63D" w14:textId="77777777" w:rsidR="00202067" w:rsidRDefault="00D52EF0">
            <w:pPr>
              <w:pStyle w:val="WordDefaultStyle"/>
              <w:widowControl w:val="0"/>
              <w:spacing w:before="156" w:after="156"/>
              <w:jc w:val="center"/>
              <w:rPr>
                <w:rFonts w:ascii="宋体" w:eastAsia="宋体" w:hAnsi="宋体" w:cs="宋体"/>
                <w:sz w:val="21"/>
                <w:szCs w:val="21"/>
                <w:u w:color="000000"/>
              </w:rPr>
            </w:pPr>
            <w:r>
              <w:rPr>
                <w:rFonts w:eastAsia="宋体" w:hint="eastAsia"/>
                <w:sz w:val="21"/>
                <w:szCs w:val="21"/>
                <w:u w:color="000000"/>
                <w:lang w:val="zh-TW" w:eastAsia="zh-TW"/>
              </w:rPr>
              <w:t>课程目标</w:t>
            </w:r>
            <w:r>
              <w:rPr>
                <w:rFonts w:ascii="宋体" w:hAnsi="宋体"/>
                <w:sz w:val="21"/>
                <w:szCs w:val="21"/>
                <w:u w:color="000000"/>
              </w:rPr>
              <w:t>2</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4</w:t>
            </w:r>
            <w:r>
              <w:rPr>
                <w:rFonts w:eastAsia="宋体" w:hint="eastAsia"/>
                <w:sz w:val="21"/>
                <w:szCs w:val="21"/>
                <w:u w:color="000000"/>
                <w:lang w:val="zh-TW" w:eastAsia="zh-TW"/>
              </w:rPr>
              <w:t>ｘ平时目标</w:t>
            </w:r>
            <w:r>
              <w:rPr>
                <w:rFonts w:ascii="宋体" w:hAnsi="宋体"/>
                <w:sz w:val="21"/>
                <w:szCs w:val="21"/>
                <w:u w:color="000000"/>
              </w:rPr>
              <w:t>2</w:t>
            </w:r>
            <w:r>
              <w:rPr>
                <w:rFonts w:eastAsia="宋体" w:hint="eastAsia"/>
                <w:sz w:val="21"/>
                <w:szCs w:val="21"/>
                <w:u w:color="000000"/>
                <w:lang w:val="zh-TW" w:eastAsia="zh-TW"/>
              </w:rPr>
              <w:t>成绩</w:t>
            </w:r>
            <w:r>
              <w:rPr>
                <w:rFonts w:ascii="宋体" w:hAnsi="宋体"/>
                <w:sz w:val="21"/>
                <w:szCs w:val="21"/>
                <w:u w:color="000000"/>
              </w:rPr>
              <w:t>+0.</w:t>
            </w:r>
            <w:r>
              <w:rPr>
                <w:rFonts w:ascii="宋体" w:hAnsi="宋体"/>
                <w:sz w:val="21"/>
                <w:szCs w:val="21"/>
                <w:u w:color="000000"/>
                <w:lang w:val="zh-CN"/>
              </w:rPr>
              <w:t>6</w:t>
            </w:r>
            <w:r>
              <w:rPr>
                <w:rFonts w:eastAsia="宋体" w:hint="eastAsia"/>
                <w:sz w:val="21"/>
                <w:szCs w:val="21"/>
                <w:u w:color="000000"/>
                <w:lang w:val="zh-TW" w:eastAsia="zh-TW"/>
              </w:rPr>
              <w:t>ｘ期末目标</w:t>
            </w:r>
            <w:r>
              <w:rPr>
                <w:rFonts w:ascii="宋体" w:hAnsi="宋体"/>
                <w:sz w:val="21"/>
                <w:szCs w:val="21"/>
                <w:u w:color="000000"/>
              </w:rPr>
              <w:t>2</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rPr>
              <w:t>2</w:t>
            </w:r>
            <w:r>
              <w:rPr>
                <w:rFonts w:eastAsia="宋体" w:hint="eastAsia"/>
                <w:sz w:val="21"/>
                <w:szCs w:val="21"/>
                <w:u w:color="000000"/>
                <w:lang w:val="zh-TW" w:eastAsia="zh-TW"/>
              </w:rPr>
              <w:t>总分。</w:t>
            </w:r>
          </w:p>
          <w:p w14:paraId="3E616999" w14:textId="77777777" w:rsidR="00202067" w:rsidRDefault="00D52EF0">
            <w:pPr>
              <w:pStyle w:val="WordDefaultStyle"/>
              <w:widowControl w:val="0"/>
              <w:spacing w:before="156" w:after="156"/>
              <w:jc w:val="center"/>
              <w:rPr>
                <w:rFonts w:ascii="宋体" w:eastAsia="宋体" w:hAnsi="宋体" w:cs="宋体"/>
                <w:sz w:val="21"/>
                <w:szCs w:val="21"/>
                <w:u w:color="000000"/>
                <w:lang w:val="zh-TW" w:eastAsia="zh-TW"/>
              </w:rPr>
            </w:pPr>
            <w:r>
              <w:rPr>
                <w:rFonts w:eastAsia="宋体" w:hint="eastAsia"/>
                <w:sz w:val="21"/>
                <w:szCs w:val="21"/>
                <w:u w:color="000000"/>
                <w:lang w:val="zh-TW" w:eastAsia="zh-TW"/>
              </w:rPr>
              <w:t>课程目标</w:t>
            </w:r>
            <w:r>
              <w:rPr>
                <w:rFonts w:ascii="宋体" w:hAnsi="宋体"/>
                <w:sz w:val="21"/>
                <w:szCs w:val="21"/>
                <w:u w:color="000000"/>
              </w:rPr>
              <w:t>3</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1</w:t>
            </w:r>
            <w:r>
              <w:rPr>
                <w:rFonts w:eastAsia="宋体" w:hint="eastAsia"/>
                <w:sz w:val="21"/>
                <w:szCs w:val="21"/>
                <w:u w:color="000000"/>
                <w:lang w:val="zh-TW" w:eastAsia="zh-TW"/>
              </w:rPr>
              <w:t>ｘ平时目标</w:t>
            </w:r>
            <w:r>
              <w:rPr>
                <w:rFonts w:ascii="宋体" w:hAnsi="宋体"/>
                <w:sz w:val="21"/>
                <w:szCs w:val="21"/>
                <w:u w:color="000000"/>
              </w:rPr>
              <w:t>3</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rPr>
              <w:t>3</w:t>
            </w:r>
            <w:r>
              <w:rPr>
                <w:rFonts w:eastAsia="宋体" w:hint="eastAsia"/>
                <w:sz w:val="21"/>
                <w:szCs w:val="21"/>
                <w:u w:color="000000"/>
                <w:lang w:val="zh-TW" w:eastAsia="zh-TW"/>
              </w:rPr>
              <w:t>总分。</w:t>
            </w:r>
          </w:p>
          <w:p w14:paraId="3A1CDA97" w14:textId="77777777" w:rsidR="00202067" w:rsidRDefault="00D52EF0">
            <w:pPr>
              <w:pStyle w:val="WordDefaultStyle"/>
              <w:widowControl w:val="0"/>
              <w:spacing w:before="156" w:after="156"/>
              <w:jc w:val="center"/>
            </w:pPr>
            <w:r>
              <w:rPr>
                <w:rFonts w:eastAsia="宋体" w:hint="eastAsia"/>
                <w:sz w:val="21"/>
                <w:szCs w:val="21"/>
                <w:u w:color="000000"/>
                <w:lang w:val="zh-TW" w:eastAsia="zh-TW"/>
              </w:rPr>
              <w:t>课程目标</w:t>
            </w:r>
            <w:r>
              <w:rPr>
                <w:rFonts w:ascii="宋体" w:hAnsi="宋体"/>
                <w:sz w:val="21"/>
                <w:szCs w:val="21"/>
                <w:u w:color="000000"/>
                <w:lang w:val="zh-CN"/>
              </w:rPr>
              <w:t>4</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1</w:t>
            </w:r>
            <w:r>
              <w:rPr>
                <w:rFonts w:eastAsia="宋体" w:hint="eastAsia"/>
                <w:sz w:val="21"/>
                <w:szCs w:val="21"/>
                <w:u w:color="000000"/>
                <w:lang w:val="zh-TW" w:eastAsia="zh-TW"/>
              </w:rPr>
              <w:t>ｘ平时目标</w:t>
            </w:r>
            <w:r>
              <w:rPr>
                <w:rFonts w:ascii="宋体" w:hAnsi="宋体"/>
                <w:sz w:val="21"/>
                <w:szCs w:val="21"/>
                <w:u w:color="000000"/>
                <w:lang w:val="zh-CN"/>
              </w:rPr>
              <w:t>4</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lang w:val="zh-CN"/>
              </w:rPr>
              <w:t>4</w:t>
            </w:r>
            <w:r>
              <w:rPr>
                <w:rFonts w:eastAsia="宋体" w:hint="eastAsia"/>
                <w:sz w:val="21"/>
                <w:szCs w:val="21"/>
                <w:u w:color="000000"/>
                <w:lang w:val="zh-TW" w:eastAsia="zh-TW"/>
              </w:rPr>
              <w:t>总分。</w:t>
            </w:r>
          </w:p>
        </w:tc>
      </w:tr>
      <w:tr w:rsidR="00202067" w14:paraId="27E2AD97" w14:textId="77777777">
        <w:tblPrEx>
          <w:tblCellMar>
            <w:top w:w="0" w:type="dxa"/>
            <w:left w:w="0" w:type="dxa"/>
            <w:bottom w:w="0" w:type="dxa"/>
            <w:right w:w="0" w:type="dxa"/>
          </w:tblCellMar>
        </w:tblPrEx>
        <w:trPr>
          <w:trHeight w:val="19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377B1"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课程目标</w:t>
            </w:r>
            <w:r>
              <w:rPr>
                <w:rFonts w:ascii="SimSong Bold" w:hAnsi="SimSong Bold"/>
                <w:sz w:val="21"/>
                <w:szCs w:val="21"/>
                <w:u w:color="000000"/>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83A986" w14:textId="77777777" w:rsidR="00202067" w:rsidRDefault="00D52EF0">
            <w:pPr>
              <w:pStyle w:val="WordDefaultStyle"/>
              <w:widowControl w:val="0"/>
              <w:spacing w:before="156" w:after="156"/>
              <w:jc w:val="center"/>
            </w:pPr>
            <w:r>
              <w:rPr>
                <w:rFonts w:ascii="宋体" w:hAnsi="宋体"/>
                <w:sz w:val="21"/>
                <w:szCs w:val="21"/>
                <w:u w:color="000000"/>
                <w:lang w:val="zh-CN"/>
              </w:rPr>
              <w:t>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0B6CEB" w14:textId="77777777" w:rsidR="00202067" w:rsidRDefault="00D52EF0">
            <w:pPr>
              <w:pStyle w:val="WordDefaultStyle"/>
              <w:widowControl w:val="0"/>
              <w:spacing w:before="156" w:after="156"/>
              <w:jc w:val="center"/>
            </w:pP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5E5B4C" w14:textId="77777777" w:rsidR="00202067" w:rsidRDefault="00D52EF0">
            <w:pPr>
              <w:pStyle w:val="WordDefaultStyle"/>
              <w:widowControl w:val="0"/>
              <w:spacing w:before="156" w:after="156"/>
              <w:jc w:val="center"/>
            </w:pPr>
            <w:r>
              <w:rPr>
                <w:rFonts w:ascii="宋体" w:hAnsi="宋体"/>
                <w:sz w:val="21"/>
                <w:szCs w:val="21"/>
                <w:u w:color="000000"/>
                <w:lang w:val="zh-CN"/>
              </w:rPr>
              <w:t>60</w:t>
            </w:r>
          </w:p>
        </w:tc>
        <w:tc>
          <w:tcPr>
            <w:tcW w:w="2627" w:type="dxa"/>
            <w:vMerge/>
            <w:tcBorders>
              <w:top w:val="single" w:sz="4" w:space="0" w:color="000000"/>
              <w:left w:val="single" w:sz="4" w:space="0" w:color="000000"/>
              <w:bottom w:val="single" w:sz="4" w:space="0" w:color="000000"/>
              <w:right w:val="single" w:sz="4" w:space="0" w:color="000000"/>
            </w:tcBorders>
            <w:shd w:val="clear" w:color="auto" w:fill="auto"/>
          </w:tcPr>
          <w:p w14:paraId="52E14A0D" w14:textId="77777777" w:rsidR="00202067" w:rsidRDefault="00202067"/>
        </w:tc>
      </w:tr>
      <w:tr w:rsidR="00202067" w14:paraId="5DD3BC30" w14:textId="77777777">
        <w:tblPrEx>
          <w:tblCellMar>
            <w:top w:w="0" w:type="dxa"/>
            <w:left w:w="0" w:type="dxa"/>
            <w:bottom w:w="0" w:type="dxa"/>
            <w:right w:w="0" w:type="dxa"/>
          </w:tblCellMar>
        </w:tblPrEx>
        <w:trPr>
          <w:trHeight w:val="595"/>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2A3DAA"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课程目标</w:t>
            </w:r>
            <w:r>
              <w:rPr>
                <w:rFonts w:ascii="SimSong Bold" w:hAnsi="SimSong Bold"/>
                <w:sz w:val="21"/>
                <w:szCs w:val="21"/>
                <w:u w:color="000000"/>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8C8B5B" w14:textId="77777777" w:rsidR="00202067" w:rsidRDefault="00D52EF0">
            <w:pPr>
              <w:pStyle w:val="WordDefaultStyle"/>
              <w:widowControl w:val="0"/>
              <w:spacing w:before="156" w:after="156"/>
              <w:jc w:val="center"/>
            </w:pPr>
            <w:r>
              <w:rPr>
                <w:rFonts w:ascii="宋体" w:hAnsi="宋体"/>
                <w:sz w:val="21"/>
                <w:szCs w:val="21"/>
                <w:u w:color="000000"/>
                <w:lang w:val="zh-CN"/>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CB11C7" w14:textId="77777777" w:rsidR="00202067" w:rsidRDefault="00D52EF0">
            <w:pPr>
              <w:pStyle w:val="WordDefaultStyle"/>
              <w:widowControl w:val="0"/>
              <w:spacing w:before="156" w:after="156"/>
              <w:jc w:val="center"/>
            </w:pP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75D28A" w14:textId="77777777" w:rsidR="00202067" w:rsidRDefault="00D52EF0">
            <w:pPr>
              <w:pStyle w:val="WordDefaultStyle"/>
              <w:widowControl w:val="0"/>
              <w:spacing w:before="156" w:after="156"/>
              <w:jc w:val="center"/>
            </w:pPr>
            <w:r>
              <w:rPr>
                <w:rFonts w:ascii="宋体" w:hAnsi="宋体"/>
                <w:sz w:val="21"/>
                <w:szCs w:val="21"/>
                <w:u w:color="000000"/>
                <w:lang w:val="zh-CN"/>
              </w:rPr>
              <w:t>0</w:t>
            </w:r>
          </w:p>
        </w:tc>
        <w:tc>
          <w:tcPr>
            <w:tcW w:w="2627" w:type="dxa"/>
            <w:vMerge/>
            <w:tcBorders>
              <w:top w:val="single" w:sz="4" w:space="0" w:color="000000"/>
              <w:left w:val="single" w:sz="4" w:space="0" w:color="000000"/>
              <w:bottom w:val="single" w:sz="4" w:space="0" w:color="000000"/>
              <w:right w:val="single" w:sz="4" w:space="0" w:color="000000"/>
            </w:tcBorders>
            <w:shd w:val="clear" w:color="auto" w:fill="auto"/>
          </w:tcPr>
          <w:p w14:paraId="4B1ACA67" w14:textId="77777777" w:rsidR="00202067" w:rsidRDefault="00202067"/>
        </w:tc>
      </w:tr>
      <w:tr w:rsidR="00202067" w14:paraId="0A40049A" w14:textId="77777777">
        <w:tblPrEx>
          <w:tblCellMar>
            <w:top w:w="0" w:type="dxa"/>
            <w:left w:w="0" w:type="dxa"/>
            <w:bottom w:w="0" w:type="dxa"/>
            <w:right w:w="0" w:type="dxa"/>
          </w:tblCellMar>
        </w:tblPrEx>
        <w:trPr>
          <w:trHeight w:val="595"/>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E7776C"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lastRenderedPageBreak/>
              <w:t>课程目标</w:t>
            </w:r>
            <w:r>
              <w:rPr>
                <w:rFonts w:ascii="SimSong Bold" w:hAnsi="SimSong Bold"/>
                <w:sz w:val="21"/>
                <w:szCs w:val="21"/>
                <w:u w:color="000000"/>
                <w:lang w:val="zh-CN"/>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DD38FC" w14:textId="77777777" w:rsidR="00202067" w:rsidRDefault="00D52EF0">
            <w:pPr>
              <w:widowControl w:val="0"/>
              <w:spacing w:before="156" w:after="156"/>
              <w:jc w:val="center"/>
            </w:pPr>
            <w:r>
              <w:rPr>
                <w:rFonts w:ascii="宋体" w:eastAsia="Arial Unicode MS" w:hAnsi="宋体" w:cs="Arial Unicode MS"/>
                <w:color w:val="000000"/>
                <w:kern w:val="2"/>
                <w:sz w:val="21"/>
                <w:szCs w:val="21"/>
                <w:u w:color="000000"/>
                <w14:textOutline w14:w="0" w14:cap="flat" w14:cmpd="sng" w14:algn="ctr">
                  <w14:noFill/>
                  <w14:prstDash w14:val="solid"/>
                  <w14:bevel/>
                </w14:textOutline>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DFF1B7" w14:textId="77777777" w:rsidR="00202067" w:rsidRDefault="00D52EF0">
            <w:pPr>
              <w:widowControl w:val="0"/>
              <w:spacing w:before="156" w:after="156"/>
              <w:jc w:val="center"/>
            </w:pPr>
            <w:r>
              <w:rPr>
                <w:rFonts w:ascii="宋体" w:eastAsia="Arial Unicode MS" w:hAnsi="宋体" w:cs="Arial Unicode MS"/>
                <w:color w:val="000000"/>
                <w:kern w:val="2"/>
                <w:sz w:val="21"/>
                <w:szCs w:val="21"/>
                <w:u w:color="000000"/>
                <w14:textOutline w14:w="0" w14:cap="flat" w14:cmpd="sng" w14:algn="ctr">
                  <w14:noFill/>
                  <w14:prstDash w14:val="solid"/>
                  <w14:bevel/>
                </w14:textOutline>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48CEF8" w14:textId="77777777" w:rsidR="00202067" w:rsidRDefault="00D52EF0">
            <w:pPr>
              <w:widowControl w:val="0"/>
              <w:spacing w:before="156" w:after="156"/>
              <w:jc w:val="center"/>
            </w:pPr>
            <w:r>
              <w:rPr>
                <w:rFonts w:ascii="宋体" w:eastAsia="Arial Unicode MS" w:hAnsi="宋体" w:cs="Arial Unicode MS"/>
                <w:color w:val="000000"/>
                <w:kern w:val="2"/>
                <w:sz w:val="21"/>
                <w:szCs w:val="21"/>
                <w:u w:color="000000"/>
                <w14:textOutline w14:w="0" w14:cap="flat" w14:cmpd="sng" w14:algn="ctr">
                  <w14:noFill/>
                  <w14:prstDash w14:val="solid"/>
                  <w14:bevel/>
                </w14:textOutline>
              </w:rPr>
              <w:t>0</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3909F6" w14:textId="77777777" w:rsidR="00202067" w:rsidRDefault="00202067"/>
        </w:tc>
      </w:tr>
    </w:tbl>
    <w:p w14:paraId="54FD4071" w14:textId="77777777" w:rsidR="00202067" w:rsidRDefault="00202067">
      <w:pPr>
        <w:pStyle w:val="WordDefaultStyle"/>
        <w:widowControl w:val="0"/>
        <w:rPr>
          <w:rFonts w:ascii="宋体" w:eastAsia="宋体" w:hAnsi="宋体" w:cs="宋体"/>
          <w:kern w:val="2"/>
          <w:sz w:val="21"/>
          <w:szCs w:val="21"/>
          <w:u w:color="000000"/>
        </w:rPr>
      </w:pPr>
    </w:p>
    <w:p w14:paraId="129E073F" w14:textId="77777777" w:rsidR="00202067" w:rsidRDefault="00202067">
      <w:pPr>
        <w:pStyle w:val="WordDefaultStyle"/>
        <w:widowControl w:val="0"/>
        <w:spacing w:before="156" w:after="156"/>
        <w:jc w:val="center"/>
        <w:rPr>
          <w:rFonts w:ascii="SimSong Bold" w:eastAsia="SimSong Bold" w:hAnsi="SimSong Bold" w:cs="SimSong Bold"/>
          <w:kern w:val="2"/>
          <w:sz w:val="21"/>
          <w:szCs w:val="21"/>
          <w:u w:color="000000"/>
        </w:rPr>
      </w:pPr>
    </w:p>
    <w:p w14:paraId="5388A758" w14:textId="77777777" w:rsidR="00202067" w:rsidRDefault="00D52EF0">
      <w:pPr>
        <w:pStyle w:val="WordDefaultStyle"/>
        <w:spacing w:before="156" w:after="156"/>
        <w:ind w:firstLine="482"/>
        <w:rPr>
          <w:rFonts w:ascii="黑体" w:eastAsia="黑体" w:hAnsi="黑体" w:cs="黑体"/>
          <w:b/>
          <w:bCs/>
          <w:kern w:val="2"/>
          <w:sz w:val="24"/>
          <w:szCs w:val="24"/>
          <w:u w:color="000000"/>
        </w:rPr>
      </w:pPr>
      <w:r>
        <w:rPr>
          <w:rFonts w:ascii="黑体" w:eastAsia="黑体" w:hAnsi="黑体" w:cs="黑体"/>
          <w:b/>
          <w:bCs/>
          <w:kern w:val="2"/>
          <w:sz w:val="24"/>
          <w:szCs w:val="24"/>
          <w:u w:color="000000"/>
          <w:lang w:val="zh-TW" w:eastAsia="zh-TW"/>
        </w:rPr>
        <w:t>（三）评分标准</w:t>
      </w:r>
    </w:p>
    <w:tbl>
      <w:tblPr>
        <w:tblStyle w:val="TableNormal"/>
        <w:tblW w:w="82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CellMar>
          <w:top w:w="0" w:type="dxa"/>
          <w:left w:w="0" w:type="dxa"/>
          <w:bottom w:w="0" w:type="dxa"/>
          <w:right w:w="0" w:type="dxa"/>
        </w:tblCellMar>
        <w:tblLook w:val="04A0" w:firstRow="1" w:lastRow="0" w:firstColumn="1" w:lastColumn="0" w:noHBand="0" w:noVBand="1"/>
      </w:tblPr>
      <w:tblGrid>
        <w:gridCol w:w="795"/>
        <w:gridCol w:w="1587"/>
        <w:gridCol w:w="1587"/>
        <w:gridCol w:w="1474"/>
        <w:gridCol w:w="1423"/>
        <w:gridCol w:w="1424"/>
      </w:tblGrid>
      <w:tr w:rsidR="00202067" w14:paraId="5E5FE024" w14:textId="77777777">
        <w:tblPrEx>
          <w:tblCellMar>
            <w:top w:w="0" w:type="dxa"/>
            <w:left w:w="0" w:type="dxa"/>
            <w:bottom w:w="0" w:type="dxa"/>
            <w:right w:w="0" w:type="dxa"/>
          </w:tblCellMar>
        </w:tblPrEx>
        <w:trPr>
          <w:trHeight w:val="304"/>
          <w:tblHeader/>
          <w:jc w:val="center"/>
        </w:trPr>
        <w:tc>
          <w:tcPr>
            <w:tcW w:w="79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88C24C" w14:textId="77777777" w:rsidR="00202067" w:rsidRDefault="00D52EF0">
            <w:pPr>
              <w:pStyle w:val="WordDefaultStyle"/>
              <w:spacing w:before="156" w:after="156"/>
              <w:jc w:val="center"/>
              <w:rPr>
                <w:rFonts w:ascii="SimSong Bold" w:eastAsia="SimSong Bold" w:hAnsi="SimSong Bold" w:cs="SimSong Bold"/>
                <w:kern w:val="2"/>
                <w:sz w:val="21"/>
                <w:szCs w:val="21"/>
                <w:u w:color="000000"/>
              </w:rPr>
            </w:pPr>
            <w:r>
              <w:rPr>
                <w:rFonts w:eastAsia="SimSong Bold" w:hint="eastAsia"/>
                <w:kern w:val="2"/>
                <w:sz w:val="21"/>
                <w:szCs w:val="21"/>
                <w:u w:color="000000"/>
                <w:lang w:val="zh-TW" w:eastAsia="zh-TW"/>
              </w:rPr>
              <w:t>课程</w:t>
            </w:r>
          </w:p>
          <w:p w14:paraId="6592A397"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目标</w:t>
            </w:r>
          </w:p>
        </w:tc>
        <w:tc>
          <w:tcPr>
            <w:tcW w:w="74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ACAB8"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评分标准</w:t>
            </w:r>
          </w:p>
        </w:tc>
      </w:tr>
      <w:tr w:rsidR="00202067" w14:paraId="585885D8" w14:textId="77777777">
        <w:tblPrEx>
          <w:tblCellMar>
            <w:top w:w="0" w:type="dxa"/>
            <w:left w:w="0" w:type="dxa"/>
            <w:bottom w:w="0" w:type="dxa"/>
            <w:right w:w="0" w:type="dxa"/>
          </w:tblCellMar>
        </w:tblPrEx>
        <w:trPr>
          <w:trHeight w:val="304"/>
          <w:tblHeader/>
          <w:jc w:val="center"/>
        </w:trPr>
        <w:tc>
          <w:tcPr>
            <w:tcW w:w="794" w:type="dxa"/>
            <w:vMerge/>
            <w:tcBorders>
              <w:top w:val="single" w:sz="4" w:space="0" w:color="000000"/>
              <w:left w:val="single" w:sz="4" w:space="0" w:color="000000"/>
              <w:bottom w:val="single" w:sz="4" w:space="0" w:color="000000"/>
              <w:right w:val="single" w:sz="4" w:space="0" w:color="000000"/>
            </w:tcBorders>
            <w:shd w:val="clear" w:color="auto" w:fill="auto"/>
          </w:tcPr>
          <w:p w14:paraId="1F26A31E" w14:textId="77777777" w:rsidR="00202067" w:rsidRDefault="00202067"/>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4C67CD" w14:textId="77777777" w:rsidR="00202067" w:rsidRDefault="00D52EF0">
            <w:pPr>
              <w:pStyle w:val="WordDefaultStyle"/>
              <w:spacing w:before="156" w:after="156"/>
              <w:jc w:val="center"/>
            </w:pPr>
            <w:r>
              <w:rPr>
                <w:rFonts w:ascii="SimSong Bold" w:hAnsi="SimSong Bold"/>
                <w:kern w:val="2"/>
                <w:sz w:val="21"/>
                <w:szCs w:val="21"/>
                <w:u w:color="000000"/>
              </w:rPr>
              <w:t>90-100</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36FC44" w14:textId="77777777" w:rsidR="00202067" w:rsidRDefault="00D52EF0">
            <w:pPr>
              <w:pStyle w:val="WordDefaultStyle"/>
              <w:spacing w:before="156" w:after="156"/>
              <w:jc w:val="center"/>
            </w:pPr>
            <w:r>
              <w:rPr>
                <w:rFonts w:ascii="SimSong Bold" w:hAnsi="SimSong Bold"/>
                <w:kern w:val="2"/>
                <w:sz w:val="21"/>
                <w:szCs w:val="21"/>
                <w:u w:color="000000"/>
              </w:rPr>
              <w:t>80-89</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78798B" w14:textId="77777777" w:rsidR="00202067" w:rsidRDefault="00D52EF0">
            <w:pPr>
              <w:pStyle w:val="WordDefaultStyle"/>
              <w:spacing w:before="156" w:after="156"/>
              <w:jc w:val="center"/>
            </w:pPr>
            <w:r>
              <w:rPr>
                <w:rFonts w:ascii="SimSong Bold" w:hAnsi="SimSong Bold"/>
                <w:kern w:val="2"/>
                <w:sz w:val="21"/>
                <w:szCs w:val="21"/>
                <w:u w:color="000000"/>
              </w:rPr>
              <w:t>70-79</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DBB637" w14:textId="77777777" w:rsidR="00202067" w:rsidRDefault="00D52EF0">
            <w:pPr>
              <w:pStyle w:val="WordDefaultStyle"/>
              <w:spacing w:before="156" w:after="156"/>
              <w:jc w:val="center"/>
            </w:pPr>
            <w:r>
              <w:rPr>
                <w:rFonts w:ascii="SimSong Bold" w:hAnsi="SimSong Bold"/>
                <w:kern w:val="2"/>
                <w:sz w:val="21"/>
                <w:szCs w:val="21"/>
                <w:u w:color="000000"/>
              </w:rPr>
              <w:t>60-69</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EA4B54"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w:t>
            </w:r>
            <w:r>
              <w:rPr>
                <w:rFonts w:ascii="SimSong Bold" w:hAnsi="SimSong Bold"/>
                <w:kern w:val="2"/>
                <w:sz w:val="21"/>
                <w:szCs w:val="21"/>
                <w:u w:color="000000"/>
              </w:rPr>
              <w:t>60</w:t>
            </w:r>
          </w:p>
        </w:tc>
      </w:tr>
      <w:tr w:rsidR="00202067" w14:paraId="4B59E5C5" w14:textId="77777777">
        <w:tblPrEx>
          <w:tblCellMar>
            <w:top w:w="0" w:type="dxa"/>
            <w:left w:w="0" w:type="dxa"/>
            <w:bottom w:w="0" w:type="dxa"/>
            <w:right w:w="0" w:type="dxa"/>
          </w:tblCellMar>
        </w:tblPrEx>
        <w:trPr>
          <w:trHeight w:val="299"/>
          <w:tblHeader/>
          <w:jc w:val="center"/>
        </w:trPr>
        <w:tc>
          <w:tcPr>
            <w:tcW w:w="794" w:type="dxa"/>
            <w:vMerge/>
            <w:tcBorders>
              <w:top w:val="single" w:sz="4" w:space="0" w:color="000000"/>
              <w:left w:val="single" w:sz="4" w:space="0" w:color="000000"/>
              <w:bottom w:val="single" w:sz="4" w:space="0" w:color="000000"/>
              <w:right w:val="single" w:sz="4" w:space="0" w:color="000000"/>
            </w:tcBorders>
            <w:shd w:val="clear" w:color="auto" w:fill="auto"/>
          </w:tcPr>
          <w:p w14:paraId="57138F60" w14:textId="77777777" w:rsidR="00202067" w:rsidRDefault="00202067"/>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7042E6"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优</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C3300D"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良</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170291"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中</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CA5615"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合格</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555992" w14:textId="77777777" w:rsidR="00202067" w:rsidRDefault="00D52EF0">
            <w:pPr>
              <w:pStyle w:val="WordDefaultStyle"/>
              <w:spacing w:before="156" w:after="156"/>
              <w:jc w:val="center"/>
            </w:pPr>
            <w:r>
              <w:rPr>
                <w:rFonts w:eastAsia="SimSong Bold" w:hint="eastAsia"/>
                <w:kern w:val="2"/>
                <w:sz w:val="21"/>
                <w:szCs w:val="21"/>
                <w:u w:color="000000"/>
                <w:lang w:val="zh-TW" w:eastAsia="zh-TW"/>
              </w:rPr>
              <w:t>不合格</w:t>
            </w:r>
          </w:p>
        </w:tc>
      </w:tr>
      <w:tr w:rsidR="00202067" w14:paraId="04504B15" w14:textId="77777777">
        <w:tblPrEx>
          <w:tblCellMar>
            <w:top w:w="0" w:type="dxa"/>
            <w:left w:w="0" w:type="dxa"/>
            <w:bottom w:w="0" w:type="dxa"/>
            <w:right w:w="0" w:type="dxa"/>
          </w:tblCellMar>
        </w:tblPrEx>
        <w:trPr>
          <w:trHeight w:val="311"/>
          <w:tblHeader/>
          <w:jc w:val="center"/>
        </w:trPr>
        <w:tc>
          <w:tcPr>
            <w:tcW w:w="794" w:type="dxa"/>
            <w:vMerge/>
            <w:tcBorders>
              <w:top w:val="single" w:sz="4" w:space="0" w:color="000000"/>
              <w:left w:val="single" w:sz="4" w:space="0" w:color="000000"/>
              <w:bottom w:val="single" w:sz="4" w:space="0" w:color="000000"/>
              <w:right w:val="single" w:sz="4" w:space="0" w:color="000000"/>
            </w:tcBorders>
            <w:shd w:val="clear" w:color="auto" w:fill="auto"/>
          </w:tcPr>
          <w:p w14:paraId="52D08517" w14:textId="77777777" w:rsidR="00202067" w:rsidRDefault="00202067"/>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EAAFC" w14:textId="77777777" w:rsidR="00202067" w:rsidRDefault="00D52EF0">
            <w:pPr>
              <w:pStyle w:val="WordDefaultStyle"/>
              <w:widowControl w:val="0"/>
              <w:spacing w:before="156" w:after="156"/>
              <w:jc w:val="center"/>
            </w:pPr>
            <w:r>
              <w:rPr>
                <w:rFonts w:ascii="SimSong Bold" w:hAnsi="SimSong Bold"/>
                <w:kern w:val="2"/>
                <w:sz w:val="21"/>
                <w:szCs w:val="21"/>
                <w:u w:color="000000"/>
              </w:rPr>
              <w:t>A</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42410B" w14:textId="77777777" w:rsidR="00202067" w:rsidRDefault="00D52EF0">
            <w:pPr>
              <w:pStyle w:val="WordDefaultStyle"/>
              <w:widowControl w:val="0"/>
              <w:spacing w:before="156" w:after="156"/>
              <w:jc w:val="center"/>
            </w:pPr>
            <w:r>
              <w:rPr>
                <w:rFonts w:ascii="SimSong Bold" w:hAnsi="SimSong Bold"/>
                <w:kern w:val="2"/>
                <w:sz w:val="21"/>
                <w:szCs w:val="21"/>
                <w:u w:color="000000"/>
              </w:rPr>
              <w:t>B</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C5FF03" w14:textId="77777777" w:rsidR="00202067" w:rsidRDefault="00D52EF0">
            <w:pPr>
              <w:pStyle w:val="WordDefaultStyle"/>
              <w:widowControl w:val="0"/>
              <w:spacing w:before="156" w:after="156"/>
              <w:jc w:val="center"/>
            </w:pPr>
            <w:r>
              <w:rPr>
                <w:rFonts w:ascii="SimSong Bold" w:hAnsi="SimSong Bold"/>
                <w:kern w:val="2"/>
                <w:sz w:val="21"/>
                <w:szCs w:val="21"/>
                <w:u w:color="000000"/>
              </w:rPr>
              <w:t>C</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D502E3" w14:textId="77777777" w:rsidR="00202067" w:rsidRDefault="00D52EF0">
            <w:pPr>
              <w:pStyle w:val="WordDefaultStyle"/>
              <w:widowControl w:val="0"/>
              <w:spacing w:before="156" w:after="156"/>
              <w:jc w:val="center"/>
            </w:pPr>
            <w:r>
              <w:rPr>
                <w:rFonts w:ascii="SimSong Bold" w:hAnsi="SimSong Bold"/>
                <w:kern w:val="2"/>
                <w:sz w:val="21"/>
                <w:szCs w:val="21"/>
                <w:u w:color="000000"/>
              </w:rPr>
              <w:t>D</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DC8E6B" w14:textId="77777777" w:rsidR="00202067" w:rsidRDefault="00D52EF0">
            <w:pPr>
              <w:pStyle w:val="WordDefaultStyle"/>
              <w:widowControl w:val="0"/>
              <w:spacing w:before="156" w:after="156"/>
              <w:jc w:val="center"/>
            </w:pPr>
            <w:r>
              <w:rPr>
                <w:rFonts w:ascii="SimSong Bold" w:hAnsi="SimSong Bold"/>
                <w:kern w:val="2"/>
                <w:sz w:val="21"/>
                <w:szCs w:val="21"/>
                <w:u w:color="000000"/>
              </w:rPr>
              <w:t>F</w:t>
            </w:r>
          </w:p>
        </w:tc>
      </w:tr>
      <w:tr w:rsidR="00202067" w14:paraId="1D65F43B" w14:textId="77777777">
        <w:tblPrEx>
          <w:shd w:val="clear" w:color="auto" w:fill="D0DDEF"/>
          <w:tblCellMar>
            <w:top w:w="0" w:type="dxa"/>
            <w:left w:w="0" w:type="dxa"/>
            <w:bottom w:w="0" w:type="dxa"/>
            <w:right w:w="0" w:type="dxa"/>
          </w:tblCellMar>
        </w:tblPrEx>
        <w:trPr>
          <w:trHeight w:val="8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5D1E8D" w14:textId="77777777" w:rsidR="00202067" w:rsidRDefault="00D52EF0">
            <w:pPr>
              <w:pStyle w:val="WordDefaultStyle"/>
              <w:widowControl w:val="0"/>
              <w:spacing w:before="156" w:after="156"/>
              <w:jc w:val="center"/>
              <w:rPr>
                <w:rFonts w:ascii="SimSong Bold" w:eastAsia="SimSong Bold" w:hAnsi="SimSong Bold" w:cs="SimSong Bold"/>
                <w:sz w:val="21"/>
                <w:szCs w:val="21"/>
                <w:u w:color="000000"/>
              </w:rPr>
            </w:pPr>
            <w:r>
              <w:rPr>
                <w:rFonts w:eastAsia="SimSong Bold" w:hint="eastAsia"/>
                <w:sz w:val="21"/>
                <w:szCs w:val="21"/>
                <w:u w:color="000000"/>
                <w:lang w:val="zh-TW" w:eastAsia="zh-TW"/>
              </w:rPr>
              <w:t>课程</w:t>
            </w:r>
          </w:p>
          <w:p w14:paraId="6A69CA5B"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目标</w:t>
            </w:r>
            <w:r>
              <w:rPr>
                <w:rFonts w:ascii="SimSong Bold" w:hAnsi="SimSong Bold"/>
                <w:sz w:val="21"/>
                <w:szCs w:val="21"/>
                <w:u w:color="000000"/>
              </w:rPr>
              <w:t>1</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4FBAB"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全面掌握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7BD91"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较好掌握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0339F"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基本掌握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953B2"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部分了解</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CB418"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未能了解细胞培养的基本理论和技术</w:t>
            </w:r>
          </w:p>
        </w:tc>
      </w:tr>
      <w:tr w:rsidR="00202067" w14:paraId="38F5D6F2" w14:textId="77777777">
        <w:tblPrEx>
          <w:shd w:val="clear" w:color="auto" w:fill="D0DDEF"/>
          <w:tblCellMar>
            <w:top w:w="0" w:type="dxa"/>
            <w:left w:w="0" w:type="dxa"/>
            <w:bottom w:w="0" w:type="dxa"/>
            <w:right w:w="0" w:type="dxa"/>
          </w:tblCellMar>
        </w:tblPrEx>
        <w:trPr>
          <w:trHeight w:val="8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574A68" w14:textId="77777777" w:rsidR="00202067" w:rsidRDefault="00D52EF0">
            <w:pPr>
              <w:pStyle w:val="WordDefaultStyle"/>
              <w:widowControl w:val="0"/>
              <w:spacing w:before="156" w:after="156"/>
              <w:jc w:val="center"/>
              <w:rPr>
                <w:rFonts w:ascii="SimSong Bold" w:eastAsia="SimSong Bold" w:hAnsi="SimSong Bold" w:cs="SimSong Bold"/>
                <w:sz w:val="21"/>
                <w:szCs w:val="21"/>
                <w:u w:color="000000"/>
              </w:rPr>
            </w:pPr>
            <w:r>
              <w:rPr>
                <w:rFonts w:eastAsia="SimSong Bold" w:hint="eastAsia"/>
                <w:sz w:val="21"/>
                <w:szCs w:val="21"/>
                <w:u w:color="000000"/>
                <w:lang w:val="zh-TW" w:eastAsia="zh-TW"/>
              </w:rPr>
              <w:t>课程</w:t>
            </w:r>
          </w:p>
          <w:p w14:paraId="0ECE62DB"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目标</w:t>
            </w:r>
            <w:r>
              <w:rPr>
                <w:rFonts w:ascii="SimSong Bold" w:hAnsi="SimSong Bold"/>
                <w:sz w:val="21"/>
                <w:szCs w:val="21"/>
                <w:u w:color="000000"/>
              </w:rPr>
              <w:t>2</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334C4"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全面掌握</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其它细胞工程技术的基本理论及应用</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C086F"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较好掌握</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其它细胞工程技术的基本理论及应用</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C843B"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基本掌握</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其它细胞工程技术的基本理论及应用</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9B995"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sz w:val="21"/>
                <w:szCs w:val="21"/>
                <w:u w:color="000000"/>
                <w:lang w:val="zh-CN" w:eastAsia="zh-CN"/>
                <w14:textOutline w14:w="0" w14:cap="flat" w14:cmpd="sng" w14:algn="ctr">
                  <w14:noFill/>
                  <w14:prstDash w14:val="solid"/>
                  <w14:bevel/>
                </w14:textOutline>
              </w:rPr>
              <w:t>部分了解其它</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细胞工程技术的基本理论及应用</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13D35"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sz w:val="21"/>
                <w:szCs w:val="21"/>
                <w:u w:color="000000"/>
                <w:lang w:val="zh-CN" w:eastAsia="zh-CN"/>
                <w14:textOutline w14:w="0" w14:cap="flat" w14:cmpd="sng" w14:algn="ctr">
                  <w14:noFill/>
                  <w14:prstDash w14:val="solid"/>
                  <w14:bevel/>
                </w14:textOutline>
              </w:rPr>
              <w:t>未能了解其它</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细胞工程技术</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的基本理论及应用</w:t>
            </w:r>
          </w:p>
        </w:tc>
      </w:tr>
      <w:tr w:rsidR="00202067" w14:paraId="1FBEC7BC" w14:textId="77777777">
        <w:tblPrEx>
          <w:shd w:val="clear" w:color="auto" w:fill="D0DDEF"/>
          <w:tblCellMar>
            <w:top w:w="0" w:type="dxa"/>
            <w:left w:w="0" w:type="dxa"/>
            <w:bottom w:w="0" w:type="dxa"/>
            <w:right w:w="0" w:type="dxa"/>
          </w:tblCellMar>
        </w:tblPrEx>
        <w:trPr>
          <w:trHeight w:val="10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43E0B3" w14:textId="77777777" w:rsidR="00202067" w:rsidRDefault="00D52EF0">
            <w:pPr>
              <w:pStyle w:val="WordDefaultStyle"/>
              <w:widowControl w:val="0"/>
              <w:spacing w:before="156" w:after="156"/>
              <w:jc w:val="center"/>
              <w:rPr>
                <w:rFonts w:ascii="SimSong Bold" w:eastAsia="SimSong Bold" w:hAnsi="SimSong Bold" w:cs="SimSong Bold"/>
                <w:sz w:val="21"/>
                <w:szCs w:val="21"/>
                <w:u w:color="000000"/>
              </w:rPr>
            </w:pPr>
            <w:r>
              <w:rPr>
                <w:rFonts w:eastAsia="SimSong Bold" w:hint="eastAsia"/>
                <w:sz w:val="21"/>
                <w:szCs w:val="21"/>
                <w:u w:color="000000"/>
                <w:lang w:val="zh-TW" w:eastAsia="zh-TW"/>
              </w:rPr>
              <w:t>课程</w:t>
            </w:r>
          </w:p>
          <w:p w14:paraId="29101B41" w14:textId="77777777" w:rsidR="00202067" w:rsidRDefault="00D52EF0">
            <w:pPr>
              <w:pStyle w:val="WordDefaultStyle"/>
              <w:widowControl w:val="0"/>
              <w:spacing w:before="156" w:after="156"/>
              <w:jc w:val="center"/>
            </w:pPr>
            <w:r>
              <w:rPr>
                <w:rFonts w:eastAsia="SimSong Bold" w:hint="eastAsia"/>
                <w:sz w:val="21"/>
                <w:szCs w:val="21"/>
                <w:u w:color="000000"/>
                <w:lang w:val="zh-TW" w:eastAsia="zh-TW"/>
              </w:rPr>
              <w:t>目标</w:t>
            </w:r>
            <w:r>
              <w:rPr>
                <w:rFonts w:ascii="SimSong Bold" w:hAnsi="SimSong Bold"/>
                <w:sz w:val="21"/>
                <w:szCs w:val="21"/>
                <w:u w:color="000000"/>
              </w:rPr>
              <w:t>3</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2597D"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全面掌握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技能，具有非常强的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FF830"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较好掌握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技能，具有较强的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112DE"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基本掌握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技能，具有一定的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DA8C9"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部分了解</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技能，具有一定的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11491" w14:textId="77777777" w:rsidR="00202067" w:rsidRDefault="00D52EF0">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未能了解</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技能，不具有</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r>
      <w:tr w:rsidR="00202067" w14:paraId="185234D5" w14:textId="77777777">
        <w:tblPrEx>
          <w:shd w:val="clear" w:color="auto" w:fill="D0DDEF"/>
          <w:tblCellMar>
            <w:top w:w="0" w:type="dxa"/>
            <w:left w:w="0" w:type="dxa"/>
            <w:bottom w:w="0" w:type="dxa"/>
            <w:right w:w="0" w:type="dxa"/>
          </w:tblCellMar>
        </w:tblPrEx>
        <w:trPr>
          <w:trHeight w:val="10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012E97" w14:textId="77777777" w:rsidR="00202067" w:rsidRDefault="00D52EF0">
            <w:pPr>
              <w:pStyle w:val="WordDefaultStyle"/>
              <w:widowControl w:val="0"/>
              <w:spacing w:before="156" w:after="156"/>
              <w:jc w:val="center"/>
            </w:pPr>
            <w:r>
              <w:rPr>
                <w:rFonts w:eastAsia="SimSong Bold" w:hint="eastAsia"/>
                <w:sz w:val="21"/>
                <w:szCs w:val="21"/>
                <w:u w:color="000000"/>
              </w:rPr>
              <w:t>课程目标</w:t>
            </w:r>
            <w:r>
              <w:rPr>
                <w:rFonts w:ascii="SimSong Bold" w:hAnsi="SimSong Bold"/>
                <w:sz w:val="21"/>
                <w:szCs w:val="21"/>
                <w:u w:color="000000"/>
              </w:rPr>
              <w:t>4</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55901" w14:textId="77777777" w:rsidR="00202067" w:rsidRDefault="00D52EF0">
            <w:pPr>
              <w:pStyle w:val="a4"/>
              <w:spacing w:before="156" w:after="156"/>
              <w:jc w:val="center"/>
              <w:rPr>
                <w:rFonts w:hint="default"/>
              </w:rPr>
            </w:pPr>
            <w:r>
              <w:rPr>
                <w:rFonts w:eastAsia="宋体"/>
                <w:lang w:val="zh-CN"/>
              </w:rPr>
              <w:t>全面了解细胞工程</w:t>
            </w:r>
            <w:r>
              <w:rPr>
                <w:rFonts w:eastAsia="宋体"/>
                <w:lang w:val="zh-TW" w:eastAsia="zh-TW"/>
              </w:rPr>
              <w:t>伦理学争议</w:t>
            </w:r>
            <w:r>
              <w:rPr>
                <w:rFonts w:eastAsia="宋体"/>
                <w:lang w:val="zh-CN"/>
              </w:rPr>
              <w:t>，有自己独到</w:t>
            </w:r>
            <w:r>
              <w:rPr>
                <w:rFonts w:eastAsia="宋体"/>
                <w:lang w:val="zh-TW" w:eastAsia="zh-TW"/>
              </w:rPr>
              <w:t>的理解和观点</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468D5" w14:textId="77777777" w:rsidR="00202067" w:rsidRDefault="00D52EF0">
            <w:pPr>
              <w:pStyle w:val="a4"/>
              <w:spacing w:before="156" w:after="156"/>
              <w:jc w:val="center"/>
              <w:rPr>
                <w:rFonts w:hint="default"/>
              </w:rPr>
            </w:pPr>
            <w:r>
              <w:rPr>
                <w:rFonts w:eastAsia="宋体"/>
                <w:lang w:val="zh-CN"/>
              </w:rPr>
              <w:t>较好了解细胞工程</w:t>
            </w:r>
            <w:r>
              <w:rPr>
                <w:rFonts w:eastAsia="宋体"/>
                <w:lang w:val="zh-TW" w:eastAsia="zh-TW"/>
              </w:rPr>
              <w:t>伦理学争议</w:t>
            </w:r>
            <w:r>
              <w:rPr>
                <w:rFonts w:eastAsia="宋体"/>
                <w:lang w:val="zh-CN"/>
              </w:rPr>
              <w:t>，自己较深刻</w:t>
            </w:r>
            <w:r>
              <w:rPr>
                <w:rFonts w:eastAsia="宋体"/>
                <w:lang w:val="zh-TW" w:eastAsia="zh-TW"/>
              </w:rPr>
              <w:t>的理解和观点</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9BAE" w14:textId="77777777" w:rsidR="00202067" w:rsidRDefault="00D52EF0">
            <w:pPr>
              <w:pStyle w:val="a4"/>
              <w:spacing w:before="156" w:after="156"/>
              <w:jc w:val="center"/>
              <w:rPr>
                <w:rFonts w:hint="default"/>
              </w:rPr>
            </w:pPr>
            <w:r>
              <w:rPr>
                <w:rFonts w:eastAsia="宋体"/>
                <w:lang w:val="zh-CN"/>
              </w:rPr>
              <w:t>基本了解细胞工程</w:t>
            </w:r>
            <w:r>
              <w:rPr>
                <w:rFonts w:eastAsia="宋体"/>
                <w:lang w:val="zh-TW" w:eastAsia="zh-TW"/>
              </w:rPr>
              <w:t>伦理学争议</w:t>
            </w:r>
            <w:r>
              <w:rPr>
                <w:rFonts w:eastAsia="宋体"/>
                <w:lang w:val="zh-CN"/>
              </w:rPr>
              <w:t>，自己有一定</w:t>
            </w:r>
            <w:r>
              <w:rPr>
                <w:rFonts w:eastAsia="宋体"/>
                <w:lang w:val="zh-TW" w:eastAsia="zh-TW"/>
              </w:rPr>
              <w:t>的理解和观点</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F360F" w14:textId="77777777" w:rsidR="00202067" w:rsidRDefault="00D52EF0">
            <w:pPr>
              <w:pStyle w:val="a4"/>
              <w:spacing w:before="156" w:after="156"/>
              <w:jc w:val="center"/>
              <w:rPr>
                <w:rFonts w:hint="default"/>
              </w:rPr>
            </w:pPr>
            <w:r>
              <w:rPr>
                <w:rFonts w:eastAsia="宋体"/>
                <w:lang w:val="zh-CN"/>
              </w:rPr>
              <w:t>部分了解细胞工程</w:t>
            </w:r>
            <w:r>
              <w:rPr>
                <w:rFonts w:eastAsia="宋体"/>
                <w:lang w:val="zh-TW" w:eastAsia="zh-TW"/>
              </w:rPr>
              <w:t>伦理学争议</w:t>
            </w:r>
            <w:r>
              <w:rPr>
                <w:rFonts w:eastAsia="宋体"/>
                <w:lang w:val="zh-CN"/>
              </w:rPr>
              <w:t>，自己</w:t>
            </w:r>
            <w:r>
              <w:rPr>
                <w:rFonts w:eastAsia="宋体"/>
                <w:lang w:val="zh-TW" w:eastAsia="zh-TW"/>
              </w:rPr>
              <w:t>的理解和观点</w:t>
            </w:r>
            <w:r>
              <w:rPr>
                <w:rFonts w:eastAsia="宋体"/>
                <w:lang w:val="zh-CN"/>
              </w:rPr>
              <w:t>较差</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99ABD" w14:textId="77777777" w:rsidR="00202067" w:rsidRDefault="00D52EF0">
            <w:pPr>
              <w:pStyle w:val="a4"/>
              <w:spacing w:before="156" w:after="156"/>
              <w:jc w:val="center"/>
              <w:rPr>
                <w:rFonts w:hint="default"/>
              </w:rPr>
            </w:pPr>
            <w:r>
              <w:rPr>
                <w:rFonts w:eastAsia="宋体"/>
                <w:lang w:val="zh-CN"/>
              </w:rPr>
              <w:t>未能了解细胞工程</w:t>
            </w:r>
            <w:r>
              <w:rPr>
                <w:rFonts w:eastAsia="宋体"/>
                <w:lang w:val="zh-TW" w:eastAsia="zh-TW"/>
              </w:rPr>
              <w:t>伦理学争议</w:t>
            </w:r>
            <w:r>
              <w:rPr>
                <w:rFonts w:eastAsia="宋体"/>
                <w:lang w:val="zh-CN"/>
              </w:rPr>
              <w:t>，也没有自己</w:t>
            </w:r>
            <w:r>
              <w:rPr>
                <w:rFonts w:eastAsia="宋体"/>
                <w:lang w:val="zh-TW" w:eastAsia="zh-TW"/>
              </w:rPr>
              <w:t>的理解和观点</w:t>
            </w:r>
          </w:p>
        </w:tc>
      </w:tr>
    </w:tbl>
    <w:p w14:paraId="24C17FA2" w14:textId="77777777" w:rsidR="00202067" w:rsidRDefault="00202067">
      <w:pPr>
        <w:pStyle w:val="WordDefaultStyle"/>
        <w:widowControl w:val="0"/>
        <w:spacing w:before="156" w:after="156"/>
        <w:jc w:val="center"/>
        <w:rPr>
          <w:rFonts w:ascii="黑体" w:eastAsia="黑体" w:hAnsi="黑体" w:cs="黑体"/>
          <w:b/>
          <w:bCs/>
          <w:kern w:val="2"/>
          <w:sz w:val="24"/>
          <w:szCs w:val="24"/>
          <w:u w:color="000000"/>
        </w:rPr>
      </w:pPr>
    </w:p>
    <w:p w14:paraId="2E4A42CB" w14:textId="77777777" w:rsidR="00202067" w:rsidRDefault="00202067">
      <w:pPr>
        <w:pStyle w:val="WordDefaultStyle"/>
        <w:widowControl w:val="0"/>
        <w:rPr>
          <w:rFonts w:ascii="宋体" w:eastAsia="宋体" w:hAnsi="宋体" w:cs="宋体"/>
          <w:kern w:val="2"/>
          <w:sz w:val="21"/>
          <w:szCs w:val="21"/>
          <w:u w:color="000000"/>
          <w:shd w:val="clear" w:color="auto" w:fill="FFFFFF"/>
        </w:rPr>
      </w:pPr>
    </w:p>
    <w:p w14:paraId="71F13086" w14:textId="77777777" w:rsidR="00202067" w:rsidRDefault="00202067">
      <w:pPr>
        <w:pStyle w:val="WordDefaultStyle"/>
        <w:spacing w:before="156" w:after="156"/>
        <w:ind w:firstLine="422"/>
        <w:jc w:val="center"/>
        <w:rPr>
          <w:rFonts w:ascii="SimSong Bold" w:eastAsia="SimSong Bold" w:hAnsi="SimSong Bold" w:cs="SimSong Bold"/>
          <w:kern w:val="2"/>
          <w:sz w:val="21"/>
          <w:szCs w:val="21"/>
          <w:u w:color="000000"/>
        </w:rPr>
      </w:pPr>
    </w:p>
    <w:p w14:paraId="4CDF6928" w14:textId="77777777" w:rsidR="00202067" w:rsidRDefault="00202067">
      <w:pPr>
        <w:pStyle w:val="WordDefaultStyle"/>
        <w:widowControl w:val="0"/>
        <w:spacing w:before="156" w:after="156"/>
        <w:jc w:val="center"/>
      </w:pPr>
    </w:p>
    <w:sectPr w:rsidR="00202067">
      <w:headerReference w:type="default" r:id="rId7"/>
      <w:footerReference w:type="default" r:id="rId8"/>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501A" w14:textId="77777777" w:rsidR="00D52EF0" w:rsidRDefault="00D52EF0">
      <w:r>
        <w:separator/>
      </w:r>
    </w:p>
  </w:endnote>
  <w:endnote w:type="continuationSeparator" w:id="0">
    <w:p w14:paraId="435B2D01" w14:textId="77777777" w:rsidR="00D52EF0" w:rsidRDefault="00D5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ong Bol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0247" w14:textId="77777777" w:rsidR="00202067" w:rsidRDefault="0020206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A860" w14:textId="77777777" w:rsidR="00D52EF0" w:rsidRDefault="00D52EF0">
      <w:r>
        <w:separator/>
      </w:r>
    </w:p>
  </w:footnote>
  <w:footnote w:type="continuationSeparator" w:id="0">
    <w:p w14:paraId="03DC3067" w14:textId="77777777" w:rsidR="00D52EF0" w:rsidRDefault="00D5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A1520" w14:textId="77777777" w:rsidR="00202067" w:rsidRDefault="00202067">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71BAD"/>
    <w:multiLevelType w:val="hybridMultilevel"/>
    <w:tmpl w:val="3B3CE57A"/>
    <w:numStyleLink w:val="ImportedStyle8"/>
  </w:abstractNum>
  <w:abstractNum w:abstractNumId="1" w15:restartNumberingAfterBreak="0">
    <w:nsid w:val="267510AE"/>
    <w:multiLevelType w:val="hybridMultilevel"/>
    <w:tmpl w:val="F9E2E982"/>
    <w:numStyleLink w:val="ImportedStyle7"/>
  </w:abstractNum>
  <w:abstractNum w:abstractNumId="2" w15:restartNumberingAfterBreak="0">
    <w:nsid w:val="2ABE0034"/>
    <w:multiLevelType w:val="hybridMultilevel"/>
    <w:tmpl w:val="FA9A7A70"/>
    <w:numStyleLink w:val="ImportedStyle3"/>
  </w:abstractNum>
  <w:abstractNum w:abstractNumId="3" w15:restartNumberingAfterBreak="0">
    <w:nsid w:val="2CD060D7"/>
    <w:multiLevelType w:val="hybridMultilevel"/>
    <w:tmpl w:val="C9404638"/>
    <w:styleLink w:val="ImportedStyle9"/>
    <w:lvl w:ilvl="0" w:tplc="554842E6">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48C5CA4">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42E895C">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F322FC2">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09E19EA">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E2C76D8">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0D9AE">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0E09F7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F7E82DC">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E802D6F"/>
    <w:multiLevelType w:val="hybridMultilevel"/>
    <w:tmpl w:val="36083DA8"/>
    <w:numStyleLink w:val="ImportedStyle5"/>
  </w:abstractNum>
  <w:abstractNum w:abstractNumId="5" w15:restartNumberingAfterBreak="0">
    <w:nsid w:val="33A209F3"/>
    <w:multiLevelType w:val="hybridMultilevel"/>
    <w:tmpl w:val="DD3E37AE"/>
    <w:styleLink w:val="ImportedStyle6"/>
    <w:lvl w:ilvl="0" w:tplc="641E501C">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D928AB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940FDA2">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5CFD0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484448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424D1FA">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C82F7AA">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7E8D994">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CBECB42">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6004B50"/>
    <w:multiLevelType w:val="hybridMultilevel"/>
    <w:tmpl w:val="E8CEDAE4"/>
    <w:lvl w:ilvl="0" w:tplc="1A741912">
      <w:start w:val="1"/>
      <w:numFmt w:val="ideographDigital"/>
      <w:lvlText w:val="%1."/>
      <w:lvlJc w:val="left"/>
      <w:pPr>
        <w:ind w:left="732" w:hanging="732"/>
      </w:pPr>
      <w:rPr>
        <w:rFonts w:hAnsi="Arial Unicode MS"/>
        <w:caps w:val="0"/>
        <w:smallCaps w:val="0"/>
        <w:strike w:val="0"/>
        <w:dstrike w:val="0"/>
        <w:outline w:val="0"/>
        <w:emboss w:val="0"/>
        <w:imprint w:val="0"/>
        <w:spacing w:val="0"/>
        <w:w w:val="100"/>
        <w:kern w:val="0"/>
        <w:position w:val="0"/>
        <w:highlight w:val="none"/>
        <w:vertAlign w:val="baseline"/>
      </w:rPr>
    </w:lvl>
    <w:lvl w:ilvl="1" w:tplc="1F4E4962">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A0D0D244">
      <w:start w:val="1"/>
      <w:numFmt w:val="lowerRoman"/>
      <w:lvlText w:val="%3."/>
      <w:lvlJc w:val="left"/>
      <w:pPr>
        <w:ind w:left="1260"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1E96E71A">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8C120FA0">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BB6491E8">
      <w:start w:val="1"/>
      <w:numFmt w:val="lowerRoman"/>
      <w:lvlText w:val="%6."/>
      <w:lvlJc w:val="left"/>
      <w:pPr>
        <w:ind w:left="2520"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DD64EDFC">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67708B44">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3CB68320">
      <w:start w:val="1"/>
      <w:numFmt w:val="lowerRoman"/>
      <w:lvlText w:val="%9."/>
      <w:lvlJc w:val="left"/>
      <w:pPr>
        <w:ind w:left="3780"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7697828"/>
    <w:multiLevelType w:val="hybridMultilevel"/>
    <w:tmpl w:val="DA769106"/>
    <w:numStyleLink w:val="ImportedStyle4"/>
  </w:abstractNum>
  <w:abstractNum w:abstractNumId="8" w15:restartNumberingAfterBreak="0">
    <w:nsid w:val="3BEC7B51"/>
    <w:multiLevelType w:val="hybridMultilevel"/>
    <w:tmpl w:val="36083DA8"/>
    <w:styleLink w:val="ImportedStyle5"/>
    <w:lvl w:ilvl="0" w:tplc="D7569AAA">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226CEE2">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D4A1E4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60C343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15E878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9FC46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9B6A61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D47083B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8446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E515C54"/>
    <w:multiLevelType w:val="hybridMultilevel"/>
    <w:tmpl w:val="B4FE2C56"/>
    <w:styleLink w:val="ImportedStyle10"/>
    <w:lvl w:ilvl="0" w:tplc="613EE1EE">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D86EAAC">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990AEE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62928A">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CEA8E72">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6867CC">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E82A5D2">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2F6AE4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29A7464">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975545B"/>
    <w:multiLevelType w:val="hybridMultilevel"/>
    <w:tmpl w:val="F9E2E982"/>
    <w:styleLink w:val="ImportedStyle7"/>
    <w:lvl w:ilvl="0" w:tplc="B4C2E7A2">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8C67054">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3DEEA6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8D08EE0">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076585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DEAAD8">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796C5E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D4ABDA6">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6A2634">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C954530"/>
    <w:multiLevelType w:val="hybridMultilevel"/>
    <w:tmpl w:val="BD3AF9A6"/>
    <w:numStyleLink w:val="ImportedStyle11"/>
  </w:abstractNum>
  <w:abstractNum w:abstractNumId="12" w15:restartNumberingAfterBreak="0">
    <w:nsid w:val="55D17DA8"/>
    <w:multiLevelType w:val="hybridMultilevel"/>
    <w:tmpl w:val="C9404638"/>
    <w:numStyleLink w:val="ImportedStyle9"/>
  </w:abstractNum>
  <w:abstractNum w:abstractNumId="13" w15:restartNumberingAfterBreak="0">
    <w:nsid w:val="575B0467"/>
    <w:multiLevelType w:val="hybridMultilevel"/>
    <w:tmpl w:val="B4FE2C56"/>
    <w:numStyleLink w:val="ImportedStyle10"/>
  </w:abstractNum>
  <w:abstractNum w:abstractNumId="14" w15:restartNumberingAfterBreak="0">
    <w:nsid w:val="582C586C"/>
    <w:multiLevelType w:val="hybridMultilevel"/>
    <w:tmpl w:val="DA769106"/>
    <w:styleLink w:val="ImportedStyle4"/>
    <w:lvl w:ilvl="0" w:tplc="217A9A7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2F68CC0">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68C3DB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26F328">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A6CCC9C">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BC44B3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B26D0E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340A640">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55021CE">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9D34037"/>
    <w:multiLevelType w:val="hybridMultilevel"/>
    <w:tmpl w:val="5D504ABC"/>
    <w:styleLink w:val="ImportedStyle2"/>
    <w:lvl w:ilvl="0" w:tplc="A328CD28">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DAD3FA">
      <w:start w:val="1"/>
      <w:numFmt w:val="lowerLetter"/>
      <w:lvlText w:val="%2)"/>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C2D28D74">
      <w:start w:val="1"/>
      <w:numFmt w:val="lowerRoman"/>
      <w:lvlText w:val="%3."/>
      <w:lvlJc w:val="left"/>
      <w:pPr>
        <w:ind w:left="1680"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37B80D60">
      <w:start w:val="1"/>
      <w:numFmt w:val="decimal"/>
      <w:lvlText w:val="%4."/>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B52C1AC">
      <w:start w:val="1"/>
      <w:numFmt w:val="lowerLetter"/>
      <w:lvlText w:val="%5)"/>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7A64B090">
      <w:start w:val="1"/>
      <w:numFmt w:val="lowerRoman"/>
      <w:lvlText w:val="%6."/>
      <w:lvlJc w:val="left"/>
      <w:pPr>
        <w:ind w:left="2940"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323E0270">
      <w:start w:val="1"/>
      <w:numFmt w:val="decimal"/>
      <w:lvlText w:val="%7."/>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F7CA8D6A">
      <w:start w:val="1"/>
      <w:numFmt w:val="lowerLetter"/>
      <w:lvlText w:val="%8)"/>
      <w:lvlJc w:val="left"/>
      <w:pPr>
        <w:ind w:left="378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C33AFD9E">
      <w:start w:val="1"/>
      <w:numFmt w:val="lowerRoman"/>
      <w:lvlText w:val="%9."/>
      <w:lvlJc w:val="left"/>
      <w:pPr>
        <w:ind w:left="4200"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A2472AE"/>
    <w:multiLevelType w:val="hybridMultilevel"/>
    <w:tmpl w:val="BD3AF9A6"/>
    <w:styleLink w:val="ImportedStyle11"/>
    <w:lvl w:ilvl="0" w:tplc="0D0E311E">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8FC16C2">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6AEED6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B6F71E">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018E72C">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DE4D18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02ACEB2">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4701F8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9F238A6">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C194187"/>
    <w:multiLevelType w:val="hybridMultilevel"/>
    <w:tmpl w:val="3B3CE57A"/>
    <w:styleLink w:val="ImportedStyle8"/>
    <w:lvl w:ilvl="0" w:tplc="304EAF26">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43699F0">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2EEB10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3A63E02">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C8C4B00">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9A0CD1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37E449C">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F007E2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11C75E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0722301"/>
    <w:multiLevelType w:val="hybridMultilevel"/>
    <w:tmpl w:val="3BA81178"/>
    <w:lvl w:ilvl="0" w:tplc="8D187EBA">
      <w:start w:val="1"/>
      <w:numFmt w:val="ideographDigital"/>
      <w:lvlText w:val="%1."/>
      <w:lvlJc w:val="left"/>
      <w:pPr>
        <w:ind w:left="732" w:hanging="732"/>
      </w:pPr>
      <w:rPr>
        <w:rFonts w:hAnsi="Arial Unicode MS"/>
        <w:caps w:val="0"/>
        <w:smallCaps w:val="0"/>
        <w:strike w:val="0"/>
        <w:dstrike w:val="0"/>
        <w:outline w:val="0"/>
        <w:emboss w:val="0"/>
        <w:imprint w:val="0"/>
        <w:spacing w:val="0"/>
        <w:w w:val="100"/>
        <w:kern w:val="0"/>
        <w:position w:val="0"/>
        <w:highlight w:val="none"/>
        <w:vertAlign w:val="baseline"/>
      </w:rPr>
    </w:lvl>
    <w:lvl w:ilvl="1" w:tplc="2886019A">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C9148D66">
      <w:start w:val="1"/>
      <w:numFmt w:val="lowerRoman"/>
      <w:lvlText w:val="%3."/>
      <w:lvlJc w:val="left"/>
      <w:pPr>
        <w:ind w:left="1260"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E310947E">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47C8393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FB1E5FF8">
      <w:start w:val="1"/>
      <w:numFmt w:val="lowerRoman"/>
      <w:lvlText w:val="%6."/>
      <w:lvlJc w:val="left"/>
      <w:pPr>
        <w:ind w:left="2520"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33FA602E">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3A264A6C">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8CF4078C">
      <w:start w:val="1"/>
      <w:numFmt w:val="lowerRoman"/>
      <w:lvlText w:val="%9."/>
      <w:lvlJc w:val="left"/>
      <w:pPr>
        <w:ind w:left="3780"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13133DC"/>
    <w:multiLevelType w:val="hybridMultilevel"/>
    <w:tmpl w:val="5D504ABC"/>
    <w:numStyleLink w:val="ImportedStyle2"/>
  </w:abstractNum>
  <w:abstractNum w:abstractNumId="20" w15:restartNumberingAfterBreak="0">
    <w:nsid w:val="73F1489D"/>
    <w:multiLevelType w:val="hybridMultilevel"/>
    <w:tmpl w:val="FA9A7A70"/>
    <w:styleLink w:val="ImportedStyle3"/>
    <w:lvl w:ilvl="0" w:tplc="9ACE5B2A">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7B00C7E">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E12C36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386E592">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5522350">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63E729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F4C03A">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A46E96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0323750">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BC751FA"/>
    <w:multiLevelType w:val="hybridMultilevel"/>
    <w:tmpl w:val="DD3E37AE"/>
    <w:numStyleLink w:val="ImportedStyle6"/>
  </w:abstractNum>
  <w:num w:numId="1">
    <w:abstractNumId w:val="6"/>
  </w:num>
  <w:num w:numId="2">
    <w:abstractNumId w:val="18"/>
  </w:num>
  <w:num w:numId="3">
    <w:abstractNumId w:val="18"/>
    <w:lvlOverride w:ilvl="0">
      <w:startOverride w:val="5"/>
    </w:lvlOverride>
  </w:num>
  <w:num w:numId="4">
    <w:abstractNumId w:val="15"/>
  </w:num>
  <w:num w:numId="5">
    <w:abstractNumId w:val="19"/>
  </w:num>
  <w:num w:numId="6">
    <w:abstractNumId w:val="20"/>
  </w:num>
  <w:num w:numId="7">
    <w:abstractNumId w:val="2"/>
  </w:num>
  <w:num w:numId="8">
    <w:abstractNumId w:val="14"/>
  </w:num>
  <w:num w:numId="9">
    <w:abstractNumId w:val="7"/>
  </w:num>
  <w:num w:numId="10">
    <w:abstractNumId w:val="8"/>
  </w:num>
  <w:num w:numId="11">
    <w:abstractNumId w:val="4"/>
  </w:num>
  <w:num w:numId="12">
    <w:abstractNumId w:val="5"/>
  </w:num>
  <w:num w:numId="13">
    <w:abstractNumId w:val="21"/>
  </w:num>
  <w:num w:numId="14">
    <w:abstractNumId w:val="10"/>
  </w:num>
  <w:num w:numId="15">
    <w:abstractNumId w:val="1"/>
  </w:num>
  <w:num w:numId="16">
    <w:abstractNumId w:val="17"/>
  </w:num>
  <w:num w:numId="17">
    <w:abstractNumId w:val="0"/>
  </w:num>
  <w:num w:numId="18">
    <w:abstractNumId w:val="3"/>
  </w:num>
  <w:num w:numId="19">
    <w:abstractNumId w:val="12"/>
  </w:num>
  <w:num w:numId="20">
    <w:abstractNumId w:val="9"/>
  </w:num>
  <w:num w:numId="21">
    <w:abstractNumId w:val="13"/>
  </w:num>
  <w:num w:numId="22">
    <w:abstractNumId w:val="16"/>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067"/>
    <w:rsid w:val="00202067"/>
    <w:rsid w:val="007F04AA"/>
    <w:rsid w:val="00D52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937B2"/>
  <w15:docId w15:val="{C208DAAA-4B0F-4D30-B5FD-E1D6EA3C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widowControl w:val="0"/>
      <w:jc w:val="both"/>
    </w:pPr>
    <w:rPr>
      <w:rFonts w:ascii="等线" w:eastAsia="等线" w:hAnsi="等线" w:cs="等线"/>
      <w:color w:val="000000"/>
      <w:kern w:val="2"/>
      <w:sz w:val="21"/>
      <w:szCs w:val="21"/>
      <w:u w:color="000000"/>
      <w:lang w:val="zh-TW" w:eastAsia="zh-TW"/>
      <w14:textOutline w14:w="12700" w14:cap="flat" w14:cmpd="sng" w14:algn="ctr">
        <w14:noFill/>
        <w14:prstDash w14:val="solid"/>
        <w14:miter w14:lim="400000"/>
      </w14:textOutline>
    </w:rPr>
  </w:style>
  <w:style w:type="paragraph" w:styleId="a4">
    <w:name w:val="Plain Text"/>
    <w:pPr>
      <w:widowControl w:val="0"/>
      <w:jc w:val="both"/>
    </w:pPr>
    <w:rPr>
      <w:rFonts w:ascii="Arial Unicode MS" w:eastAsia="Arial Unicode MS" w:hAnsi="Arial Unicode MS" w:cs="Arial Unicode MS" w:hint="eastAsia"/>
      <w:color w:val="000000"/>
      <w:kern w:val="2"/>
      <w:sz w:val="21"/>
      <w:szCs w:val="21"/>
      <w:u w:color="000000"/>
    </w:rPr>
  </w:style>
  <w:style w:type="paragraph" w:styleId="a5">
    <w:name w:val="List Paragraph"/>
    <w:pPr>
      <w:widowControl w:val="0"/>
      <w:ind w:firstLine="420"/>
      <w:jc w:val="both"/>
    </w:pPr>
    <w:rPr>
      <w:rFonts w:ascii="等线" w:eastAsia="等线" w:hAnsi="等线" w:cs="等线"/>
      <w:color w:val="000000"/>
      <w:kern w:val="2"/>
      <w:sz w:val="21"/>
      <w:szCs w:val="21"/>
      <w:u w:color="000000"/>
    </w:rPr>
  </w:style>
  <w:style w:type="numbering" w:customStyle="1" w:styleId="ImportedStyle2">
    <w:name w:val="Imported Style 2"/>
    <w:pPr>
      <w:numPr>
        <w:numId w:val="4"/>
      </w:numPr>
    </w:p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0"/>
      </w:numPr>
    </w:pPr>
  </w:style>
  <w:style w:type="numbering" w:customStyle="1" w:styleId="ImportedStyle6">
    <w:name w:val="Imported Style 6"/>
    <w:pPr>
      <w:numPr>
        <w:numId w:val="12"/>
      </w:numPr>
    </w:pPr>
  </w:style>
  <w:style w:type="numbering" w:customStyle="1" w:styleId="ImportedStyle7">
    <w:name w:val="Imported Style 7"/>
    <w:pPr>
      <w:numPr>
        <w:numId w:val="14"/>
      </w:numPr>
    </w:pPr>
  </w:style>
  <w:style w:type="numbering" w:customStyle="1" w:styleId="ImportedStyle8">
    <w:name w:val="Imported Style 8"/>
    <w:pPr>
      <w:numPr>
        <w:numId w:val="16"/>
      </w:numPr>
    </w:pPr>
  </w:style>
  <w:style w:type="numbering" w:customStyle="1" w:styleId="ImportedStyle9">
    <w:name w:val="Imported Style 9"/>
    <w:pPr>
      <w:numPr>
        <w:numId w:val="18"/>
      </w:numPr>
    </w:pPr>
  </w:style>
  <w:style w:type="numbering" w:customStyle="1" w:styleId="ImportedStyle10">
    <w:name w:val="Imported Style 10"/>
    <w:pPr>
      <w:numPr>
        <w:numId w:val="20"/>
      </w:numPr>
    </w:pPr>
  </w:style>
  <w:style w:type="numbering" w:customStyle="1" w:styleId="ImportedStyle11">
    <w:name w:val="Imported Style 11"/>
    <w:pPr>
      <w:numPr>
        <w:numId w:val="22"/>
      </w:numPr>
    </w:pPr>
  </w:style>
  <w:style w:type="paragraph" w:customStyle="1" w:styleId="WordDefaultStyle">
    <w:name w:val="Word Default Style"/>
    <w:rPr>
      <w:rFonts w:eastAsia="Arial Unicode MS"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黑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1409</Words>
  <Characters>8037</Characters>
  <Application>Microsoft Office Word</Application>
  <DocSecurity>0</DocSecurity>
  <Lines>66</Lines>
  <Paragraphs>18</Paragraphs>
  <ScaleCrop>false</ScaleCrop>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君陶 刘</cp:lastModifiedBy>
  <cp:revision>2</cp:revision>
  <dcterms:created xsi:type="dcterms:W3CDTF">2023-08-04T06:11:00Z</dcterms:created>
  <dcterms:modified xsi:type="dcterms:W3CDTF">2023-08-04T06:12:00Z</dcterms:modified>
</cp:coreProperties>
</file>