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1EA43" w14:textId="77777777" w:rsidR="001D51FC" w:rsidRDefault="00FB47B1">
      <w:pPr>
        <w:spacing w:beforeLines="50" w:before="156" w:afterLines="50" w:after="156" w:line="360" w:lineRule="auto"/>
        <w:jc w:val="center"/>
        <w:rPr>
          <w:rFonts w:ascii="黑体" w:eastAsia="黑体" w:hAnsi="黑体" w:cs="Calibri"/>
          <w:b/>
          <w:sz w:val="32"/>
          <w:szCs w:val="32"/>
        </w:rPr>
      </w:pPr>
      <w:r>
        <w:rPr>
          <w:rFonts w:ascii="黑体" w:eastAsia="黑体" w:hAnsi="黑体" w:cs="Calibri"/>
          <w:b/>
          <w:sz w:val="32"/>
          <w:szCs w:val="32"/>
        </w:rPr>
        <w:t>《诺贝尔奖中的免疫学》课程教学大纲</w:t>
      </w:r>
    </w:p>
    <w:p w14:paraId="22B50487" w14:textId="77777777" w:rsidR="001D51FC" w:rsidRDefault="00FB47B1">
      <w:pPr>
        <w:pStyle w:val="a3"/>
        <w:spacing w:beforeLines="50" w:before="156" w:afterLines="50" w:after="156" w:line="360" w:lineRule="auto"/>
        <w:ind w:firstLineChars="200" w:firstLine="562"/>
        <w:jc w:val="left"/>
        <w:rPr>
          <w:rFonts w:ascii="黑体" w:eastAsia="黑体" w:hAnsi="黑体" w:cs="Calibri"/>
          <w:sz w:val="28"/>
          <w:szCs w:val="28"/>
        </w:rPr>
      </w:pPr>
      <w:r>
        <w:rPr>
          <w:rFonts w:ascii="黑体" w:eastAsia="黑体" w:hAnsi="黑体" w:cs="Calibri"/>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1D51FC" w14:paraId="02EAAEB4" w14:textId="77777777">
        <w:trPr>
          <w:jc w:val="center"/>
        </w:trPr>
        <w:tc>
          <w:tcPr>
            <w:tcW w:w="1135" w:type="dxa"/>
            <w:vAlign w:val="center"/>
          </w:tcPr>
          <w:p w14:paraId="157B7002" w14:textId="77777777" w:rsidR="001D51FC" w:rsidRDefault="00FB47B1">
            <w:pPr>
              <w:spacing w:beforeLines="50" w:before="156" w:afterLines="50" w:after="156" w:line="360" w:lineRule="auto"/>
              <w:jc w:val="center"/>
              <w:rPr>
                <w:rFonts w:ascii="黑体" w:eastAsia="黑体" w:hAnsi="黑体" w:cs="Calibri"/>
                <w:b/>
                <w:bCs/>
                <w:szCs w:val="21"/>
              </w:rPr>
            </w:pPr>
            <w:r>
              <w:rPr>
                <w:rFonts w:ascii="黑体" w:eastAsia="黑体" w:hAnsi="黑体" w:cs="Calibri"/>
                <w:b/>
                <w:bCs/>
                <w:szCs w:val="21"/>
              </w:rPr>
              <w:t>英文名称</w:t>
            </w:r>
          </w:p>
        </w:tc>
        <w:tc>
          <w:tcPr>
            <w:tcW w:w="3685" w:type="dxa"/>
            <w:vAlign w:val="center"/>
          </w:tcPr>
          <w:p w14:paraId="3B84C2B6" w14:textId="6F9C47D8" w:rsidR="001D51FC" w:rsidRDefault="00FB47B1">
            <w:pPr>
              <w:spacing w:beforeLines="50" w:before="156" w:afterLines="50" w:after="156" w:line="360" w:lineRule="auto"/>
              <w:jc w:val="left"/>
              <w:rPr>
                <w:rFonts w:ascii="Calibri" w:eastAsia="宋体" w:hAnsi="Calibri" w:cs="Calibri"/>
                <w:szCs w:val="21"/>
              </w:rPr>
            </w:pPr>
            <w:r>
              <w:rPr>
                <w:rFonts w:ascii="宋体" w:eastAsia="宋体" w:hAnsi="宋体" w:cs="宋体" w:hint="eastAsia"/>
                <w:szCs w:val="21"/>
              </w:rPr>
              <w:t xml:space="preserve">Immunology in the Nobel </w:t>
            </w:r>
            <w:r w:rsidR="00BC61B0">
              <w:rPr>
                <w:rFonts w:ascii="宋体" w:eastAsia="宋体" w:hAnsi="宋体" w:cs="宋体"/>
                <w:szCs w:val="21"/>
              </w:rPr>
              <w:t>P</w:t>
            </w:r>
            <w:r>
              <w:rPr>
                <w:rFonts w:ascii="宋体" w:eastAsia="宋体" w:hAnsi="宋体" w:cs="宋体" w:hint="eastAsia"/>
                <w:szCs w:val="21"/>
              </w:rPr>
              <w:t>rize</w:t>
            </w:r>
          </w:p>
        </w:tc>
        <w:tc>
          <w:tcPr>
            <w:tcW w:w="1134" w:type="dxa"/>
            <w:vAlign w:val="center"/>
          </w:tcPr>
          <w:p w14:paraId="6F2E8C9E" w14:textId="77777777" w:rsidR="001D51FC" w:rsidRDefault="00FB47B1">
            <w:pPr>
              <w:spacing w:beforeLines="50" w:before="156" w:afterLines="50" w:after="156" w:line="360" w:lineRule="auto"/>
              <w:jc w:val="center"/>
              <w:rPr>
                <w:rFonts w:ascii="黑体" w:eastAsia="黑体" w:hAnsi="黑体" w:cs="Calibri"/>
                <w:b/>
                <w:bCs/>
                <w:szCs w:val="21"/>
              </w:rPr>
            </w:pPr>
            <w:r>
              <w:rPr>
                <w:rFonts w:ascii="黑体" w:eastAsia="黑体" w:hAnsi="黑体" w:cs="Calibri"/>
                <w:b/>
                <w:bCs/>
                <w:szCs w:val="21"/>
              </w:rPr>
              <w:t>课程代码</w:t>
            </w:r>
          </w:p>
        </w:tc>
        <w:tc>
          <w:tcPr>
            <w:tcW w:w="2744" w:type="dxa"/>
            <w:vAlign w:val="center"/>
          </w:tcPr>
          <w:p w14:paraId="67D574B2" w14:textId="77777777" w:rsidR="001D51FC" w:rsidRDefault="00FB47B1">
            <w:pPr>
              <w:spacing w:beforeLines="50" w:before="156" w:afterLines="50" w:after="156" w:line="360" w:lineRule="auto"/>
              <w:rPr>
                <w:rFonts w:ascii="Calibri" w:eastAsia="宋体" w:hAnsi="Calibri" w:cs="Calibri"/>
                <w:szCs w:val="21"/>
              </w:rPr>
            </w:pPr>
            <w:r>
              <w:rPr>
                <w:rFonts w:ascii="宋体" w:eastAsia="宋体" w:hAnsi="宋体" w:cs="宋体" w:hint="eastAsia"/>
                <w:szCs w:val="21"/>
              </w:rPr>
              <w:t>IMEN1008</w:t>
            </w:r>
          </w:p>
        </w:tc>
      </w:tr>
      <w:tr w:rsidR="001D51FC" w14:paraId="1720A7E8" w14:textId="77777777">
        <w:trPr>
          <w:jc w:val="center"/>
        </w:trPr>
        <w:tc>
          <w:tcPr>
            <w:tcW w:w="1135" w:type="dxa"/>
            <w:vAlign w:val="center"/>
          </w:tcPr>
          <w:p w14:paraId="003CE14C" w14:textId="77777777" w:rsidR="001D51FC" w:rsidRDefault="00FB47B1">
            <w:pPr>
              <w:spacing w:beforeLines="50" w:before="156" w:afterLines="50" w:after="156" w:line="360" w:lineRule="auto"/>
              <w:jc w:val="center"/>
              <w:rPr>
                <w:rFonts w:ascii="黑体" w:eastAsia="黑体" w:hAnsi="黑体" w:cs="Calibri"/>
                <w:b/>
                <w:bCs/>
                <w:szCs w:val="21"/>
              </w:rPr>
            </w:pPr>
            <w:r>
              <w:rPr>
                <w:rFonts w:ascii="黑体" w:eastAsia="黑体" w:hAnsi="黑体" w:cs="Calibri"/>
                <w:b/>
                <w:bCs/>
                <w:szCs w:val="21"/>
              </w:rPr>
              <w:t>课程性质</w:t>
            </w:r>
          </w:p>
        </w:tc>
        <w:tc>
          <w:tcPr>
            <w:tcW w:w="3685" w:type="dxa"/>
            <w:vAlign w:val="center"/>
          </w:tcPr>
          <w:p w14:paraId="3A9BD30A" w14:textId="58620ACF" w:rsidR="001D51FC" w:rsidRDefault="00FB47B1">
            <w:pPr>
              <w:spacing w:beforeLines="50" w:before="156" w:afterLines="50" w:after="156" w:line="360" w:lineRule="auto"/>
              <w:jc w:val="left"/>
              <w:rPr>
                <w:rFonts w:ascii="Calibri" w:eastAsia="宋体" w:hAnsi="Calibri" w:cs="Calibri"/>
                <w:szCs w:val="21"/>
              </w:rPr>
            </w:pPr>
            <w:r>
              <w:rPr>
                <w:rFonts w:ascii="Calibri" w:eastAsia="宋体" w:hAnsi="Calibri" w:cs="Calibri"/>
                <w:szCs w:val="21"/>
              </w:rPr>
              <w:t>专业必修课</w:t>
            </w:r>
            <w:r w:rsidR="00A11AE7">
              <w:rPr>
                <w:rFonts w:ascii="Calibri" w:eastAsia="宋体" w:hAnsi="Calibri" w:cs="Calibri" w:hint="eastAsia"/>
                <w:szCs w:val="21"/>
              </w:rPr>
              <w:t>程</w:t>
            </w:r>
          </w:p>
        </w:tc>
        <w:tc>
          <w:tcPr>
            <w:tcW w:w="1134" w:type="dxa"/>
            <w:vAlign w:val="center"/>
          </w:tcPr>
          <w:p w14:paraId="06FBFA7A" w14:textId="77777777" w:rsidR="001D51FC" w:rsidRDefault="00FB47B1">
            <w:pPr>
              <w:spacing w:beforeLines="50" w:before="156" w:afterLines="50" w:after="156" w:line="360" w:lineRule="auto"/>
              <w:jc w:val="center"/>
              <w:rPr>
                <w:rFonts w:ascii="黑体" w:eastAsia="黑体" w:hAnsi="黑体" w:cs="Calibri"/>
                <w:b/>
                <w:bCs/>
                <w:szCs w:val="21"/>
              </w:rPr>
            </w:pPr>
            <w:r>
              <w:rPr>
                <w:rFonts w:ascii="黑体" w:eastAsia="黑体" w:hAnsi="黑体" w:cs="Calibri"/>
                <w:b/>
                <w:bCs/>
                <w:szCs w:val="21"/>
              </w:rPr>
              <w:t>授课对象</w:t>
            </w:r>
          </w:p>
        </w:tc>
        <w:tc>
          <w:tcPr>
            <w:tcW w:w="2744" w:type="dxa"/>
            <w:vAlign w:val="center"/>
          </w:tcPr>
          <w:p w14:paraId="0BC4C75B" w14:textId="4445804A" w:rsidR="001D51FC" w:rsidRDefault="00FB47B1">
            <w:pPr>
              <w:spacing w:beforeLines="50" w:before="156" w:afterLines="50" w:after="156" w:line="360" w:lineRule="auto"/>
              <w:rPr>
                <w:rFonts w:ascii="Calibri" w:eastAsia="宋体" w:hAnsi="Calibri" w:cs="Calibri"/>
                <w:szCs w:val="21"/>
              </w:rPr>
            </w:pPr>
            <w:r>
              <w:rPr>
                <w:rFonts w:ascii="Calibri" w:eastAsia="宋体" w:hAnsi="Calibri" w:cs="Calibri"/>
                <w:szCs w:val="21"/>
              </w:rPr>
              <w:t>生物技术</w:t>
            </w:r>
          </w:p>
        </w:tc>
      </w:tr>
      <w:tr w:rsidR="001D51FC" w14:paraId="5B4453E2" w14:textId="77777777">
        <w:trPr>
          <w:jc w:val="center"/>
        </w:trPr>
        <w:tc>
          <w:tcPr>
            <w:tcW w:w="1135" w:type="dxa"/>
            <w:vAlign w:val="center"/>
          </w:tcPr>
          <w:p w14:paraId="5AD62B73" w14:textId="77777777" w:rsidR="001D51FC" w:rsidRDefault="00FB47B1">
            <w:pPr>
              <w:spacing w:beforeLines="50" w:before="156" w:afterLines="50" w:after="156" w:line="360" w:lineRule="auto"/>
              <w:jc w:val="center"/>
              <w:rPr>
                <w:rFonts w:ascii="黑体" w:eastAsia="黑体" w:hAnsi="黑体" w:cs="Calibri"/>
                <w:b/>
                <w:bCs/>
                <w:szCs w:val="21"/>
              </w:rPr>
            </w:pPr>
            <w:r>
              <w:rPr>
                <w:rFonts w:ascii="黑体" w:eastAsia="黑体" w:hAnsi="黑体" w:cs="Calibri"/>
                <w:b/>
                <w:bCs/>
                <w:szCs w:val="21"/>
              </w:rPr>
              <w:t>学   分</w:t>
            </w:r>
          </w:p>
        </w:tc>
        <w:tc>
          <w:tcPr>
            <w:tcW w:w="3685" w:type="dxa"/>
            <w:vAlign w:val="center"/>
          </w:tcPr>
          <w:p w14:paraId="654DAF25" w14:textId="0928B56A" w:rsidR="001D51FC" w:rsidRPr="00B25E78" w:rsidRDefault="00FB47B1">
            <w:pPr>
              <w:spacing w:beforeLines="50" w:before="156" w:afterLines="50" w:after="156" w:line="360" w:lineRule="auto"/>
              <w:jc w:val="left"/>
              <w:rPr>
                <w:rFonts w:ascii="宋体" w:eastAsia="宋体" w:hAnsi="宋体" w:cs="Calibri"/>
                <w:szCs w:val="21"/>
              </w:rPr>
            </w:pPr>
            <w:r w:rsidRPr="00B25E78">
              <w:rPr>
                <w:rFonts w:ascii="宋体" w:eastAsia="宋体" w:hAnsi="宋体" w:cs="Calibri"/>
                <w:szCs w:val="21"/>
              </w:rPr>
              <w:t>1</w:t>
            </w:r>
          </w:p>
        </w:tc>
        <w:tc>
          <w:tcPr>
            <w:tcW w:w="1134" w:type="dxa"/>
            <w:vAlign w:val="center"/>
          </w:tcPr>
          <w:p w14:paraId="70450C82" w14:textId="77777777" w:rsidR="001D51FC" w:rsidRDefault="00FB47B1">
            <w:pPr>
              <w:spacing w:beforeLines="50" w:before="156" w:afterLines="50" w:after="156" w:line="360" w:lineRule="auto"/>
              <w:jc w:val="center"/>
              <w:rPr>
                <w:rFonts w:ascii="黑体" w:eastAsia="黑体" w:hAnsi="黑体" w:cs="Calibri"/>
                <w:b/>
                <w:bCs/>
                <w:szCs w:val="21"/>
              </w:rPr>
            </w:pPr>
            <w:r>
              <w:rPr>
                <w:rFonts w:ascii="黑体" w:eastAsia="黑体" w:hAnsi="黑体" w:cs="Calibri"/>
                <w:b/>
                <w:bCs/>
                <w:szCs w:val="21"/>
              </w:rPr>
              <w:t>学   时</w:t>
            </w:r>
          </w:p>
        </w:tc>
        <w:tc>
          <w:tcPr>
            <w:tcW w:w="2744" w:type="dxa"/>
            <w:vAlign w:val="center"/>
          </w:tcPr>
          <w:p w14:paraId="23FDD0EA" w14:textId="77777777" w:rsidR="001D51FC" w:rsidRDefault="00FB47B1" w:rsidP="00B25E78">
            <w:pPr>
              <w:spacing w:beforeLines="50" w:before="156" w:afterLines="50" w:after="156" w:line="360" w:lineRule="auto"/>
              <w:jc w:val="left"/>
              <w:rPr>
                <w:rFonts w:ascii="Calibri" w:eastAsia="宋体" w:hAnsi="Calibri" w:cs="Calibri"/>
                <w:szCs w:val="21"/>
              </w:rPr>
            </w:pPr>
            <w:r w:rsidRPr="00B25E78">
              <w:rPr>
                <w:rFonts w:ascii="宋体" w:eastAsia="宋体" w:hAnsi="宋体" w:cs="Calibri"/>
                <w:szCs w:val="21"/>
              </w:rPr>
              <w:t>18</w:t>
            </w:r>
          </w:p>
        </w:tc>
      </w:tr>
      <w:tr w:rsidR="001D51FC" w14:paraId="2EBF248D" w14:textId="77777777">
        <w:trPr>
          <w:jc w:val="center"/>
        </w:trPr>
        <w:tc>
          <w:tcPr>
            <w:tcW w:w="1135" w:type="dxa"/>
            <w:vAlign w:val="center"/>
          </w:tcPr>
          <w:p w14:paraId="6752EBC0" w14:textId="77777777" w:rsidR="001D51FC" w:rsidRDefault="00FB47B1">
            <w:pPr>
              <w:spacing w:beforeLines="50" w:before="156" w:afterLines="50" w:after="156" w:line="360" w:lineRule="auto"/>
              <w:jc w:val="center"/>
              <w:rPr>
                <w:rFonts w:ascii="黑体" w:eastAsia="黑体" w:hAnsi="黑体" w:cs="Calibri"/>
                <w:b/>
                <w:bCs/>
                <w:szCs w:val="21"/>
              </w:rPr>
            </w:pPr>
            <w:r>
              <w:rPr>
                <w:rFonts w:ascii="黑体" w:eastAsia="黑体" w:hAnsi="黑体" w:cs="Calibri"/>
                <w:b/>
                <w:bCs/>
                <w:szCs w:val="21"/>
              </w:rPr>
              <w:t>主讲教师</w:t>
            </w:r>
          </w:p>
        </w:tc>
        <w:tc>
          <w:tcPr>
            <w:tcW w:w="3685" w:type="dxa"/>
            <w:vAlign w:val="center"/>
          </w:tcPr>
          <w:p w14:paraId="732B1F1B" w14:textId="77777777" w:rsidR="001D51FC" w:rsidRDefault="00FB47B1">
            <w:pPr>
              <w:spacing w:beforeLines="50" w:before="156" w:afterLines="50" w:after="156" w:line="360" w:lineRule="auto"/>
              <w:jc w:val="left"/>
              <w:rPr>
                <w:rFonts w:ascii="Calibri" w:eastAsia="宋体" w:hAnsi="Calibri" w:cs="Calibri"/>
                <w:szCs w:val="21"/>
              </w:rPr>
            </w:pPr>
            <w:r>
              <w:rPr>
                <w:rFonts w:ascii="Calibri" w:eastAsia="宋体" w:hAnsi="Calibri" w:cs="Calibri"/>
                <w:szCs w:val="21"/>
              </w:rPr>
              <w:t>徐薇，张慧敏，李敏</w:t>
            </w:r>
          </w:p>
        </w:tc>
        <w:tc>
          <w:tcPr>
            <w:tcW w:w="1134" w:type="dxa"/>
            <w:vAlign w:val="center"/>
          </w:tcPr>
          <w:p w14:paraId="58554066" w14:textId="77777777" w:rsidR="001D51FC" w:rsidRDefault="00FB47B1">
            <w:pPr>
              <w:spacing w:beforeLines="50" w:before="156" w:afterLines="50" w:after="156" w:line="360" w:lineRule="auto"/>
              <w:jc w:val="center"/>
              <w:rPr>
                <w:rFonts w:ascii="黑体" w:eastAsia="黑体" w:hAnsi="黑体" w:cs="Calibri"/>
                <w:b/>
                <w:bCs/>
                <w:szCs w:val="21"/>
              </w:rPr>
            </w:pPr>
            <w:r>
              <w:rPr>
                <w:rFonts w:ascii="黑体" w:eastAsia="黑体" w:hAnsi="黑体" w:cs="Calibri"/>
                <w:b/>
                <w:bCs/>
                <w:szCs w:val="21"/>
              </w:rPr>
              <w:t>修订日期</w:t>
            </w:r>
          </w:p>
        </w:tc>
        <w:tc>
          <w:tcPr>
            <w:tcW w:w="2744" w:type="dxa"/>
            <w:vAlign w:val="center"/>
          </w:tcPr>
          <w:p w14:paraId="599470FB" w14:textId="609E3505" w:rsidR="001D51FC" w:rsidRDefault="00FB47B1" w:rsidP="00B25E78">
            <w:pPr>
              <w:spacing w:beforeLines="50" w:before="156" w:afterLines="50" w:after="156" w:line="360" w:lineRule="auto"/>
              <w:jc w:val="left"/>
              <w:rPr>
                <w:rFonts w:ascii="Calibri" w:eastAsia="宋体" w:hAnsi="Calibri" w:cs="Calibri"/>
                <w:szCs w:val="21"/>
              </w:rPr>
            </w:pPr>
            <w:r w:rsidRPr="00B25E78">
              <w:rPr>
                <w:rFonts w:ascii="宋体" w:eastAsia="宋体" w:hAnsi="宋体" w:cs="Calibri"/>
                <w:szCs w:val="21"/>
              </w:rPr>
              <w:t>2021</w:t>
            </w:r>
            <w:r w:rsidR="00B25E78">
              <w:rPr>
                <w:rFonts w:ascii="宋体" w:eastAsia="宋体" w:hAnsi="宋体" w:cs="Calibri" w:hint="eastAsia"/>
                <w:szCs w:val="21"/>
              </w:rPr>
              <w:t>．</w:t>
            </w:r>
            <w:r w:rsidRPr="00B25E78">
              <w:rPr>
                <w:rFonts w:ascii="宋体" w:eastAsia="宋体" w:hAnsi="宋体" w:cs="Calibri" w:hint="eastAsia"/>
                <w:szCs w:val="21"/>
              </w:rPr>
              <w:t>06</w:t>
            </w:r>
          </w:p>
        </w:tc>
      </w:tr>
      <w:tr w:rsidR="001D51FC" w14:paraId="1B815807" w14:textId="77777777">
        <w:trPr>
          <w:jc w:val="center"/>
        </w:trPr>
        <w:tc>
          <w:tcPr>
            <w:tcW w:w="1135" w:type="dxa"/>
            <w:vAlign w:val="center"/>
          </w:tcPr>
          <w:p w14:paraId="75EA071E" w14:textId="77777777" w:rsidR="001D51FC" w:rsidRDefault="00FB47B1">
            <w:pPr>
              <w:spacing w:beforeLines="50" w:before="156" w:afterLines="50" w:after="156" w:line="360" w:lineRule="auto"/>
              <w:jc w:val="center"/>
              <w:rPr>
                <w:rFonts w:ascii="黑体" w:eastAsia="黑体" w:hAnsi="黑体" w:cs="Calibri"/>
                <w:b/>
                <w:bCs/>
                <w:szCs w:val="21"/>
              </w:rPr>
            </w:pPr>
            <w:r>
              <w:rPr>
                <w:rFonts w:ascii="黑体" w:eastAsia="黑体" w:hAnsi="黑体" w:cs="Calibri"/>
                <w:b/>
                <w:bCs/>
                <w:szCs w:val="21"/>
              </w:rPr>
              <w:t>指定教材</w:t>
            </w:r>
          </w:p>
        </w:tc>
        <w:tc>
          <w:tcPr>
            <w:tcW w:w="7563" w:type="dxa"/>
            <w:gridSpan w:val="3"/>
            <w:vAlign w:val="center"/>
          </w:tcPr>
          <w:p w14:paraId="2E1FF832" w14:textId="0FD39D43" w:rsidR="001D51FC" w:rsidRDefault="00FB47B1">
            <w:pPr>
              <w:spacing w:beforeLines="50" w:before="156" w:afterLines="50" w:after="156" w:line="360" w:lineRule="auto"/>
              <w:rPr>
                <w:rFonts w:ascii="Calibri" w:eastAsia="宋体" w:hAnsi="Calibri" w:cs="Calibri"/>
                <w:szCs w:val="21"/>
              </w:rPr>
            </w:pPr>
            <w:r>
              <w:rPr>
                <w:rFonts w:ascii="Calibri" w:eastAsia="宋体" w:hAnsi="Calibri" w:cs="Calibri"/>
                <w:szCs w:val="21"/>
              </w:rPr>
              <w:t>《历届诺贝尔生理学或医学奖获得者的传奇业绩和人生》</w:t>
            </w:r>
            <w:r w:rsidR="00BC61B0">
              <w:rPr>
                <w:rFonts w:ascii="Calibri" w:eastAsia="宋体" w:hAnsi="Calibri" w:cs="Calibri" w:hint="eastAsia"/>
                <w:szCs w:val="21"/>
              </w:rPr>
              <w:t>，</w:t>
            </w:r>
            <w:r>
              <w:rPr>
                <w:rFonts w:ascii="Calibri" w:eastAsia="宋体" w:hAnsi="Calibri" w:cs="Calibri"/>
                <w:szCs w:val="21"/>
              </w:rPr>
              <w:t>张庆柱</w:t>
            </w:r>
            <w:r w:rsidR="00BC61B0">
              <w:rPr>
                <w:rFonts w:ascii="Calibri" w:eastAsia="宋体" w:hAnsi="Calibri" w:cs="Calibri" w:hint="eastAsia"/>
                <w:szCs w:val="21"/>
              </w:rPr>
              <w:t>，</w:t>
            </w:r>
            <w:r>
              <w:rPr>
                <w:rFonts w:ascii="Calibri" w:eastAsia="宋体" w:hAnsi="Calibri" w:cs="Calibri"/>
                <w:szCs w:val="21"/>
              </w:rPr>
              <w:t>中国协和医科大学出版社</w:t>
            </w:r>
            <w:r w:rsidR="00BC61B0">
              <w:rPr>
                <w:rFonts w:ascii="Calibri" w:eastAsia="宋体" w:hAnsi="Calibri" w:cs="Calibri" w:hint="eastAsia"/>
                <w:szCs w:val="21"/>
              </w:rPr>
              <w:t>，</w:t>
            </w:r>
            <w:r>
              <w:rPr>
                <w:rFonts w:ascii="Calibri" w:eastAsia="宋体" w:hAnsi="Calibri" w:cs="Calibri"/>
                <w:szCs w:val="21"/>
              </w:rPr>
              <w:t>2006</w:t>
            </w:r>
            <w:r>
              <w:rPr>
                <w:rFonts w:ascii="Calibri" w:eastAsia="宋体" w:hAnsi="Calibri" w:cs="Calibri"/>
                <w:szCs w:val="21"/>
              </w:rPr>
              <w:t>年</w:t>
            </w:r>
            <w:r w:rsidR="00BC61B0">
              <w:rPr>
                <w:rFonts w:ascii="Calibri" w:eastAsia="宋体" w:hAnsi="Calibri" w:cs="Calibri" w:hint="eastAsia"/>
                <w:szCs w:val="21"/>
              </w:rPr>
              <w:t>.</w:t>
            </w:r>
          </w:p>
        </w:tc>
      </w:tr>
    </w:tbl>
    <w:p w14:paraId="4C1AD16B" w14:textId="77777777" w:rsidR="001D51FC" w:rsidRDefault="00FB47B1">
      <w:pPr>
        <w:pStyle w:val="a3"/>
        <w:spacing w:beforeLines="50" w:before="156" w:afterLines="50" w:after="156" w:line="360" w:lineRule="auto"/>
        <w:ind w:firstLineChars="200" w:firstLine="562"/>
        <w:rPr>
          <w:rFonts w:ascii="黑体" w:eastAsia="黑体" w:hAnsi="黑体" w:cs="Calibri"/>
          <w:sz w:val="28"/>
          <w:szCs w:val="21"/>
        </w:rPr>
      </w:pPr>
      <w:r>
        <w:rPr>
          <w:rFonts w:ascii="黑体" w:eastAsia="黑体" w:hAnsi="黑体" w:cs="Calibri"/>
          <w:b/>
          <w:sz w:val="28"/>
          <w:szCs w:val="21"/>
        </w:rPr>
        <w:t>二、课程目标</w:t>
      </w:r>
    </w:p>
    <w:p w14:paraId="3BE0DDA6" w14:textId="77777777" w:rsidR="001D51FC" w:rsidRDefault="00FB47B1">
      <w:pPr>
        <w:pStyle w:val="a3"/>
        <w:spacing w:beforeLines="50" w:before="156" w:afterLines="50" w:after="156" w:line="360" w:lineRule="auto"/>
        <w:ind w:firstLineChars="200" w:firstLine="480"/>
        <w:rPr>
          <w:rFonts w:ascii="黑体" w:eastAsia="黑体" w:hAnsi="黑体" w:cs="Calibri"/>
          <w:b/>
          <w:szCs w:val="21"/>
        </w:rPr>
      </w:pPr>
      <w:r>
        <w:rPr>
          <w:rFonts w:ascii="黑体" w:eastAsia="黑体" w:hAnsi="黑体" w:cs="Calibri"/>
          <w:sz w:val="24"/>
          <w:szCs w:val="21"/>
        </w:rPr>
        <w:t>（一）</w:t>
      </w:r>
      <w:r>
        <w:rPr>
          <w:rFonts w:ascii="黑体" w:eastAsia="黑体" w:hAnsi="黑体" w:cs="Calibri"/>
          <w:b/>
          <w:sz w:val="24"/>
          <w:szCs w:val="21"/>
        </w:rPr>
        <w:t>总体目标：</w:t>
      </w:r>
      <w:r>
        <w:rPr>
          <w:rFonts w:ascii="黑体" w:eastAsia="黑体" w:hAnsi="黑体" w:cs="Calibri"/>
          <w:b/>
          <w:szCs w:val="21"/>
        </w:rPr>
        <w:t xml:space="preserve"> </w:t>
      </w:r>
    </w:p>
    <w:p w14:paraId="3CA3F2BC" w14:textId="77777777" w:rsidR="001D51FC" w:rsidRDefault="00FB47B1">
      <w:pPr>
        <w:spacing w:line="360" w:lineRule="auto"/>
        <w:rPr>
          <w:rFonts w:ascii="Calibri" w:eastAsia="宋体" w:hAnsi="Calibri" w:cs="Calibri"/>
          <w:szCs w:val="21"/>
        </w:rPr>
      </w:pPr>
      <w:r>
        <w:rPr>
          <w:rFonts w:ascii="Calibri" w:eastAsia="宋体" w:hAnsi="Calibri" w:cs="Calibri"/>
          <w:szCs w:val="21"/>
        </w:rPr>
        <w:t xml:space="preserve">      </w:t>
      </w:r>
      <w:r>
        <w:rPr>
          <w:rFonts w:ascii="Calibri" w:eastAsia="宋体" w:hAnsi="Calibri" w:cs="Calibri"/>
          <w:szCs w:val="21"/>
        </w:rPr>
        <w:t>为免疫学专业及生物学专业学生开设的一门拓展视野、激发思考与讨论的特色课程。本课程是以免疫学历史丰碑为载体，凸显医学基础学科的文化内涵，展示科学研究的基本方法与逻辑、科学设想的试验论证体系、创新思维的启迪与转化，培养学生的高尚文化情操、激励探索精神、提高学术研究的兴趣、气质与能力。</w:t>
      </w:r>
    </w:p>
    <w:p w14:paraId="78A3F06F" w14:textId="77777777" w:rsidR="001D51FC" w:rsidRDefault="00FB47B1">
      <w:pPr>
        <w:pStyle w:val="a3"/>
        <w:spacing w:beforeLines="50" w:before="156" w:afterLines="50" w:after="156" w:line="360" w:lineRule="auto"/>
        <w:ind w:firstLineChars="200" w:firstLine="482"/>
        <w:rPr>
          <w:rFonts w:ascii="黑体" w:eastAsia="黑体" w:hAnsi="黑体" w:cs="Calibri"/>
          <w:b/>
          <w:sz w:val="24"/>
          <w:szCs w:val="21"/>
        </w:rPr>
      </w:pPr>
      <w:r>
        <w:rPr>
          <w:rFonts w:ascii="黑体" w:eastAsia="黑体" w:hAnsi="黑体" w:cs="Calibri"/>
          <w:b/>
          <w:sz w:val="24"/>
          <w:szCs w:val="21"/>
        </w:rPr>
        <w:t xml:space="preserve">（二）课程目标： </w:t>
      </w:r>
    </w:p>
    <w:p w14:paraId="444BBFDF" w14:textId="77777777" w:rsidR="001D51FC" w:rsidRDefault="00FB47B1">
      <w:pPr>
        <w:spacing w:line="360" w:lineRule="auto"/>
        <w:rPr>
          <w:rFonts w:ascii="Calibri" w:eastAsia="宋体" w:hAnsi="Calibri" w:cs="Calibri"/>
          <w:b/>
          <w:szCs w:val="21"/>
        </w:rPr>
      </w:pPr>
      <w:r>
        <w:rPr>
          <w:rFonts w:ascii="Calibri" w:eastAsia="宋体" w:hAnsi="Calibri" w:cs="Calibri"/>
          <w:b/>
          <w:szCs w:val="21"/>
        </w:rPr>
        <w:t>课程目标</w:t>
      </w:r>
      <w:r>
        <w:rPr>
          <w:rFonts w:ascii="Calibri" w:eastAsia="宋体" w:hAnsi="Calibri" w:cs="Calibri"/>
          <w:b/>
          <w:szCs w:val="21"/>
        </w:rPr>
        <w:t>1</w:t>
      </w:r>
      <w:r>
        <w:rPr>
          <w:rFonts w:ascii="Calibri" w:eastAsia="宋体" w:hAnsi="Calibri" w:cs="Calibri"/>
          <w:b/>
          <w:szCs w:val="21"/>
        </w:rPr>
        <w:t>：</w:t>
      </w:r>
    </w:p>
    <w:p w14:paraId="290C9712" w14:textId="77777777" w:rsidR="001D51FC" w:rsidRDefault="00FB47B1">
      <w:pPr>
        <w:spacing w:line="360" w:lineRule="auto"/>
        <w:rPr>
          <w:rFonts w:ascii="Calibri" w:eastAsia="宋体" w:hAnsi="Calibri" w:cs="Calibri"/>
          <w:szCs w:val="21"/>
        </w:rPr>
      </w:pPr>
      <w:r>
        <w:rPr>
          <w:rFonts w:ascii="Calibri" w:eastAsia="宋体" w:hAnsi="Calibri" w:cs="Calibri"/>
          <w:szCs w:val="21"/>
        </w:rPr>
        <w:t>牛痘疫苗消灭天花</w:t>
      </w:r>
      <w:r>
        <w:rPr>
          <w:rFonts w:ascii="Calibri" w:eastAsia="宋体" w:hAnsi="Calibri" w:cs="Calibri"/>
          <w:szCs w:val="21"/>
        </w:rPr>
        <w:t>-</w:t>
      </w:r>
      <w:r>
        <w:rPr>
          <w:rFonts w:ascii="Calibri" w:eastAsia="宋体" w:hAnsi="Calibri" w:cs="Calibri"/>
          <w:szCs w:val="21"/>
        </w:rPr>
        <w:t>免疫学科的开端</w:t>
      </w:r>
    </w:p>
    <w:p w14:paraId="630C44D6" w14:textId="77777777" w:rsidR="001D51FC" w:rsidRDefault="00FB47B1">
      <w:pPr>
        <w:spacing w:line="360" w:lineRule="auto"/>
        <w:rPr>
          <w:rFonts w:ascii="Calibri" w:eastAsia="宋体" w:hAnsi="Calibri" w:cs="Calibri"/>
          <w:b/>
          <w:szCs w:val="21"/>
        </w:rPr>
      </w:pPr>
      <w:r>
        <w:rPr>
          <w:rFonts w:ascii="Calibri" w:eastAsia="宋体" w:hAnsi="Calibri" w:cs="Calibri"/>
          <w:b/>
          <w:szCs w:val="21"/>
        </w:rPr>
        <w:t>课程目标</w:t>
      </w:r>
      <w:r>
        <w:rPr>
          <w:rFonts w:ascii="Calibri" w:eastAsia="宋体" w:hAnsi="Calibri" w:cs="Calibri"/>
          <w:b/>
          <w:szCs w:val="21"/>
        </w:rPr>
        <w:t>2</w:t>
      </w:r>
      <w:r>
        <w:rPr>
          <w:rFonts w:ascii="Calibri" w:eastAsia="宋体" w:hAnsi="Calibri" w:cs="Calibri"/>
          <w:b/>
          <w:szCs w:val="21"/>
        </w:rPr>
        <w:t>：</w:t>
      </w:r>
    </w:p>
    <w:p w14:paraId="68B9A187" w14:textId="77777777" w:rsidR="001D51FC" w:rsidRDefault="00FB47B1">
      <w:pPr>
        <w:spacing w:line="360" w:lineRule="auto"/>
        <w:rPr>
          <w:rFonts w:ascii="Calibri" w:eastAsia="宋体" w:hAnsi="Calibri" w:cs="Calibri"/>
          <w:color w:val="000000"/>
          <w:szCs w:val="21"/>
        </w:rPr>
      </w:pPr>
      <w:r>
        <w:rPr>
          <w:rFonts w:ascii="Calibri" w:eastAsia="宋体" w:hAnsi="Calibri" w:cs="Calibri"/>
          <w:color w:val="000000"/>
          <w:szCs w:val="21"/>
          <w:lang w:eastAsia="zh-Hans"/>
        </w:rPr>
        <w:t>Behring</w:t>
      </w:r>
      <w:r>
        <w:rPr>
          <w:rFonts w:ascii="Calibri" w:eastAsia="宋体" w:hAnsi="Calibri" w:cs="Calibri"/>
          <w:color w:val="000000"/>
          <w:szCs w:val="21"/>
        </w:rPr>
        <w:t>：血清疗法的创始人</w:t>
      </w:r>
      <w:r>
        <w:rPr>
          <w:rFonts w:ascii="Calibri" w:eastAsia="宋体" w:hAnsi="Calibri" w:cs="Calibri"/>
          <w:color w:val="000000"/>
          <w:szCs w:val="21"/>
        </w:rPr>
        <w:t>-</w:t>
      </w:r>
      <w:r>
        <w:rPr>
          <w:rFonts w:ascii="Calibri" w:eastAsia="宋体" w:hAnsi="Calibri" w:cs="Calibri"/>
          <w:color w:val="000000"/>
          <w:szCs w:val="21"/>
        </w:rPr>
        <w:t>体液免疫的开端（</w:t>
      </w:r>
      <w:r>
        <w:rPr>
          <w:rFonts w:ascii="Calibri" w:eastAsia="宋体" w:hAnsi="Calibri" w:cs="Calibri"/>
          <w:color w:val="000000"/>
          <w:szCs w:val="21"/>
        </w:rPr>
        <w:t>1901 Nobel</w:t>
      </w:r>
      <w:r>
        <w:rPr>
          <w:rFonts w:ascii="Calibri" w:eastAsia="宋体" w:hAnsi="Calibri" w:cs="Calibri"/>
          <w:color w:val="000000"/>
          <w:szCs w:val="21"/>
        </w:rPr>
        <w:t>）</w:t>
      </w:r>
    </w:p>
    <w:p w14:paraId="3476A570" w14:textId="77777777" w:rsidR="001D51FC" w:rsidRDefault="00FB47B1">
      <w:pPr>
        <w:spacing w:line="360" w:lineRule="auto"/>
        <w:rPr>
          <w:rFonts w:ascii="Calibri" w:eastAsia="宋体" w:hAnsi="Calibri" w:cs="Calibri"/>
          <w:b/>
          <w:szCs w:val="21"/>
        </w:rPr>
      </w:pPr>
      <w:r>
        <w:rPr>
          <w:rFonts w:ascii="Calibri" w:eastAsia="宋体" w:hAnsi="Calibri" w:cs="Calibri"/>
          <w:b/>
          <w:szCs w:val="21"/>
        </w:rPr>
        <w:t>课程目标</w:t>
      </w:r>
      <w:r>
        <w:rPr>
          <w:rFonts w:ascii="Calibri" w:eastAsia="宋体" w:hAnsi="Calibri" w:cs="Calibri"/>
          <w:b/>
          <w:szCs w:val="21"/>
        </w:rPr>
        <w:t>3</w:t>
      </w:r>
      <w:r>
        <w:rPr>
          <w:rFonts w:ascii="Calibri" w:eastAsia="宋体" w:hAnsi="Calibri" w:cs="Calibri"/>
          <w:b/>
          <w:szCs w:val="21"/>
        </w:rPr>
        <w:t>：</w:t>
      </w:r>
    </w:p>
    <w:p w14:paraId="46B59B05" w14:textId="77777777" w:rsidR="001D51FC" w:rsidRDefault="00FB47B1">
      <w:pPr>
        <w:spacing w:line="360" w:lineRule="auto"/>
        <w:rPr>
          <w:rFonts w:ascii="Calibri" w:eastAsia="宋体" w:hAnsi="Calibri" w:cs="Calibri"/>
          <w:szCs w:val="21"/>
        </w:rPr>
      </w:pPr>
      <w:r>
        <w:rPr>
          <w:rFonts w:ascii="Calibri" w:eastAsia="宋体" w:hAnsi="Calibri" w:cs="Calibri"/>
          <w:szCs w:val="21"/>
        </w:rPr>
        <w:t>Koch</w:t>
      </w:r>
      <w:r>
        <w:rPr>
          <w:rFonts w:ascii="Calibri" w:eastAsia="宋体" w:hAnsi="Calibri" w:cs="Calibri"/>
          <w:szCs w:val="21"/>
        </w:rPr>
        <w:t>：伟大的细菌学家</w:t>
      </w:r>
      <w:r>
        <w:rPr>
          <w:rFonts w:ascii="Calibri" w:eastAsia="宋体" w:hAnsi="Calibri" w:cs="Calibri"/>
          <w:szCs w:val="21"/>
        </w:rPr>
        <w:t>-</w:t>
      </w:r>
      <w:r>
        <w:rPr>
          <w:rFonts w:ascii="Calibri" w:eastAsia="宋体" w:hAnsi="Calibri" w:cs="Calibri"/>
          <w:szCs w:val="21"/>
        </w:rPr>
        <w:t>病原生物学创始人（</w:t>
      </w:r>
      <w:r>
        <w:rPr>
          <w:rFonts w:ascii="Calibri" w:eastAsia="宋体" w:hAnsi="Calibri" w:cs="Calibri"/>
          <w:szCs w:val="21"/>
        </w:rPr>
        <w:t>1905 Nobel</w:t>
      </w:r>
      <w:r>
        <w:rPr>
          <w:rFonts w:ascii="Calibri" w:eastAsia="宋体" w:hAnsi="Calibri" w:cs="Calibri"/>
          <w:szCs w:val="21"/>
        </w:rPr>
        <w:t>）</w:t>
      </w:r>
    </w:p>
    <w:p w14:paraId="4008E6C8" w14:textId="77777777" w:rsidR="001D51FC" w:rsidRDefault="00FB47B1">
      <w:pPr>
        <w:spacing w:line="360" w:lineRule="auto"/>
        <w:rPr>
          <w:rFonts w:ascii="Calibri" w:eastAsia="宋体" w:hAnsi="Calibri" w:cs="Calibri"/>
          <w:b/>
          <w:szCs w:val="21"/>
        </w:rPr>
      </w:pPr>
      <w:r>
        <w:rPr>
          <w:rFonts w:ascii="Calibri" w:eastAsia="宋体" w:hAnsi="Calibri" w:cs="Calibri"/>
          <w:b/>
          <w:szCs w:val="21"/>
        </w:rPr>
        <w:t>课程目标</w:t>
      </w:r>
      <w:r>
        <w:rPr>
          <w:rFonts w:ascii="Calibri" w:eastAsia="宋体" w:hAnsi="Calibri" w:cs="Calibri"/>
          <w:b/>
          <w:szCs w:val="21"/>
        </w:rPr>
        <w:t>4</w:t>
      </w:r>
      <w:r>
        <w:rPr>
          <w:rFonts w:ascii="Calibri" w:eastAsia="宋体" w:hAnsi="Calibri" w:cs="Calibri"/>
          <w:b/>
          <w:szCs w:val="21"/>
        </w:rPr>
        <w:t>：</w:t>
      </w:r>
    </w:p>
    <w:p w14:paraId="308A69F0" w14:textId="77777777" w:rsidR="001D51FC" w:rsidRDefault="00FB47B1">
      <w:pPr>
        <w:spacing w:line="360" w:lineRule="auto"/>
        <w:rPr>
          <w:rFonts w:ascii="Calibri" w:eastAsia="宋体" w:hAnsi="Calibri" w:cs="Calibri"/>
          <w:szCs w:val="21"/>
        </w:rPr>
      </w:pPr>
      <w:r>
        <w:rPr>
          <w:rFonts w:ascii="Calibri" w:eastAsia="宋体" w:hAnsi="Calibri" w:cs="Calibri"/>
          <w:szCs w:val="21"/>
        </w:rPr>
        <w:lastRenderedPageBreak/>
        <w:t>Mechnikov</w:t>
      </w:r>
      <w:r>
        <w:rPr>
          <w:rFonts w:ascii="Calibri" w:eastAsia="宋体" w:hAnsi="Calibri" w:cs="Calibri"/>
          <w:szCs w:val="21"/>
        </w:rPr>
        <w:t>：细胞吞噬学说</w:t>
      </w:r>
      <w:r>
        <w:rPr>
          <w:rFonts w:ascii="Calibri" w:eastAsia="宋体" w:hAnsi="Calibri" w:cs="Calibri"/>
          <w:szCs w:val="21"/>
        </w:rPr>
        <w:t>-</w:t>
      </w:r>
      <w:r>
        <w:rPr>
          <w:rFonts w:ascii="Calibri" w:eastAsia="宋体" w:hAnsi="Calibri" w:cs="Calibri"/>
          <w:szCs w:val="21"/>
        </w:rPr>
        <w:t>细胞免疫的建立（</w:t>
      </w:r>
      <w:r>
        <w:rPr>
          <w:rFonts w:ascii="Calibri" w:eastAsia="宋体" w:hAnsi="Calibri" w:cs="Calibri"/>
          <w:szCs w:val="21"/>
        </w:rPr>
        <w:t>1908 Nobel</w:t>
      </w:r>
      <w:r>
        <w:rPr>
          <w:rFonts w:ascii="Calibri" w:eastAsia="宋体" w:hAnsi="Calibri" w:cs="Calibri"/>
          <w:szCs w:val="21"/>
        </w:rPr>
        <w:t>）</w:t>
      </w:r>
    </w:p>
    <w:p w14:paraId="490EE983" w14:textId="77777777" w:rsidR="001D51FC" w:rsidRDefault="00FB47B1">
      <w:pPr>
        <w:spacing w:line="360" w:lineRule="auto"/>
        <w:rPr>
          <w:rFonts w:ascii="Calibri" w:eastAsia="宋体" w:hAnsi="Calibri" w:cs="Calibri"/>
          <w:b/>
          <w:szCs w:val="21"/>
        </w:rPr>
      </w:pPr>
      <w:r>
        <w:rPr>
          <w:rFonts w:ascii="Calibri" w:eastAsia="宋体" w:hAnsi="Calibri" w:cs="Calibri"/>
          <w:b/>
          <w:szCs w:val="21"/>
        </w:rPr>
        <w:t>课程目标</w:t>
      </w:r>
      <w:r>
        <w:rPr>
          <w:rFonts w:ascii="Calibri" w:eastAsia="宋体" w:hAnsi="Calibri" w:cs="Calibri"/>
          <w:b/>
          <w:szCs w:val="21"/>
        </w:rPr>
        <w:t>5</w:t>
      </w:r>
      <w:r>
        <w:rPr>
          <w:rFonts w:ascii="Calibri" w:eastAsia="宋体" w:hAnsi="Calibri" w:cs="Calibri"/>
          <w:b/>
          <w:szCs w:val="21"/>
        </w:rPr>
        <w:t>：</w:t>
      </w:r>
    </w:p>
    <w:p w14:paraId="5C2131D0" w14:textId="77777777" w:rsidR="001D51FC" w:rsidRDefault="00FB47B1">
      <w:pPr>
        <w:spacing w:line="360" w:lineRule="auto"/>
        <w:rPr>
          <w:rFonts w:ascii="Calibri" w:eastAsia="宋体" w:hAnsi="Calibri" w:cs="Calibri"/>
          <w:b/>
          <w:szCs w:val="21"/>
        </w:rPr>
      </w:pPr>
      <w:r>
        <w:rPr>
          <w:rFonts w:ascii="Calibri" w:eastAsia="宋体" w:hAnsi="Calibri" w:cs="Calibri"/>
          <w:color w:val="000000"/>
          <w:szCs w:val="21"/>
          <w:lang w:eastAsia="zh-Hans"/>
        </w:rPr>
        <w:t>Ehrlich</w:t>
      </w:r>
      <w:r>
        <w:rPr>
          <w:rFonts w:ascii="Calibri" w:eastAsia="宋体" w:hAnsi="Calibri" w:cs="Calibri"/>
          <w:color w:val="000000"/>
          <w:szCs w:val="21"/>
        </w:rPr>
        <w:t>：侧链学说</w:t>
      </w:r>
      <w:r>
        <w:rPr>
          <w:rFonts w:ascii="Calibri" w:eastAsia="宋体" w:hAnsi="Calibri" w:cs="Calibri"/>
          <w:color w:val="000000"/>
          <w:szCs w:val="21"/>
        </w:rPr>
        <w:t>-</w:t>
      </w:r>
      <w:r>
        <w:rPr>
          <w:rFonts w:ascii="Calibri" w:eastAsia="宋体" w:hAnsi="Calibri" w:cs="Calibri"/>
          <w:color w:val="000000"/>
          <w:szCs w:val="21"/>
        </w:rPr>
        <w:t>体液免疫的建立（</w:t>
      </w:r>
      <w:r>
        <w:rPr>
          <w:rFonts w:ascii="Calibri" w:eastAsia="宋体" w:hAnsi="Calibri" w:cs="Calibri"/>
          <w:color w:val="000000"/>
          <w:szCs w:val="21"/>
        </w:rPr>
        <w:t>1908 Nobel</w:t>
      </w:r>
      <w:r>
        <w:rPr>
          <w:rFonts w:ascii="Calibri" w:eastAsia="宋体" w:hAnsi="Calibri" w:cs="Calibri"/>
          <w:color w:val="000000"/>
          <w:szCs w:val="21"/>
        </w:rPr>
        <w:t>）</w:t>
      </w:r>
    </w:p>
    <w:p w14:paraId="0080CFA2" w14:textId="77777777" w:rsidR="001D51FC" w:rsidRDefault="00FB47B1">
      <w:pPr>
        <w:spacing w:line="360" w:lineRule="auto"/>
        <w:rPr>
          <w:rFonts w:ascii="Calibri" w:eastAsia="宋体" w:hAnsi="Calibri" w:cs="Calibri"/>
          <w:b/>
          <w:szCs w:val="21"/>
        </w:rPr>
      </w:pPr>
      <w:r>
        <w:rPr>
          <w:rFonts w:ascii="Calibri" w:eastAsia="宋体" w:hAnsi="Calibri" w:cs="Calibri"/>
          <w:b/>
          <w:szCs w:val="21"/>
        </w:rPr>
        <w:t>课程目标</w:t>
      </w:r>
      <w:r>
        <w:rPr>
          <w:rFonts w:ascii="Calibri" w:eastAsia="宋体" w:hAnsi="Calibri" w:cs="Calibri"/>
          <w:b/>
          <w:szCs w:val="21"/>
        </w:rPr>
        <w:t>6</w:t>
      </w:r>
      <w:r>
        <w:rPr>
          <w:rFonts w:ascii="Calibri" w:eastAsia="宋体" w:hAnsi="Calibri" w:cs="Calibri"/>
          <w:b/>
          <w:szCs w:val="21"/>
        </w:rPr>
        <w:t>：</w:t>
      </w:r>
    </w:p>
    <w:p w14:paraId="68AA2FDF" w14:textId="77777777" w:rsidR="001D51FC" w:rsidRDefault="00FB47B1">
      <w:pPr>
        <w:spacing w:line="360" w:lineRule="auto"/>
        <w:rPr>
          <w:rFonts w:ascii="Calibri" w:eastAsia="宋体" w:hAnsi="Calibri" w:cs="Calibri"/>
          <w:szCs w:val="21"/>
        </w:rPr>
      </w:pPr>
      <w:r>
        <w:rPr>
          <w:rFonts w:ascii="Calibri" w:eastAsia="宋体" w:hAnsi="Calibri" w:cs="Calibri"/>
          <w:szCs w:val="21"/>
        </w:rPr>
        <w:t>Bordet</w:t>
      </w:r>
      <w:r>
        <w:rPr>
          <w:rFonts w:ascii="Calibri" w:eastAsia="宋体" w:hAnsi="Calibri" w:cs="Calibri"/>
          <w:szCs w:val="21"/>
        </w:rPr>
        <w:t>：血清中的另一种免疫分子</w:t>
      </w:r>
      <w:r>
        <w:rPr>
          <w:rFonts w:ascii="Calibri" w:eastAsia="宋体" w:hAnsi="Calibri" w:cs="Calibri"/>
          <w:szCs w:val="21"/>
        </w:rPr>
        <w:t>-</w:t>
      </w:r>
      <w:r>
        <w:rPr>
          <w:rFonts w:ascii="Calibri" w:eastAsia="宋体" w:hAnsi="Calibri" w:cs="Calibri"/>
          <w:szCs w:val="21"/>
        </w:rPr>
        <w:t>补体系统（</w:t>
      </w:r>
      <w:r>
        <w:rPr>
          <w:rFonts w:ascii="Calibri" w:eastAsia="宋体" w:hAnsi="Calibri" w:cs="Calibri"/>
          <w:szCs w:val="21"/>
        </w:rPr>
        <w:t>1919 Nobel</w:t>
      </w:r>
      <w:r>
        <w:rPr>
          <w:rFonts w:ascii="Calibri" w:eastAsia="宋体" w:hAnsi="Calibri" w:cs="Calibri"/>
          <w:szCs w:val="21"/>
        </w:rPr>
        <w:t>）</w:t>
      </w:r>
    </w:p>
    <w:p w14:paraId="63FB7CCA" w14:textId="77777777" w:rsidR="001D51FC" w:rsidRDefault="00FB47B1">
      <w:pPr>
        <w:spacing w:line="360" w:lineRule="auto"/>
        <w:rPr>
          <w:rFonts w:ascii="Calibri" w:eastAsia="宋体" w:hAnsi="Calibri" w:cs="Calibri"/>
          <w:b/>
          <w:szCs w:val="21"/>
        </w:rPr>
      </w:pPr>
      <w:r>
        <w:rPr>
          <w:rFonts w:ascii="Calibri" w:eastAsia="宋体" w:hAnsi="Calibri" w:cs="Calibri"/>
          <w:b/>
          <w:szCs w:val="21"/>
        </w:rPr>
        <w:t>课程目标</w:t>
      </w:r>
      <w:r>
        <w:rPr>
          <w:rFonts w:ascii="Calibri" w:eastAsia="宋体" w:hAnsi="Calibri" w:cs="Calibri"/>
          <w:b/>
          <w:szCs w:val="21"/>
        </w:rPr>
        <w:t>7</w:t>
      </w:r>
      <w:r>
        <w:rPr>
          <w:rFonts w:ascii="Calibri" w:eastAsia="宋体" w:hAnsi="Calibri" w:cs="Calibri"/>
          <w:b/>
          <w:szCs w:val="21"/>
        </w:rPr>
        <w:t>：</w:t>
      </w:r>
    </w:p>
    <w:p w14:paraId="41EF4393" w14:textId="77777777" w:rsidR="001D51FC" w:rsidRDefault="00FB47B1">
      <w:pPr>
        <w:spacing w:line="360" w:lineRule="auto"/>
        <w:rPr>
          <w:rFonts w:ascii="Calibri" w:eastAsia="宋体" w:hAnsi="Calibri" w:cs="Calibri"/>
          <w:b/>
          <w:szCs w:val="21"/>
        </w:rPr>
      </w:pPr>
      <w:r>
        <w:rPr>
          <w:rFonts w:ascii="Calibri" w:eastAsia="宋体" w:hAnsi="Calibri" w:cs="Calibri"/>
          <w:color w:val="000000"/>
          <w:szCs w:val="21"/>
          <w:lang w:eastAsia="zh-Hans"/>
        </w:rPr>
        <w:t>Enders</w:t>
      </w:r>
      <w:r>
        <w:rPr>
          <w:rFonts w:ascii="Calibri" w:eastAsia="宋体" w:hAnsi="Calibri" w:cs="Calibri"/>
          <w:color w:val="000000"/>
          <w:szCs w:val="21"/>
        </w:rPr>
        <w:t>：难以培养的脊髓灰质炎病毒？（</w:t>
      </w:r>
      <w:r>
        <w:rPr>
          <w:rFonts w:ascii="Calibri" w:eastAsia="宋体" w:hAnsi="Calibri" w:cs="Calibri"/>
          <w:color w:val="000000"/>
          <w:szCs w:val="21"/>
        </w:rPr>
        <w:t>1954 Nobel</w:t>
      </w:r>
      <w:r>
        <w:rPr>
          <w:rFonts w:ascii="Calibri" w:eastAsia="宋体" w:hAnsi="Calibri" w:cs="Calibri"/>
          <w:color w:val="000000"/>
          <w:szCs w:val="21"/>
        </w:rPr>
        <w:t>）</w:t>
      </w:r>
    </w:p>
    <w:p w14:paraId="1300315A" w14:textId="77777777" w:rsidR="001D51FC" w:rsidRDefault="00FB47B1">
      <w:pPr>
        <w:spacing w:line="360" w:lineRule="auto"/>
        <w:rPr>
          <w:rFonts w:ascii="Calibri" w:eastAsia="宋体" w:hAnsi="Calibri" w:cs="Calibri"/>
          <w:b/>
          <w:szCs w:val="21"/>
        </w:rPr>
      </w:pPr>
      <w:r>
        <w:rPr>
          <w:rFonts w:ascii="Calibri" w:eastAsia="宋体" w:hAnsi="Calibri" w:cs="Calibri"/>
          <w:b/>
          <w:szCs w:val="21"/>
        </w:rPr>
        <w:t>课程目标</w:t>
      </w:r>
      <w:r>
        <w:rPr>
          <w:rFonts w:ascii="Calibri" w:eastAsia="宋体" w:hAnsi="Calibri" w:cs="Calibri"/>
          <w:b/>
          <w:szCs w:val="21"/>
        </w:rPr>
        <w:t>8</w:t>
      </w:r>
      <w:r>
        <w:rPr>
          <w:rFonts w:ascii="Calibri" w:eastAsia="宋体" w:hAnsi="Calibri" w:cs="Calibri"/>
          <w:b/>
          <w:szCs w:val="21"/>
        </w:rPr>
        <w:t>：</w:t>
      </w:r>
    </w:p>
    <w:p w14:paraId="09720019" w14:textId="77777777" w:rsidR="001D51FC" w:rsidRDefault="00FB47B1">
      <w:pPr>
        <w:spacing w:line="360" w:lineRule="auto"/>
        <w:rPr>
          <w:rFonts w:ascii="Calibri" w:eastAsia="宋体" w:hAnsi="Calibri" w:cs="Calibri"/>
          <w:szCs w:val="21"/>
        </w:rPr>
      </w:pPr>
      <w:r>
        <w:rPr>
          <w:rFonts w:ascii="Calibri" w:eastAsia="宋体" w:hAnsi="Calibri" w:cs="Calibri"/>
          <w:szCs w:val="21"/>
        </w:rPr>
        <w:t xml:space="preserve">Burnet </w:t>
      </w:r>
      <w:r>
        <w:rPr>
          <w:rFonts w:ascii="Calibri" w:eastAsia="宋体" w:hAnsi="Calibri" w:cs="Calibri"/>
          <w:szCs w:val="21"/>
        </w:rPr>
        <w:t>：克隆选择学说</w:t>
      </w:r>
      <w:r>
        <w:rPr>
          <w:rFonts w:ascii="Calibri" w:eastAsia="宋体" w:hAnsi="Calibri" w:cs="Calibri"/>
          <w:szCs w:val="21"/>
        </w:rPr>
        <w:t>-</w:t>
      </w:r>
      <w:r>
        <w:rPr>
          <w:rFonts w:ascii="Calibri" w:eastAsia="宋体" w:hAnsi="Calibri" w:cs="Calibri"/>
          <w:szCs w:val="21"/>
        </w:rPr>
        <w:t>免疫学的核心理论</w:t>
      </w:r>
      <w:r>
        <w:rPr>
          <w:rFonts w:ascii="Calibri" w:eastAsia="宋体" w:hAnsi="Calibri" w:cs="Calibri"/>
          <w:szCs w:val="21"/>
        </w:rPr>
        <w:t xml:space="preserve"> </w:t>
      </w:r>
      <w:r>
        <w:rPr>
          <w:rFonts w:ascii="Calibri" w:eastAsia="宋体" w:hAnsi="Calibri" w:cs="Calibri"/>
          <w:szCs w:val="21"/>
        </w:rPr>
        <w:t>（</w:t>
      </w:r>
      <w:r>
        <w:rPr>
          <w:rFonts w:ascii="Calibri" w:eastAsia="宋体" w:hAnsi="Calibri" w:cs="Calibri"/>
          <w:szCs w:val="21"/>
        </w:rPr>
        <w:t>1960 Nobel</w:t>
      </w:r>
      <w:r>
        <w:rPr>
          <w:rFonts w:ascii="Calibri" w:eastAsia="宋体" w:hAnsi="Calibri" w:cs="Calibri"/>
          <w:szCs w:val="21"/>
        </w:rPr>
        <w:t>）</w:t>
      </w:r>
    </w:p>
    <w:p w14:paraId="757A6D9C" w14:textId="77777777" w:rsidR="001D51FC" w:rsidRDefault="00FB47B1">
      <w:pPr>
        <w:spacing w:line="360" w:lineRule="auto"/>
        <w:rPr>
          <w:rFonts w:ascii="Calibri" w:eastAsia="宋体" w:hAnsi="Calibri" w:cs="Calibri"/>
          <w:b/>
          <w:szCs w:val="21"/>
        </w:rPr>
      </w:pPr>
      <w:r>
        <w:rPr>
          <w:rFonts w:ascii="Calibri" w:eastAsia="宋体" w:hAnsi="Calibri" w:cs="Calibri"/>
          <w:b/>
          <w:szCs w:val="21"/>
        </w:rPr>
        <w:t>课程目标</w:t>
      </w:r>
      <w:r>
        <w:rPr>
          <w:rFonts w:ascii="Calibri" w:eastAsia="宋体" w:hAnsi="Calibri" w:cs="Calibri"/>
          <w:b/>
          <w:szCs w:val="21"/>
        </w:rPr>
        <w:t>9</w:t>
      </w:r>
      <w:r>
        <w:rPr>
          <w:rFonts w:ascii="Calibri" w:eastAsia="宋体" w:hAnsi="Calibri" w:cs="Calibri"/>
          <w:b/>
          <w:szCs w:val="21"/>
        </w:rPr>
        <w:t>：</w:t>
      </w:r>
    </w:p>
    <w:p w14:paraId="74CBF227" w14:textId="77777777" w:rsidR="001D51FC" w:rsidRDefault="00FB47B1">
      <w:pPr>
        <w:spacing w:line="360" w:lineRule="auto"/>
        <w:rPr>
          <w:rFonts w:ascii="Calibri" w:eastAsia="宋体" w:hAnsi="Calibri" w:cs="Calibri"/>
          <w:szCs w:val="21"/>
        </w:rPr>
      </w:pPr>
      <w:r>
        <w:rPr>
          <w:rFonts w:ascii="Calibri" w:eastAsia="宋体" w:hAnsi="Calibri" w:cs="Calibri"/>
          <w:szCs w:val="21"/>
        </w:rPr>
        <w:t>Edelman</w:t>
      </w:r>
      <w:r>
        <w:rPr>
          <w:rFonts w:ascii="Calibri" w:eastAsia="宋体" w:hAnsi="Calibri" w:cs="Calibri"/>
          <w:szCs w:val="21"/>
        </w:rPr>
        <w:t>和</w:t>
      </w:r>
      <w:r>
        <w:rPr>
          <w:rFonts w:ascii="Calibri" w:eastAsia="宋体" w:hAnsi="Calibri" w:cs="Calibri"/>
          <w:szCs w:val="21"/>
        </w:rPr>
        <w:t>Tonegawa</w:t>
      </w:r>
      <w:r>
        <w:rPr>
          <w:rFonts w:ascii="Calibri" w:eastAsia="宋体" w:hAnsi="Calibri" w:cs="Calibri"/>
          <w:szCs w:val="21"/>
        </w:rPr>
        <w:t>：解析抗体的化学结构和生成机制（</w:t>
      </w:r>
      <w:r>
        <w:rPr>
          <w:rFonts w:ascii="Calibri" w:eastAsia="宋体" w:hAnsi="Calibri" w:cs="Calibri"/>
          <w:szCs w:val="21"/>
        </w:rPr>
        <w:t>1972, 1987 Nobel</w:t>
      </w:r>
      <w:r>
        <w:rPr>
          <w:rFonts w:ascii="Calibri" w:eastAsia="宋体" w:hAnsi="Calibri" w:cs="Calibri"/>
          <w:szCs w:val="21"/>
        </w:rPr>
        <w:t>）</w:t>
      </w:r>
    </w:p>
    <w:p w14:paraId="11418317" w14:textId="77777777" w:rsidR="001D51FC" w:rsidRDefault="00FB47B1">
      <w:pPr>
        <w:pStyle w:val="a3"/>
        <w:spacing w:beforeLines="50" w:before="156" w:afterLines="50" w:after="156" w:line="360" w:lineRule="auto"/>
        <w:ind w:firstLineChars="200" w:firstLine="482"/>
        <w:rPr>
          <w:rFonts w:ascii="黑体" w:eastAsia="黑体" w:hAnsi="黑体" w:cs="Calibri"/>
          <w:b/>
          <w:sz w:val="24"/>
          <w:szCs w:val="24"/>
        </w:rPr>
      </w:pPr>
      <w:r>
        <w:rPr>
          <w:rFonts w:ascii="黑体" w:eastAsia="黑体" w:hAnsi="黑体" w:cs="Calibri"/>
          <w:b/>
          <w:sz w:val="24"/>
          <w:szCs w:val="24"/>
        </w:rPr>
        <w:t>（三）课程目标与毕业要求、课程内容的对应关系</w:t>
      </w:r>
    </w:p>
    <w:p w14:paraId="194EB7F7" w14:textId="77777777" w:rsidR="001D51FC" w:rsidRDefault="00FB47B1">
      <w:pPr>
        <w:pStyle w:val="a3"/>
        <w:spacing w:beforeLines="50" w:before="156" w:afterLines="50" w:after="156" w:line="360" w:lineRule="auto"/>
        <w:ind w:firstLineChars="200" w:firstLine="422"/>
        <w:jc w:val="center"/>
        <w:rPr>
          <w:rFonts w:ascii="Calibri" w:hAnsi="Calibri" w:cs="Calibri"/>
          <w:b/>
          <w:bCs/>
          <w:szCs w:val="21"/>
        </w:rPr>
      </w:pPr>
      <w:r>
        <w:rPr>
          <w:rFonts w:ascii="Calibri" w:hAnsi="Calibri" w:cs="Calibri"/>
          <w:b/>
          <w:bCs/>
          <w:szCs w:val="21"/>
        </w:rPr>
        <w:t>表</w:t>
      </w:r>
      <w:r>
        <w:rPr>
          <w:rFonts w:ascii="Calibri" w:hAnsi="Calibri" w:cs="Calibri"/>
          <w:b/>
          <w:bCs/>
          <w:szCs w:val="21"/>
        </w:rPr>
        <w:t>1</w:t>
      </w:r>
      <w:r>
        <w:rPr>
          <w:rFonts w:ascii="Calibri" w:hAnsi="Calibri" w:cs="Calibri"/>
          <w:b/>
          <w:bCs/>
          <w:szCs w:val="21"/>
        </w:rPr>
        <w:t>：课程目标与课程内容、毕业要求的对应关系表</w:t>
      </w:r>
      <w:r>
        <w:rPr>
          <w:rFonts w:ascii="Calibri" w:hAnsi="Calibri" w:cs="Calibri"/>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2095"/>
        <w:gridCol w:w="2982"/>
        <w:gridCol w:w="2688"/>
      </w:tblGrid>
      <w:tr w:rsidR="001D51FC" w14:paraId="29BC3547" w14:textId="77777777">
        <w:trPr>
          <w:jc w:val="center"/>
        </w:trPr>
        <w:tc>
          <w:tcPr>
            <w:tcW w:w="1302" w:type="dxa"/>
            <w:vAlign w:val="center"/>
          </w:tcPr>
          <w:p w14:paraId="7BF43174" w14:textId="77777777" w:rsidR="001D51FC" w:rsidRDefault="00FB47B1">
            <w:pPr>
              <w:pStyle w:val="a3"/>
              <w:spacing w:beforeLines="50" w:before="156" w:afterLines="50" w:after="156" w:line="360" w:lineRule="auto"/>
              <w:jc w:val="center"/>
              <w:rPr>
                <w:rFonts w:ascii="Calibri" w:hAnsi="Calibri" w:cs="Calibri"/>
                <w:b/>
                <w:bCs/>
                <w:szCs w:val="21"/>
              </w:rPr>
            </w:pPr>
            <w:r>
              <w:rPr>
                <w:rFonts w:ascii="Calibri" w:hAnsi="Calibri" w:cs="Calibri"/>
                <w:b/>
                <w:bCs/>
                <w:szCs w:val="21"/>
              </w:rPr>
              <w:t>课程目标</w:t>
            </w:r>
          </w:p>
        </w:tc>
        <w:tc>
          <w:tcPr>
            <w:tcW w:w="2095" w:type="dxa"/>
            <w:vAlign w:val="center"/>
          </w:tcPr>
          <w:p w14:paraId="621A2E38" w14:textId="77777777" w:rsidR="001D51FC" w:rsidRDefault="00FB47B1">
            <w:pPr>
              <w:pStyle w:val="a3"/>
              <w:spacing w:beforeLines="50" w:before="156" w:afterLines="50" w:after="156" w:line="360" w:lineRule="auto"/>
              <w:jc w:val="center"/>
              <w:rPr>
                <w:rFonts w:ascii="Calibri" w:hAnsi="Calibri" w:cs="Calibri"/>
                <w:b/>
                <w:szCs w:val="21"/>
              </w:rPr>
            </w:pPr>
            <w:r>
              <w:rPr>
                <w:rFonts w:ascii="Calibri" w:hAnsi="Calibri" w:cs="Calibri"/>
                <w:b/>
                <w:szCs w:val="21"/>
              </w:rPr>
              <w:t>课程子目标</w:t>
            </w:r>
          </w:p>
        </w:tc>
        <w:tc>
          <w:tcPr>
            <w:tcW w:w="2982" w:type="dxa"/>
            <w:vAlign w:val="center"/>
          </w:tcPr>
          <w:p w14:paraId="216BF695" w14:textId="77777777" w:rsidR="001D51FC" w:rsidRDefault="00FB47B1">
            <w:pPr>
              <w:pStyle w:val="a3"/>
              <w:spacing w:beforeLines="50" w:before="156" w:afterLines="50" w:after="156" w:line="360" w:lineRule="auto"/>
              <w:jc w:val="center"/>
              <w:rPr>
                <w:rFonts w:ascii="Calibri" w:hAnsi="Calibri" w:cs="Calibri"/>
                <w:b/>
                <w:bCs/>
                <w:szCs w:val="21"/>
              </w:rPr>
            </w:pPr>
            <w:r>
              <w:rPr>
                <w:rFonts w:ascii="Calibri" w:hAnsi="Calibri" w:cs="Calibri"/>
                <w:b/>
                <w:bCs/>
                <w:szCs w:val="21"/>
              </w:rPr>
              <w:t>对应课程内容</w:t>
            </w:r>
          </w:p>
        </w:tc>
        <w:tc>
          <w:tcPr>
            <w:tcW w:w="2688" w:type="dxa"/>
            <w:vAlign w:val="center"/>
          </w:tcPr>
          <w:p w14:paraId="45DF7C9C" w14:textId="77777777" w:rsidR="001D51FC" w:rsidRDefault="00FB47B1">
            <w:pPr>
              <w:pStyle w:val="a3"/>
              <w:spacing w:beforeLines="50" w:before="156" w:afterLines="50" w:after="156" w:line="360" w:lineRule="auto"/>
              <w:jc w:val="center"/>
              <w:rPr>
                <w:rFonts w:ascii="Calibri" w:hAnsi="Calibri" w:cs="Calibri"/>
                <w:b/>
                <w:bCs/>
                <w:szCs w:val="21"/>
              </w:rPr>
            </w:pPr>
            <w:r>
              <w:rPr>
                <w:rFonts w:ascii="Calibri" w:hAnsi="Calibri" w:cs="Calibri"/>
                <w:b/>
                <w:bCs/>
                <w:szCs w:val="21"/>
              </w:rPr>
              <w:t>对应毕业要求</w:t>
            </w:r>
          </w:p>
        </w:tc>
      </w:tr>
      <w:tr w:rsidR="001D51FC" w14:paraId="3651D54C" w14:textId="77777777">
        <w:trPr>
          <w:jc w:val="center"/>
        </w:trPr>
        <w:tc>
          <w:tcPr>
            <w:tcW w:w="1302" w:type="dxa"/>
            <w:vMerge w:val="restart"/>
            <w:vAlign w:val="center"/>
          </w:tcPr>
          <w:p w14:paraId="3454BF02" w14:textId="77777777" w:rsidR="001D51FC" w:rsidRDefault="00FB47B1">
            <w:pPr>
              <w:pStyle w:val="a3"/>
              <w:spacing w:beforeLines="50" w:before="156" w:afterLines="50" w:after="156" w:line="360" w:lineRule="auto"/>
              <w:jc w:val="left"/>
              <w:rPr>
                <w:rFonts w:ascii="Calibri" w:hAnsi="Calibri" w:cs="Calibri"/>
                <w:szCs w:val="21"/>
              </w:rPr>
            </w:pPr>
            <w:r>
              <w:rPr>
                <w:rFonts w:ascii="Calibri" w:hAnsi="Calibri" w:cs="Calibri"/>
                <w:szCs w:val="21"/>
              </w:rPr>
              <w:t>课程目标</w:t>
            </w:r>
            <w:r>
              <w:rPr>
                <w:rFonts w:ascii="Calibri" w:hAnsi="Calibri" w:cs="Calibri"/>
                <w:szCs w:val="21"/>
              </w:rPr>
              <w:t xml:space="preserve">1: </w:t>
            </w:r>
          </w:p>
        </w:tc>
        <w:tc>
          <w:tcPr>
            <w:tcW w:w="2095" w:type="dxa"/>
            <w:vAlign w:val="center"/>
          </w:tcPr>
          <w:p w14:paraId="32307DE1" w14:textId="77777777" w:rsidR="001D51FC" w:rsidRDefault="00FB47B1">
            <w:pPr>
              <w:spacing w:line="360" w:lineRule="auto"/>
              <w:rPr>
                <w:rFonts w:ascii="Calibri" w:eastAsia="宋体" w:hAnsi="Calibri" w:cs="Calibri"/>
                <w:szCs w:val="21"/>
              </w:rPr>
            </w:pPr>
            <w:r>
              <w:rPr>
                <w:rFonts w:ascii="Calibri" w:eastAsia="宋体" w:hAnsi="Calibri" w:cs="Calibri"/>
                <w:szCs w:val="21"/>
              </w:rPr>
              <w:t>牛痘疫苗消灭天花</w:t>
            </w:r>
            <w:r>
              <w:rPr>
                <w:rFonts w:ascii="Calibri" w:eastAsia="宋体" w:hAnsi="Calibri" w:cs="Calibri"/>
                <w:szCs w:val="21"/>
              </w:rPr>
              <w:t>-</w:t>
            </w:r>
            <w:r>
              <w:rPr>
                <w:rFonts w:ascii="Calibri" w:eastAsia="宋体" w:hAnsi="Calibri" w:cs="Calibri"/>
                <w:szCs w:val="21"/>
              </w:rPr>
              <w:t>免疫学科的开端</w:t>
            </w:r>
          </w:p>
          <w:p w14:paraId="0959E587" w14:textId="77777777" w:rsidR="001D51FC" w:rsidRDefault="001D51FC">
            <w:pPr>
              <w:pStyle w:val="a3"/>
              <w:spacing w:beforeLines="50" w:before="156" w:afterLines="50" w:after="156" w:line="360" w:lineRule="auto"/>
              <w:rPr>
                <w:rFonts w:ascii="Calibri" w:hAnsi="Calibri" w:cs="Calibri"/>
                <w:szCs w:val="21"/>
              </w:rPr>
            </w:pPr>
          </w:p>
        </w:tc>
        <w:tc>
          <w:tcPr>
            <w:tcW w:w="2982" w:type="dxa"/>
            <w:vAlign w:val="center"/>
          </w:tcPr>
          <w:p w14:paraId="58C715C7" w14:textId="77777777" w:rsidR="001D51FC" w:rsidRDefault="00FB47B1">
            <w:pPr>
              <w:snapToGrid w:val="0"/>
              <w:spacing w:line="360" w:lineRule="auto"/>
              <w:jc w:val="left"/>
              <w:rPr>
                <w:rFonts w:ascii="Calibri" w:eastAsia="宋体" w:hAnsi="Calibri" w:cs="Calibri"/>
                <w:szCs w:val="21"/>
              </w:rPr>
            </w:pPr>
            <w:r>
              <w:rPr>
                <w:rFonts w:ascii="Calibri" w:eastAsia="宋体" w:hAnsi="Calibri" w:cs="Calibri"/>
                <w:szCs w:val="21"/>
              </w:rPr>
              <w:t>掌握免疫学的开端与涵义；</w:t>
            </w:r>
          </w:p>
          <w:p w14:paraId="689B53CC" w14:textId="77777777" w:rsidR="001D51FC" w:rsidRDefault="00FB47B1">
            <w:pPr>
              <w:snapToGrid w:val="0"/>
              <w:spacing w:line="360" w:lineRule="auto"/>
              <w:jc w:val="left"/>
              <w:rPr>
                <w:rFonts w:ascii="Calibri" w:eastAsia="宋体" w:hAnsi="Calibri" w:cs="Calibri"/>
                <w:szCs w:val="21"/>
              </w:rPr>
            </w:pPr>
            <w:r>
              <w:rPr>
                <w:rFonts w:ascii="Calibri" w:eastAsia="宋体" w:hAnsi="Calibri" w:cs="Calibri"/>
                <w:szCs w:val="21"/>
              </w:rPr>
              <w:t>熟悉牛痘疫苗的基本理论；</w:t>
            </w:r>
          </w:p>
          <w:p w14:paraId="29EAB784" w14:textId="77777777" w:rsidR="001D51FC" w:rsidRDefault="00FB47B1">
            <w:pPr>
              <w:snapToGrid w:val="0"/>
              <w:spacing w:line="360" w:lineRule="auto"/>
              <w:jc w:val="left"/>
              <w:rPr>
                <w:rFonts w:ascii="Calibri" w:eastAsia="宋体" w:hAnsi="Calibri" w:cs="Calibri"/>
                <w:szCs w:val="21"/>
              </w:rPr>
            </w:pPr>
            <w:r>
              <w:rPr>
                <w:rFonts w:ascii="Calibri" w:eastAsia="宋体" w:hAnsi="Calibri" w:cs="Calibri"/>
                <w:szCs w:val="21"/>
              </w:rPr>
              <w:t>了解天花的免疫防控策略。</w:t>
            </w:r>
          </w:p>
          <w:p w14:paraId="2C8F06D7" w14:textId="77777777" w:rsidR="001D51FC" w:rsidRDefault="001D51FC">
            <w:pPr>
              <w:pStyle w:val="a3"/>
              <w:spacing w:beforeLines="50" w:before="156" w:afterLines="50" w:after="156" w:line="360" w:lineRule="auto"/>
              <w:jc w:val="left"/>
              <w:rPr>
                <w:rFonts w:ascii="Calibri" w:hAnsi="Calibri" w:cs="Calibri"/>
                <w:szCs w:val="21"/>
              </w:rPr>
            </w:pPr>
          </w:p>
        </w:tc>
        <w:tc>
          <w:tcPr>
            <w:tcW w:w="2688" w:type="dxa"/>
            <w:vAlign w:val="center"/>
          </w:tcPr>
          <w:p w14:paraId="06062F50" w14:textId="77777777" w:rsidR="001D51FC" w:rsidRDefault="00FB47B1">
            <w:pPr>
              <w:pStyle w:val="a3"/>
              <w:spacing w:beforeLines="50" w:before="156" w:afterLines="50" w:after="156" w:line="360" w:lineRule="auto"/>
              <w:jc w:val="left"/>
              <w:rPr>
                <w:rFonts w:ascii="Calibri" w:hAnsi="Calibri" w:cs="Calibri"/>
                <w:szCs w:val="21"/>
              </w:rPr>
            </w:pPr>
            <w:r>
              <w:rPr>
                <w:rFonts w:ascii="Calibri" w:hAnsi="Calibri" w:cs="Calibri"/>
                <w:szCs w:val="21"/>
              </w:rPr>
              <w:t>创新思维的启迪与转化，对科学研究保有较高的兴趣，并成为有高尚文化情操、有探索精神的基础科研或转化领域的工作者。</w:t>
            </w:r>
          </w:p>
        </w:tc>
      </w:tr>
      <w:tr w:rsidR="001D51FC" w14:paraId="6AD31297" w14:textId="77777777">
        <w:trPr>
          <w:jc w:val="center"/>
        </w:trPr>
        <w:tc>
          <w:tcPr>
            <w:tcW w:w="1302" w:type="dxa"/>
            <w:vAlign w:val="center"/>
          </w:tcPr>
          <w:p w14:paraId="7C709827" w14:textId="77777777" w:rsidR="001D51FC" w:rsidRDefault="00FB47B1">
            <w:pPr>
              <w:pStyle w:val="a3"/>
              <w:spacing w:beforeLines="50" w:before="156" w:afterLines="50" w:after="156" w:line="360" w:lineRule="auto"/>
              <w:jc w:val="left"/>
              <w:rPr>
                <w:rFonts w:ascii="Calibri" w:hAnsi="Calibri" w:cs="Calibri"/>
                <w:szCs w:val="21"/>
              </w:rPr>
            </w:pPr>
            <w:r>
              <w:rPr>
                <w:rFonts w:ascii="Calibri" w:hAnsi="Calibri" w:cs="Calibri"/>
                <w:szCs w:val="21"/>
              </w:rPr>
              <w:t>课程目标</w:t>
            </w:r>
            <w:r>
              <w:rPr>
                <w:rFonts w:ascii="Calibri" w:hAnsi="Calibri" w:cs="Calibri"/>
                <w:szCs w:val="21"/>
              </w:rPr>
              <w:t>2:</w:t>
            </w:r>
          </w:p>
        </w:tc>
        <w:tc>
          <w:tcPr>
            <w:tcW w:w="2095" w:type="dxa"/>
            <w:vAlign w:val="center"/>
          </w:tcPr>
          <w:p w14:paraId="0689FE51" w14:textId="77777777" w:rsidR="001D51FC" w:rsidRDefault="00FB47B1">
            <w:pPr>
              <w:spacing w:line="360" w:lineRule="auto"/>
              <w:rPr>
                <w:rFonts w:ascii="Calibri" w:eastAsia="宋体" w:hAnsi="Calibri" w:cs="Calibri"/>
                <w:color w:val="000000"/>
                <w:szCs w:val="21"/>
              </w:rPr>
            </w:pPr>
            <w:r>
              <w:rPr>
                <w:rFonts w:ascii="Calibri" w:eastAsia="宋体" w:hAnsi="Calibri" w:cs="Calibri"/>
                <w:color w:val="000000"/>
                <w:szCs w:val="21"/>
                <w:lang w:eastAsia="zh-Hans"/>
              </w:rPr>
              <w:t>Behring</w:t>
            </w:r>
            <w:r>
              <w:rPr>
                <w:rFonts w:ascii="Calibri" w:eastAsia="宋体" w:hAnsi="Calibri" w:cs="Calibri"/>
                <w:color w:val="000000"/>
                <w:szCs w:val="21"/>
              </w:rPr>
              <w:t>：血清疗法的创始人</w:t>
            </w:r>
            <w:r>
              <w:rPr>
                <w:rFonts w:ascii="Calibri" w:eastAsia="宋体" w:hAnsi="Calibri" w:cs="Calibri"/>
                <w:color w:val="000000"/>
                <w:szCs w:val="21"/>
              </w:rPr>
              <w:t>-</w:t>
            </w:r>
            <w:r>
              <w:rPr>
                <w:rFonts w:ascii="Calibri" w:eastAsia="宋体" w:hAnsi="Calibri" w:cs="Calibri"/>
                <w:color w:val="000000"/>
                <w:szCs w:val="21"/>
              </w:rPr>
              <w:t>体液免疫的开端（</w:t>
            </w:r>
            <w:r>
              <w:rPr>
                <w:rFonts w:ascii="Calibri" w:eastAsia="宋体" w:hAnsi="Calibri" w:cs="Calibri"/>
                <w:color w:val="000000"/>
                <w:szCs w:val="21"/>
              </w:rPr>
              <w:t>1901 Nobel</w:t>
            </w:r>
            <w:r>
              <w:rPr>
                <w:rFonts w:ascii="Calibri" w:eastAsia="宋体" w:hAnsi="Calibri" w:cs="Calibri"/>
                <w:color w:val="000000"/>
                <w:szCs w:val="21"/>
              </w:rPr>
              <w:t>）</w:t>
            </w:r>
          </w:p>
        </w:tc>
        <w:tc>
          <w:tcPr>
            <w:tcW w:w="2982" w:type="dxa"/>
            <w:vAlign w:val="center"/>
          </w:tcPr>
          <w:p w14:paraId="76EE1D7F" w14:textId="77777777" w:rsidR="001D51FC" w:rsidRDefault="00FB47B1">
            <w:pPr>
              <w:snapToGrid w:val="0"/>
              <w:spacing w:line="360" w:lineRule="auto"/>
              <w:ind w:left="643" w:hangingChars="306" w:hanging="643"/>
              <w:rPr>
                <w:rFonts w:ascii="Calibri" w:eastAsia="宋体" w:hAnsi="Calibri" w:cs="Calibri"/>
                <w:szCs w:val="21"/>
              </w:rPr>
            </w:pPr>
            <w:r>
              <w:rPr>
                <w:rFonts w:ascii="Calibri" w:eastAsia="宋体" w:hAnsi="Calibri" w:cs="Calibri"/>
                <w:szCs w:val="21"/>
              </w:rPr>
              <w:t>掌握免疫学的开端与涵义；</w:t>
            </w:r>
          </w:p>
          <w:p w14:paraId="27EE9A8F" w14:textId="77777777" w:rsidR="001D51FC" w:rsidRDefault="00FB47B1">
            <w:pPr>
              <w:snapToGrid w:val="0"/>
              <w:spacing w:line="360" w:lineRule="auto"/>
              <w:ind w:left="643" w:hangingChars="306" w:hanging="643"/>
              <w:rPr>
                <w:rFonts w:ascii="Calibri" w:eastAsia="宋体" w:hAnsi="Calibri" w:cs="Calibri"/>
                <w:szCs w:val="21"/>
              </w:rPr>
            </w:pPr>
            <w:r>
              <w:rPr>
                <w:rFonts w:ascii="Calibri" w:eastAsia="宋体" w:hAnsi="Calibri" w:cs="Calibri"/>
                <w:szCs w:val="21"/>
              </w:rPr>
              <w:t>熟悉牛痘疫苗的基本理论；</w:t>
            </w:r>
          </w:p>
          <w:p w14:paraId="07AC1886" w14:textId="77777777" w:rsidR="001D51FC" w:rsidRDefault="00FB47B1">
            <w:pPr>
              <w:snapToGrid w:val="0"/>
              <w:spacing w:line="360" w:lineRule="auto"/>
              <w:rPr>
                <w:rFonts w:ascii="Calibri" w:eastAsia="宋体" w:hAnsi="Calibri" w:cs="Calibri"/>
                <w:szCs w:val="21"/>
              </w:rPr>
            </w:pPr>
            <w:r>
              <w:rPr>
                <w:rFonts w:ascii="Calibri" w:eastAsia="宋体" w:hAnsi="Calibri" w:cs="Calibri"/>
                <w:szCs w:val="21"/>
              </w:rPr>
              <w:t>了解天花的免疫防控策略。</w:t>
            </w:r>
          </w:p>
          <w:p w14:paraId="70358579" w14:textId="77777777" w:rsidR="001D51FC" w:rsidRDefault="001D51FC">
            <w:pPr>
              <w:pStyle w:val="a3"/>
              <w:spacing w:beforeLines="50" w:before="156" w:afterLines="50" w:after="156" w:line="360" w:lineRule="auto"/>
              <w:jc w:val="left"/>
              <w:rPr>
                <w:rFonts w:ascii="Calibri" w:hAnsi="Calibri" w:cs="Calibri"/>
                <w:szCs w:val="21"/>
              </w:rPr>
            </w:pPr>
          </w:p>
        </w:tc>
        <w:tc>
          <w:tcPr>
            <w:tcW w:w="2688" w:type="dxa"/>
            <w:vAlign w:val="center"/>
          </w:tcPr>
          <w:p w14:paraId="504E6705" w14:textId="77777777" w:rsidR="001D51FC" w:rsidRDefault="00FB47B1">
            <w:pPr>
              <w:pStyle w:val="a3"/>
              <w:spacing w:beforeLines="50" w:before="156" w:afterLines="50" w:after="156" w:line="360" w:lineRule="auto"/>
              <w:jc w:val="left"/>
              <w:rPr>
                <w:rFonts w:ascii="Calibri" w:hAnsi="Calibri" w:cs="Calibri"/>
                <w:szCs w:val="21"/>
              </w:rPr>
            </w:pPr>
            <w:r>
              <w:rPr>
                <w:rFonts w:ascii="Calibri" w:hAnsi="Calibri" w:cs="Calibri"/>
                <w:szCs w:val="21"/>
              </w:rPr>
              <w:t>创新思维的启迪与转化，对科学研究保有较高的兴趣，并成为有高尚文化情操、有探索精神的基础科研或转化领域的工作者。</w:t>
            </w:r>
          </w:p>
        </w:tc>
      </w:tr>
      <w:tr w:rsidR="001D51FC" w14:paraId="5295687A" w14:textId="77777777">
        <w:trPr>
          <w:jc w:val="center"/>
        </w:trPr>
        <w:tc>
          <w:tcPr>
            <w:tcW w:w="1302" w:type="dxa"/>
            <w:vAlign w:val="center"/>
          </w:tcPr>
          <w:p w14:paraId="3E7D1AA6" w14:textId="77777777" w:rsidR="001D51FC" w:rsidRDefault="00FB47B1">
            <w:pPr>
              <w:pStyle w:val="a3"/>
              <w:spacing w:beforeLines="50" w:before="156" w:afterLines="50" w:after="156" w:line="360" w:lineRule="auto"/>
              <w:jc w:val="left"/>
              <w:rPr>
                <w:rFonts w:ascii="Calibri" w:hAnsi="Calibri" w:cs="Calibri"/>
                <w:szCs w:val="21"/>
              </w:rPr>
            </w:pPr>
            <w:r>
              <w:rPr>
                <w:rFonts w:ascii="Calibri" w:hAnsi="Calibri" w:cs="Calibri"/>
                <w:szCs w:val="21"/>
              </w:rPr>
              <w:t>课程目标</w:t>
            </w:r>
            <w:r>
              <w:rPr>
                <w:rFonts w:ascii="Calibri" w:hAnsi="Calibri" w:cs="Calibri"/>
                <w:szCs w:val="21"/>
              </w:rPr>
              <w:t>3:</w:t>
            </w:r>
          </w:p>
        </w:tc>
        <w:tc>
          <w:tcPr>
            <w:tcW w:w="2095" w:type="dxa"/>
            <w:vAlign w:val="center"/>
          </w:tcPr>
          <w:p w14:paraId="60742C71" w14:textId="77777777" w:rsidR="001D51FC" w:rsidRDefault="00FB47B1">
            <w:pPr>
              <w:spacing w:line="360" w:lineRule="auto"/>
              <w:rPr>
                <w:rFonts w:ascii="Calibri" w:eastAsia="宋体" w:hAnsi="Calibri" w:cs="Calibri"/>
                <w:szCs w:val="21"/>
              </w:rPr>
            </w:pPr>
            <w:r>
              <w:rPr>
                <w:rFonts w:ascii="Calibri" w:eastAsia="宋体" w:hAnsi="Calibri" w:cs="Calibri"/>
                <w:szCs w:val="21"/>
              </w:rPr>
              <w:t>Mechnikov</w:t>
            </w:r>
            <w:r>
              <w:rPr>
                <w:rFonts w:ascii="Calibri" w:eastAsia="宋体" w:hAnsi="Calibri" w:cs="Calibri"/>
                <w:szCs w:val="21"/>
              </w:rPr>
              <w:t>：细胞吞噬学说</w:t>
            </w:r>
            <w:r>
              <w:rPr>
                <w:rFonts w:ascii="Calibri" w:eastAsia="宋体" w:hAnsi="Calibri" w:cs="Calibri"/>
                <w:szCs w:val="21"/>
              </w:rPr>
              <w:t>-</w:t>
            </w:r>
            <w:r>
              <w:rPr>
                <w:rFonts w:ascii="Calibri" w:eastAsia="宋体" w:hAnsi="Calibri" w:cs="Calibri"/>
                <w:szCs w:val="21"/>
              </w:rPr>
              <w:t>细胞免疫的</w:t>
            </w:r>
            <w:r>
              <w:rPr>
                <w:rFonts w:ascii="Calibri" w:eastAsia="宋体" w:hAnsi="Calibri" w:cs="Calibri"/>
                <w:szCs w:val="21"/>
              </w:rPr>
              <w:lastRenderedPageBreak/>
              <w:t>建立（</w:t>
            </w:r>
            <w:r>
              <w:rPr>
                <w:rFonts w:ascii="Calibri" w:eastAsia="宋体" w:hAnsi="Calibri" w:cs="Calibri"/>
                <w:szCs w:val="21"/>
              </w:rPr>
              <w:t>1908 Nobel</w:t>
            </w:r>
            <w:r>
              <w:rPr>
                <w:rFonts w:ascii="Calibri" w:eastAsia="宋体" w:hAnsi="Calibri" w:cs="Calibri"/>
                <w:szCs w:val="21"/>
              </w:rPr>
              <w:t>）</w:t>
            </w:r>
          </w:p>
        </w:tc>
        <w:tc>
          <w:tcPr>
            <w:tcW w:w="2982" w:type="dxa"/>
            <w:vAlign w:val="center"/>
          </w:tcPr>
          <w:p w14:paraId="63D9D898" w14:textId="77777777" w:rsidR="001D51FC" w:rsidRDefault="00FB47B1">
            <w:pPr>
              <w:snapToGrid w:val="0"/>
              <w:spacing w:line="360" w:lineRule="auto"/>
              <w:ind w:left="643" w:hangingChars="306" w:hanging="643"/>
              <w:jc w:val="left"/>
              <w:rPr>
                <w:rFonts w:ascii="Calibri" w:eastAsia="宋体" w:hAnsi="Calibri" w:cs="Calibri"/>
                <w:szCs w:val="21"/>
              </w:rPr>
            </w:pPr>
            <w:r>
              <w:rPr>
                <w:rFonts w:ascii="Calibri" w:eastAsia="宋体" w:hAnsi="Calibri" w:cs="Calibri"/>
                <w:szCs w:val="21"/>
              </w:rPr>
              <w:lastRenderedPageBreak/>
              <w:t>掌握细胞免疫的涵义；</w:t>
            </w:r>
          </w:p>
          <w:p w14:paraId="37572E7D" w14:textId="77777777" w:rsidR="001D51FC" w:rsidRDefault="00FB47B1">
            <w:pPr>
              <w:snapToGrid w:val="0"/>
              <w:spacing w:line="360" w:lineRule="auto"/>
              <w:ind w:left="643" w:hangingChars="306" w:hanging="643"/>
              <w:jc w:val="left"/>
              <w:rPr>
                <w:rFonts w:ascii="Calibri" w:eastAsia="宋体" w:hAnsi="Calibri" w:cs="Calibri"/>
                <w:szCs w:val="21"/>
              </w:rPr>
            </w:pPr>
            <w:r>
              <w:rPr>
                <w:rFonts w:ascii="Calibri" w:eastAsia="宋体" w:hAnsi="Calibri" w:cs="Calibri"/>
                <w:szCs w:val="21"/>
              </w:rPr>
              <w:t>熟悉吞噬细胞清除病原体的机制；</w:t>
            </w:r>
          </w:p>
          <w:p w14:paraId="269F4123" w14:textId="77777777" w:rsidR="001D51FC" w:rsidRDefault="00FB47B1">
            <w:pPr>
              <w:snapToGrid w:val="0"/>
              <w:spacing w:line="360" w:lineRule="auto"/>
              <w:jc w:val="left"/>
              <w:rPr>
                <w:rFonts w:ascii="Calibri" w:eastAsia="宋体" w:hAnsi="Calibri" w:cs="Calibri"/>
                <w:szCs w:val="21"/>
              </w:rPr>
            </w:pPr>
            <w:r>
              <w:rPr>
                <w:rFonts w:ascii="Calibri" w:eastAsia="宋体" w:hAnsi="Calibri" w:cs="Calibri"/>
                <w:szCs w:val="21"/>
              </w:rPr>
              <w:lastRenderedPageBreak/>
              <w:t>了解细胞免疫与体液免疫的差异与分工。</w:t>
            </w:r>
          </w:p>
          <w:p w14:paraId="46929961" w14:textId="77777777" w:rsidR="001D51FC" w:rsidRDefault="001D51FC">
            <w:pPr>
              <w:pStyle w:val="a3"/>
              <w:spacing w:beforeLines="50" w:before="156" w:afterLines="50" w:after="156" w:line="360" w:lineRule="auto"/>
              <w:jc w:val="left"/>
              <w:rPr>
                <w:rFonts w:ascii="Calibri" w:hAnsi="Calibri" w:cs="Calibri"/>
                <w:szCs w:val="21"/>
              </w:rPr>
            </w:pPr>
          </w:p>
        </w:tc>
        <w:tc>
          <w:tcPr>
            <w:tcW w:w="2688" w:type="dxa"/>
            <w:vAlign w:val="center"/>
          </w:tcPr>
          <w:p w14:paraId="01130AE3" w14:textId="77777777" w:rsidR="001D51FC" w:rsidRDefault="00FB47B1">
            <w:pPr>
              <w:pStyle w:val="a3"/>
              <w:spacing w:beforeLines="50" w:before="156" w:afterLines="50" w:after="156" w:line="360" w:lineRule="auto"/>
              <w:jc w:val="left"/>
              <w:rPr>
                <w:rFonts w:ascii="Calibri" w:hAnsi="Calibri" w:cs="Calibri"/>
                <w:szCs w:val="21"/>
              </w:rPr>
            </w:pPr>
            <w:r>
              <w:rPr>
                <w:rFonts w:ascii="Calibri" w:hAnsi="Calibri" w:cs="Calibri"/>
                <w:szCs w:val="21"/>
              </w:rPr>
              <w:lastRenderedPageBreak/>
              <w:t>创新思维的启迪与转化，对科学研究保有较高的兴</w:t>
            </w:r>
            <w:r>
              <w:rPr>
                <w:rFonts w:ascii="Calibri" w:hAnsi="Calibri" w:cs="Calibri"/>
                <w:szCs w:val="21"/>
              </w:rPr>
              <w:lastRenderedPageBreak/>
              <w:t>趣，并成为有高尚文化情操、有探索精神的基础科研或转化领域的工作者。</w:t>
            </w:r>
          </w:p>
        </w:tc>
      </w:tr>
      <w:tr w:rsidR="001D51FC" w14:paraId="5B71A966" w14:textId="77777777">
        <w:trPr>
          <w:jc w:val="center"/>
        </w:trPr>
        <w:tc>
          <w:tcPr>
            <w:tcW w:w="1302" w:type="dxa"/>
            <w:vAlign w:val="center"/>
          </w:tcPr>
          <w:p w14:paraId="48D5EB22" w14:textId="77777777" w:rsidR="001D51FC" w:rsidRDefault="00FB47B1">
            <w:pPr>
              <w:pStyle w:val="a3"/>
              <w:spacing w:beforeLines="50" w:before="156" w:afterLines="50" w:after="156" w:line="360" w:lineRule="auto"/>
              <w:jc w:val="left"/>
              <w:rPr>
                <w:rFonts w:ascii="Calibri" w:hAnsi="Calibri" w:cs="Calibri"/>
                <w:szCs w:val="21"/>
              </w:rPr>
            </w:pPr>
            <w:r>
              <w:rPr>
                <w:rFonts w:ascii="Calibri" w:hAnsi="Calibri" w:cs="Calibri"/>
                <w:szCs w:val="21"/>
              </w:rPr>
              <w:lastRenderedPageBreak/>
              <w:t>课程目标</w:t>
            </w:r>
            <w:r>
              <w:rPr>
                <w:rFonts w:ascii="Calibri" w:hAnsi="Calibri" w:cs="Calibri"/>
                <w:szCs w:val="21"/>
              </w:rPr>
              <w:t>4:</w:t>
            </w:r>
          </w:p>
        </w:tc>
        <w:tc>
          <w:tcPr>
            <w:tcW w:w="2095" w:type="dxa"/>
            <w:vAlign w:val="center"/>
          </w:tcPr>
          <w:p w14:paraId="51AA6259" w14:textId="77777777" w:rsidR="001D51FC" w:rsidRDefault="00FB47B1">
            <w:pPr>
              <w:spacing w:line="360" w:lineRule="auto"/>
              <w:rPr>
                <w:rFonts w:ascii="Calibri" w:eastAsia="宋体" w:hAnsi="Calibri" w:cs="Calibri"/>
                <w:b/>
                <w:szCs w:val="21"/>
              </w:rPr>
            </w:pPr>
            <w:r>
              <w:rPr>
                <w:rFonts w:ascii="Calibri" w:eastAsia="宋体" w:hAnsi="Calibri" w:cs="Calibri"/>
                <w:color w:val="000000"/>
                <w:szCs w:val="21"/>
                <w:lang w:eastAsia="zh-Hans"/>
              </w:rPr>
              <w:t>Ehrlich</w:t>
            </w:r>
            <w:r>
              <w:rPr>
                <w:rFonts w:ascii="Calibri" w:eastAsia="宋体" w:hAnsi="Calibri" w:cs="Calibri"/>
                <w:color w:val="000000"/>
                <w:szCs w:val="21"/>
              </w:rPr>
              <w:t>：侧链学说</w:t>
            </w:r>
            <w:r>
              <w:rPr>
                <w:rFonts w:ascii="Calibri" w:eastAsia="宋体" w:hAnsi="Calibri" w:cs="Calibri"/>
                <w:color w:val="000000"/>
                <w:szCs w:val="21"/>
              </w:rPr>
              <w:t>-</w:t>
            </w:r>
            <w:r>
              <w:rPr>
                <w:rFonts w:ascii="Calibri" w:eastAsia="宋体" w:hAnsi="Calibri" w:cs="Calibri"/>
                <w:color w:val="000000"/>
                <w:szCs w:val="21"/>
              </w:rPr>
              <w:t>体液免疫的建立（</w:t>
            </w:r>
            <w:r>
              <w:rPr>
                <w:rFonts w:ascii="Calibri" w:eastAsia="宋体" w:hAnsi="Calibri" w:cs="Calibri"/>
                <w:color w:val="000000"/>
                <w:szCs w:val="21"/>
              </w:rPr>
              <w:t>1908 Nobel</w:t>
            </w:r>
            <w:r>
              <w:rPr>
                <w:rFonts w:ascii="Calibri" w:eastAsia="宋体" w:hAnsi="Calibri" w:cs="Calibri"/>
                <w:color w:val="000000"/>
                <w:szCs w:val="21"/>
              </w:rPr>
              <w:t>）</w:t>
            </w:r>
          </w:p>
        </w:tc>
        <w:tc>
          <w:tcPr>
            <w:tcW w:w="2982" w:type="dxa"/>
            <w:vAlign w:val="center"/>
          </w:tcPr>
          <w:p w14:paraId="108BD8DC" w14:textId="77777777" w:rsidR="001D51FC" w:rsidRDefault="00FB47B1">
            <w:pPr>
              <w:snapToGrid w:val="0"/>
              <w:spacing w:line="360" w:lineRule="auto"/>
              <w:ind w:left="643" w:hangingChars="306" w:hanging="643"/>
              <w:rPr>
                <w:rFonts w:ascii="Calibri" w:eastAsia="宋体" w:hAnsi="Calibri" w:cs="Calibri"/>
                <w:szCs w:val="21"/>
              </w:rPr>
            </w:pPr>
            <w:r>
              <w:rPr>
                <w:rFonts w:ascii="Calibri" w:eastAsia="宋体" w:hAnsi="Calibri" w:cs="Calibri"/>
                <w:szCs w:val="21"/>
              </w:rPr>
              <w:t>掌握抗体产生的机制；</w:t>
            </w:r>
          </w:p>
          <w:p w14:paraId="600B324F" w14:textId="77777777" w:rsidR="001D51FC" w:rsidRDefault="00FB47B1">
            <w:pPr>
              <w:snapToGrid w:val="0"/>
              <w:spacing w:line="360" w:lineRule="auto"/>
              <w:ind w:left="643" w:hangingChars="306" w:hanging="643"/>
              <w:rPr>
                <w:rFonts w:ascii="Calibri" w:eastAsia="宋体" w:hAnsi="Calibri" w:cs="Calibri"/>
                <w:szCs w:val="21"/>
              </w:rPr>
            </w:pPr>
            <w:r>
              <w:rPr>
                <w:rFonts w:ascii="Calibri" w:eastAsia="宋体" w:hAnsi="Calibri" w:cs="Calibri"/>
                <w:szCs w:val="21"/>
              </w:rPr>
              <w:t>熟悉小分子药物的发明轨迹；</w:t>
            </w:r>
          </w:p>
          <w:p w14:paraId="2895D7FE" w14:textId="77777777" w:rsidR="001D51FC" w:rsidRDefault="00FB47B1">
            <w:pPr>
              <w:snapToGrid w:val="0"/>
              <w:spacing w:line="360" w:lineRule="auto"/>
              <w:rPr>
                <w:rFonts w:ascii="Calibri" w:eastAsia="宋体" w:hAnsi="Calibri" w:cs="Calibri"/>
                <w:szCs w:val="21"/>
              </w:rPr>
            </w:pPr>
            <w:r>
              <w:rPr>
                <w:rFonts w:ascii="Calibri" w:eastAsia="宋体" w:hAnsi="Calibri" w:cs="Calibri"/>
                <w:szCs w:val="21"/>
              </w:rPr>
              <w:t>了解免疫学学术理论的演变与修正。</w:t>
            </w:r>
          </w:p>
          <w:p w14:paraId="178BF634" w14:textId="77777777" w:rsidR="001D51FC" w:rsidRDefault="001D51FC">
            <w:pPr>
              <w:pStyle w:val="a3"/>
              <w:spacing w:beforeLines="50" w:before="156" w:afterLines="50" w:after="156" w:line="360" w:lineRule="auto"/>
              <w:jc w:val="left"/>
              <w:rPr>
                <w:rFonts w:ascii="Calibri" w:hAnsi="Calibri" w:cs="Calibri"/>
                <w:szCs w:val="21"/>
              </w:rPr>
            </w:pPr>
          </w:p>
        </w:tc>
        <w:tc>
          <w:tcPr>
            <w:tcW w:w="2688" w:type="dxa"/>
            <w:vAlign w:val="center"/>
          </w:tcPr>
          <w:p w14:paraId="6F70F4F1" w14:textId="77777777" w:rsidR="001D51FC" w:rsidRDefault="00FB47B1">
            <w:pPr>
              <w:pStyle w:val="a3"/>
              <w:spacing w:beforeLines="50" w:before="156" w:afterLines="50" w:after="156" w:line="360" w:lineRule="auto"/>
              <w:jc w:val="left"/>
              <w:rPr>
                <w:rFonts w:ascii="Calibri" w:hAnsi="Calibri" w:cs="Calibri"/>
                <w:szCs w:val="21"/>
              </w:rPr>
            </w:pPr>
            <w:r>
              <w:rPr>
                <w:rFonts w:ascii="Calibri" w:hAnsi="Calibri" w:cs="Calibri"/>
                <w:szCs w:val="21"/>
              </w:rPr>
              <w:t>创新思维的启迪与转化，对科学研究保有较高的兴趣，并成为有高尚文化情操、有探索精神的基础科研或转化领域的工作者。</w:t>
            </w:r>
          </w:p>
        </w:tc>
      </w:tr>
      <w:tr w:rsidR="001D51FC" w14:paraId="55F9EBB9" w14:textId="77777777">
        <w:trPr>
          <w:jc w:val="center"/>
        </w:trPr>
        <w:tc>
          <w:tcPr>
            <w:tcW w:w="1302" w:type="dxa"/>
            <w:vAlign w:val="center"/>
          </w:tcPr>
          <w:p w14:paraId="327CA4F8" w14:textId="77777777" w:rsidR="001D51FC" w:rsidRDefault="00FB47B1">
            <w:pPr>
              <w:pStyle w:val="a3"/>
              <w:spacing w:beforeLines="50" w:before="156" w:afterLines="50" w:after="156" w:line="360" w:lineRule="auto"/>
              <w:jc w:val="left"/>
              <w:rPr>
                <w:rFonts w:ascii="Calibri" w:hAnsi="Calibri" w:cs="Calibri"/>
                <w:szCs w:val="21"/>
              </w:rPr>
            </w:pPr>
            <w:r>
              <w:rPr>
                <w:rFonts w:ascii="Calibri" w:hAnsi="Calibri" w:cs="Calibri"/>
                <w:szCs w:val="21"/>
              </w:rPr>
              <w:t>课程目标</w:t>
            </w:r>
            <w:r>
              <w:rPr>
                <w:rFonts w:ascii="Calibri" w:hAnsi="Calibri" w:cs="Calibri"/>
                <w:szCs w:val="21"/>
              </w:rPr>
              <w:t>5:</w:t>
            </w:r>
          </w:p>
        </w:tc>
        <w:tc>
          <w:tcPr>
            <w:tcW w:w="2095" w:type="dxa"/>
            <w:vAlign w:val="center"/>
          </w:tcPr>
          <w:p w14:paraId="72D17BAF" w14:textId="77777777" w:rsidR="001D51FC" w:rsidRDefault="00FB47B1">
            <w:pPr>
              <w:spacing w:line="360" w:lineRule="auto"/>
              <w:rPr>
                <w:rFonts w:ascii="Calibri" w:eastAsia="宋体" w:hAnsi="Calibri" w:cs="Calibri"/>
                <w:szCs w:val="21"/>
              </w:rPr>
            </w:pPr>
            <w:r>
              <w:rPr>
                <w:rFonts w:ascii="Calibri" w:eastAsia="宋体" w:hAnsi="Calibri" w:cs="Calibri"/>
                <w:szCs w:val="21"/>
              </w:rPr>
              <w:t>Bordet</w:t>
            </w:r>
            <w:r>
              <w:rPr>
                <w:rFonts w:ascii="Calibri" w:eastAsia="宋体" w:hAnsi="Calibri" w:cs="Calibri"/>
                <w:szCs w:val="21"/>
              </w:rPr>
              <w:t>：血清中的另一种免疫分子</w:t>
            </w:r>
            <w:r>
              <w:rPr>
                <w:rFonts w:ascii="Calibri" w:eastAsia="宋体" w:hAnsi="Calibri" w:cs="Calibri"/>
                <w:szCs w:val="21"/>
              </w:rPr>
              <w:t>-</w:t>
            </w:r>
            <w:r>
              <w:rPr>
                <w:rFonts w:ascii="Calibri" w:eastAsia="宋体" w:hAnsi="Calibri" w:cs="Calibri"/>
                <w:szCs w:val="21"/>
              </w:rPr>
              <w:t>补体系统（</w:t>
            </w:r>
            <w:r>
              <w:rPr>
                <w:rFonts w:ascii="Calibri" w:eastAsia="宋体" w:hAnsi="Calibri" w:cs="Calibri"/>
                <w:szCs w:val="21"/>
              </w:rPr>
              <w:t>1919 Nobel</w:t>
            </w:r>
            <w:r>
              <w:rPr>
                <w:rFonts w:ascii="Calibri" w:eastAsia="宋体" w:hAnsi="Calibri" w:cs="Calibri"/>
                <w:szCs w:val="21"/>
              </w:rPr>
              <w:t>）</w:t>
            </w:r>
          </w:p>
        </w:tc>
        <w:tc>
          <w:tcPr>
            <w:tcW w:w="2982" w:type="dxa"/>
            <w:vAlign w:val="center"/>
          </w:tcPr>
          <w:p w14:paraId="6982CE40" w14:textId="77777777" w:rsidR="001D51FC" w:rsidRDefault="00FB47B1">
            <w:pPr>
              <w:autoSpaceDE w:val="0"/>
              <w:autoSpaceDN w:val="0"/>
              <w:adjustRightInd w:val="0"/>
              <w:snapToGrid w:val="0"/>
              <w:spacing w:line="360" w:lineRule="auto"/>
              <w:ind w:left="643" w:hangingChars="306" w:hanging="643"/>
              <w:jc w:val="left"/>
              <w:rPr>
                <w:rFonts w:ascii="Calibri" w:eastAsia="宋体" w:hAnsi="Calibri" w:cs="Calibri"/>
                <w:kern w:val="0"/>
                <w:szCs w:val="21"/>
              </w:rPr>
            </w:pPr>
            <w:r>
              <w:rPr>
                <w:rFonts w:ascii="Calibri" w:eastAsia="宋体" w:hAnsi="Calibri" w:cs="Calibri"/>
                <w:kern w:val="0"/>
                <w:szCs w:val="21"/>
              </w:rPr>
              <w:t>掌握补体系统的免疫学功能与意义；</w:t>
            </w:r>
          </w:p>
          <w:p w14:paraId="5A2F59D2" w14:textId="77777777" w:rsidR="001D51FC" w:rsidRDefault="00FB47B1">
            <w:pPr>
              <w:autoSpaceDE w:val="0"/>
              <w:autoSpaceDN w:val="0"/>
              <w:adjustRightInd w:val="0"/>
              <w:snapToGrid w:val="0"/>
              <w:spacing w:line="360" w:lineRule="auto"/>
              <w:ind w:left="643" w:hangingChars="306" w:hanging="643"/>
              <w:jc w:val="left"/>
              <w:rPr>
                <w:rFonts w:ascii="Calibri" w:eastAsia="宋体" w:hAnsi="Calibri" w:cs="Calibri"/>
                <w:kern w:val="0"/>
                <w:szCs w:val="21"/>
              </w:rPr>
            </w:pPr>
            <w:r>
              <w:rPr>
                <w:rFonts w:ascii="Calibri" w:eastAsia="宋体" w:hAnsi="Calibri" w:cs="Calibri"/>
                <w:kern w:val="0"/>
                <w:szCs w:val="21"/>
              </w:rPr>
              <w:t>熟悉百日咳疫苗的基本原理；</w:t>
            </w:r>
          </w:p>
          <w:p w14:paraId="6595AEB2" w14:textId="77777777" w:rsidR="001D51FC" w:rsidRDefault="00FB47B1">
            <w:pPr>
              <w:autoSpaceDE w:val="0"/>
              <w:autoSpaceDN w:val="0"/>
              <w:adjustRightInd w:val="0"/>
              <w:snapToGrid w:val="0"/>
              <w:spacing w:line="360" w:lineRule="auto"/>
              <w:jc w:val="left"/>
              <w:rPr>
                <w:rFonts w:ascii="Calibri" w:eastAsia="宋体" w:hAnsi="Calibri" w:cs="Calibri"/>
                <w:kern w:val="0"/>
                <w:szCs w:val="21"/>
              </w:rPr>
            </w:pPr>
            <w:r>
              <w:rPr>
                <w:rFonts w:ascii="Calibri" w:eastAsia="宋体" w:hAnsi="Calibri" w:cs="Calibri"/>
                <w:kern w:val="0"/>
                <w:szCs w:val="21"/>
              </w:rPr>
              <w:t>了解补体在疫苗应用领域的价值。</w:t>
            </w:r>
          </w:p>
          <w:p w14:paraId="3A5BC199" w14:textId="77777777" w:rsidR="001D51FC" w:rsidRDefault="001D51FC">
            <w:pPr>
              <w:pStyle w:val="a3"/>
              <w:spacing w:beforeLines="50" w:before="156" w:afterLines="50" w:after="156" w:line="360" w:lineRule="auto"/>
              <w:jc w:val="left"/>
              <w:rPr>
                <w:rFonts w:ascii="Calibri" w:hAnsi="Calibri" w:cs="Calibri"/>
                <w:szCs w:val="21"/>
              </w:rPr>
            </w:pPr>
          </w:p>
        </w:tc>
        <w:tc>
          <w:tcPr>
            <w:tcW w:w="2688" w:type="dxa"/>
            <w:vAlign w:val="center"/>
          </w:tcPr>
          <w:p w14:paraId="6D1EE9BD" w14:textId="77777777" w:rsidR="001D51FC" w:rsidRDefault="00FB47B1">
            <w:pPr>
              <w:pStyle w:val="a3"/>
              <w:spacing w:beforeLines="50" w:before="156" w:afterLines="50" w:after="156" w:line="360" w:lineRule="auto"/>
              <w:jc w:val="left"/>
              <w:rPr>
                <w:rFonts w:ascii="Calibri" w:hAnsi="Calibri" w:cs="Calibri"/>
                <w:szCs w:val="21"/>
              </w:rPr>
            </w:pPr>
            <w:r>
              <w:rPr>
                <w:rFonts w:ascii="Calibri" w:hAnsi="Calibri" w:cs="Calibri"/>
                <w:szCs w:val="21"/>
              </w:rPr>
              <w:t>创新思维的启迪与转化，对科学研究保有较高的兴趣，并成为有高尚文化情操、有探索精神的基础科研或转化领域的工作者。</w:t>
            </w:r>
          </w:p>
        </w:tc>
      </w:tr>
      <w:tr w:rsidR="001D51FC" w14:paraId="387D602A" w14:textId="77777777">
        <w:trPr>
          <w:jc w:val="center"/>
        </w:trPr>
        <w:tc>
          <w:tcPr>
            <w:tcW w:w="1302" w:type="dxa"/>
            <w:vAlign w:val="center"/>
          </w:tcPr>
          <w:p w14:paraId="6FD4FFFB" w14:textId="77777777" w:rsidR="001D51FC" w:rsidRDefault="00FB47B1">
            <w:pPr>
              <w:pStyle w:val="a3"/>
              <w:spacing w:beforeLines="50" w:before="156" w:afterLines="50" w:after="156" w:line="360" w:lineRule="auto"/>
              <w:jc w:val="left"/>
              <w:rPr>
                <w:rFonts w:ascii="Calibri" w:hAnsi="Calibri" w:cs="Calibri"/>
                <w:szCs w:val="21"/>
              </w:rPr>
            </w:pPr>
            <w:r>
              <w:rPr>
                <w:rFonts w:ascii="Calibri" w:hAnsi="Calibri" w:cs="Calibri"/>
                <w:szCs w:val="21"/>
              </w:rPr>
              <w:t>课程目标</w:t>
            </w:r>
            <w:r>
              <w:rPr>
                <w:rFonts w:ascii="Calibri" w:hAnsi="Calibri" w:cs="Calibri"/>
                <w:szCs w:val="21"/>
              </w:rPr>
              <w:t>6:</w:t>
            </w:r>
          </w:p>
        </w:tc>
        <w:tc>
          <w:tcPr>
            <w:tcW w:w="2095" w:type="dxa"/>
            <w:vAlign w:val="center"/>
          </w:tcPr>
          <w:p w14:paraId="596D2FFA" w14:textId="77777777" w:rsidR="001D51FC" w:rsidRDefault="00FB47B1">
            <w:pPr>
              <w:spacing w:line="360" w:lineRule="auto"/>
              <w:rPr>
                <w:rFonts w:ascii="Calibri" w:eastAsia="宋体" w:hAnsi="Calibri" w:cs="Calibri"/>
                <w:b/>
                <w:szCs w:val="21"/>
              </w:rPr>
            </w:pPr>
            <w:r>
              <w:rPr>
                <w:rFonts w:ascii="Calibri" w:eastAsia="宋体" w:hAnsi="Calibri" w:cs="Calibri"/>
                <w:color w:val="000000"/>
                <w:szCs w:val="21"/>
                <w:lang w:eastAsia="zh-Hans"/>
              </w:rPr>
              <w:t>Enders</w:t>
            </w:r>
            <w:r>
              <w:rPr>
                <w:rFonts w:ascii="Calibri" w:eastAsia="宋体" w:hAnsi="Calibri" w:cs="Calibri"/>
                <w:color w:val="000000"/>
                <w:szCs w:val="21"/>
              </w:rPr>
              <w:t>：难以培养的脊髓灰质炎病毒？（</w:t>
            </w:r>
            <w:r>
              <w:rPr>
                <w:rFonts w:ascii="Calibri" w:eastAsia="宋体" w:hAnsi="Calibri" w:cs="Calibri"/>
                <w:color w:val="000000"/>
                <w:szCs w:val="21"/>
              </w:rPr>
              <w:t>1954 Nobel</w:t>
            </w:r>
            <w:r>
              <w:rPr>
                <w:rFonts w:ascii="Calibri" w:eastAsia="宋体" w:hAnsi="Calibri" w:cs="Calibri"/>
                <w:color w:val="000000"/>
                <w:szCs w:val="21"/>
              </w:rPr>
              <w:t>）</w:t>
            </w:r>
          </w:p>
        </w:tc>
        <w:tc>
          <w:tcPr>
            <w:tcW w:w="2982" w:type="dxa"/>
            <w:vAlign w:val="center"/>
          </w:tcPr>
          <w:p w14:paraId="4CD663F5" w14:textId="77777777" w:rsidR="001D51FC" w:rsidRDefault="00FB47B1">
            <w:pPr>
              <w:snapToGrid w:val="0"/>
              <w:spacing w:line="360" w:lineRule="auto"/>
              <w:ind w:left="643" w:hangingChars="306" w:hanging="643"/>
              <w:rPr>
                <w:rFonts w:ascii="Calibri" w:eastAsia="宋体" w:hAnsi="Calibri" w:cs="Calibri"/>
                <w:szCs w:val="21"/>
              </w:rPr>
            </w:pPr>
            <w:r>
              <w:rPr>
                <w:rFonts w:ascii="Calibri" w:eastAsia="宋体" w:hAnsi="Calibri" w:cs="Calibri"/>
                <w:szCs w:val="21"/>
              </w:rPr>
              <w:t>掌握组织培养技术的基本理论与意义；</w:t>
            </w:r>
          </w:p>
          <w:p w14:paraId="57C59B8C" w14:textId="77777777" w:rsidR="001D51FC" w:rsidRDefault="00FB47B1">
            <w:pPr>
              <w:snapToGrid w:val="0"/>
              <w:spacing w:line="360" w:lineRule="auto"/>
              <w:ind w:left="643" w:hangingChars="306" w:hanging="643"/>
              <w:rPr>
                <w:rFonts w:ascii="Calibri" w:eastAsia="宋体" w:hAnsi="Calibri" w:cs="Calibri"/>
                <w:szCs w:val="21"/>
              </w:rPr>
            </w:pPr>
            <w:r>
              <w:rPr>
                <w:rFonts w:ascii="Calibri" w:eastAsia="宋体" w:hAnsi="Calibri" w:cs="Calibri"/>
                <w:szCs w:val="21"/>
              </w:rPr>
              <w:t>熟悉脊髓灰质炎疫苗成功研制的要素；</w:t>
            </w:r>
          </w:p>
          <w:p w14:paraId="52ED3921" w14:textId="77777777" w:rsidR="001D51FC" w:rsidRDefault="00FB47B1">
            <w:pPr>
              <w:snapToGrid w:val="0"/>
              <w:spacing w:line="360" w:lineRule="auto"/>
              <w:rPr>
                <w:rFonts w:ascii="Calibri" w:eastAsia="宋体" w:hAnsi="Calibri" w:cs="Calibri"/>
                <w:szCs w:val="21"/>
              </w:rPr>
            </w:pPr>
            <w:r>
              <w:rPr>
                <w:rFonts w:ascii="Calibri" w:eastAsia="宋体" w:hAnsi="Calibri" w:cs="Calibri"/>
                <w:szCs w:val="21"/>
              </w:rPr>
              <w:t>了解技术更新对于发明的重要意义。</w:t>
            </w:r>
          </w:p>
          <w:p w14:paraId="71B576B6" w14:textId="77777777" w:rsidR="001D51FC" w:rsidRDefault="001D51FC">
            <w:pPr>
              <w:pStyle w:val="a3"/>
              <w:spacing w:beforeLines="50" w:before="156" w:afterLines="50" w:after="156" w:line="360" w:lineRule="auto"/>
              <w:jc w:val="left"/>
              <w:rPr>
                <w:rFonts w:ascii="Calibri" w:hAnsi="Calibri" w:cs="Calibri"/>
                <w:szCs w:val="21"/>
              </w:rPr>
            </w:pPr>
          </w:p>
        </w:tc>
        <w:tc>
          <w:tcPr>
            <w:tcW w:w="2688" w:type="dxa"/>
            <w:vAlign w:val="center"/>
          </w:tcPr>
          <w:p w14:paraId="59980825" w14:textId="77777777" w:rsidR="001D51FC" w:rsidRDefault="00FB47B1">
            <w:pPr>
              <w:pStyle w:val="a3"/>
              <w:spacing w:beforeLines="50" w:before="156" w:afterLines="50" w:after="156" w:line="360" w:lineRule="auto"/>
              <w:jc w:val="left"/>
              <w:rPr>
                <w:rFonts w:ascii="Calibri" w:hAnsi="Calibri" w:cs="Calibri"/>
                <w:szCs w:val="21"/>
              </w:rPr>
            </w:pPr>
            <w:r>
              <w:rPr>
                <w:rFonts w:ascii="Calibri" w:hAnsi="Calibri" w:cs="Calibri"/>
                <w:szCs w:val="21"/>
              </w:rPr>
              <w:t>创新思维的启迪与转化，对科学研究保有较高的兴趣，并成为有高尚文化情操、有探索精神的基础科研或转化领域的工作者。</w:t>
            </w:r>
          </w:p>
        </w:tc>
      </w:tr>
      <w:tr w:rsidR="001D51FC" w14:paraId="45A518A3" w14:textId="77777777">
        <w:trPr>
          <w:jc w:val="center"/>
        </w:trPr>
        <w:tc>
          <w:tcPr>
            <w:tcW w:w="1302" w:type="dxa"/>
            <w:vAlign w:val="center"/>
          </w:tcPr>
          <w:p w14:paraId="3CDEF43D" w14:textId="77777777" w:rsidR="001D51FC" w:rsidRDefault="00FB47B1">
            <w:pPr>
              <w:pStyle w:val="a3"/>
              <w:spacing w:beforeLines="50" w:before="156" w:afterLines="50" w:after="156" w:line="360" w:lineRule="auto"/>
              <w:jc w:val="left"/>
              <w:rPr>
                <w:rFonts w:ascii="Calibri" w:hAnsi="Calibri" w:cs="Calibri"/>
                <w:szCs w:val="21"/>
              </w:rPr>
            </w:pPr>
            <w:r>
              <w:rPr>
                <w:rFonts w:ascii="Calibri" w:hAnsi="Calibri" w:cs="Calibri"/>
                <w:szCs w:val="21"/>
              </w:rPr>
              <w:t>课程目标</w:t>
            </w:r>
            <w:r>
              <w:rPr>
                <w:rFonts w:ascii="Calibri" w:hAnsi="Calibri" w:cs="Calibri"/>
                <w:szCs w:val="21"/>
              </w:rPr>
              <w:t>7:</w:t>
            </w:r>
          </w:p>
        </w:tc>
        <w:tc>
          <w:tcPr>
            <w:tcW w:w="2095" w:type="dxa"/>
            <w:vAlign w:val="center"/>
          </w:tcPr>
          <w:p w14:paraId="504C9EDA" w14:textId="77777777" w:rsidR="001D51FC" w:rsidRDefault="00FB47B1">
            <w:pPr>
              <w:spacing w:line="360" w:lineRule="auto"/>
              <w:rPr>
                <w:rFonts w:ascii="Calibri" w:eastAsia="宋体" w:hAnsi="Calibri" w:cs="Calibri"/>
                <w:szCs w:val="21"/>
              </w:rPr>
            </w:pPr>
            <w:r>
              <w:rPr>
                <w:rFonts w:ascii="Calibri" w:eastAsia="宋体" w:hAnsi="Calibri" w:cs="Calibri"/>
                <w:szCs w:val="21"/>
              </w:rPr>
              <w:t>Burnet</w:t>
            </w:r>
            <w:r>
              <w:rPr>
                <w:rFonts w:ascii="Calibri" w:eastAsia="宋体" w:hAnsi="Calibri" w:cs="Calibri"/>
                <w:szCs w:val="21"/>
              </w:rPr>
              <w:t>：克隆选择学说</w:t>
            </w:r>
            <w:r>
              <w:rPr>
                <w:rFonts w:ascii="Calibri" w:eastAsia="宋体" w:hAnsi="Calibri" w:cs="Calibri"/>
                <w:szCs w:val="21"/>
              </w:rPr>
              <w:t>-</w:t>
            </w:r>
            <w:r>
              <w:rPr>
                <w:rFonts w:ascii="Calibri" w:eastAsia="宋体" w:hAnsi="Calibri" w:cs="Calibri"/>
                <w:szCs w:val="21"/>
              </w:rPr>
              <w:t>免疫学的核心理论</w:t>
            </w:r>
            <w:r>
              <w:rPr>
                <w:rFonts w:ascii="Calibri" w:eastAsia="宋体" w:hAnsi="Calibri" w:cs="Calibri"/>
                <w:szCs w:val="21"/>
              </w:rPr>
              <w:t xml:space="preserve"> </w:t>
            </w:r>
            <w:r>
              <w:rPr>
                <w:rFonts w:ascii="Calibri" w:eastAsia="宋体" w:hAnsi="Calibri" w:cs="Calibri"/>
                <w:szCs w:val="21"/>
              </w:rPr>
              <w:t>（</w:t>
            </w:r>
            <w:r>
              <w:rPr>
                <w:rFonts w:ascii="Calibri" w:eastAsia="宋体" w:hAnsi="Calibri" w:cs="Calibri"/>
                <w:szCs w:val="21"/>
              </w:rPr>
              <w:t>1960 Nobel</w:t>
            </w:r>
            <w:r>
              <w:rPr>
                <w:rFonts w:ascii="Calibri" w:eastAsia="宋体" w:hAnsi="Calibri" w:cs="Calibri"/>
                <w:szCs w:val="21"/>
              </w:rPr>
              <w:t>）</w:t>
            </w:r>
          </w:p>
          <w:p w14:paraId="2676F11B" w14:textId="77777777" w:rsidR="001D51FC" w:rsidRDefault="001D51FC">
            <w:pPr>
              <w:pStyle w:val="a3"/>
              <w:spacing w:beforeLines="50" w:before="156" w:afterLines="50" w:after="156" w:line="360" w:lineRule="auto"/>
              <w:rPr>
                <w:rFonts w:ascii="Calibri" w:hAnsi="Calibri" w:cs="Calibri"/>
                <w:szCs w:val="21"/>
              </w:rPr>
            </w:pPr>
          </w:p>
        </w:tc>
        <w:tc>
          <w:tcPr>
            <w:tcW w:w="2982" w:type="dxa"/>
            <w:vAlign w:val="center"/>
          </w:tcPr>
          <w:p w14:paraId="3C0C5F77" w14:textId="77777777" w:rsidR="001D51FC" w:rsidRDefault="00FB47B1">
            <w:pPr>
              <w:snapToGrid w:val="0"/>
              <w:spacing w:line="360" w:lineRule="auto"/>
              <w:ind w:left="643" w:hangingChars="306" w:hanging="643"/>
              <w:rPr>
                <w:rFonts w:ascii="Calibri" w:eastAsia="宋体" w:hAnsi="Calibri" w:cs="Calibri"/>
                <w:szCs w:val="21"/>
              </w:rPr>
            </w:pPr>
            <w:r>
              <w:rPr>
                <w:rFonts w:ascii="Calibri" w:eastAsia="宋体" w:hAnsi="Calibri" w:cs="Calibri"/>
                <w:szCs w:val="21"/>
              </w:rPr>
              <w:t>掌握免疫学的核心理论</w:t>
            </w:r>
            <w:r>
              <w:rPr>
                <w:rFonts w:ascii="Calibri" w:eastAsia="宋体" w:hAnsi="Calibri" w:cs="Calibri"/>
                <w:szCs w:val="21"/>
              </w:rPr>
              <w:t>-</w:t>
            </w:r>
            <w:r>
              <w:rPr>
                <w:rFonts w:ascii="Calibri" w:eastAsia="宋体" w:hAnsi="Calibri" w:cs="Calibri"/>
                <w:szCs w:val="21"/>
              </w:rPr>
              <w:t>克隆选择学说；</w:t>
            </w:r>
          </w:p>
          <w:p w14:paraId="41B73D16" w14:textId="77777777" w:rsidR="001D51FC" w:rsidRDefault="00FB47B1">
            <w:pPr>
              <w:snapToGrid w:val="0"/>
              <w:spacing w:line="360" w:lineRule="auto"/>
              <w:ind w:left="643" w:hangingChars="306" w:hanging="643"/>
              <w:rPr>
                <w:rFonts w:ascii="Calibri" w:eastAsia="宋体" w:hAnsi="Calibri" w:cs="Calibri"/>
                <w:szCs w:val="21"/>
              </w:rPr>
            </w:pPr>
            <w:r>
              <w:rPr>
                <w:rFonts w:ascii="Calibri" w:eastAsia="宋体" w:hAnsi="Calibri" w:cs="Calibri"/>
                <w:szCs w:val="21"/>
              </w:rPr>
              <w:t>熟悉免疫系统识别自我与非我的理论与工具；</w:t>
            </w:r>
          </w:p>
          <w:p w14:paraId="2DAF3B34" w14:textId="77777777" w:rsidR="001D51FC" w:rsidRDefault="00FB47B1">
            <w:pPr>
              <w:snapToGrid w:val="0"/>
              <w:spacing w:line="360" w:lineRule="auto"/>
              <w:rPr>
                <w:rFonts w:ascii="Calibri" w:eastAsia="宋体" w:hAnsi="Calibri" w:cs="Calibri"/>
                <w:color w:val="000000"/>
                <w:szCs w:val="21"/>
              </w:rPr>
            </w:pPr>
            <w:r>
              <w:rPr>
                <w:rFonts w:ascii="Calibri" w:eastAsia="宋体" w:hAnsi="Calibri" w:cs="Calibri"/>
                <w:szCs w:val="21"/>
              </w:rPr>
              <w:t>了解理论科学对于学科发展的核心基石作用。</w:t>
            </w:r>
          </w:p>
          <w:p w14:paraId="367EF4EF" w14:textId="77777777" w:rsidR="001D51FC" w:rsidRDefault="001D51FC">
            <w:pPr>
              <w:pStyle w:val="a3"/>
              <w:spacing w:beforeLines="50" w:before="156" w:afterLines="50" w:after="156" w:line="360" w:lineRule="auto"/>
              <w:jc w:val="left"/>
              <w:rPr>
                <w:rFonts w:ascii="Calibri" w:hAnsi="Calibri" w:cs="Calibri"/>
                <w:szCs w:val="21"/>
              </w:rPr>
            </w:pPr>
          </w:p>
        </w:tc>
        <w:tc>
          <w:tcPr>
            <w:tcW w:w="2688" w:type="dxa"/>
            <w:vAlign w:val="center"/>
          </w:tcPr>
          <w:p w14:paraId="3F8753C2" w14:textId="77777777" w:rsidR="001D51FC" w:rsidRDefault="00FB47B1">
            <w:pPr>
              <w:pStyle w:val="a3"/>
              <w:spacing w:beforeLines="50" w:before="156" w:afterLines="50" w:after="156" w:line="360" w:lineRule="auto"/>
              <w:jc w:val="left"/>
              <w:rPr>
                <w:rFonts w:ascii="Calibri" w:hAnsi="Calibri" w:cs="Calibri"/>
                <w:szCs w:val="21"/>
              </w:rPr>
            </w:pPr>
            <w:r>
              <w:rPr>
                <w:rFonts w:ascii="Calibri" w:hAnsi="Calibri" w:cs="Calibri"/>
                <w:szCs w:val="21"/>
              </w:rPr>
              <w:t>创新思维的启迪与转化，对科学研究保有较高的兴趣，并成为有高尚文化情操、有探索精神的基础科研或转化领域的工作者。</w:t>
            </w:r>
          </w:p>
        </w:tc>
      </w:tr>
      <w:tr w:rsidR="001D51FC" w14:paraId="47C7D3F6" w14:textId="77777777">
        <w:trPr>
          <w:jc w:val="center"/>
        </w:trPr>
        <w:tc>
          <w:tcPr>
            <w:tcW w:w="1302" w:type="dxa"/>
            <w:vAlign w:val="center"/>
          </w:tcPr>
          <w:p w14:paraId="69AEF2EA" w14:textId="77777777" w:rsidR="001D51FC" w:rsidRDefault="00FB47B1">
            <w:pPr>
              <w:pStyle w:val="a3"/>
              <w:spacing w:beforeLines="50" w:before="156" w:afterLines="50" w:after="156" w:line="360" w:lineRule="auto"/>
              <w:jc w:val="left"/>
              <w:rPr>
                <w:rFonts w:ascii="Calibri" w:hAnsi="Calibri" w:cs="Calibri"/>
                <w:szCs w:val="21"/>
              </w:rPr>
            </w:pPr>
            <w:r>
              <w:rPr>
                <w:rFonts w:ascii="Calibri" w:hAnsi="Calibri" w:cs="Calibri"/>
                <w:szCs w:val="21"/>
              </w:rPr>
              <w:lastRenderedPageBreak/>
              <w:t>课程目标</w:t>
            </w:r>
            <w:r>
              <w:rPr>
                <w:rFonts w:ascii="Calibri" w:hAnsi="Calibri" w:cs="Calibri"/>
                <w:szCs w:val="21"/>
              </w:rPr>
              <w:t>8:</w:t>
            </w:r>
          </w:p>
        </w:tc>
        <w:tc>
          <w:tcPr>
            <w:tcW w:w="2095" w:type="dxa"/>
            <w:vAlign w:val="center"/>
          </w:tcPr>
          <w:p w14:paraId="77A9E2B5" w14:textId="77777777" w:rsidR="001D51FC" w:rsidRDefault="00FB47B1">
            <w:pPr>
              <w:spacing w:line="360" w:lineRule="auto"/>
              <w:rPr>
                <w:rFonts w:ascii="Calibri" w:eastAsia="宋体" w:hAnsi="Calibri" w:cs="Calibri"/>
                <w:szCs w:val="21"/>
              </w:rPr>
            </w:pPr>
            <w:r>
              <w:rPr>
                <w:rFonts w:ascii="Calibri" w:eastAsia="宋体" w:hAnsi="Calibri" w:cs="Calibri"/>
                <w:szCs w:val="21"/>
              </w:rPr>
              <w:t>Edelman</w:t>
            </w:r>
            <w:r>
              <w:rPr>
                <w:rFonts w:ascii="Calibri" w:eastAsia="宋体" w:hAnsi="Calibri" w:cs="Calibri"/>
                <w:szCs w:val="21"/>
              </w:rPr>
              <w:t>和</w:t>
            </w:r>
            <w:r>
              <w:rPr>
                <w:rFonts w:ascii="Calibri" w:eastAsia="宋体" w:hAnsi="Calibri" w:cs="Calibri"/>
                <w:szCs w:val="21"/>
              </w:rPr>
              <w:t>Tonegawa</w:t>
            </w:r>
            <w:r>
              <w:rPr>
                <w:rFonts w:ascii="Calibri" w:eastAsia="宋体" w:hAnsi="Calibri" w:cs="Calibri"/>
                <w:szCs w:val="21"/>
              </w:rPr>
              <w:t>：解析抗体的化学结构和生成机制（</w:t>
            </w:r>
            <w:r>
              <w:rPr>
                <w:rFonts w:ascii="Calibri" w:eastAsia="宋体" w:hAnsi="Calibri" w:cs="Calibri"/>
                <w:szCs w:val="21"/>
              </w:rPr>
              <w:t>1972, 1987 Nobel</w:t>
            </w:r>
            <w:r>
              <w:rPr>
                <w:rFonts w:ascii="Calibri" w:eastAsia="宋体" w:hAnsi="Calibri" w:cs="Calibri"/>
                <w:szCs w:val="21"/>
              </w:rPr>
              <w:t>）</w:t>
            </w:r>
          </w:p>
          <w:p w14:paraId="4B6B2294" w14:textId="77777777" w:rsidR="001D51FC" w:rsidRDefault="001D51FC">
            <w:pPr>
              <w:pStyle w:val="a3"/>
              <w:spacing w:beforeLines="50" w:before="156" w:afterLines="50" w:after="156" w:line="360" w:lineRule="auto"/>
              <w:rPr>
                <w:rFonts w:ascii="Calibri" w:hAnsi="Calibri" w:cs="Calibri"/>
                <w:szCs w:val="21"/>
              </w:rPr>
            </w:pPr>
          </w:p>
        </w:tc>
        <w:tc>
          <w:tcPr>
            <w:tcW w:w="2982" w:type="dxa"/>
            <w:vAlign w:val="center"/>
          </w:tcPr>
          <w:p w14:paraId="681A6619" w14:textId="77777777" w:rsidR="001D51FC" w:rsidRDefault="00FB47B1">
            <w:pPr>
              <w:snapToGrid w:val="0"/>
              <w:spacing w:line="360" w:lineRule="auto"/>
              <w:ind w:left="643" w:hangingChars="306" w:hanging="643"/>
              <w:rPr>
                <w:rFonts w:ascii="Calibri" w:eastAsia="宋体" w:hAnsi="Calibri" w:cs="Calibri"/>
                <w:szCs w:val="21"/>
              </w:rPr>
            </w:pPr>
            <w:r>
              <w:rPr>
                <w:rFonts w:ascii="Calibri" w:eastAsia="宋体" w:hAnsi="Calibri" w:cs="Calibri"/>
                <w:szCs w:val="21"/>
              </w:rPr>
              <w:t>掌握抗体的结构与多样性机制；</w:t>
            </w:r>
          </w:p>
          <w:p w14:paraId="57CBC138" w14:textId="77777777" w:rsidR="001D51FC" w:rsidRDefault="00FB47B1">
            <w:pPr>
              <w:snapToGrid w:val="0"/>
              <w:spacing w:line="360" w:lineRule="auto"/>
              <w:ind w:left="643" w:hangingChars="306" w:hanging="643"/>
              <w:rPr>
                <w:rFonts w:ascii="Calibri" w:eastAsia="宋体" w:hAnsi="Calibri" w:cs="Calibri"/>
                <w:szCs w:val="21"/>
              </w:rPr>
            </w:pPr>
            <w:r>
              <w:rPr>
                <w:rFonts w:ascii="Calibri" w:eastAsia="宋体" w:hAnsi="Calibri" w:cs="Calibri"/>
                <w:szCs w:val="21"/>
              </w:rPr>
              <w:t>熟悉从遗传机制如何调控抗体分子的多样性；</w:t>
            </w:r>
          </w:p>
          <w:p w14:paraId="3EC07003" w14:textId="77777777" w:rsidR="001D51FC" w:rsidRDefault="00FB47B1">
            <w:pPr>
              <w:snapToGrid w:val="0"/>
              <w:spacing w:line="360" w:lineRule="auto"/>
              <w:rPr>
                <w:rFonts w:ascii="Calibri" w:eastAsia="宋体" w:hAnsi="Calibri" w:cs="Calibri"/>
                <w:color w:val="000000"/>
                <w:szCs w:val="21"/>
              </w:rPr>
            </w:pPr>
            <w:r>
              <w:rPr>
                <w:rFonts w:ascii="Calibri" w:eastAsia="宋体" w:hAnsi="Calibri" w:cs="Calibri"/>
                <w:szCs w:val="21"/>
              </w:rPr>
              <w:t>了解抗体工程在当今生物医学领域的重要应用价值。</w:t>
            </w:r>
          </w:p>
          <w:p w14:paraId="779607CA" w14:textId="77777777" w:rsidR="001D51FC" w:rsidRDefault="001D51FC">
            <w:pPr>
              <w:pStyle w:val="a3"/>
              <w:spacing w:beforeLines="50" w:before="156" w:afterLines="50" w:after="156" w:line="360" w:lineRule="auto"/>
              <w:jc w:val="left"/>
              <w:rPr>
                <w:rFonts w:ascii="Calibri" w:hAnsi="Calibri" w:cs="Calibri"/>
                <w:szCs w:val="21"/>
              </w:rPr>
            </w:pPr>
          </w:p>
        </w:tc>
        <w:tc>
          <w:tcPr>
            <w:tcW w:w="2688" w:type="dxa"/>
            <w:vAlign w:val="center"/>
          </w:tcPr>
          <w:p w14:paraId="51B5D561" w14:textId="77777777" w:rsidR="001D51FC" w:rsidRDefault="00FB47B1">
            <w:pPr>
              <w:pStyle w:val="a3"/>
              <w:spacing w:beforeLines="50" w:before="156" w:afterLines="50" w:after="156" w:line="360" w:lineRule="auto"/>
              <w:jc w:val="left"/>
              <w:rPr>
                <w:rFonts w:ascii="Calibri" w:hAnsi="Calibri" w:cs="Calibri"/>
                <w:szCs w:val="21"/>
              </w:rPr>
            </w:pPr>
            <w:r>
              <w:rPr>
                <w:rFonts w:ascii="Calibri" w:hAnsi="Calibri" w:cs="Calibri"/>
                <w:szCs w:val="21"/>
              </w:rPr>
              <w:t>创新思维的启迪与转化，对科学研究保有较高的兴趣，并成为有高尚文化情操、有探索精神的基础科研或转化领域的工作者。</w:t>
            </w:r>
          </w:p>
        </w:tc>
      </w:tr>
      <w:tr w:rsidR="001D51FC" w14:paraId="49D0A2BE" w14:textId="77777777">
        <w:trPr>
          <w:jc w:val="center"/>
        </w:trPr>
        <w:tc>
          <w:tcPr>
            <w:tcW w:w="1302" w:type="dxa"/>
            <w:vAlign w:val="center"/>
          </w:tcPr>
          <w:p w14:paraId="581B6985" w14:textId="77777777" w:rsidR="001D51FC" w:rsidRDefault="00FB47B1">
            <w:pPr>
              <w:pStyle w:val="a3"/>
              <w:spacing w:beforeLines="50" w:before="156" w:afterLines="50" w:after="156" w:line="360" w:lineRule="auto"/>
              <w:jc w:val="left"/>
              <w:rPr>
                <w:rFonts w:ascii="Calibri" w:hAnsi="Calibri" w:cs="Calibri"/>
                <w:szCs w:val="21"/>
              </w:rPr>
            </w:pPr>
            <w:r>
              <w:rPr>
                <w:rFonts w:ascii="Calibri" w:hAnsi="Calibri" w:cs="Calibri"/>
                <w:szCs w:val="21"/>
              </w:rPr>
              <w:t>课程目标</w:t>
            </w:r>
            <w:r>
              <w:rPr>
                <w:rFonts w:ascii="Calibri" w:hAnsi="Calibri" w:cs="Calibri"/>
                <w:szCs w:val="21"/>
              </w:rPr>
              <w:t>9:</w:t>
            </w:r>
          </w:p>
        </w:tc>
        <w:tc>
          <w:tcPr>
            <w:tcW w:w="2095" w:type="dxa"/>
            <w:vAlign w:val="center"/>
          </w:tcPr>
          <w:p w14:paraId="2EABF566" w14:textId="77777777" w:rsidR="001D51FC" w:rsidRDefault="00FB47B1">
            <w:pPr>
              <w:pStyle w:val="a3"/>
              <w:spacing w:beforeLines="50" w:before="156" w:afterLines="50" w:after="156" w:line="360" w:lineRule="auto"/>
              <w:rPr>
                <w:rFonts w:ascii="Calibri" w:hAnsi="Calibri" w:cs="Calibri"/>
                <w:szCs w:val="21"/>
              </w:rPr>
            </w:pPr>
            <w:r>
              <w:rPr>
                <w:rFonts w:ascii="Calibri" w:hAnsi="Calibri" w:cs="Calibri"/>
                <w:szCs w:val="21"/>
              </w:rPr>
              <w:t>Kohler</w:t>
            </w:r>
            <w:r>
              <w:rPr>
                <w:rFonts w:ascii="Calibri" w:hAnsi="Calibri" w:cs="Calibri"/>
                <w:szCs w:val="21"/>
              </w:rPr>
              <w:t>和</w:t>
            </w:r>
            <w:r>
              <w:rPr>
                <w:rFonts w:ascii="Calibri" w:hAnsi="Calibri" w:cs="Calibri"/>
                <w:szCs w:val="21"/>
              </w:rPr>
              <w:t>Milstein</w:t>
            </w:r>
            <w:r>
              <w:rPr>
                <w:rFonts w:ascii="Calibri" w:hAnsi="Calibri" w:cs="Calibri"/>
                <w:szCs w:val="21"/>
              </w:rPr>
              <w:t>：单克隆抗体技术的伟大开创（</w:t>
            </w:r>
            <w:r>
              <w:rPr>
                <w:rFonts w:ascii="Calibri" w:hAnsi="Calibri" w:cs="Calibri"/>
                <w:szCs w:val="21"/>
              </w:rPr>
              <w:t>1984 Nobel</w:t>
            </w:r>
            <w:r>
              <w:rPr>
                <w:rFonts w:ascii="Calibri" w:hAnsi="Calibri" w:cs="Calibri"/>
                <w:szCs w:val="21"/>
              </w:rPr>
              <w:t>）</w:t>
            </w:r>
          </w:p>
        </w:tc>
        <w:tc>
          <w:tcPr>
            <w:tcW w:w="2982" w:type="dxa"/>
            <w:vAlign w:val="center"/>
          </w:tcPr>
          <w:p w14:paraId="15F21AFB" w14:textId="77777777" w:rsidR="001D51FC" w:rsidRDefault="00FB47B1">
            <w:pPr>
              <w:snapToGrid w:val="0"/>
              <w:spacing w:line="360" w:lineRule="auto"/>
              <w:ind w:left="643" w:hangingChars="306" w:hanging="643"/>
              <w:rPr>
                <w:rFonts w:ascii="Calibri" w:eastAsia="宋体" w:hAnsi="Calibri" w:cs="Calibri"/>
                <w:szCs w:val="21"/>
              </w:rPr>
            </w:pPr>
            <w:r>
              <w:rPr>
                <w:rFonts w:ascii="Calibri" w:eastAsia="宋体" w:hAnsi="Calibri" w:cs="Calibri"/>
                <w:szCs w:val="21"/>
              </w:rPr>
              <w:t>掌握单克隆抗体的涵义。</w:t>
            </w:r>
          </w:p>
          <w:p w14:paraId="0401C942" w14:textId="77777777" w:rsidR="001D51FC" w:rsidRDefault="00FB47B1">
            <w:pPr>
              <w:snapToGrid w:val="0"/>
              <w:spacing w:line="360" w:lineRule="auto"/>
              <w:ind w:left="643" w:hangingChars="306" w:hanging="643"/>
              <w:rPr>
                <w:rFonts w:ascii="Calibri" w:eastAsia="宋体" w:hAnsi="Calibri" w:cs="Calibri"/>
                <w:szCs w:val="21"/>
              </w:rPr>
            </w:pPr>
            <w:r>
              <w:rPr>
                <w:rFonts w:ascii="Calibri" w:eastAsia="宋体" w:hAnsi="Calibri" w:cs="Calibri"/>
                <w:szCs w:val="21"/>
              </w:rPr>
              <w:t>熟悉单克隆抗体的制备技术。</w:t>
            </w:r>
          </w:p>
          <w:p w14:paraId="539293AF" w14:textId="77777777" w:rsidR="001D51FC" w:rsidRDefault="00FB47B1">
            <w:pPr>
              <w:pStyle w:val="a3"/>
              <w:spacing w:beforeLines="50" w:before="156" w:afterLines="50" w:after="156" w:line="360" w:lineRule="auto"/>
              <w:jc w:val="left"/>
              <w:rPr>
                <w:rFonts w:ascii="Calibri" w:hAnsi="Calibri" w:cs="Calibri"/>
                <w:szCs w:val="21"/>
              </w:rPr>
            </w:pPr>
            <w:r>
              <w:rPr>
                <w:rFonts w:ascii="Calibri" w:hAnsi="Calibri" w:cs="Calibri"/>
                <w:szCs w:val="21"/>
              </w:rPr>
              <w:t>了解单克隆抗体在疾病防治中的巨大应用价值与前景。</w:t>
            </w:r>
          </w:p>
        </w:tc>
        <w:tc>
          <w:tcPr>
            <w:tcW w:w="2688" w:type="dxa"/>
            <w:vAlign w:val="center"/>
          </w:tcPr>
          <w:p w14:paraId="39388EF2" w14:textId="77777777" w:rsidR="001D51FC" w:rsidRDefault="00FB47B1">
            <w:pPr>
              <w:pStyle w:val="a3"/>
              <w:spacing w:beforeLines="50" w:before="156" w:afterLines="50" w:after="156" w:line="360" w:lineRule="auto"/>
              <w:jc w:val="left"/>
              <w:rPr>
                <w:rFonts w:ascii="Calibri" w:hAnsi="Calibri" w:cs="Calibri"/>
                <w:szCs w:val="21"/>
              </w:rPr>
            </w:pPr>
            <w:r>
              <w:rPr>
                <w:rFonts w:ascii="Calibri" w:hAnsi="Calibri" w:cs="Calibri"/>
                <w:szCs w:val="21"/>
              </w:rPr>
              <w:t>创新思维的启迪与转化，对科学研究保有较高的兴趣，并成为有高尚文化情操、有探索精神的基础科研或转化领域的工作者。</w:t>
            </w:r>
          </w:p>
        </w:tc>
      </w:tr>
    </w:tbl>
    <w:p w14:paraId="64004224" w14:textId="77777777" w:rsidR="001D51FC" w:rsidRDefault="00FB47B1">
      <w:pPr>
        <w:spacing w:beforeLines="50" w:before="156" w:afterLines="50" w:after="156" w:line="360" w:lineRule="auto"/>
        <w:ind w:firstLineChars="200" w:firstLine="562"/>
        <w:rPr>
          <w:rFonts w:ascii="黑体" w:eastAsia="黑体" w:hAnsi="黑体" w:cs="Calibri"/>
          <w:b/>
          <w:sz w:val="28"/>
          <w:szCs w:val="28"/>
        </w:rPr>
      </w:pPr>
      <w:r>
        <w:rPr>
          <w:rFonts w:ascii="黑体" w:eastAsia="黑体" w:hAnsi="黑体" w:cs="Calibri"/>
          <w:b/>
          <w:sz w:val="28"/>
          <w:szCs w:val="28"/>
        </w:rPr>
        <w:t>三、教学内容</w:t>
      </w:r>
    </w:p>
    <w:p w14:paraId="78F6473A" w14:textId="77777777" w:rsidR="001D51FC" w:rsidRDefault="00FB47B1">
      <w:pPr>
        <w:widowControl/>
        <w:spacing w:beforeLines="50" w:before="156" w:afterLines="50" w:after="156" w:line="360" w:lineRule="auto"/>
        <w:jc w:val="left"/>
        <w:rPr>
          <w:rFonts w:ascii="黑体" w:eastAsia="黑体" w:hAnsi="黑体" w:cs="黑体"/>
          <w:b/>
          <w:sz w:val="24"/>
          <w:szCs w:val="24"/>
        </w:rPr>
      </w:pPr>
      <w:r>
        <w:rPr>
          <w:rFonts w:ascii="黑体" w:eastAsia="黑体" w:hAnsi="黑体" w:cs="黑体" w:hint="eastAsia"/>
          <w:b/>
          <w:sz w:val="24"/>
          <w:szCs w:val="24"/>
        </w:rPr>
        <w:t xml:space="preserve">第一章 牛痘疫苗消灭天花-免疫学科的开端 </w:t>
      </w:r>
    </w:p>
    <w:p w14:paraId="1B176858" w14:textId="77777777" w:rsidR="001D51FC" w:rsidRDefault="00FB47B1">
      <w:pPr>
        <w:widowControl/>
        <w:spacing w:beforeLines="50" w:before="156" w:afterLines="50" w:after="156" w:line="360" w:lineRule="auto"/>
        <w:jc w:val="left"/>
        <w:rPr>
          <w:rFonts w:ascii="Calibri" w:eastAsia="宋体" w:hAnsi="Calibri" w:cs="Calibri"/>
          <w:color w:val="000000"/>
          <w:kern w:val="0"/>
          <w:szCs w:val="21"/>
        </w:rPr>
      </w:pPr>
      <w:r>
        <w:rPr>
          <w:rFonts w:ascii="宋体" w:eastAsia="宋体" w:hAnsi="宋体" w:cs="宋体" w:hint="eastAsia"/>
          <w:b/>
          <w:color w:val="000000"/>
          <w:kern w:val="0"/>
          <w:szCs w:val="21"/>
        </w:rPr>
        <w:t>1.教学目标</w:t>
      </w:r>
      <w:r>
        <w:rPr>
          <w:rFonts w:ascii="宋体" w:eastAsia="宋体" w:hAnsi="宋体" w:cs="宋体" w:hint="eastAsia"/>
          <w:bCs/>
          <w:color w:val="000000"/>
          <w:kern w:val="0"/>
          <w:szCs w:val="21"/>
        </w:rPr>
        <w:t xml:space="preserve"> </w:t>
      </w:r>
      <w:r>
        <w:rPr>
          <w:rFonts w:ascii="Calibri" w:eastAsia="宋体" w:hAnsi="Calibri" w:cs="Calibri"/>
          <w:color w:val="000000"/>
          <w:kern w:val="0"/>
          <w:szCs w:val="21"/>
        </w:rPr>
        <w:t xml:space="preserve"> </w:t>
      </w:r>
    </w:p>
    <w:p w14:paraId="6C0ABD93" w14:textId="77777777" w:rsidR="001D51FC" w:rsidRDefault="00FB47B1">
      <w:pPr>
        <w:widowControl/>
        <w:spacing w:beforeLines="50" w:before="156" w:afterLines="50" w:after="156" w:line="360" w:lineRule="auto"/>
        <w:ind w:firstLineChars="200" w:firstLine="420"/>
        <w:jc w:val="left"/>
        <w:rPr>
          <w:rFonts w:ascii="Calibri" w:eastAsia="宋体" w:hAnsi="Calibri" w:cs="Calibri"/>
          <w:color w:val="000000"/>
          <w:kern w:val="0"/>
          <w:szCs w:val="21"/>
        </w:rPr>
      </w:pPr>
      <w:r>
        <w:rPr>
          <w:rFonts w:ascii="Calibri" w:eastAsia="宋体" w:hAnsi="Calibri" w:cs="Calibri"/>
          <w:color w:val="000000"/>
          <w:kern w:val="0"/>
          <w:szCs w:val="21"/>
        </w:rPr>
        <w:t>掌握免疫学的开端与涵义；熟悉牛痘疫苗的基本理论；了解天花的免疫防控策略。</w:t>
      </w:r>
      <w:r>
        <w:rPr>
          <w:rFonts w:ascii="Calibri" w:eastAsia="宋体" w:hAnsi="Calibri" w:cs="Calibri"/>
          <w:color w:val="000000"/>
          <w:kern w:val="0"/>
          <w:szCs w:val="21"/>
        </w:rPr>
        <w:t xml:space="preserve"> </w:t>
      </w:r>
    </w:p>
    <w:p w14:paraId="7317A6C9" w14:textId="77777777" w:rsidR="001D51FC" w:rsidRDefault="00FB47B1">
      <w:pPr>
        <w:widowControl/>
        <w:spacing w:beforeLines="50" w:before="156" w:afterLines="50" w:after="156" w:line="360" w:lineRule="auto"/>
        <w:jc w:val="left"/>
        <w:rPr>
          <w:rFonts w:ascii="Calibri" w:eastAsia="宋体" w:hAnsi="Calibri" w:cs="Calibri"/>
          <w:color w:val="000000"/>
          <w:kern w:val="0"/>
          <w:szCs w:val="21"/>
        </w:rPr>
      </w:pPr>
      <w:r>
        <w:rPr>
          <w:rFonts w:ascii="宋体" w:eastAsia="宋体" w:hAnsi="宋体" w:cs="宋体" w:hint="eastAsia"/>
          <w:b/>
          <w:bCs/>
          <w:color w:val="000000"/>
          <w:kern w:val="0"/>
          <w:szCs w:val="21"/>
        </w:rPr>
        <w:t>2.教学重难点</w:t>
      </w:r>
      <w:r>
        <w:rPr>
          <w:rFonts w:ascii="Calibri" w:eastAsia="宋体" w:hAnsi="Calibri" w:cs="Calibri"/>
          <w:color w:val="000000"/>
          <w:kern w:val="0"/>
          <w:szCs w:val="21"/>
        </w:rPr>
        <w:t xml:space="preserve"> </w:t>
      </w:r>
    </w:p>
    <w:p w14:paraId="6D666CEB" w14:textId="77777777" w:rsidR="001D51FC" w:rsidRDefault="00FB47B1">
      <w:pPr>
        <w:widowControl/>
        <w:spacing w:beforeLines="50" w:before="156" w:afterLines="50" w:after="156" w:line="360" w:lineRule="auto"/>
        <w:ind w:firstLineChars="200" w:firstLine="420"/>
        <w:jc w:val="left"/>
        <w:rPr>
          <w:rFonts w:ascii="Calibri" w:eastAsia="宋体" w:hAnsi="Calibri" w:cs="Calibri"/>
          <w:color w:val="000000"/>
          <w:kern w:val="0"/>
          <w:szCs w:val="21"/>
        </w:rPr>
      </w:pPr>
      <w:r>
        <w:rPr>
          <w:rFonts w:ascii="Calibri" w:eastAsia="宋体" w:hAnsi="Calibri" w:cs="Calibri"/>
          <w:color w:val="000000"/>
          <w:kern w:val="0"/>
          <w:szCs w:val="21"/>
        </w:rPr>
        <w:t>本章内容主要引导学生思考免疫学开端与涵义；了解人类与烈性传染病的斗争史，进而理解牛痘疫苗的基本理论，了解天花的免疫防控策略。</w:t>
      </w:r>
    </w:p>
    <w:p w14:paraId="0D6D75F9" w14:textId="77777777" w:rsidR="001D51FC" w:rsidRDefault="00FB47B1">
      <w:pPr>
        <w:widowControl/>
        <w:spacing w:beforeLines="50" w:before="156" w:afterLines="50" w:after="156" w:line="360" w:lineRule="auto"/>
        <w:jc w:val="left"/>
        <w:rPr>
          <w:rFonts w:ascii="Calibri" w:eastAsia="宋体" w:hAnsi="Calibri" w:cs="Calibri"/>
          <w:color w:val="000000"/>
          <w:kern w:val="0"/>
          <w:szCs w:val="21"/>
        </w:rPr>
      </w:pPr>
      <w:r>
        <w:rPr>
          <w:rFonts w:ascii="宋体" w:eastAsia="宋体" w:hAnsi="宋体" w:cs="宋体" w:hint="eastAsia"/>
          <w:b/>
          <w:bCs/>
          <w:color w:val="000000"/>
          <w:kern w:val="0"/>
          <w:szCs w:val="21"/>
        </w:rPr>
        <w:t xml:space="preserve">3.教学内容 </w:t>
      </w:r>
      <w:r>
        <w:rPr>
          <w:rFonts w:ascii="Calibri" w:eastAsia="宋体" w:hAnsi="Calibri" w:cs="Calibri"/>
          <w:color w:val="000000"/>
          <w:kern w:val="0"/>
          <w:szCs w:val="21"/>
        </w:rPr>
        <w:t xml:space="preserve">  </w:t>
      </w:r>
    </w:p>
    <w:p w14:paraId="3B539C03" w14:textId="77777777" w:rsidR="001D51FC" w:rsidRDefault="00FB47B1">
      <w:pPr>
        <w:widowControl/>
        <w:spacing w:beforeLines="50" w:before="156" w:afterLines="50" w:after="156" w:line="360" w:lineRule="auto"/>
        <w:ind w:firstLineChars="200" w:firstLine="420"/>
        <w:jc w:val="left"/>
        <w:rPr>
          <w:rFonts w:ascii="Calibri" w:eastAsia="宋体" w:hAnsi="Calibri" w:cs="Calibri"/>
          <w:color w:val="000000"/>
          <w:kern w:val="0"/>
          <w:szCs w:val="21"/>
        </w:rPr>
      </w:pPr>
      <w:r>
        <w:rPr>
          <w:rFonts w:ascii="Calibri" w:eastAsia="宋体" w:hAnsi="Calibri" w:cs="Calibri"/>
          <w:color w:val="000000"/>
          <w:kern w:val="0"/>
          <w:szCs w:val="21"/>
        </w:rPr>
        <w:t xml:space="preserve">1) </w:t>
      </w:r>
      <w:r>
        <w:rPr>
          <w:rFonts w:ascii="Calibri" w:eastAsia="宋体" w:hAnsi="Calibri" w:cs="Calibri"/>
          <w:color w:val="000000"/>
          <w:kern w:val="0"/>
          <w:szCs w:val="21"/>
        </w:rPr>
        <w:t>介绍肆虐古代、近代的烈性传染病</w:t>
      </w:r>
      <w:r>
        <w:rPr>
          <w:rFonts w:ascii="Calibri" w:eastAsia="宋体" w:hAnsi="Calibri" w:cs="Calibri"/>
          <w:color w:val="000000"/>
          <w:kern w:val="0"/>
          <w:szCs w:val="21"/>
        </w:rPr>
        <w:t>-</w:t>
      </w:r>
      <w:r>
        <w:rPr>
          <w:rFonts w:ascii="Calibri" w:eastAsia="宋体" w:hAnsi="Calibri" w:cs="Calibri"/>
          <w:color w:val="000000"/>
          <w:kern w:val="0"/>
          <w:szCs w:val="21"/>
        </w:rPr>
        <w:t>天花。</w:t>
      </w:r>
    </w:p>
    <w:p w14:paraId="1194EEAB" w14:textId="77777777" w:rsidR="001D51FC" w:rsidRDefault="00FB47B1">
      <w:pPr>
        <w:widowControl/>
        <w:spacing w:beforeLines="50" w:before="156" w:afterLines="50" w:after="156" w:line="360" w:lineRule="auto"/>
        <w:ind w:firstLineChars="200" w:firstLine="420"/>
        <w:jc w:val="left"/>
        <w:rPr>
          <w:rFonts w:ascii="Calibri" w:eastAsia="宋体" w:hAnsi="Calibri" w:cs="Calibri"/>
          <w:color w:val="000000"/>
          <w:kern w:val="0"/>
          <w:szCs w:val="21"/>
        </w:rPr>
      </w:pPr>
      <w:r>
        <w:rPr>
          <w:rFonts w:ascii="Calibri" w:eastAsia="宋体" w:hAnsi="Calibri" w:cs="Calibri"/>
          <w:color w:val="000000"/>
          <w:kern w:val="0"/>
          <w:szCs w:val="21"/>
        </w:rPr>
        <w:t xml:space="preserve">2) </w:t>
      </w:r>
      <w:r>
        <w:rPr>
          <w:rFonts w:ascii="Calibri" w:eastAsia="宋体" w:hAnsi="Calibri" w:cs="Calibri"/>
          <w:color w:val="000000"/>
          <w:kern w:val="0"/>
          <w:szCs w:val="21"/>
        </w:rPr>
        <w:t>古老中国的</w:t>
      </w:r>
      <w:r>
        <w:rPr>
          <w:rFonts w:ascii="Calibri" w:eastAsia="宋体" w:hAnsi="Calibri" w:cs="Calibri"/>
          <w:color w:val="000000"/>
          <w:kern w:val="0"/>
          <w:szCs w:val="21"/>
        </w:rPr>
        <w:t>“</w:t>
      </w:r>
      <w:r>
        <w:rPr>
          <w:rFonts w:ascii="Calibri" w:eastAsia="宋体" w:hAnsi="Calibri" w:cs="Calibri"/>
          <w:color w:val="000000"/>
          <w:kern w:val="0"/>
          <w:szCs w:val="21"/>
        </w:rPr>
        <w:t>人痘</w:t>
      </w:r>
      <w:r>
        <w:rPr>
          <w:rFonts w:ascii="Calibri" w:eastAsia="宋体" w:hAnsi="Calibri" w:cs="Calibri"/>
          <w:color w:val="000000"/>
          <w:kern w:val="0"/>
          <w:szCs w:val="21"/>
        </w:rPr>
        <w:t>”</w:t>
      </w:r>
      <w:r>
        <w:rPr>
          <w:rFonts w:ascii="Calibri" w:eastAsia="宋体" w:hAnsi="Calibri" w:cs="Calibri"/>
          <w:color w:val="000000"/>
          <w:kern w:val="0"/>
          <w:szCs w:val="21"/>
        </w:rPr>
        <w:t>技术与流传</w:t>
      </w:r>
    </w:p>
    <w:p w14:paraId="1994C5DA" w14:textId="77777777" w:rsidR="001D51FC" w:rsidRDefault="00FB47B1">
      <w:pPr>
        <w:widowControl/>
        <w:spacing w:beforeLines="50" w:before="156" w:afterLines="50" w:after="156" w:line="360" w:lineRule="auto"/>
        <w:ind w:firstLineChars="200" w:firstLine="420"/>
        <w:jc w:val="left"/>
        <w:rPr>
          <w:rFonts w:ascii="Calibri" w:eastAsia="宋体" w:hAnsi="Calibri" w:cs="Calibri"/>
          <w:color w:val="000000"/>
          <w:kern w:val="0"/>
          <w:szCs w:val="21"/>
        </w:rPr>
      </w:pPr>
      <w:r>
        <w:rPr>
          <w:rFonts w:ascii="Calibri" w:eastAsia="宋体" w:hAnsi="Calibri" w:cs="Calibri"/>
          <w:color w:val="000000"/>
          <w:kern w:val="0"/>
          <w:szCs w:val="21"/>
        </w:rPr>
        <w:t xml:space="preserve">3) </w:t>
      </w:r>
      <w:r>
        <w:rPr>
          <w:rFonts w:ascii="Calibri" w:eastAsia="宋体" w:hAnsi="Calibri" w:cs="Calibri"/>
          <w:color w:val="000000"/>
          <w:kern w:val="0"/>
          <w:szCs w:val="21"/>
        </w:rPr>
        <w:t>土耳其</w:t>
      </w:r>
      <w:r>
        <w:rPr>
          <w:rFonts w:ascii="Calibri" w:eastAsia="宋体" w:hAnsi="Calibri" w:cs="Calibri"/>
          <w:color w:val="000000"/>
          <w:kern w:val="0"/>
          <w:szCs w:val="21"/>
        </w:rPr>
        <w:t>“</w:t>
      </w:r>
      <w:r>
        <w:rPr>
          <w:rFonts w:ascii="Calibri" w:eastAsia="宋体" w:hAnsi="Calibri" w:cs="Calibri"/>
          <w:color w:val="000000"/>
          <w:kern w:val="0"/>
          <w:szCs w:val="21"/>
        </w:rPr>
        <w:t>人痘</w:t>
      </w:r>
      <w:r>
        <w:rPr>
          <w:rFonts w:ascii="Calibri" w:eastAsia="宋体" w:hAnsi="Calibri" w:cs="Calibri"/>
          <w:color w:val="000000"/>
          <w:kern w:val="0"/>
          <w:szCs w:val="21"/>
        </w:rPr>
        <w:t>”</w:t>
      </w:r>
      <w:r>
        <w:rPr>
          <w:rFonts w:ascii="Calibri" w:eastAsia="宋体" w:hAnsi="Calibri" w:cs="Calibri"/>
          <w:color w:val="000000"/>
          <w:kern w:val="0"/>
          <w:szCs w:val="21"/>
        </w:rPr>
        <w:t>技术的革新与蒙古塔夫人传播至英国</w:t>
      </w:r>
    </w:p>
    <w:p w14:paraId="7B770AB8" w14:textId="77777777" w:rsidR="001D51FC" w:rsidRDefault="00FB47B1">
      <w:pPr>
        <w:widowControl/>
        <w:spacing w:beforeLines="50" w:before="156" w:afterLines="50" w:after="156" w:line="360" w:lineRule="auto"/>
        <w:ind w:firstLineChars="100" w:firstLine="210"/>
        <w:jc w:val="left"/>
        <w:rPr>
          <w:rFonts w:ascii="Calibri" w:eastAsia="宋体" w:hAnsi="Calibri" w:cs="Calibri"/>
          <w:color w:val="000000"/>
          <w:kern w:val="0"/>
          <w:szCs w:val="21"/>
        </w:rPr>
      </w:pPr>
      <w:r>
        <w:rPr>
          <w:rFonts w:ascii="Calibri" w:eastAsia="宋体" w:hAnsi="Calibri" w:cs="Calibri"/>
          <w:color w:val="000000"/>
          <w:kern w:val="0"/>
          <w:szCs w:val="21"/>
        </w:rPr>
        <w:t xml:space="preserve"> 4) </w:t>
      </w:r>
      <w:r>
        <w:rPr>
          <w:rFonts w:ascii="Calibri" w:eastAsia="宋体" w:hAnsi="Calibri" w:cs="Calibri"/>
          <w:color w:val="000000"/>
          <w:kern w:val="0"/>
          <w:szCs w:val="21"/>
        </w:rPr>
        <w:t>乡村医生</w:t>
      </w:r>
      <w:r>
        <w:rPr>
          <w:rFonts w:ascii="Calibri" w:eastAsia="宋体" w:hAnsi="Calibri" w:cs="Calibri"/>
          <w:color w:val="000000"/>
          <w:kern w:val="0"/>
          <w:szCs w:val="21"/>
        </w:rPr>
        <w:t>Jenner</w:t>
      </w:r>
      <w:r>
        <w:rPr>
          <w:rFonts w:ascii="Calibri" w:eastAsia="宋体" w:hAnsi="Calibri" w:cs="Calibri"/>
          <w:color w:val="000000"/>
          <w:kern w:val="0"/>
          <w:szCs w:val="21"/>
        </w:rPr>
        <w:t>的伟大创举</w:t>
      </w:r>
      <w:r>
        <w:rPr>
          <w:rFonts w:ascii="Calibri" w:eastAsia="宋体" w:hAnsi="Calibri" w:cs="Calibri"/>
          <w:color w:val="000000"/>
          <w:kern w:val="0"/>
          <w:szCs w:val="21"/>
        </w:rPr>
        <w:t>-“</w:t>
      </w:r>
      <w:r>
        <w:rPr>
          <w:rFonts w:ascii="Calibri" w:eastAsia="宋体" w:hAnsi="Calibri" w:cs="Calibri"/>
          <w:color w:val="000000"/>
          <w:kern w:val="0"/>
          <w:szCs w:val="21"/>
        </w:rPr>
        <w:t>牛痘</w:t>
      </w:r>
      <w:r>
        <w:rPr>
          <w:rFonts w:ascii="Calibri" w:eastAsia="宋体" w:hAnsi="Calibri" w:cs="Calibri"/>
          <w:color w:val="000000"/>
          <w:kern w:val="0"/>
          <w:szCs w:val="21"/>
        </w:rPr>
        <w:t>”</w:t>
      </w:r>
      <w:r>
        <w:rPr>
          <w:rFonts w:ascii="Calibri" w:eastAsia="宋体" w:hAnsi="Calibri" w:cs="Calibri"/>
          <w:color w:val="000000"/>
          <w:kern w:val="0"/>
          <w:szCs w:val="21"/>
        </w:rPr>
        <w:t>疫苗</w:t>
      </w:r>
    </w:p>
    <w:p w14:paraId="20E31C79" w14:textId="77777777" w:rsidR="001D51FC" w:rsidRDefault="00FB47B1">
      <w:pPr>
        <w:widowControl/>
        <w:spacing w:beforeLines="50" w:before="156" w:afterLines="50" w:after="156" w:line="360" w:lineRule="auto"/>
        <w:ind w:firstLineChars="200" w:firstLine="420"/>
        <w:jc w:val="left"/>
        <w:rPr>
          <w:rFonts w:ascii="Calibri" w:eastAsia="宋体" w:hAnsi="Calibri" w:cs="Calibri"/>
          <w:color w:val="000000"/>
          <w:kern w:val="0"/>
          <w:szCs w:val="21"/>
        </w:rPr>
      </w:pPr>
      <w:r>
        <w:rPr>
          <w:rFonts w:ascii="Calibri" w:eastAsia="宋体" w:hAnsi="Calibri" w:cs="Calibri"/>
          <w:color w:val="000000"/>
          <w:kern w:val="0"/>
          <w:szCs w:val="21"/>
        </w:rPr>
        <w:t>5) “</w:t>
      </w:r>
      <w:r>
        <w:rPr>
          <w:rFonts w:ascii="Calibri" w:eastAsia="宋体" w:hAnsi="Calibri" w:cs="Calibri"/>
          <w:color w:val="000000"/>
          <w:kern w:val="0"/>
          <w:szCs w:val="21"/>
        </w:rPr>
        <w:t>牛痘</w:t>
      </w:r>
      <w:r>
        <w:rPr>
          <w:rFonts w:ascii="Calibri" w:eastAsia="宋体" w:hAnsi="Calibri" w:cs="Calibri"/>
          <w:color w:val="000000"/>
          <w:kern w:val="0"/>
          <w:szCs w:val="21"/>
        </w:rPr>
        <w:t>”</w:t>
      </w:r>
      <w:r>
        <w:rPr>
          <w:rFonts w:ascii="Calibri" w:eastAsia="宋体" w:hAnsi="Calibri" w:cs="Calibri"/>
          <w:color w:val="000000"/>
          <w:kern w:val="0"/>
          <w:szCs w:val="21"/>
        </w:rPr>
        <w:t>疫苗对一种疾病的消灭：免疫学科的萌芽</w:t>
      </w:r>
    </w:p>
    <w:p w14:paraId="43C80986" w14:textId="77777777" w:rsidR="001D51FC" w:rsidRDefault="00FB47B1">
      <w:pPr>
        <w:widowControl/>
        <w:spacing w:beforeLines="50" w:before="156" w:afterLines="50" w:after="156" w:line="360" w:lineRule="auto"/>
        <w:jc w:val="left"/>
        <w:rPr>
          <w:rFonts w:ascii="Calibri" w:eastAsia="宋体" w:hAnsi="Calibri" w:cs="Calibri"/>
          <w:color w:val="000000"/>
          <w:kern w:val="0"/>
          <w:szCs w:val="21"/>
        </w:rPr>
      </w:pPr>
      <w:r>
        <w:rPr>
          <w:rFonts w:ascii="宋体" w:eastAsia="宋体" w:hAnsi="宋体" w:cs="宋体" w:hint="eastAsia"/>
          <w:b/>
          <w:bCs/>
          <w:color w:val="000000"/>
          <w:kern w:val="0"/>
          <w:szCs w:val="21"/>
        </w:rPr>
        <w:lastRenderedPageBreak/>
        <w:t>4.教学方法</w:t>
      </w:r>
      <w:r>
        <w:rPr>
          <w:rFonts w:ascii="Calibri" w:eastAsia="宋体" w:hAnsi="Calibri" w:cs="Calibri"/>
          <w:color w:val="000000"/>
          <w:kern w:val="0"/>
          <w:szCs w:val="21"/>
        </w:rPr>
        <w:t xml:space="preserve"> </w:t>
      </w:r>
      <w:r>
        <w:rPr>
          <w:rFonts w:ascii="Calibri" w:eastAsia="宋体" w:hAnsi="Calibri" w:cs="Calibri"/>
          <w:color w:val="000000"/>
          <w:kern w:val="0"/>
          <w:szCs w:val="21"/>
        </w:rPr>
        <w:t>讲授、讨论</w:t>
      </w:r>
    </w:p>
    <w:p w14:paraId="6C224307" w14:textId="77777777" w:rsidR="001D51FC" w:rsidRDefault="00FB47B1">
      <w:pPr>
        <w:widowControl/>
        <w:spacing w:beforeLines="50" w:before="156" w:afterLines="50" w:after="156" w:line="360" w:lineRule="auto"/>
        <w:jc w:val="left"/>
        <w:rPr>
          <w:rFonts w:ascii="Calibri" w:eastAsia="宋体" w:hAnsi="Calibri" w:cs="Calibri"/>
          <w:color w:val="000000"/>
          <w:kern w:val="0"/>
          <w:szCs w:val="21"/>
        </w:rPr>
      </w:pPr>
      <w:r>
        <w:rPr>
          <w:rFonts w:ascii="宋体" w:eastAsia="宋体" w:hAnsi="宋体" w:cs="宋体" w:hint="eastAsia"/>
          <w:b/>
          <w:bCs/>
          <w:color w:val="000000"/>
          <w:kern w:val="0"/>
          <w:szCs w:val="21"/>
        </w:rPr>
        <w:t>5.教学评价</w:t>
      </w:r>
      <w:r>
        <w:rPr>
          <w:rFonts w:ascii="Calibri" w:eastAsia="宋体" w:hAnsi="Calibri" w:cs="Calibri"/>
          <w:color w:val="000000"/>
          <w:kern w:val="0"/>
          <w:szCs w:val="21"/>
        </w:rPr>
        <w:t xml:space="preserve">  </w:t>
      </w:r>
      <w:r>
        <w:rPr>
          <w:rFonts w:ascii="Calibri" w:eastAsia="宋体" w:hAnsi="Calibri" w:cs="Calibri"/>
          <w:color w:val="000000"/>
          <w:kern w:val="0"/>
          <w:szCs w:val="21"/>
        </w:rPr>
        <w:t>课堂讨论，小组汇报。</w:t>
      </w:r>
    </w:p>
    <w:p w14:paraId="79724C37" w14:textId="77777777" w:rsidR="001D51FC" w:rsidRDefault="001D51FC">
      <w:pPr>
        <w:widowControl/>
        <w:spacing w:beforeLines="50" w:before="156" w:afterLines="50" w:after="156" w:line="360" w:lineRule="auto"/>
        <w:ind w:firstLineChars="200" w:firstLine="420"/>
        <w:jc w:val="left"/>
        <w:rPr>
          <w:rFonts w:ascii="Calibri" w:eastAsia="宋体" w:hAnsi="Calibri" w:cs="Calibri"/>
          <w:szCs w:val="21"/>
        </w:rPr>
      </w:pPr>
    </w:p>
    <w:p w14:paraId="30E2D0BE" w14:textId="77777777" w:rsidR="001D51FC" w:rsidRDefault="00FB47B1">
      <w:pPr>
        <w:widowControl/>
        <w:spacing w:beforeLines="50" w:before="156" w:afterLines="50" w:after="156" w:line="360" w:lineRule="auto"/>
        <w:jc w:val="left"/>
        <w:rPr>
          <w:rFonts w:ascii="黑体" w:eastAsia="黑体" w:hAnsi="黑体" w:cs="黑体"/>
          <w:b/>
          <w:sz w:val="24"/>
          <w:szCs w:val="24"/>
        </w:rPr>
      </w:pPr>
      <w:r>
        <w:rPr>
          <w:rFonts w:ascii="黑体" w:eastAsia="黑体" w:hAnsi="黑体" w:cs="黑体" w:hint="eastAsia"/>
          <w:b/>
          <w:sz w:val="24"/>
          <w:szCs w:val="24"/>
        </w:rPr>
        <w:t>第二章 Behring：血清疗法的创始人-体液免疫的开端（1901 Nobel）</w:t>
      </w:r>
    </w:p>
    <w:p w14:paraId="086EDF1F" w14:textId="77777777" w:rsidR="001D51FC" w:rsidRDefault="00FB47B1">
      <w:pPr>
        <w:widowControl/>
        <w:spacing w:beforeLines="50" w:before="156" w:afterLines="50" w:after="156" w:line="360" w:lineRule="auto"/>
        <w:jc w:val="left"/>
        <w:rPr>
          <w:rFonts w:ascii="Calibri" w:eastAsia="宋体" w:hAnsi="Calibri" w:cs="Calibri"/>
          <w:color w:val="000000"/>
          <w:kern w:val="0"/>
          <w:szCs w:val="21"/>
        </w:rPr>
      </w:pPr>
      <w:r>
        <w:rPr>
          <w:rFonts w:ascii="Calibri" w:eastAsia="宋体" w:hAnsi="Calibri" w:cs="Calibri"/>
          <w:b/>
          <w:color w:val="000000"/>
          <w:kern w:val="0"/>
          <w:szCs w:val="21"/>
        </w:rPr>
        <w:t>1.</w:t>
      </w:r>
      <w:r>
        <w:rPr>
          <w:rFonts w:ascii="Calibri" w:eastAsia="宋体" w:hAnsi="Calibri" w:cs="Calibri"/>
          <w:b/>
          <w:color w:val="000000"/>
          <w:kern w:val="0"/>
          <w:szCs w:val="21"/>
        </w:rPr>
        <w:t>教学目标</w:t>
      </w:r>
      <w:r>
        <w:rPr>
          <w:rFonts w:ascii="Calibri" w:eastAsia="宋体" w:hAnsi="Calibri" w:cs="Calibri"/>
          <w:color w:val="000000"/>
          <w:kern w:val="0"/>
          <w:szCs w:val="21"/>
        </w:rPr>
        <w:t xml:space="preserve">  </w:t>
      </w:r>
    </w:p>
    <w:p w14:paraId="2072506D" w14:textId="77777777" w:rsidR="001D51FC" w:rsidRDefault="00FB47B1">
      <w:pPr>
        <w:widowControl/>
        <w:spacing w:beforeLines="50" w:before="156" w:afterLines="50" w:after="156" w:line="360" w:lineRule="auto"/>
        <w:ind w:firstLineChars="200" w:firstLine="420"/>
        <w:jc w:val="left"/>
        <w:rPr>
          <w:rFonts w:ascii="Calibri" w:eastAsia="宋体" w:hAnsi="Calibri" w:cs="Calibri"/>
          <w:color w:val="000000"/>
          <w:kern w:val="0"/>
          <w:szCs w:val="21"/>
        </w:rPr>
      </w:pPr>
      <w:r>
        <w:rPr>
          <w:rFonts w:ascii="Calibri" w:eastAsia="宋体" w:hAnsi="Calibri" w:cs="Calibri"/>
          <w:color w:val="000000"/>
          <w:kern w:val="0"/>
          <w:szCs w:val="21"/>
        </w:rPr>
        <w:t>掌握体液免疫的涵义；熟悉血清疗法的实质与应用意义；了解抗血清免疫制剂在当今的应用领域与价值。</w:t>
      </w:r>
    </w:p>
    <w:p w14:paraId="5C8426DC" w14:textId="77777777" w:rsidR="001D51FC" w:rsidRDefault="00FB47B1">
      <w:pPr>
        <w:widowControl/>
        <w:spacing w:beforeLines="50" w:before="156" w:afterLines="50" w:after="156" w:line="360" w:lineRule="auto"/>
        <w:jc w:val="left"/>
        <w:rPr>
          <w:rFonts w:ascii="Calibri" w:eastAsia="宋体" w:hAnsi="Calibri" w:cs="Calibri"/>
          <w:color w:val="000000"/>
          <w:kern w:val="0"/>
          <w:szCs w:val="21"/>
        </w:rPr>
      </w:pPr>
      <w:r>
        <w:rPr>
          <w:rFonts w:ascii="Calibri" w:eastAsia="宋体" w:hAnsi="Calibri" w:cs="Calibri"/>
          <w:b/>
          <w:color w:val="000000"/>
          <w:kern w:val="0"/>
          <w:szCs w:val="21"/>
        </w:rPr>
        <w:t>2.</w:t>
      </w:r>
      <w:r>
        <w:rPr>
          <w:rFonts w:ascii="Calibri" w:eastAsia="宋体" w:hAnsi="Calibri" w:cs="Calibri"/>
          <w:b/>
          <w:color w:val="000000"/>
          <w:kern w:val="0"/>
          <w:szCs w:val="21"/>
        </w:rPr>
        <w:t>教学重难点</w:t>
      </w:r>
      <w:r>
        <w:rPr>
          <w:rFonts w:ascii="Calibri" w:eastAsia="宋体" w:hAnsi="Calibri" w:cs="Calibri"/>
          <w:color w:val="000000"/>
          <w:kern w:val="0"/>
          <w:szCs w:val="21"/>
        </w:rPr>
        <w:t xml:space="preserve"> </w:t>
      </w:r>
    </w:p>
    <w:p w14:paraId="54D3A7C7" w14:textId="77777777" w:rsidR="001D51FC" w:rsidRDefault="00FB47B1">
      <w:pPr>
        <w:widowControl/>
        <w:spacing w:beforeLines="50" w:before="156" w:afterLines="50" w:after="156" w:line="360" w:lineRule="auto"/>
        <w:ind w:firstLine="420"/>
        <w:jc w:val="left"/>
        <w:rPr>
          <w:rFonts w:ascii="Calibri" w:eastAsia="宋体" w:hAnsi="Calibri" w:cs="Calibri"/>
          <w:szCs w:val="21"/>
        </w:rPr>
      </w:pPr>
      <w:r>
        <w:rPr>
          <w:rFonts w:ascii="Calibri" w:eastAsia="宋体" w:hAnsi="Calibri" w:cs="Calibri"/>
          <w:color w:val="000000"/>
          <w:kern w:val="0"/>
          <w:szCs w:val="21"/>
        </w:rPr>
        <w:t>本章内容主要引导学生从血清疗法的应用历史中思考体液免疫的涵义，并理解血清免疫制剂的应用价值。</w:t>
      </w:r>
    </w:p>
    <w:p w14:paraId="56D85FAC" w14:textId="77777777" w:rsidR="001D51FC" w:rsidRDefault="00FB47B1">
      <w:pPr>
        <w:widowControl/>
        <w:spacing w:beforeLines="50" w:before="156" w:afterLines="50" w:after="156" w:line="360" w:lineRule="auto"/>
        <w:jc w:val="left"/>
        <w:rPr>
          <w:rFonts w:ascii="Calibri" w:eastAsia="宋体" w:hAnsi="Calibri" w:cs="Calibri"/>
          <w:b/>
          <w:color w:val="000000"/>
          <w:kern w:val="0"/>
          <w:szCs w:val="21"/>
        </w:rPr>
      </w:pPr>
      <w:r>
        <w:rPr>
          <w:rFonts w:ascii="Calibri" w:eastAsia="宋体" w:hAnsi="Calibri" w:cs="Calibri"/>
          <w:b/>
          <w:color w:val="000000"/>
          <w:kern w:val="0"/>
          <w:szCs w:val="21"/>
        </w:rPr>
        <w:t>3</w:t>
      </w:r>
      <w:r>
        <w:rPr>
          <w:rFonts w:ascii="Calibri" w:eastAsia="宋体" w:hAnsi="Calibri" w:cs="Calibri"/>
          <w:b/>
          <w:kern w:val="0"/>
          <w:szCs w:val="21"/>
        </w:rPr>
        <w:t>.</w:t>
      </w:r>
      <w:r>
        <w:rPr>
          <w:rFonts w:ascii="Calibri" w:eastAsia="宋体" w:hAnsi="Calibri" w:cs="Calibri"/>
          <w:b/>
          <w:kern w:val="0"/>
          <w:szCs w:val="21"/>
        </w:rPr>
        <w:t>教学内容</w:t>
      </w:r>
      <w:r>
        <w:rPr>
          <w:rFonts w:ascii="Calibri" w:eastAsia="宋体" w:hAnsi="Calibri" w:cs="Calibri"/>
          <w:b/>
          <w:kern w:val="0"/>
          <w:szCs w:val="21"/>
        </w:rPr>
        <w:t xml:space="preserve">  </w:t>
      </w:r>
      <w:r>
        <w:rPr>
          <w:rFonts w:ascii="Calibri" w:eastAsia="宋体" w:hAnsi="Calibri" w:cs="Calibri"/>
          <w:b/>
          <w:color w:val="000000"/>
          <w:kern w:val="0"/>
          <w:szCs w:val="21"/>
        </w:rPr>
        <w:t xml:space="preserve"> </w:t>
      </w:r>
    </w:p>
    <w:p w14:paraId="45DB3648" w14:textId="77777777" w:rsidR="001D51FC" w:rsidRDefault="00FB47B1">
      <w:pPr>
        <w:snapToGrid w:val="0"/>
        <w:spacing w:line="360" w:lineRule="auto"/>
        <w:ind w:firstLine="420"/>
        <w:rPr>
          <w:rFonts w:ascii="Calibri" w:eastAsia="宋体" w:hAnsi="Calibri" w:cs="Calibri"/>
          <w:szCs w:val="21"/>
        </w:rPr>
      </w:pPr>
      <w:r>
        <w:rPr>
          <w:rFonts w:ascii="Calibri" w:eastAsia="宋体" w:hAnsi="Calibri" w:cs="Calibri"/>
          <w:kern w:val="0"/>
          <w:szCs w:val="21"/>
        </w:rPr>
        <w:t>1)</w:t>
      </w:r>
      <w:r>
        <w:rPr>
          <w:rFonts w:ascii="Calibri" w:eastAsia="宋体" w:hAnsi="Calibri" w:cs="Calibri"/>
          <w:szCs w:val="21"/>
        </w:rPr>
        <w:t xml:space="preserve"> </w:t>
      </w:r>
      <w:r>
        <w:rPr>
          <w:rFonts w:ascii="Calibri" w:eastAsia="宋体" w:hAnsi="Calibri" w:cs="Calibri"/>
          <w:szCs w:val="21"/>
        </w:rPr>
        <w:t>什么是血清疗法？抗血清？抗毒素？</w:t>
      </w:r>
    </w:p>
    <w:p w14:paraId="05BE381C" w14:textId="77777777" w:rsidR="001D51FC" w:rsidRDefault="00FB47B1">
      <w:pPr>
        <w:snapToGrid w:val="0"/>
        <w:spacing w:line="360" w:lineRule="auto"/>
        <w:ind w:firstLine="420"/>
        <w:rPr>
          <w:rFonts w:ascii="Calibri" w:eastAsia="宋体" w:hAnsi="Calibri" w:cs="Calibri"/>
          <w:szCs w:val="21"/>
        </w:rPr>
      </w:pPr>
      <w:r>
        <w:rPr>
          <w:rFonts w:ascii="Calibri" w:eastAsia="宋体" w:hAnsi="Calibri" w:cs="Calibri"/>
          <w:szCs w:val="21"/>
        </w:rPr>
        <w:t xml:space="preserve">2) </w:t>
      </w:r>
      <w:r>
        <w:rPr>
          <w:rFonts w:ascii="Calibri" w:eastAsia="宋体" w:hAnsi="Calibri" w:cs="Calibri"/>
          <w:szCs w:val="21"/>
        </w:rPr>
        <w:t>血清疗法的奥秘</w:t>
      </w:r>
      <w:r>
        <w:rPr>
          <w:rFonts w:ascii="Calibri" w:eastAsia="宋体" w:hAnsi="Calibri" w:cs="Calibri"/>
          <w:szCs w:val="21"/>
        </w:rPr>
        <w:t>-“</w:t>
      </w:r>
      <w:r>
        <w:rPr>
          <w:rFonts w:ascii="Calibri" w:eastAsia="宋体" w:hAnsi="Calibri" w:cs="Calibri"/>
          <w:szCs w:val="21"/>
        </w:rPr>
        <w:t>抗体</w:t>
      </w:r>
      <w:r>
        <w:rPr>
          <w:rFonts w:ascii="Calibri" w:eastAsia="宋体" w:hAnsi="Calibri" w:cs="Calibri"/>
          <w:szCs w:val="21"/>
        </w:rPr>
        <w:t>”</w:t>
      </w:r>
      <w:r>
        <w:rPr>
          <w:rFonts w:ascii="Calibri" w:eastAsia="宋体" w:hAnsi="Calibri" w:cs="Calibri"/>
          <w:szCs w:val="21"/>
        </w:rPr>
        <w:t>的发现与功能。</w:t>
      </w:r>
    </w:p>
    <w:p w14:paraId="6D7B3661" w14:textId="77777777" w:rsidR="001D51FC" w:rsidRDefault="00FB47B1">
      <w:pPr>
        <w:snapToGrid w:val="0"/>
        <w:spacing w:line="360" w:lineRule="auto"/>
        <w:rPr>
          <w:rFonts w:ascii="Calibri" w:eastAsia="宋体" w:hAnsi="Calibri" w:cs="Calibri"/>
          <w:szCs w:val="21"/>
        </w:rPr>
      </w:pPr>
      <w:r>
        <w:rPr>
          <w:rFonts w:ascii="Calibri" w:eastAsia="宋体" w:hAnsi="Calibri" w:cs="Calibri"/>
          <w:szCs w:val="21"/>
        </w:rPr>
        <w:t xml:space="preserve">    3) </w:t>
      </w:r>
      <w:r>
        <w:rPr>
          <w:rFonts w:ascii="Calibri" w:eastAsia="宋体" w:hAnsi="Calibri" w:cs="Calibri"/>
          <w:szCs w:val="21"/>
        </w:rPr>
        <w:t>血清疗法的广泛应用：抗毒素、</w:t>
      </w:r>
      <w:r>
        <w:rPr>
          <w:rFonts w:ascii="Calibri" w:eastAsia="宋体" w:hAnsi="Calibri" w:cs="Calibri"/>
          <w:szCs w:val="21"/>
        </w:rPr>
        <w:t>SARS</w:t>
      </w:r>
      <w:r>
        <w:rPr>
          <w:rFonts w:ascii="Calibri" w:eastAsia="宋体" w:hAnsi="Calibri" w:cs="Calibri"/>
          <w:szCs w:val="21"/>
        </w:rPr>
        <w:t>重症患者的免疫治疗</w:t>
      </w:r>
    </w:p>
    <w:p w14:paraId="2AE20786" w14:textId="77777777" w:rsidR="001D51FC" w:rsidRDefault="00FB47B1">
      <w:pPr>
        <w:snapToGrid w:val="0"/>
        <w:spacing w:line="360" w:lineRule="auto"/>
        <w:rPr>
          <w:rFonts w:ascii="Calibri" w:eastAsia="宋体" w:hAnsi="Calibri" w:cs="Calibri"/>
          <w:szCs w:val="21"/>
        </w:rPr>
      </w:pPr>
      <w:r>
        <w:rPr>
          <w:rFonts w:ascii="Calibri" w:eastAsia="宋体" w:hAnsi="Calibri" w:cs="Calibri"/>
          <w:szCs w:val="21"/>
        </w:rPr>
        <w:t xml:space="preserve">    4) </w:t>
      </w:r>
      <w:r>
        <w:rPr>
          <w:rFonts w:ascii="Calibri" w:eastAsia="宋体" w:hAnsi="Calibri" w:cs="Calibri"/>
          <w:szCs w:val="21"/>
        </w:rPr>
        <w:t>产生抗体的</w:t>
      </w:r>
      <w:r>
        <w:rPr>
          <w:rFonts w:ascii="Calibri" w:eastAsia="宋体" w:hAnsi="Calibri" w:cs="Calibri"/>
          <w:szCs w:val="21"/>
        </w:rPr>
        <w:t>B</w:t>
      </w:r>
      <w:r>
        <w:rPr>
          <w:rFonts w:ascii="Calibri" w:eastAsia="宋体" w:hAnsi="Calibri" w:cs="Calibri"/>
          <w:szCs w:val="21"/>
        </w:rPr>
        <w:t>细胞及其介导的体液免疫</w:t>
      </w:r>
    </w:p>
    <w:p w14:paraId="3C4762E4" w14:textId="77777777" w:rsidR="001D51FC" w:rsidRDefault="00FB47B1">
      <w:pPr>
        <w:snapToGrid w:val="0"/>
        <w:spacing w:line="360" w:lineRule="auto"/>
        <w:rPr>
          <w:rFonts w:ascii="Calibri" w:eastAsia="宋体" w:hAnsi="Calibri" w:cs="Calibri"/>
          <w:szCs w:val="21"/>
        </w:rPr>
      </w:pPr>
      <w:r>
        <w:rPr>
          <w:rFonts w:ascii="Calibri" w:eastAsia="宋体" w:hAnsi="Calibri" w:cs="Calibri"/>
          <w:szCs w:val="21"/>
        </w:rPr>
        <w:t xml:space="preserve">    5) </w:t>
      </w:r>
      <w:r>
        <w:rPr>
          <w:rFonts w:ascii="Calibri" w:eastAsia="宋体" w:hAnsi="Calibri" w:cs="Calibri"/>
          <w:color w:val="000000"/>
          <w:szCs w:val="21"/>
          <w:lang w:eastAsia="zh-Hans"/>
        </w:rPr>
        <w:t>Behring</w:t>
      </w:r>
      <w:r>
        <w:rPr>
          <w:rFonts w:ascii="Calibri" w:eastAsia="宋体" w:hAnsi="Calibri" w:cs="Calibri"/>
          <w:color w:val="000000"/>
          <w:szCs w:val="21"/>
        </w:rPr>
        <w:t>的人生轨迹与思想</w:t>
      </w:r>
    </w:p>
    <w:p w14:paraId="19A99C0C" w14:textId="77777777" w:rsidR="001D51FC" w:rsidRDefault="00FB47B1">
      <w:pPr>
        <w:autoSpaceDE w:val="0"/>
        <w:autoSpaceDN w:val="0"/>
        <w:adjustRightInd w:val="0"/>
        <w:snapToGrid w:val="0"/>
        <w:spacing w:line="360" w:lineRule="auto"/>
        <w:jc w:val="left"/>
        <w:rPr>
          <w:rFonts w:ascii="Calibri" w:eastAsia="宋体" w:hAnsi="Calibri" w:cs="Calibri"/>
          <w:kern w:val="0"/>
          <w:szCs w:val="21"/>
        </w:rPr>
      </w:pPr>
      <w:r>
        <w:rPr>
          <w:rFonts w:ascii="Calibri" w:eastAsia="宋体" w:hAnsi="Calibri" w:cs="Calibri"/>
          <w:b/>
          <w:kern w:val="0"/>
          <w:szCs w:val="21"/>
        </w:rPr>
        <w:t>4.</w:t>
      </w:r>
      <w:r>
        <w:rPr>
          <w:rFonts w:ascii="Calibri" w:eastAsia="宋体" w:hAnsi="Calibri" w:cs="Calibri"/>
          <w:b/>
          <w:kern w:val="0"/>
          <w:szCs w:val="21"/>
        </w:rPr>
        <w:t>教学方法</w:t>
      </w:r>
      <w:r>
        <w:rPr>
          <w:rFonts w:ascii="Calibri" w:eastAsia="宋体" w:hAnsi="Calibri" w:cs="Calibri"/>
          <w:kern w:val="0"/>
          <w:szCs w:val="21"/>
        </w:rPr>
        <w:t xml:space="preserve">  </w:t>
      </w:r>
      <w:r>
        <w:rPr>
          <w:rFonts w:ascii="Calibri" w:eastAsia="宋体" w:hAnsi="Calibri" w:cs="Calibri"/>
          <w:kern w:val="0"/>
          <w:szCs w:val="21"/>
        </w:rPr>
        <w:t>讲授、讨论</w:t>
      </w:r>
    </w:p>
    <w:p w14:paraId="1AD43C52" w14:textId="77777777" w:rsidR="001D51FC" w:rsidRDefault="00FB47B1">
      <w:pPr>
        <w:widowControl/>
        <w:spacing w:beforeLines="50" w:before="156" w:afterLines="50" w:after="156" w:line="360" w:lineRule="auto"/>
        <w:jc w:val="left"/>
        <w:rPr>
          <w:rFonts w:ascii="Calibri" w:eastAsia="宋体" w:hAnsi="Calibri" w:cs="Calibri"/>
          <w:kern w:val="0"/>
          <w:szCs w:val="21"/>
        </w:rPr>
      </w:pPr>
      <w:r>
        <w:rPr>
          <w:rFonts w:ascii="Calibri" w:eastAsia="宋体" w:hAnsi="Calibri" w:cs="Calibri"/>
          <w:b/>
          <w:kern w:val="0"/>
          <w:szCs w:val="21"/>
        </w:rPr>
        <w:t>5.</w:t>
      </w:r>
      <w:r>
        <w:rPr>
          <w:rFonts w:ascii="Calibri" w:eastAsia="宋体" w:hAnsi="Calibri" w:cs="Calibri"/>
          <w:b/>
          <w:kern w:val="0"/>
          <w:szCs w:val="21"/>
        </w:rPr>
        <w:t>教学评价</w:t>
      </w:r>
      <w:r>
        <w:rPr>
          <w:rFonts w:ascii="Calibri" w:eastAsia="宋体" w:hAnsi="Calibri" w:cs="Calibri"/>
          <w:kern w:val="0"/>
          <w:szCs w:val="21"/>
        </w:rPr>
        <w:t xml:space="preserve">  </w:t>
      </w:r>
      <w:r>
        <w:rPr>
          <w:rFonts w:ascii="Calibri" w:eastAsia="宋体" w:hAnsi="Calibri" w:cs="Calibri"/>
          <w:kern w:val="0"/>
          <w:szCs w:val="21"/>
        </w:rPr>
        <w:t>课堂讨论，小组汇报。</w:t>
      </w:r>
    </w:p>
    <w:p w14:paraId="5B1AE5F6" w14:textId="77777777" w:rsidR="001D51FC" w:rsidRDefault="001D51FC">
      <w:pPr>
        <w:spacing w:line="360" w:lineRule="auto"/>
        <w:rPr>
          <w:rFonts w:ascii="Calibri" w:eastAsia="宋体" w:hAnsi="Calibri" w:cs="Calibri"/>
          <w:kern w:val="0"/>
          <w:szCs w:val="21"/>
        </w:rPr>
      </w:pPr>
    </w:p>
    <w:p w14:paraId="31F4F5D8" w14:textId="77777777" w:rsidR="001D51FC" w:rsidRDefault="00FB47B1">
      <w:pPr>
        <w:spacing w:line="360" w:lineRule="auto"/>
        <w:rPr>
          <w:rFonts w:ascii="Calibri" w:eastAsia="宋体" w:hAnsi="Calibri" w:cs="Calibri"/>
          <w:b/>
          <w:szCs w:val="21"/>
        </w:rPr>
      </w:pPr>
      <w:r>
        <w:rPr>
          <w:rFonts w:ascii="黑体" w:eastAsia="黑体" w:hAnsi="黑体" w:cs="黑体" w:hint="eastAsia"/>
          <w:b/>
          <w:sz w:val="24"/>
          <w:szCs w:val="24"/>
        </w:rPr>
        <w:t>第三章 Mechnikov：细胞吞噬学说-细胞免疫的建立（1908 Nobel）</w:t>
      </w:r>
    </w:p>
    <w:p w14:paraId="1D883364" w14:textId="77777777" w:rsidR="001D51FC" w:rsidRDefault="00FB47B1">
      <w:pPr>
        <w:spacing w:line="360" w:lineRule="auto"/>
        <w:rPr>
          <w:rFonts w:ascii="Calibri" w:eastAsia="宋体" w:hAnsi="Calibri" w:cs="Calibri"/>
          <w:b/>
          <w:color w:val="000000"/>
          <w:kern w:val="0"/>
          <w:szCs w:val="21"/>
        </w:rPr>
      </w:pPr>
      <w:r>
        <w:rPr>
          <w:rFonts w:ascii="Calibri" w:eastAsia="宋体" w:hAnsi="Calibri" w:cs="Calibri"/>
          <w:b/>
          <w:color w:val="000000"/>
          <w:kern w:val="0"/>
          <w:szCs w:val="21"/>
        </w:rPr>
        <w:t>1.</w:t>
      </w:r>
      <w:r>
        <w:rPr>
          <w:rFonts w:ascii="Calibri" w:eastAsia="宋体" w:hAnsi="Calibri" w:cs="Calibri"/>
          <w:b/>
          <w:color w:val="000000"/>
          <w:kern w:val="0"/>
          <w:szCs w:val="21"/>
        </w:rPr>
        <w:t>教学目标</w:t>
      </w:r>
      <w:r>
        <w:rPr>
          <w:rFonts w:ascii="Calibri" w:eastAsia="宋体" w:hAnsi="Calibri" w:cs="Calibri"/>
          <w:b/>
          <w:color w:val="000000"/>
          <w:kern w:val="0"/>
          <w:szCs w:val="21"/>
        </w:rPr>
        <w:t xml:space="preserve"> </w:t>
      </w:r>
    </w:p>
    <w:p w14:paraId="0D284797" w14:textId="77777777" w:rsidR="001D51FC" w:rsidRDefault="00FB47B1">
      <w:pPr>
        <w:spacing w:line="360" w:lineRule="auto"/>
        <w:rPr>
          <w:rFonts w:ascii="Calibri" w:eastAsia="宋体" w:hAnsi="Calibri" w:cs="Calibri"/>
          <w:color w:val="000000"/>
          <w:kern w:val="0"/>
          <w:szCs w:val="21"/>
        </w:rPr>
      </w:pPr>
      <w:r>
        <w:rPr>
          <w:rFonts w:ascii="Calibri" w:eastAsia="宋体" w:hAnsi="Calibri" w:cs="Calibri"/>
          <w:b/>
          <w:color w:val="000000"/>
          <w:kern w:val="0"/>
          <w:szCs w:val="21"/>
        </w:rPr>
        <w:tab/>
      </w:r>
      <w:r>
        <w:rPr>
          <w:rFonts w:ascii="Calibri" w:eastAsia="宋体" w:hAnsi="Calibri" w:cs="Calibri"/>
          <w:color w:val="000000"/>
          <w:kern w:val="0"/>
          <w:szCs w:val="21"/>
        </w:rPr>
        <w:t>掌握细胞免疫的涵义；熟悉吞噬细胞清除病原体的机制；了解细胞免疫与体液免疫的差异与分工。</w:t>
      </w:r>
    </w:p>
    <w:p w14:paraId="5D4F318A" w14:textId="77777777" w:rsidR="001D51FC" w:rsidRDefault="00FB47B1">
      <w:pPr>
        <w:spacing w:line="360" w:lineRule="auto"/>
        <w:rPr>
          <w:rFonts w:ascii="Calibri" w:eastAsia="宋体" w:hAnsi="Calibri" w:cs="Calibri"/>
          <w:b/>
          <w:color w:val="000000"/>
          <w:kern w:val="0"/>
          <w:szCs w:val="21"/>
        </w:rPr>
      </w:pPr>
      <w:r>
        <w:rPr>
          <w:rFonts w:ascii="Calibri" w:eastAsia="宋体" w:hAnsi="Calibri" w:cs="Calibri"/>
          <w:b/>
          <w:color w:val="000000"/>
          <w:kern w:val="0"/>
          <w:szCs w:val="21"/>
        </w:rPr>
        <w:t>2.</w:t>
      </w:r>
      <w:r>
        <w:rPr>
          <w:rFonts w:ascii="Calibri" w:eastAsia="宋体" w:hAnsi="Calibri" w:cs="Calibri"/>
          <w:b/>
          <w:color w:val="000000"/>
          <w:kern w:val="0"/>
          <w:szCs w:val="21"/>
        </w:rPr>
        <w:t>教学重难点</w:t>
      </w:r>
    </w:p>
    <w:p w14:paraId="422C5220" w14:textId="77777777" w:rsidR="001D51FC" w:rsidRDefault="00FB47B1">
      <w:pPr>
        <w:spacing w:line="360" w:lineRule="auto"/>
        <w:rPr>
          <w:rFonts w:ascii="Calibri" w:eastAsia="宋体" w:hAnsi="Calibri" w:cs="Calibri"/>
          <w:color w:val="000000"/>
          <w:kern w:val="0"/>
          <w:szCs w:val="21"/>
        </w:rPr>
      </w:pPr>
      <w:r>
        <w:rPr>
          <w:rFonts w:ascii="Calibri" w:eastAsia="宋体" w:hAnsi="Calibri" w:cs="Calibri"/>
          <w:b/>
          <w:color w:val="000000"/>
          <w:kern w:val="0"/>
          <w:szCs w:val="21"/>
        </w:rPr>
        <w:tab/>
      </w:r>
      <w:r>
        <w:rPr>
          <w:rFonts w:ascii="Calibri" w:eastAsia="宋体" w:hAnsi="Calibri" w:cs="Calibri"/>
          <w:color w:val="000000"/>
          <w:kern w:val="0"/>
          <w:szCs w:val="21"/>
        </w:rPr>
        <w:t>本章内容主要引导学生从</w:t>
      </w:r>
      <w:r>
        <w:rPr>
          <w:rFonts w:ascii="Calibri" w:eastAsia="宋体" w:hAnsi="Calibri" w:cs="Calibri"/>
          <w:szCs w:val="21"/>
        </w:rPr>
        <w:t>Mechnikov</w:t>
      </w:r>
      <w:r>
        <w:rPr>
          <w:rFonts w:ascii="Calibri" w:eastAsia="宋体" w:hAnsi="Calibri" w:cs="Calibri"/>
          <w:szCs w:val="21"/>
        </w:rPr>
        <w:t>发现细胞吞噬的历史中掌握细胞免疫的含义，理解吞噬细胞清除病原体的机制，了解</w:t>
      </w:r>
      <w:r>
        <w:rPr>
          <w:rFonts w:ascii="Calibri" w:eastAsia="宋体" w:hAnsi="Calibri" w:cs="Calibri"/>
          <w:color w:val="000000"/>
          <w:szCs w:val="21"/>
          <w:lang w:eastAsia="zh-Hans"/>
        </w:rPr>
        <w:t>Behring</w:t>
      </w:r>
      <w:r>
        <w:rPr>
          <w:rFonts w:ascii="Calibri" w:eastAsia="宋体" w:hAnsi="Calibri" w:cs="Calibri"/>
          <w:color w:val="000000"/>
          <w:szCs w:val="21"/>
        </w:rPr>
        <w:t>与</w:t>
      </w:r>
      <w:r>
        <w:rPr>
          <w:rFonts w:ascii="Calibri" w:eastAsia="宋体" w:hAnsi="Calibri" w:cs="Calibri"/>
          <w:color w:val="000000"/>
          <w:szCs w:val="21"/>
          <w:lang w:eastAsia="zh-Hans"/>
        </w:rPr>
        <w:t>Ehrlich</w:t>
      </w:r>
      <w:r>
        <w:rPr>
          <w:rFonts w:ascii="Calibri" w:eastAsia="宋体" w:hAnsi="Calibri" w:cs="Calibri"/>
          <w:color w:val="000000"/>
          <w:szCs w:val="21"/>
        </w:rPr>
        <w:t>的世纪之争领悟</w:t>
      </w:r>
      <w:r>
        <w:rPr>
          <w:rFonts w:ascii="Calibri" w:eastAsia="宋体" w:hAnsi="Calibri" w:cs="Calibri"/>
          <w:color w:val="000000"/>
          <w:kern w:val="0"/>
          <w:szCs w:val="21"/>
        </w:rPr>
        <w:t>细胞免疫与体液免疫的差异与分工。</w:t>
      </w:r>
    </w:p>
    <w:p w14:paraId="39576B0B" w14:textId="77777777" w:rsidR="001D51FC" w:rsidRDefault="00FB47B1">
      <w:pPr>
        <w:spacing w:line="360" w:lineRule="auto"/>
        <w:rPr>
          <w:rFonts w:ascii="Calibri" w:eastAsia="宋体" w:hAnsi="Calibri" w:cs="Calibri"/>
          <w:b/>
          <w:kern w:val="0"/>
          <w:szCs w:val="21"/>
        </w:rPr>
      </w:pPr>
      <w:r>
        <w:rPr>
          <w:rFonts w:ascii="Calibri" w:eastAsia="宋体" w:hAnsi="Calibri" w:cs="Calibri"/>
          <w:b/>
          <w:color w:val="000000"/>
          <w:kern w:val="0"/>
          <w:szCs w:val="21"/>
        </w:rPr>
        <w:lastRenderedPageBreak/>
        <w:t>3</w:t>
      </w:r>
      <w:r>
        <w:rPr>
          <w:rFonts w:ascii="Calibri" w:eastAsia="宋体" w:hAnsi="Calibri" w:cs="Calibri"/>
          <w:b/>
          <w:kern w:val="0"/>
          <w:szCs w:val="21"/>
        </w:rPr>
        <w:t>.</w:t>
      </w:r>
      <w:r>
        <w:rPr>
          <w:rFonts w:ascii="Calibri" w:eastAsia="宋体" w:hAnsi="Calibri" w:cs="Calibri"/>
          <w:b/>
          <w:kern w:val="0"/>
          <w:szCs w:val="21"/>
        </w:rPr>
        <w:t>教学内容</w:t>
      </w:r>
    </w:p>
    <w:p w14:paraId="69B26188" w14:textId="77777777" w:rsidR="001D51FC" w:rsidRDefault="00FB47B1">
      <w:pPr>
        <w:snapToGrid w:val="0"/>
        <w:spacing w:line="360" w:lineRule="auto"/>
        <w:rPr>
          <w:rFonts w:ascii="Calibri" w:eastAsia="宋体" w:hAnsi="Calibri" w:cs="Calibri"/>
          <w:szCs w:val="21"/>
        </w:rPr>
      </w:pPr>
      <w:r>
        <w:rPr>
          <w:rFonts w:ascii="Calibri" w:eastAsia="宋体" w:hAnsi="Calibri" w:cs="Calibri"/>
          <w:szCs w:val="21"/>
        </w:rPr>
        <w:tab/>
        <w:t xml:space="preserve">1) </w:t>
      </w:r>
      <w:r>
        <w:rPr>
          <w:rFonts w:ascii="Calibri" w:eastAsia="宋体" w:hAnsi="Calibri" w:cs="Calibri"/>
          <w:szCs w:val="21"/>
        </w:rPr>
        <w:t>从海星细胞吞噬玫瑰花刺开始</w:t>
      </w:r>
    </w:p>
    <w:p w14:paraId="7B5484C1" w14:textId="77777777" w:rsidR="001D51FC" w:rsidRDefault="00FB47B1">
      <w:pPr>
        <w:snapToGrid w:val="0"/>
        <w:spacing w:line="360" w:lineRule="auto"/>
        <w:rPr>
          <w:rFonts w:ascii="Calibri" w:eastAsia="宋体" w:hAnsi="Calibri" w:cs="Calibri"/>
          <w:szCs w:val="21"/>
        </w:rPr>
      </w:pPr>
      <w:r>
        <w:rPr>
          <w:rFonts w:ascii="Calibri" w:eastAsia="宋体" w:hAnsi="Calibri" w:cs="Calibri"/>
          <w:szCs w:val="21"/>
        </w:rPr>
        <w:t xml:space="preserve">    2) </w:t>
      </w:r>
      <w:r>
        <w:rPr>
          <w:rFonts w:ascii="Calibri" w:eastAsia="宋体" w:hAnsi="Calibri" w:cs="Calibri"/>
          <w:szCs w:val="21"/>
        </w:rPr>
        <w:t>细胞可以吞噬外来病原体吗？</w:t>
      </w:r>
    </w:p>
    <w:p w14:paraId="7475E4F5" w14:textId="77777777" w:rsidR="001D51FC" w:rsidRDefault="00FB47B1">
      <w:pPr>
        <w:snapToGrid w:val="0"/>
        <w:spacing w:line="360" w:lineRule="auto"/>
        <w:rPr>
          <w:rFonts w:ascii="Calibri" w:eastAsia="宋体" w:hAnsi="Calibri" w:cs="Calibri"/>
          <w:szCs w:val="21"/>
        </w:rPr>
      </w:pPr>
      <w:r>
        <w:rPr>
          <w:rFonts w:ascii="Calibri" w:eastAsia="宋体" w:hAnsi="Calibri" w:cs="Calibri"/>
          <w:szCs w:val="21"/>
        </w:rPr>
        <w:t xml:space="preserve">    3) </w:t>
      </w:r>
      <w:r>
        <w:rPr>
          <w:rFonts w:ascii="Calibri" w:eastAsia="宋体" w:hAnsi="Calibri" w:cs="Calibri"/>
          <w:szCs w:val="21"/>
        </w:rPr>
        <w:t>什么细胞具有吞噬杀菌作用？</w:t>
      </w:r>
    </w:p>
    <w:p w14:paraId="69DD8D27" w14:textId="77777777" w:rsidR="001D51FC" w:rsidRDefault="00FB47B1">
      <w:pPr>
        <w:snapToGrid w:val="0"/>
        <w:spacing w:line="360" w:lineRule="auto"/>
        <w:rPr>
          <w:rFonts w:ascii="Calibri" w:eastAsia="宋体" w:hAnsi="Calibri" w:cs="Calibri"/>
          <w:szCs w:val="21"/>
        </w:rPr>
      </w:pPr>
      <w:r>
        <w:rPr>
          <w:rFonts w:ascii="Calibri" w:eastAsia="宋体" w:hAnsi="Calibri" w:cs="Calibri"/>
          <w:szCs w:val="21"/>
        </w:rPr>
        <w:t xml:space="preserve">    4) </w:t>
      </w:r>
      <w:r>
        <w:rPr>
          <w:rFonts w:ascii="Calibri" w:eastAsia="宋体" w:hAnsi="Calibri" w:cs="Calibri"/>
          <w:szCs w:val="21"/>
        </w:rPr>
        <w:t>吞噬细胞及其介导的细胞免疫</w:t>
      </w:r>
    </w:p>
    <w:p w14:paraId="737CFEA3" w14:textId="77777777" w:rsidR="001D51FC" w:rsidRDefault="00FB47B1">
      <w:pPr>
        <w:snapToGrid w:val="0"/>
        <w:spacing w:line="360" w:lineRule="auto"/>
        <w:rPr>
          <w:rFonts w:ascii="Calibri" w:eastAsia="宋体" w:hAnsi="Calibri" w:cs="Calibri"/>
          <w:szCs w:val="21"/>
        </w:rPr>
      </w:pPr>
      <w:r>
        <w:rPr>
          <w:rFonts w:ascii="Calibri" w:eastAsia="宋体" w:hAnsi="Calibri" w:cs="Calibri"/>
          <w:szCs w:val="21"/>
        </w:rPr>
        <w:t xml:space="preserve">    5) </w:t>
      </w:r>
      <w:r>
        <w:rPr>
          <w:rFonts w:ascii="Calibri" w:eastAsia="宋体" w:hAnsi="Calibri" w:cs="Calibri"/>
          <w:color w:val="000000"/>
          <w:szCs w:val="21"/>
          <w:lang w:eastAsia="zh-Hans"/>
        </w:rPr>
        <w:t>Behring</w:t>
      </w:r>
      <w:r>
        <w:rPr>
          <w:rFonts w:ascii="Calibri" w:eastAsia="宋体" w:hAnsi="Calibri" w:cs="Calibri"/>
          <w:color w:val="000000"/>
          <w:szCs w:val="21"/>
        </w:rPr>
        <w:t>与</w:t>
      </w:r>
      <w:r>
        <w:rPr>
          <w:rFonts w:ascii="Calibri" w:eastAsia="宋体" w:hAnsi="Calibri" w:cs="Calibri"/>
          <w:color w:val="000000"/>
          <w:szCs w:val="21"/>
          <w:lang w:eastAsia="zh-Hans"/>
        </w:rPr>
        <w:t>Ehrlich</w:t>
      </w:r>
      <w:r>
        <w:rPr>
          <w:rFonts w:ascii="Calibri" w:eastAsia="宋体" w:hAnsi="Calibri" w:cs="Calibri"/>
          <w:color w:val="000000"/>
          <w:szCs w:val="21"/>
        </w:rPr>
        <w:t>的世纪之争</w:t>
      </w:r>
    </w:p>
    <w:p w14:paraId="1D419B84" w14:textId="77777777" w:rsidR="001D51FC" w:rsidRDefault="00FB47B1">
      <w:pPr>
        <w:spacing w:line="360" w:lineRule="auto"/>
        <w:rPr>
          <w:rFonts w:ascii="Calibri" w:eastAsia="宋体" w:hAnsi="Calibri" w:cs="Calibri"/>
          <w:b/>
          <w:kern w:val="0"/>
          <w:szCs w:val="21"/>
        </w:rPr>
      </w:pPr>
      <w:r>
        <w:rPr>
          <w:rFonts w:ascii="Calibri" w:eastAsia="宋体" w:hAnsi="Calibri" w:cs="Calibri"/>
          <w:b/>
          <w:kern w:val="0"/>
          <w:szCs w:val="21"/>
        </w:rPr>
        <w:t>4.</w:t>
      </w:r>
      <w:r>
        <w:rPr>
          <w:rFonts w:ascii="Calibri" w:eastAsia="宋体" w:hAnsi="Calibri" w:cs="Calibri"/>
          <w:b/>
          <w:kern w:val="0"/>
          <w:szCs w:val="21"/>
        </w:rPr>
        <w:t>教学方法</w:t>
      </w:r>
      <w:r>
        <w:rPr>
          <w:rFonts w:ascii="Calibri" w:eastAsia="宋体" w:hAnsi="Calibri" w:cs="Calibri"/>
          <w:b/>
          <w:kern w:val="0"/>
          <w:szCs w:val="21"/>
        </w:rPr>
        <w:t xml:space="preserve">  </w:t>
      </w:r>
      <w:r>
        <w:rPr>
          <w:rFonts w:ascii="Calibri" w:eastAsia="宋体" w:hAnsi="Calibri" w:cs="Calibri"/>
          <w:kern w:val="0"/>
          <w:szCs w:val="21"/>
        </w:rPr>
        <w:t>讲授、讨论</w:t>
      </w:r>
    </w:p>
    <w:p w14:paraId="78F7EACB" w14:textId="77777777" w:rsidR="001D51FC" w:rsidRDefault="00FB47B1">
      <w:pPr>
        <w:spacing w:line="360" w:lineRule="auto"/>
        <w:rPr>
          <w:rFonts w:ascii="Calibri" w:eastAsia="宋体" w:hAnsi="Calibri" w:cs="Calibri"/>
          <w:kern w:val="0"/>
          <w:szCs w:val="21"/>
        </w:rPr>
      </w:pPr>
      <w:r>
        <w:rPr>
          <w:rFonts w:ascii="Calibri" w:eastAsia="宋体" w:hAnsi="Calibri" w:cs="Calibri"/>
          <w:b/>
          <w:kern w:val="0"/>
          <w:szCs w:val="21"/>
        </w:rPr>
        <w:t>5.</w:t>
      </w:r>
      <w:r>
        <w:rPr>
          <w:rFonts w:ascii="Calibri" w:eastAsia="宋体" w:hAnsi="Calibri" w:cs="Calibri"/>
          <w:b/>
          <w:kern w:val="0"/>
          <w:szCs w:val="21"/>
        </w:rPr>
        <w:t>教学评价</w:t>
      </w:r>
      <w:r>
        <w:rPr>
          <w:rFonts w:ascii="Calibri" w:eastAsia="宋体" w:hAnsi="Calibri" w:cs="Calibri"/>
          <w:b/>
          <w:kern w:val="0"/>
          <w:szCs w:val="21"/>
        </w:rPr>
        <w:t xml:space="preserve">  </w:t>
      </w:r>
      <w:r>
        <w:rPr>
          <w:rFonts w:ascii="Calibri" w:eastAsia="宋体" w:hAnsi="Calibri" w:cs="Calibri"/>
          <w:kern w:val="0"/>
          <w:szCs w:val="21"/>
        </w:rPr>
        <w:t>课堂讨论，小组汇报。</w:t>
      </w:r>
    </w:p>
    <w:p w14:paraId="59F777C3" w14:textId="77777777" w:rsidR="001D51FC" w:rsidRDefault="001D51FC">
      <w:pPr>
        <w:spacing w:line="360" w:lineRule="auto"/>
        <w:rPr>
          <w:rFonts w:ascii="Calibri" w:eastAsia="宋体" w:hAnsi="Calibri" w:cs="Calibri"/>
          <w:szCs w:val="21"/>
        </w:rPr>
      </w:pPr>
    </w:p>
    <w:p w14:paraId="05BA6429" w14:textId="77777777" w:rsidR="001D51FC" w:rsidRDefault="00FB47B1">
      <w:pPr>
        <w:spacing w:line="360" w:lineRule="auto"/>
        <w:rPr>
          <w:rFonts w:ascii="Calibri" w:eastAsia="宋体" w:hAnsi="Calibri" w:cs="Calibri"/>
          <w:b/>
          <w:szCs w:val="21"/>
        </w:rPr>
      </w:pPr>
      <w:r>
        <w:rPr>
          <w:rFonts w:ascii="黑体" w:eastAsia="黑体" w:hAnsi="黑体" w:cs="黑体" w:hint="eastAsia"/>
          <w:b/>
          <w:sz w:val="24"/>
          <w:szCs w:val="24"/>
        </w:rPr>
        <w:t>第四章 Ehrlich：侧链学说-体液免疫的建立（1908 Nobel）</w:t>
      </w:r>
    </w:p>
    <w:p w14:paraId="5AA13715" w14:textId="77777777" w:rsidR="001D51FC" w:rsidRDefault="00FB47B1">
      <w:pPr>
        <w:spacing w:line="360" w:lineRule="auto"/>
        <w:rPr>
          <w:rFonts w:ascii="Calibri" w:eastAsia="宋体" w:hAnsi="Calibri" w:cs="Calibri"/>
          <w:b/>
          <w:color w:val="000000"/>
          <w:kern w:val="0"/>
          <w:szCs w:val="21"/>
        </w:rPr>
      </w:pPr>
      <w:r>
        <w:rPr>
          <w:rFonts w:ascii="Calibri" w:eastAsia="宋体" w:hAnsi="Calibri" w:cs="Calibri"/>
          <w:b/>
          <w:color w:val="000000"/>
          <w:kern w:val="0"/>
          <w:szCs w:val="21"/>
        </w:rPr>
        <w:t>1.</w:t>
      </w:r>
      <w:r>
        <w:rPr>
          <w:rFonts w:ascii="Calibri" w:eastAsia="宋体" w:hAnsi="Calibri" w:cs="Calibri"/>
          <w:b/>
          <w:color w:val="000000"/>
          <w:kern w:val="0"/>
          <w:szCs w:val="21"/>
        </w:rPr>
        <w:t>教学目标</w:t>
      </w:r>
      <w:r>
        <w:rPr>
          <w:rFonts w:ascii="Calibri" w:eastAsia="宋体" w:hAnsi="Calibri" w:cs="Calibri"/>
          <w:b/>
          <w:color w:val="000000"/>
          <w:kern w:val="0"/>
          <w:szCs w:val="21"/>
        </w:rPr>
        <w:t xml:space="preserve"> </w:t>
      </w:r>
    </w:p>
    <w:p w14:paraId="75CB17B0" w14:textId="77777777" w:rsidR="001D51FC" w:rsidRDefault="00FB47B1">
      <w:pPr>
        <w:spacing w:line="360" w:lineRule="auto"/>
        <w:rPr>
          <w:rFonts w:ascii="Calibri" w:eastAsia="宋体" w:hAnsi="Calibri" w:cs="Calibri"/>
          <w:color w:val="000000"/>
          <w:kern w:val="0"/>
          <w:szCs w:val="21"/>
        </w:rPr>
      </w:pPr>
      <w:r>
        <w:rPr>
          <w:rFonts w:ascii="Calibri" w:eastAsia="宋体" w:hAnsi="Calibri" w:cs="Calibri"/>
          <w:b/>
          <w:color w:val="000000"/>
          <w:kern w:val="0"/>
          <w:szCs w:val="21"/>
        </w:rPr>
        <w:tab/>
      </w:r>
      <w:r>
        <w:rPr>
          <w:rFonts w:ascii="Calibri" w:eastAsia="宋体" w:hAnsi="Calibri" w:cs="Calibri"/>
          <w:color w:val="000000"/>
          <w:kern w:val="0"/>
          <w:szCs w:val="21"/>
        </w:rPr>
        <w:t>掌握抗体产生的机制；熟悉小分子药物的发明轨迹；了解免疫学学术理论的演变与修正。</w:t>
      </w:r>
    </w:p>
    <w:p w14:paraId="0B58ACD5" w14:textId="77777777" w:rsidR="001D51FC" w:rsidRDefault="00FB47B1">
      <w:pPr>
        <w:spacing w:line="360" w:lineRule="auto"/>
        <w:rPr>
          <w:rFonts w:ascii="Calibri" w:eastAsia="宋体" w:hAnsi="Calibri" w:cs="Calibri"/>
          <w:b/>
          <w:color w:val="000000"/>
          <w:kern w:val="0"/>
          <w:szCs w:val="21"/>
        </w:rPr>
      </w:pPr>
      <w:r>
        <w:rPr>
          <w:rFonts w:ascii="Calibri" w:eastAsia="宋体" w:hAnsi="Calibri" w:cs="Calibri"/>
          <w:b/>
          <w:color w:val="000000"/>
          <w:kern w:val="0"/>
          <w:szCs w:val="21"/>
        </w:rPr>
        <w:t>2.</w:t>
      </w:r>
      <w:r>
        <w:rPr>
          <w:rFonts w:ascii="Calibri" w:eastAsia="宋体" w:hAnsi="Calibri" w:cs="Calibri"/>
          <w:b/>
          <w:color w:val="000000"/>
          <w:kern w:val="0"/>
          <w:szCs w:val="21"/>
        </w:rPr>
        <w:t>教学重难点</w:t>
      </w:r>
    </w:p>
    <w:p w14:paraId="63EB1E73" w14:textId="77777777" w:rsidR="001D51FC" w:rsidRDefault="00FB47B1">
      <w:pPr>
        <w:spacing w:line="360" w:lineRule="auto"/>
        <w:rPr>
          <w:rFonts w:ascii="Calibri" w:eastAsia="宋体" w:hAnsi="Calibri" w:cs="Calibri"/>
          <w:b/>
          <w:color w:val="000000"/>
          <w:kern w:val="0"/>
          <w:szCs w:val="21"/>
        </w:rPr>
      </w:pPr>
      <w:r>
        <w:rPr>
          <w:rFonts w:ascii="Calibri" w:eastAsia="宋体" w:hAnsi="Calibri" w:cs="Calibri"/>
          <w:b/>
          <w:color w:val="000000"/>
          <w:kern w:val="0"/>
          <w:szCs w:val="21"/>
        </w:rPr>
        <w:tab/>
      </w:r>
      <w:r>
        <w:rPr>
          <w:rFonts w:ascii="Calibri" w:eastAsia="宋体" w:hAnsi="Calibri" w:cs="Calibri"/>
          <w:color w:val="000000"/>
          <w:kern w:val="0"/>
          <w:szCs w:val="21"/>
        </w:rPr>
        <w:t>本章内容主要引导学生从抗体产生理论的发展史中掌握抗体产生的机制；熟悉小分子药物的发明轨迹；了解免疫学学术理论的演变与修正。</w:t>
      </w:r>
    </w:p>
    <w:p w14:paraId="4DFC0F06" w14:textId="77777777" w:rsidR="001D51FC" w:rsidRDefault="00FB47B1">
      <w:pPr>
        <w:spacing w:line="360" w:lineRule="auto"/>
        <w:rPr>
          <w:rFonts w:ascii="Calibri" w:eastAsia="宋体" w:hAnsi="Calibri" w:cs="Calibri"/>
          <w:b/>
          <w:kern w:val="0"/>
          <w:szCs w:val="21"/>
        </w:rPr>
      </w:pPr>
      <w:r>
        <w:rPr>
          <w:rFonts w:ascii="Calibri" w:eastAsia="宋体" w:hAnsi="Calibri" w:cs="Calibri"/>
          <w:b/>
          <w:color w:val="000000"/>
          <w:kern w:val="0"/>
          <w:szCs w:val="21"/>
        </w:rPr>
        <w:t>3</w:t>
      </w:r>
      <w:r>
        <w:rPr>
          <w:rFonts w:ascii="Calibri" w:eastAsia="宋体" w:hAnsi="Calibri" w:cs="Calibri"/>
          <w:b/>
          <w:kern w:val="0"/>
          <w:szCs w:val="21"/>
        </w:rPr>
        <w:t>.</w:t>
      </w:r>
      <w:r>
        <w:rPr>
          <w:rFonts w:ascii="Calibri" w:eastAsia="宋体" w:hAnsi="Calibri" w:cs="Calibri"/>
          <w:b/>
          <w:kern w:val="0"/>
          <w:szCs w:val="21"/>
        </w:rPr>
        <w:t>教学内容</w:t>
      </w:r>
    </w:p>
    <w:p w14:paraId="59D92C93" w14:textId="77777777" w:rsidR="001D51FC" w:rsidRDefault="00FB47B1">
      <w:pPr>
        <w:spacing w:line="360" w:lineRule="auto"/>
        <w:rPr>
          <w:rFonts w:ascii="Calibri" w:eastAsia="宋体" w:hAnsi="Calibri" w:cs="Calibri"/>
          <w:kern w:val="0"/>
          <w:szCs w:val="21"/>
        </w:rPr>
      </w:pPr>
      <w:r>
        <w:rPr>
          <w:rFonts w:ascii="Calibri" w:eastAsia="宋体" w:hAnsi="Calibri" w:cs="Calibri"/>
          <w:b/>
          <w:kern w:val="0"/>
          <w:szCs w:val="21"/>
        </w:rPr>
        <w:tab/>
      </w:r>
      <w:r>
        <w:rPr>
          <w:rFonts w:ascii="Calibri" w:eastAsia="宋体" w:hAnsi="Calibri" w:cs="Calibri"/>
          <w:kern w:val="0"/>
          <w:szCs w:val="21"/>
        </w:rPr>
        <w:t xml:space="preserve">1) </w:t>
      </w:r>
      <w:r>
        <w:rPr>
          <w:rFonts w:ascii="Calibri" w:eastAsia="宋体" w:hAnsi="Calibri" w:cs="Calibri"/>
          <w:kern w:val="0"/>
          <w:szCs w:val="21"/>
        </w:rPr>
        <w:t>生物染料发明家</w:t>
      </w:r>
    </w:p>
    <w:p w14:paraId="7B8FE39B" w14:textId="77777777" w:rsidR="001D51FC" w:rsidRDefault="00FB47B1">
      <w:pPr>
        <w:spacing w:line="360" w:lineRule="auto"/>
        <w:rPr>
          <w:rFonts w:ascii="Calibri" w:eastAsia="宋体" w:hAnsi="Calibri" w:cs="Calibri"/>
          <w:kern w:val="0"/>
          <w:szCs w:val="21"/>
        </w:rPr>
      </w:pPr>
      <w:r>
        <w:rPr>
          <w:rFonts w:ascii="Calibri" w:eastAsia="宋体" w:hAnsi="Calibri" w:cs="Calibri"/>
          <w:kern w:val="0"/>
          <w:szCs w:val="21"/>
        </w:rPr>
        <w:t xml:space="preserve">    2) </w:t>
      </w:r>
      <w:r>
        <w:rPr>
          <w:rFonts w:ascii="Calibri" w:eastAsia="宋体" w:hAnsi="Calibri" w:cs="Calibri"/>
          <w:kern w:val="0"/>
          <w:szCs w:val="21"/>
        </w:rPr>
        <w:t>对免疫学发生了兴趣</w:t>
      </w:r>
    </w:p>
    <w:p w14:paraId="5A1BBA34" w14:textId="77777777" w:rsidR="001D51FC" w:rsidRDefault="00FB47B1">
      <w:pPr>
        <w:spacing w:line="360" w:lineRule="auto"/>
        <w:rPr>
          <w:rFonts w:ascii="Calibri" w:eastAsia="宋体" w:hAnsi="Calibri" w:cs="Calibri"/>
          <w:kern w:val="0"/>
          <w:szCs w:val="21"/>
        </w:rPr>
      </w:pPr>
      <w:r>
        <w:rPr>
          <w:rFonts w:ascii="Calibri" w:eastAsia="宋体" w:hAnsi="Calibri" w:cs="Calibri"/>
          <w:kern w:val="0"/>
          <w:szCs w:val="21"/>
        </w:rPr>
        <w:t xml:space="preserve">    3) </w:t>
      </w:r>
      <w:r>
        <w:rPr>
          <w:rFonts w:ascii="Calibri" w:eastAsia="宋体" w:hAnsi="Calibri" w:cs="Calibri"/>
          <w:kern w:val="0"/>
          <w:szCs w:val="21"/>
        </w:rPr>
        <w:t>抗体产生的</w:t>
      </w:r>
      <w:r>
        <w:rPr>
          <w:rFonts w:ascii="Calibri" w:eastAsia="宋体" w:hAnsi="Calibri" w:cs="Calibri"/>
          <w:kern w:val="0"/>
          <w:szCs w:val="21"/>
        </w:rPr>
        <w:t>“</w:t>
      </w:r>
      <w:r>
        <w:rPr>
          <w:rFonts w:ascii="Calibri" w:eastAsia="宋体" w:hAnsi="Calibri" w:cs="Calibri"/>
          <w:kern w:val="0"/>
          <w:szCs w:val="21"/>
        </w:rPr>
        <w:t>侧链学说</w:t>
      </w:r>
      <w:r>
        <w:rPr>
          <w:rFonts w:ascii="Calibri" w:eastAsia="宋体" w:hAnsi="Calibri" w:cs="Calibri"/>
          <w:kern w:val="0"/>
          <w:szCs w:val="21"/>
        </w:rPr>
        <w:t>”-</w:t>
      </w:r>
      <w:r>
        <w:rPr>
          <w:rFonts w:ascii="Calibri" w:eastAsia="宋体" w:hAnsi="Calibri" w:cs="Calibri"/>
          <w:kern w:val="0"/>
          <w:szCs w:val="21"/>
        </w:rPr>
        <w:t>被证明错误的学说</w:t>
      </w:r>
    </w:p>
    <w:p w14:paraId="74C33155" w14:textId="77777777" w:rsidR="001D51FC" w:rsidRDefault="00FB47B1">
      <w:pPr>
        <w:spacing w:line="360" w:lineRule="auto"/>
        <w:rPr>
          <w:rFonts w:ascii="Calibri" w:eastAsia="宋体" w:hAnsi="Calibri" w:cs="Calibri"/>
          <w:kern w:val="0"/>
          <w:szCs w:val="21"/>
        </w:rPr>
      </w:pPr>
      <w:r>
        <w:rPr>
          <w:rFonts w:ascii="Calibri" w:eastAsia="宋体" w:hAnsi="Calibri" w:cs="Calibri"/>
          <w:kern w:val="0"/>
          <w:szCs w:val="21"/>
        </w:rPr>
        <w:t xml:space="preserve">    4) </w:t>
      </w:r>
      <w:r>
        <w:rPr>
          <w:rFonts w:ascii="Calibri" w:eastAsia="宋体" w:hAnsi="Calibri" w:cs="Calibri"/>
          <w:kern w:val="0"/>
          <w:szCs w:val="21"/>
        </w:rPr>
        <w:t>治愈昏睡病和梅毒的奇药：砷凡纳明（</w:t>
      </w:r>
      <w:r>
        <w:rPr>
          <w:rFonts w:ascii="Calibri" w:eastAsia="宋体" w:hAnsi="Calibri" w:cs="Calibri"/>
          <w:kern w:val="0"/>
          <w:szCs w:val="21"/>
        </w:rPr>
        <w:t>606</w:t>
      </w:r>
      <w:r>
        <w:rPr>
          <w:rFonts w:ascii="Calibri" w:eastAsia="宋体" w:hAnsi="Calibri" w:cs="Calibri"/>
          <w:kern w:val="0"/>
          <w:szCs w:val="21"/>
        </w:rPr>
        <w:t>）</w:t>
      </w:r>
    </w:p>
    <w:p w14:paraId="7F487EEA" w14:textId="77777777" w:rsidR="001D51FC" w:rsidRDefault="00FB47B1">
      <w:pPr>
        <w:spacing w:line="360" w:lineRule="auto"/>
        <w:rPr>
          <w:rFonts w:ascii="Calibri" w:eastAsia="宋体" w:hAnsi="Calibri" w:cs="Calibri"/>
          <w:kern w:val="0"/>
          <w:szCs w:val="21"/>
        </w:rPr>
      </w:pPr>
      <w:r>
        <w:rPr>
          <w:rFonts w:ascii="Calibri" w:eastAsia="宋体" w:hAnsi="Calibri" w:cs="Calibri"/>
          <w:kern w:val="0"/>
          <w:szCs w:val="21"/>
        </w:rPr>
        <w:t xml:space="preserve">    5) </w:t>
      </w:r>
      <w:r>
        <w:rPr>
          <w:rFonts w:ascii="Calibri" w:eastAsia="宋体" w:hAnsi="Calibri" w:cs="Calibri"/>
          <w:kern w:val="0"/>
          <w:szCs w:val="21"/>
        </w:rPr>
        <w:t>两大学派之争：促进抑或阻碍了免疫学发展？</w:t>
      </w:r>
    </w:p>
    <w:p w14:paraId="1B39CCB9" w14:textId="77777777" w:rsidR="001D51FC" w:rsidRDefault="00FB47B1">
      <w:pPr>
        <w:spacing w:line="360" w:lineRule="auto"/>
        <w:rPr>
          <w:rFonts w:ascii="Calibri" w:eastAsia="宋体" w:hAnsi="Calibri" w:cs="Calibri"/>
          <w:b/>
          <w:kern w:val="0"/>
          <w:szCs w:val="21"/>
        </w:rPr>
      </w:pPr>
      <w:r>
        <w:rPr>
          <w:rFonts w:ascii="Calibri" w:eastAsia="宋体" w:hAnsi="Calibri" w:cs="Calibri"/>
          <w:b/>
          <w:kern w:val="0"/>
          <w:szCs w:val="21"/>
        </w:rPr>
        <w:t>4.</w:t>
      </w:r>
      <w:r>
        <w:rPr>
          <w:rFonts w:ascii="Calibri" w:eastAsia="宋体" w:hAnsi="Calibri" w:cs="Calibri"/>
          <w:b/>
          <w:kern w:val="0"/>
          <w:szCs w:val="21"/>
        </w:rPr>
        <w:t>教学方法</w:t>
      </w:r>
      <w:r>
        <w:rPr>
          <w:rFonts w:ascii="Calibri" w:eastAsia="宋体" w:hAnsi="Calibri" w:cs="Calibri"/>
          <w:b/>
          <w:kern w:val="0"/>
          <w:szCs w:val="21"/>
        </w:rPr>
        <w:t xml:space="preserve">  </w:t>
      </w:r>
      <w:r>
        <w:rPr>
          <w:rFonts w:ascii="Calibri" w:eastAsia="宋体" w:hAnsi="Calibri" w:cs="Calibri"/>
          <w:kern w:val="0"/>
          <w:szCs w:val="21"/>
        </w:rPr>
        <w:t>讲授、讨论</w:t>
      </w:r>
    </w:p>
    <w:p w14:paraId="136F9679" w14:textId="77777777" w:rsidR="001D51FC" w:rsidRDefault="00FB47B1">
      <w:pPr>
        <w:spacing w:line="360" w:lineRule="auto"/>
        <w:rPr>
          <w:rFonts w:ascii="Calibri" w:eastAsia="宋体" w:hAnsi="Calibri" w:cs="Calibri"/>
          <w:kern w:val="0"/>
          <w:szCs w:val="21"/>
        </w:rPr>
      </w:pPr>
      <w:r>
        <w:rPr>
          <w:rFonts w:ascii="Calibri" w:eastAsia="宋体" w:hAnsi="Calibri" w:cs="Calibri"/>
          <w:b/>
          <w:kern w:val="0"/>
          <w:szCs w:val="21"/>
        </w:rPr>
        <w:t>5.</w:t>
      </w:r>
      <w:r>
        <w:rPr>
          <w:rFonts w:ascii="Calibri" w:eastAsia="宋体" w:hAnsi="Calibri" w:cs="Calibri"/>
          <w:b/>
          <w:kern w:val="0"/>
          <w:szCs w:val="21"/>
        </w:rPr>
        <w:t>教学评价</w:t>
      </w:r>
      <w:r>
        <w:rPr>
          <w:rFonts w:ascii="Calibri" w:eastAsia="宋体" w:hAnsi="Calibri" w:cs="Calibri"/>
          <w:b/>
          <w:kern w:val="0"/>
          <w:szCs w:val="21"/>
        </w:rPr>
        <w:t xml:space="preserve">  </w:t>
      </w:r>
      <w:r>
        <w:rPr>
          <w:rFonts w:ascii="Calibri" w:eastAsia="宋体" w:hAnsi="Calibri" w:cs="Calibri"/>
          <w:kern w:val="0"/>
          <w:szCs w:val="21"/>
        </w:rPr>
        <w:t>课堂讨论，小组汇报。</w:t>
      </w:r>
    </w:p>
    <w:p w14:paraId="3AEC5B73" w14:textId="77777777" w:rsidR="001D51FC" w:rsidRDefault="001D51FC">
      <w:pPr>
        <w:spacing w:line="360" w:lineRule="auto"/>
        <w:rPr>
          <w:rFonts w:ascii="Calibri" w:eastAsia="宋体" w:hAnsi="Calibri" w:cs="Calibri"/>
          <w:szCs w:val="21"/>
        </w:rPr>
      </w:pPr>
    </w:p>
    <w:p w14:paraId="187D2D29" w14:textId="77777777" w:rsidR="001D51FC" w:rsidRDefault="00FB47B1">
      <w:pPr>
        <w:spacing w:line="360" w:lineRule="auto"/>
        <w:rPr>
          <w:rFonts w:ascii="Calibri" w:eastAsia="宋体" w:hAnsi="Calibri" w:cs="Calibri"/>
          <w:b/>
          <w:szCs w:val="21"/>
        </w:rPr>
      </w:pPr>
      <w:r>
        <w:rPr>
          <w:rFonts w:ascii="黑体" w:eastAsia="黑体" w:hAnsi="黑体" w:cs="黑体" w:hint="eastAsia"/>
          <w:b/>
          <w:sz w:val="24"/>
          <w:szCs w:val="24"/>
        </w:rPr>
        <w:t>第五章 Bordet：血清中的另一种免疫分子-补体系统（1919 Nobel）</w:t>
      </w:r>
    </w:p>
    <w:p w14:paraId="153A4454" w14:textId="77777777" w:rsidR="001D51FC" w:rsidRDefault="00FB47B1">
      <w:pPr>
        <w:spacing w:line="360" w:lineRule="auto"/>
        <w:rPr>
          <w:rFonts w:ascii="Calibri" w:eastAsia="宋体" w:hAnsi="Calibri" w:cs="Calibri"/>
          <w:b/>
          <w:color w:val="000000"/>
          <w:kern w:val="0"/>
          <w:szCs w:val="21"/>
        </w:rPr>
      </w:pPr>
      <w:r>
        <w:rPr>
          <w:rFonts w:ascii="Calibri" w:eastAsia="宋体" w:hAnsi="Calibri" w:cs="Calibri"/>
          <w:b/>
          <w:color w:val="000000"/>
          <w:kern w:val="0"/>
          <w:szCs w:val="21"/>
        </w:rPr>
        <w:t>1.</w:t>
      </w:r>
      <w:r>
        <w:rPr>
          <w:rFonts w:ascii="Calibri" w:eastAsia="宋体" w:hAnsi="Calibri" w:cs="Calibri"/>
          <w:b/>
          <w:color w:val="000000"/>
          <w:kern w:val="0"/>
          <w:szCs w:val="21"/>
        </w:rPr>
        <w:t>教学目标</w:t>
      </w:r>
      <w:r>
        <w:rPr>
          <w:rFonts w:ascii="Calibri" w:eastAsia="宋体" w:hAnsi="Calibri" w:cs="Calibri"/>
          <w:b/>
          <w:color w:val="000000"/>
          <w:kern w:val="0"/>
          <w:szCs w:val="21"/>
        </w:rPr>
        <w:t xml:space="preserve"> </w:t>
      </w:r>
    </w:p>
    <w:p w14:paraId="775C1A76" w14:textId="77777777" w:rsidR="001D51FC" w:rsidRDefault="00FB47B1">
      <w:pPr>
        <w:spacing w:line="360" w:lineRule="auto"/>
        <w:rPr>
          <w:rFonts w:ascii="Calibri" w:eastAsia="宋体" w:hAnsi="Calibri" w:cs="Calibri"/>
          <w:color w:val="000000"/>
          <w:kern w:val="0"/>
          <w:szCs w:val="21"/>
        </w:rPr>
      </w:pPr>
      <w:r>
        <w:rPr>
          <w:rFonts w:ascii="Calibri" w:eastAsia="宋体" w:hAnsi="Calibri" w:cs="Calibri"/>
          <w:b/>
          <w:color w:val="000000"/>
          <w:kern w:val="0"/>
          <w:szCs w:val="21"/>
        </w:rPr>
        <w:tab/>
      </w:r>
      <w:r>
        <w:rPr>
          <w:rFonts w:ascii="Calibri" w:eastAsia="宋体" w:hAnsi="Calibri" w:cs="Calibri"/>
          <w:color w:val="000000"/>
          <w:kern w:val="0"/>
          <w:szCs w:val="21"/>
        </w:rPr>
        <w:t>掌握补体系统的免疫学功能与意义；</w:t>
      </w:r>
      <w:r>
        <w:rPr>
          <w:rFonts w:ascii="Calibri" w:eastAsia="宋体" w:hAnsi="Calibri" w:cs="Calibri"/>
          <w:color w:val="000000"/>
          <w:kern w:val="0"/>
          <w:szCs w:val="21"/>
        </w:rPr>
        <w:t xml:space="preserve"> </w:t>
      </w:r>
      <w:r>
        <w:rPr>
          <w:rFonts w:ascii="Calibri" w:eastAsia="宋体" w:hAnsi="Calibri" w:cs="Calibri"/>
          <w:color w:val="000000"/>
          <w:kern w:val="0"/>
          <w:szCs w:val="21"/>
        </w:rPr>
        <w:t>熟悉百日咳疫苗的基本原理；了解补体在疫苗应用领域的价值。</w:t>
      </w:r>
    </w:p>
    <w:p w14:paraId="237019CE" w14:textId="77777777" w:rsidR="001D51FC" w:rsidRDefault="00FB47B1">
      <w:pPr>
        <w:spacing w:line="360" w:lineRule="auto"/>
        <w:rPr>
          <w:rFonts w:ascii="Calibri" w:eastAsia="宋体" w:hAnsi="Calibri" w:cs="Calibri"/>
          <w:b/>
          <w:color w:val="000000"/>
          <w:kern w:val="0"/>
          <w:szCs w:val="21"/>
        </w:rPr>
      </w:pPr>
      <w:r>
        <w:rPr>
          <w:rFonts w:ascii="Calibri" w:eastAsia="宋体" w:hAnsi="Calibri" w:cs="Calibri"/>
          <w:b/>
          <w:color w:val="000000"/>
          <w:kern w:val="0"/>
          <w:szCs w:val="21"/>
        </w:rPr>
        <w:t>2.</w:t>
      </w:r>
      <w:r>
        <w:rPr>
          <w:rFonts w:ascii="Calibri" w:eastAsia="宋体" w:hAnsi="Calibri" w:cs="Calibri"/>
          <w:b/>
          <w:color w:val="000000"/>
          <w:kern w:val="0"/>
          <w:szCs w:val="21"/>
        </w:rPr>
        <w:t>教学重难点</w:t>
      </w:r>
    </w:p>
    <w:p w14:paraId="1E9AADE8" w14:textId="77777777" w:rsidR="001D51FC" w:rsidRDefault="00FB47B1">
      <w:pPr>
        <w:spacing w:line="360" w:lineRule="auto"/>
        <w:rPr>
          <w:rFonts w:ascii="Calibri" w:eastAsia="宋体" w:hAnsi="Calibri" w:cs="Calibri"/>
          <w:color w:val="000000"/>
          <w:kern w:val="0"/>
          <w:szCs w:val="21"/>
        </w:rPr>
      </w:pPr>
      <w:r>
        <w:rPr>
          <w:rFonts w:ascii="Calibri" w:eastAsia="宋体" w:hAnsi="Calibri" w:cs="Calibri"/>
          <w:color w:val="000000"/>
          <w:kern w:val="0"/>
          <w:szCs w:val="21"/>
        </w:rPr>
        <w:tab/>
      </w:r>
      <w:r>
        <w:rPr>
          <w:rFonts w:ascii="Calibri" w:eastAsia="宋体" w:hAnsi="Calibri" w:cs="Calibri"/>
          <w:color w:val="000000"/>
          <w:kern w:val="0"/>
          <w:szCs w:val="21"/>
        </w:rPr>
        <w:t>本章内容主要引导学生从补体发现历史中感悟科学家发现并解密补体的过程，同时回顾</w:t>
      </w:r>
      <w:r>
        <w:rPr>
          <w:rFonts w:ascii="Calibri" w:eastAsia="宋体" w:hAnsi="Calibri" w:cs="Calibri"/>
          <w:color w:val="000000"/>
          <w:kern w:val="0"/>
          <w:szCs w:val="21"/>
        </w:rPr>
        <w:lastRenderedPageBreak/>
        <w:t>并掌握补体的免疫学功能及意义，了解其在疫苗应用领域的潜在价值。</w:t>
      </w:r>
    </w:p>
    <w:p w14:paraId="2F0E6E5B" w14:textId="77777777" w:rsidR="001D51FC" w:rsidRDefault="00FB47B1">
      <w:pPr>
        <w:spacing w:line="360" w:lineRule="auto"/>
        <w:rPr>
          <w:rFonts w:ascii="Calibri" w:eastAsia="宋体" w:hAnsi="Calibri" w:cs="Calibri"/>
          <w:b/>
          <w:kern w:val="0"/>
          <w:szCs w:val="21"/>
        </w:rPr>
      </w:pPr>
      <w:r>
        <w:rPr>
          <w:rFonts w:ascii="Calibri" w:eastAsia="宋体" w:hAnsi="Calibri" w:cs="Calibri"/>
          <w:b/>
          <w:color w:val="000000"/>
          <w:kern w:val="0"/>
          <w:szCs w:val="21"/>
        </w:rPr>
        <w:t>3</w:t>
      </w:r>
      <w:r>
        <w:rPr>
          <w:rFonts w:ascii="Calibri" w:eastAsia="宋体" w:hAnsi="Calibri" w:cs="Calibri"/>
          <w:b/>
          <w:kern w:val="0"/>
          <w:szCs w:val="21"/>
        </w:rPr>
        <w:t>.</w:t>
      </w:r>
      <w:r>
        <w:rPr>
          <w:rFonts w:ascii="Calibri" w:eastAsia="宋体" w:hAnsi="Calibri" w:cs="Calibri"/>
          <w:b/>
          <w:kern w:val="0"/>
          <w:szCs w:val="21"/>
        </w:rPr>
        <w:t>教学内容</w:t>
      </w:r>
    </w:p>
    <w:p w14:paraId="57AC6110" w14:textId="77777777" w:rsidR="001D51FC" w:rsidRDefault="00FB47B1">
      <w:pPr>
        <w:spacing w:line="360" w:lineRule="auto"/>
        <w:rPr>
          <w:rFonts w:ascii="Calibri" w:eastAsia="宋体" w:hAnsi="Calibri" w:cs="Calibri"/>
          <w:color w:val="000000"/>
          <w:kern w:val="0"/>
          <w:szCs w:val="21"/>
        </w:rPr>
      </w:pPr>
      <w:r>
        <w:rPr>
          <w:rFonts w:ascii="Calibri" w:eastAsia="宋体" w:hAnsi="Calibri" w:cs="Calibri"/>
          <w:color w:val="000000"/>
          <w:kern w:val="0"/>
          <w:szCs w:val="21"/>
        </w:rPr>
        <w:t xml:space="preserve">    1) </w:t>
      </w:r>
      <w:r>
        <w:rPr>
          <w:rFonts w:ascii="Calibri" w:eastAsia="宋体" w:hAnsi="Calibri" w:cs="Calibri"/>
          <w:color w:val="000000"/>
          <w:kern w:val="0"/>
          <w:szCs w:val="21"/>
        </w:rPr>
        <w:t>血清中被</w:t>
      </w:r>
      <w:r>
        <w:rPr>
          <w:rFonts w:ascii="Calibri" w:eastAsia="宋体" w:hAnsi="Calibri" w:cs="Calibri"/>
          <w:color w:val="000000"/>
          <w:kern w:val="0"/>
          <w:szCs w:val="21"/>
        </w:rPr>
        <w:t>57</w:t>
      </w:r>
      <w:r>
        <w:rPr>
          <w:rFonts w:ascii="微软雅黑" w:eastAsia="微软雅黑" w:hAnsi="微软雅黑" w:cs="微软雅黑" w:hint="eastAsia"/>
          <w:color w:val="000000"/>
          <w:kern w:val="0"/>
          <w:szCs w:val="21"/>
        </w:rPr>
        <w:t>℃</w:t>
      </w:r>
      <w:r>
        <w:rPr>
          <w:rFonts w:ascii="Calibri" w:eastAsia="宋体" w:hAnsi="Calibri" w:cs="Calibri"/>
          <w:color w:val="000000"/>
          <w:kern w:val="0"/>
          <w:szCs w:val="21"/>
        </w:rPr>
        <w:t>灭活的热敏感物质</w:t>
      </w:r>
      <w:r>
        <w:rPr>
          <w:rFonts w:ascii="Calibri" w:eastAsia="宋体" w:hAnsi="Calibri" w:cs="Calibri"/>
          <w:color w:val="000000"/>
          <w:kern w:val="0"/>
          <w:szCs w:val="21"/>
        </w:rPr>
        <w:t>-</w:t>
      </w:r>
      <w:r>
        <w:rPr>
          <w:rFonts w:ascii="Calibri" w:eastAsia="宋体" w:hAnsi="Calibri" w:cs="Calibri"/>
          <w:color w:val="000000"/>
          <w:kern w:val="0"/>
          <w:szCs w:val="21"/>
        </w:rPr>
        <w:t>补体</w:t>
      </w:r>
    </w:p>
    <w:p w14:paraId="0B149202" w14:textId="77777777" w:rsidR="001D51FC" w:rsidRDefault="00FB47B1">
      <w:pPr>
        <w:spacing w:line="360" w:lineRule="auto"/>
        <w:rPr>
          <w:rFonts w:ascii="Calibri" w:eastAsia="宋体" w:hAnsi="Calibri" w:cs="Calibri"/>
          <w:color w:val="000000"/>
          <w:kern w:val="0"/>
          <w:szCs w:val="21"/>
        </w:rPr>
      </w:pPr>
      <w:r>
        <w:rPr>
          <w:rFonts w:ascii="Calibri" w:eastAsia="宋体" w:hAnsi="Calibri" w:cs="Calibri"/>
          <w:color w:val="000000"/>
          <w:kern w:val="0"/>
          <w:szCs w:val="21"/>
        </w:rPr>
        <w:t xml:space="preserve">    2) </w:t>
      </w:r>
      <w:r>
        <w:rPr>
          <w:rFonts w:ascii="Calibri" w:eastAsia="宋体" w:hAnsi="Calibri" w:cs="Calibri"/>
          <w:color w:val="000000"/>
          <w:kern w:val="0"/>
          <w:szCs w:val="21"/>
        </w:rPr>
        <w:t>抗体与补体的协同杀菌作用</w:t>
      </w:r>
    </w:p>
    <w:p w14:paraId="2F321F7C" w14:textId="77777777" w:rsidR="001D51FC" w:rsidRDefault="00FB47B1">
      <w:pPr>
        <w:spacing w:line="360" w:lineRule="auto"/>
        <w:rPr>
          <w:rFonts w:ascii="Calibri" w:eastAsia="宋体" w:hAnsi="Calibri" w:cs="Calibri"/>
          <w:color w:val="000000"/>
          <w:kern w:val="0"/>
          <w:szCs w:val="21"/>
        </w:rPr>
      </w:pPr>
      <w:r>
        <w:rPr>
          <w:rFonts w:ascii="Calibri" w:eastAsia="宋体" w:hAnsi="Calibri" w:cs="Calibri"/>
          <w:color w:val="000000"/>
          <w:kern w:val="0"/>
          <w:szCs w:val="21"/>
        </w:rPr>
        <w:t xml:space="preserve">    3) </w:t>
      </w:r>
      <w:r>
        <w:rPr>
          <w:rFonts w:ascii="Calibri" w:eastAsia="宋体" w:hAnsi="Calibri" w:cs="Calibri"/>
          <w:color w:val="000000"/>
          <w:kern w:val="0"/>
          <w:szCs w:val="21"/>
        </w:rPr>
        <w:t>补体的调理功能</w:t>
      </w:r>
    </w:p>
    <w:p w14:paraId="30EE99D6" w14:textId="77777777" w:rsidR="001D51FC" w:rsidRDefault="00FB47B1">
      <w:pPr>
        <w:spacing w:line="360" w:lineRule="auto"/>
        <w:rPr>
          <w:rFonts w:ascii="Calibri" w:eastAsia="宋体" w:hAnsi="Calibri" w:cs="Calibri"/>
          <w:color w:val="000000"/>
          <w:kern w:val="0"/>
          <w:szCs w:val="21"/>
        </w:rPr>
      </w:pPr>
      <w:r>
        <w:rPr>
          <w:rFonts w:ascii="Calibri" w:eastAsia="宋体" w:hAnsi="Calibri" w:cs="Calibri"/>
          <w:color w:val="000000"/>
          <w:kern w:val="0"/>
          <w:szCs w:val="21"/>
        </w:rPr>
        <w:t xml:space="preserve">    4) </w:t>
      </w:r>
      <w:r>
        <w:rPr>
          <w:rFonts w:ascii="Calibri" w:eastAsia="宋体" w:hAnsi="Calibri" w:cs="Calibri"/>
          <w:color w:val="000000"/>
          <w:kern w:val="0"/>
          <w:szCs w:val="21"/>
        </w:rPr>
        <w:t>百日咳菌苗的制备</w:t>
      </w:r>
    </w:p>
    <w:p w14:paraId="4C906CA6" w14:textId="77777777" w:rsidR="001D51FC" w:rsidRDefault="00FB47B1">
      <w:pPr>
        <w:spacing w:line="360" w:lineRule="auto"/>
        <w:rPr>
          <w:rFonts w:ascii="Calibri" w:eastAsia="宋体" w:hAnsi="Calibri" w:cs="Calibri"/>
          <w:color w:val="000000"/>
          <w:kern w:val="0"/>
          <w:szCs w:val="21"/>
        </w:rPr>
      </w:pPr>
      <w:r>
        <w:rPr>
          <w:rFonts w:ascii="Calibri" w:eastAsia="宋体" w:hAnsi="Calibri" w:cs="Calibri"/>
          <w:color w:val="000000"/>
          <w:kern w:val="0"/>
          <w:szCs w:val="21"/>
        </w:rPr>
        <w:t xml:space="preserve">    5) </w:t>
      </w:r>
      <w:r>
        <w:rPr>
          <w:rFonts w:ascii="Calibri" w:eastAsia="宋体" w:hAnsi="Calibri" w:cs="Calibri"/>
          <w:color w:val="000000"/>
          <w:kern w:val="0"/>
          <w:szCs w:val="21"/>
        </w:rPr>
        <w:t>体液免疫学说的补充</w:t>
      </w:r>
    </w:p>
    <w:p w14:paraId="5BA50833" w14:textId="77777777" w:rsidR="001D51FC" w:rsidRDefault="00FB47B1">
      <w:pPr>
        <w:spacing w:line="360" w:lineRule="auto"/>
        <w:rPr>
          <w:rFonts w:ascii="Calibri" w:eastAsia="宋体" w:hAnsi="Calibri" w:cs="Calibri"/>
          <w:b/>
          <w:kern w:val="0"/>
          <w:szCs w:val="21"/>
        </w:rPr>
      </w:pPr>
      <w:r>
        <w:rPr>
          <w:rFonts w:ascii="Calibri" w:eastAsia="宋体" w:hAnsi="Calibri" w:cs="Calibri"/>
          <w:b/>
          <w:kern w:val="0"/>
          <w:szCs w:val="21"/>
        </w:rPr>
        <w:t>4.</w:t>
      </w:r>
      <w:r>
        <w:rPr>
          <w:rFonts w:ascii="Calibri" w:eastAsia="宋体" w:hAnsi="Calibri" w:cs="Calibri"/>
          <w:b/>
          <w:kern w:val="0"/>
          <w:szCs w:val="21"/>
        </w:rPr>
        <w:t>教学方法</w:t>
      </w:r>
      <w:r>
        <w:rPr>
          <w:rFonts w:ascii="Calibri" w:eastAsia="宋体" w:hAnsi="Calibri" w:cs="Calibri"/>
          <w:b/>
          <w:kern w:val="0"/>
          <w:szCs w:val="21"/>
        </w:rPr>
        <w:t xml:space="preserve">  </w:t>
      </w:r>
      <w:r>
        <w:rPr>
          <w:rFonts w:ascii="Calibri" w:eastAsia="宋体" w:hAnsi="Calibri" w:cs="Calibri"/>
          <w:kern w:val="0"/>
          <w:szCs w:val="21"/>
        </w:rPr>
        <w:t>讲授、讨论</w:t>
      </w:r>
    </w:p>
    <w:p w14:paraId="65387BF2" w14:textId="77777777" w:rsidR="001D51FC" w:rsidRDefault="00FB47B1">
      <w:pPr>
        <w:spacing w:line="360" w:lineRule="auto"/>
        <w:rPr>
          <w:rFonts w:ascii="Calibri" w:eastAsia="宋体" w:hAnsi="Calibri" w:cs="Calibri"/>
          <w:kern w:val="0"/>
          <w:szCs w:val="21"/>
        </w:rPr>
      </w:pPr>
      <w:r>
        <w:rPr>
          <w:rFonts w:ascii="Calibri" w:eastAsia="宋体" w:hAnsi="Calibri" w:cs="Calibri"/>
          <w:b/>
          <w:kern w:val="0"/>
          <w:szCs w:val="21"/>
        </w:rPr>
        <w:t>5.</w:t>
      </w:r>
      <w:r>
        <w:rPr>
          <w:rFonts w:ascii="Calibri" w:eastAsia="宋体" w:hAnsi="Calibri" w:cs="Calibri"/>
          <w:b/>
          <w:kern w:val="0"/>
          <w:szCs w:val="21"/>
        </w:rPr>
        <w:t>教学评价</w:t>
      </w:r>
      <w:r>
        <w:rPr>
          <w:rFonts w:ascii="Calibri" w:eastAsia="宋体" w:hAnsi="Calibri" w:cs="Calibri"/>
          <w:b/>
          <w:kern w:val="0"/>
          <w:szCs w:val="21"/>
        </w:rPr>
        <w:t xml:space="preserve">  </w:t>
      </w:r>
      <w:r>
        <w:rPr>
          <w:rFonts w:ascii="Calibri" w:eastAsia="宋体" w:hAnsi="Calibri" w:cs="Calibri"/>
          <w:kern w:val="0"/>
          <w:szCs w:val="21"/>
        </w:rPr>
        <w:t>课堂讨论，小组汇报。</w:t>
      </w:r>
    </w:p>
    <w:p w14:paraId="42F7D093" w14:textId="77777777" w:rsidR="001D51FC" w:rsidRDefault="001D51FC">
      <w:pPr>
        <w:spacing w:line="360" w:lineRule="auto"/>
        <w:rPr>
          <w:rFonts w:ascii="Calibri" w:eastAsia="宋体" w:hAnsi="Calibri" w:cs="Calibri"/>
          <w:szCs w:val="21"/>
        </w:rPr>
      </w:pPr>
    </w:p>
    <w:p w14:paraId="38097331" w14:textId="77777777" w:rsidR="001D51FC" w:rsidRDefault="00FB47B1">
      <w:pPr>
        <w:spacing w:line="360" w:lineRule="auto"/>
        <w:rPr>
          <w:rFonts w:ascii="黑体" w:eastAsia="黑体" w:hAnsi="黑体" w:cs="黑体"/>
          <w:b/>
          <w:sz w:val="24"/>
          <w:szCs w:val="24"/>
        </w:rPr>
      </w:pPr>
      <w:r>
        <w:rPr>
          <w:rFonts w:ascii="黑体" w:eastAsia="黑体" w:hAnsi="黑体" w:cs="黑体" w:hint="eastAsia"/>
          <w:b/>
          <w:sz w:val="24"/>
          <w:szCs w:val="24"/>
        </w:rPr>
        <w:t>第六章 Enders：难以培养的脊髓灰质炎病毒？（1954 Nobel）</w:t>
      </w:r>
    </w:p>
    <w:p w14:paraId="5D94E5D5" w14:textId="77777777" w:rsidR="001D51FC" w:rsidRDefault="00FB47B1">
      <w:pPr>
        <w:spacing w:line="360" w:lineRule="auto"/>
        <w:rPr>
          <w:rFonts w:ascii="Calibri" w:eastAsia="宋体" w:hAnsi="Calibri" w:cs="Calibri"/>
          <w:b/>
          <w:color w:val="000000"/>
          <w:kern w:val="0"/>
          <w:szCs w:val="21"/>
        </w:rPr>
      </w:pPr>
      <w:r>
        <w:rPr>
          <w:rFonts w:ascii="Calibri" w:eastAsia="宋体" w:hAnsi="Calibri" w:cs="Calibri"/>
          <w:b/>
          <w:color w:val="000000"/>
          <w:kern w:val="0"/>
          <w:szCs w:val="21"/>
        </w:rPr>
        <w:t>1.</w:t>
      </w:r>
      <w:r>
        <w:rPr>
          <w:rFonts w:ascii="Calibri" w:eastAsia="宋体" w:hAnsi="Calibri" w:cs="Calibri"/>
          <w:b/>
          <w:color w:val="000000"/>
          <w:kern w:val="0"/>
          <w:szCs w:val="21"/>
        </w:rPr>
        <w:t>教学目标</w:t>
      </w:r>
      <w:r>
        <w:rPr>
          <w:rFonts w:ascii="Calibri" w:eastAsia="宋体" w:hAnsi="Calibri" w:cs="Calibri"/>
          <w:b/>
          <w:color w:val="000000"/>
          <w:kern w:val="0"/>
          <w:szCs w:val="21"/>
        </w:rPr>
        <w:t xml:space="preserve"> </w:t>
      </w:r>
    </w:p>
    <w:p w14:paraId="3441FDB6" w14:textId="77777777" w:rsidR="001D51FC" w:rsidRDefault="00FB47B1">
      <w:pPr>
        <w:spacing w:line="360" w:lineRule="auto"/>
        <w:rPr>
          <w:rFonts w:ascii="Calibri" w:eastAsia="宋体" w:hAnsi="Calibri" w:cs="Calibri"/>
          <w:color w:val="000000"/>
          <w:kern w:val="0"/>
          <w:szCs w:val="21"/>
        </w:rPr>
      </w:pPr>
      <w:r>
        <w:rPr>
          <w:rFonts w:ascii="Calibri" w:eastAsia="宋体" w:hAnsi="Calibri" w:cs="Calibri"/>
          <w:color w:val="000000"/>
          <w:kern w:val="0"/>
          <w:szCs w:val="21"/>
        </w:rPr>
        <w:tab/>
      </w:r>
      <w:r>
        <w:rPr>
          <w:rFonts w:ascii="Calibri" w:eastAsia="宋体" w:hAnsi="Calibri" w:cs="Calibri"/>
          <w:color w:val="000000"/>
          <w:kern w:val="0"/>
          <w:szCs w:val="21"/>
        </w:rPr>
        <w:t>掌握组织培养技术的基本理论与意义；脊髓灰质炎疫苗成功研制的要素；了解技术更新对于发明的重要意义。</w:t>
      </w:r>
    </w:p>
    <w:p w14:paraId="62AF0715" w14:textId="77777777" w:rsidR="001D51FC" w:rsidRDefault="00FB47B1">
      <w:pPr>
        <w:spacing w:line="360" w:lineRule="auto"/>
        <w:rPr>
          <w:rFonts w:ascii="Calibri" w:eastAsia="宋体" w:hAnsi="Calibri" w:cs="Calibri"/>
          <w:b/>
          <w:color w:val="000000"/>
          <w:kern w:val="0"/>
          <w:szCs w:val="21"/>
        </w:rPr>
      </w:pPr>
      <w:r>
        <w:rPr>
          <w:rFonts w:ascii="Calibri" w:eastAsia="宋体" w:hAnsi="Calibri" w:cs="Calibri"/>
          <w:b/>
          <w:color w:val="000000"/>
          <w:kern w:val="0"/>
          <w:szCs w:val="21"/>
        </w:rPr>
        <w:t>2.</w:t>
      </w:r>
      <w:r>
        <w:rPr>
          <w:rFonts w:ascii="Calibri" w:eastAsia="宋体" w:hAnsi="Calibri" w:cs="Calibri"/>
          <w:b/>
          <w:color w:val="000000"/>
          <w:kern w:val="0"/>
          <w:szCs w:val="21"/>
        </w:rPr>
        <w:t>教学重难点</w:t>
      </w:r>
    </w:p>
    <w:p w14:paraId="6FAF93E8" w14:textId="77777777" w:rsidR="001D51FC" w:rsidRDefault="00FB47B1">
      <w:pPr>
        <w:spacing w:line="360" w:lineRule="auto"/>
        <w:rPr>
          <w:rFonts w:ascii="Calibri" w:eastAsia="宋体" w:hAnsi="Calibri" w:cs="Calibri"/>
          <w:color w:val="000000"/>
          <w:kern w:val="0"/>
          <w:szCs w:val="21"/>
        </w:rPr>
      </w:pPr>
      <w:r>
        <w:rPr>
          <w:rFonts w:ascii="Calibri" w:eastAsia="宋体" w:hAnsi="Calibri" w:cs="Calibri"/>
          <w:b/>
          <w:color w:val="000000"/>
          <w:kern w:val="0"/>
          <w:szCs w:val="21"/>
        </w:rPr>
        <w:t xml:space="preserve">    </w:t>
      </w:r>
      <w:r>
        <w:rPr>
          <w:rFonts w:ascii="Calibri" w:eastAsia="宋体" w:hAnsi="Calibri" w:cs="Calibri"/>
          <w:color w:val="000000"/>
          <w:kern w:val="0"/>
          <w:szCs w:val="21"/>
        </w:rPr>
        <w:t>本章内容主要引导学生从</w:t>
      </w:r>
      <w:r>
        <w:rPr>
          <w:rFonts w:ascii="Calibri" w:eastAsia="宋体" w:hAnsi="Calibri" w:cs="Calibri"/>
          <w:color w:val="000000"/>
          <w:kern w:val="0"/>
          <w:szCs w:val="21"/>
        </w:rPr>
        <w:t>Enders</w:t>
      </w:r>
      <w:r>
        <w:rPr>
          <w:rFonts w:ascii="Calibri" w:eastAsia="宋体" w:hAnsi="Calibri" w:cs="Calibri"/>
          <w:color w:val="000000"/>
          <w:kern w:val="0"/>
          <w:szCs w:val="21"/>
        </w:rPr>
        <w:t>研究脊髓灰质炎病毒的历史中感悟技术革新对于科学研究的重要推动意义，掌握掌握组织培养技术的基本理论与意义。</w:t>
      </w:r>
    </w:p>
    <w:p w14:paraId="3DCA1EF9" w14:textId="77777777" w:rsidR="001D51FC" w:rsidRDefault="00FB47B1">
      <w:pPr>
        <w:spacing w:line="360" w:lineRule="auto"/>
        <w:rPr>
          <w:rFonts w:ascii="Calibri" w:eastAsia="宋体" w:hAnsi="Calibri" w:cs="Calibri"/>
          <w:b/>
          <w:kern w:val="0"/>
          <w:szCs w:val="21"/>
        </w:rPr>
      </w:pPr>
      <w:r>
        <w:rPr>
          <w:rFonts w:ascii="Calibri" w:eastAsia="宋体" w:hAnsi="Calibri" w:cs="Calibri"/>
          <w:b/>
          <w:color w:val="000000"/>
          <w:kern w:val="0"/>
          <w:szCs w:val="21"/>
        </w:rPr>
        <w:t>3</w:t>
      </w:r>
      <w:r>
        <w:rPr>
          <w:rFonts w:ascii="Calibri" w:eastAsia="宋体" w:hAnsi="Calibri" w:cs="Calibri"/>
          <w:b/>
          <w:kern w:val="0"/>
          <w:szCs w:val="21"/>
        </w:rPr>
        <w:t>.</w:t>
      </w:r>
      <w:r>
        <w:rPr>
          <w:rFonts w:ascii="Calibri" w:eastAsia="宋体" w:hAnsi="Calibri" w:cs="Calibri"/>
          <w:b/>
          <w:kern w:val="0"/>
          <w:szCs w:val="21"/>
        </w:rPr>
        <w:t>教学内容</w:t>
      </w:r>
    </w:p>
    <w:p w14:paraId="0E12FB52" w14:textId="77777777" w:rsidR="001D51FC" w:rsidRDefault="00FB47B1">
      <w:pPr>
        <w:spacing w:line="360" w:lineRule="auto"/>
        <w:rPr>
          <w:rFonts w:ascii="Calibri" w:eastAsia="宋体" w:hAnsi="Calibri" w:cs="Calibri"/>
          <w:kern w:val="0"/>
          <w:szCs w:val="21"/>
        </w:rPr>
      </w:pPr>
      <w:r>
        <w:rPr>
          <w:rFonts w:ascii="Calibri" w:eastAsia="宋体" w:hAnsi="Calibri" w:cs="Calibri"/>
          <w:kern w:val="0"/>
          <w:szCs w:val="21"/>
        </w:rPr>
        <w:tab/>
        <w:t xml:space="preserve">1) </w:t>
      </w:r>
      <w:r>
        <w:rPr>
          <w:rFonts w:ascii="Calibri" w:eastAsia="宋体" w:hAnsi="Calibri" w:cs="Calibri"/>
          <w:kern w:val="0"/>
          <w:szCs w:val="21"/>
        </w:rPr>
        <w:t>横行美国</w:t>
      </w:r>
      <w:r>
        <w:rPr>
          <w:rFonts w:ascii="Calibri" w:eastAsia="宋体" w:hAnsi="Calibri" w:cs="Calibri"/>
          <w:kern w:val="0"/>
          <w:szCs w:val="21"/>
        </w:rPr>
        <w:t>50</w:t>
      </w:r>
      <w:r>
        <w:rPr>
          <w:rFonts w:ascii="Calibri" w:eastAsia="宋体" w:hAnsi="Calibri" w:cs="Calibri"/>
          <w:kern w:val="0"/>
          <w:szCs w:val="21"/>
        </w:rPr>
        <w:t>年的小儿麻痹症噩梦</w:t>
      </w:r>
    </w:p>
    <w:p w14:paraId="0940297F" w14:textId="77777777" w:rsidR="001D51FC" w:rsidRDefault="00FB47B1">
      <w:pPr>
        <w:spacing w:line="360" w:lineRule="auto"/>
        <w:rPr>
          <w:rFonts w:ascii="Calibri" w:eastAsia="宋体" w:hAnsi="Calibri" w:cs="Calibri"/>
          <w:kern w:val="0"/>
          <w:szCs w:val="21"/>
        </w:rPr>
      </w:pPr>
      <w:r>
        <w:rPr>
          <w:rFonts w:ascii="Calibri" w:eastAsia="宋体" w:hAnsi="Calibri" w:cs="Calibri"/>
          <w:kern w:val="0"/>
          <w:szCs w:val="21"/>
        </w:rPr>
        <w:t xml:space="preserve">    2) </w:t>
      </w:r>
      <w:r>
        <w:rPr>
          <w:rFonts w:ascii="Calibri" w:eastAsia="宋体" w:hAnsi="Calibri" w:cs="Calibri"/>
          <w:kern w:val="0"/>
          <w:szCs w:val="21"/>
        </w:rPr>
        <w:t>罗斯福总统与一角运动出生委员会</w:t>
      </w:r>
    </w:p>
    <w:p w14:paraId="7D84A328" w14:textId="77777777" w:rsidR="001D51FC" w:rsidRDefault="00FB47B1">
      <w:pPr>
        <w:spacing w:line="360" w:lineRule="auto"/>
        <w:rPr>
          <w:rFonts w:ascii="Calibri" w:eastAsia="宋体" w:hAnsi="Calibri" w:cs="Calibri"/>
          <w:kern w:val="0"/>
          <w:szCs w:val="21"/>
        </w:rPr>
      </w:pPr>
      <w:r>
        <w:rPr>
          <w:rFonts w:ascii="Calibri" w:eastAsia="宋体" w:hAnsi="Calibri" w:cs="Calibri"/>
          <w:kern w:val="0"/>
          <w:szCs w:val="21"/>
        </w:rPr>
        <w:t xml:space="preserve">    3)  Salk</w:t>
      </w:r>
      <w:r>
        <w:rPr>
          <w:rFonts w:ascii="Calibri" w:eastAsia="宋体" w:hAnsi="Calibri" w:cs="Calibri"/>
          <w:kern w:val="0"/>
          <w:szCs w:val="21"/>
        </w:rPr>
        <w:t>博士领衔的脊髓灰质炎疫苗研制</w:t>
      </w:r>
    </w:p>
    <w:p w14:paraId="6474344F" w14:textId="77777777" w:rsidR="001D51FC" w:rsidRDefault="00FB47B1">
      <w:pPr>
        <w:spacing w:line="360" w:lineRule="auto"/>
        <w:rPr>
          <w:rFonts w:ascii="Calibri" w:eastAsia="宋体" w:hAnsi="Calibri" w:cs="Calibri"/>
          <w:kern w:val="0"/>
          <w:szCs w:val="21"/>
        </w:rPr>
      </w:pPr>
      <w:r>
        <w:rPr>
          <w:rFonts w:ascii="Calibri" w:eastAsia="宋体" w:hAnsi="Calibri" w:cs="Calibri"/>
          <w:kern w:val="0"/>
          <w:szCs w:val="21"/>
        </w:rPr>
        <w:t xml:space="preserve">    4) </w:t>
      </w:r>
      <w:r>
        <w:rPr>
          <w:rFonts w:ascii="Calibri" w:eastAsia="宋体" w:hAnsi="Calibri" w:cs="Calibri"/>
          <w:kern w:val="0"/>
          <w:szCs w:val="21"/>
        </w:rPr>
        <w:t>遭遇瓶颈：无法培养病毒</w:t>
      </w:r>
    </w:p>
    <w:p w14:paraId="5907A16D" w14:textId="77777777" w:rsidR="001D51FC" w:rsidRDefault="00FB47B1">
      <w:pPr>
        <w:spacing w:line="360" w:lineRule="auto"/>
        <w:rPr>
          <w:rFonts w:ascii="Calibri" w:eastAsia="宋体" w:hAnsi="Calibri" w:cs="Calibri"/>
          <w:kern w:val="0"/>
          <w:szCs w:val="21"/>
        </w:rPr>
      </w:pPr>
      <w:r>
        <w:rPr>
          <w:rFonts w:ascii="Calibri" w:eastAsia="宋体" w:hAnsi="Calibri" w:cs="Calibri"/>
          <w:kern w:val="0"/>
          <w:szCs w:val="21"/>
        </w:rPr>
        <w:t xml:space="preserve">    5) </w:t>
      </w:r>
      <w:r>
        <w:rPr>
          <w:rFonts w:ascii="Calibri" w:eastAsia="宋体" w:hAnsi="Calibri" w:cs="Calibri"/>
          <w:kern w:val="0"/>
          <w:szCs w:val="21"/>
        </w:rPr>
        <w:t>哈佛大学</w:t>
      </w:r>
      <w:r>
        <w:rPr>
          <w:rFonts w:ascii="Calibri" w:eastAsia="宋体" w:hAnsi="Calibri" w:cs="Calibri"/>
          <w:kern w:val="0"/>
          <w:szCs w:val="21"/>
        </w:rPr>
        <w:t>3</w:t>
      </w:r>
      <w:r>
        <w:rPr>
          <w:rFonts w:ascii="Calibri" w:eastAsia="宋体" w:hAnsi="Calibri" w:cs="Calibri"/>
          <w:kern w:val="0"/>
          <w:szCs w:val="21"/>
        </w:rPr>
        <w:t>名年轻科学家的困惑：嗜神经病毒可以在肠道细胞中存活吗？</w:t>
      </w:r>
    </w:p>
    <w:p w14:paraId="14C8AD90" w14:textId="77777777" w:rsidR="001D51FC" w:rsidRDefault="00FB47B1">
      <w:pPr>
        <w:spacing w:line="360" w:lineRule="auto"/>
        <w:rPr>
          <w:rFonts w:ascii="Calibri" w:eastAsia="宋体" w:hAnsi="Calibri" w:cs="Calibri"/>
          <w:kern w:val="0"/>
          <w:szCs w:val="21"/>
        </w:rPr>
      </w:pPr>
      <w:r>
        <w:rPr>
          <w:rFonts w:ascii="Calibri" w:eastAsia="宋体" w:hAnsi="Calibri" w:cs="Calibri"/>
          <w:kern w:val="0"/>
          <w:szCs w:val="21"/>
        </w:rPr>
        <w:t xml:space="preserve">    6) </w:t>
      </w:r>
      <w:r>
        <w:rPr>
          <w:rFonts w:ascii="Calibri" w:eastAsia="宋体" w:hAnsi="Calibri" w:cs="Calibri"/>
          <w:kern w:val="0"/>
          <w:szCs w:val="21"/>
        </w:rPr>
        <w:t>组织培养技术对现代生命科学的伟大意义</w:t>
      </w:r>
    </w:p>
    <w:p w14:paraId="71B7346B" w14:textId="77777777" w:rsidR="001D51FC" w:rsidRDefault="00FB47B1">
      <w:pPr>
        <w:spacing w:line="360" w:lineRule="auto"/>
        <w:rPr>
          <w:rFonts w:ascii="Calibri" w:eastAsia="宋体" w:hAnsi="Calibri" w:cs="Calibri"/>
          <w:b/>
          <w:kern w:val="0"/>
          <w:szCs w:val="21"/>
        </w:rPr>
      </w:pPr>
      <w:r>
        <w:rPr>
          <w:rFonts w:ascii="Calibri" w:eastAsia="宋体" w:hAnsi="Calibri" w:cs="Calibri"/>
          <w:b/>
          <w:kern w:val="0"/>
          <w:szCs w:val="21"/>
        </w:rPr>
        <w:t>4.</w:t>
      </w:r>
      <w:r>
        <w:rPr>
          <w:rFonts w:ascii="Calibri" w:eastAsia="宋体" w:hAnsi="Calibri" w:cs="Calibri"/>
          <w:b/>
          <w:kern w:val="0"/>
          <w:szCs w:val="21"/>
        </w:rPr>
        <w:t>教学方法</w:t>
      </w:r>
      <w:r>
        <w:rPr>
          <w:rFonts w:ascii="Calibri" w:eastAsia="宋体" w:hAnsi="Calibri" w:cs="Calibri"/>
          <w:b/>
          <w:kern w:val="0"/>
          <w:szCs w:val="21"/>
        </w:rPr>
        <w:t xml:space="preserve">  </w:t>
      </w:r>
      <w:r>
        <w:rPr>
          <w:rFonts w:ascii="Calibri" w:eastAsia="宋体" w:hAnsi="Calibri" w:cs="Calibri"/>
          <w:kern w:val="0"/>
          <w:szCs w:val="21"/>
        </w:rPr>
        <w:t>讲授、讨论</w:t>
      </w:r>
    </w:p>
    <w:p w14:paraId="1C62D52C" w14:textId="77777777" w:rsidR="001D51FC" w:rsidRDefault="00FB47B1">
      <w:pPr>
        <w:spacing w:line="360" w:lineRule="auto"/>
        <w:rPr>
          <w:rFonts w:ascii="Calibri" w:eastAsia="宋体" w:hAnsi="Calibri" w:cs="Calibri"/>
          <w:kern w:val="0"/>
          <w:szCs w:val="21"/>
        </w:rPr>
      </w:pPr>
      <w:r>
        <w:rPr>
          <w:rFonts w:ascii="Calibri" w:eastAsia="宋体" w:hAnsi="Calibri" w:cs="Calibri"/>
          <w:b/>
          <w:kern w:val="0"/>
          <w:szCs w:val="21"/>
        </w:rPr>
        <w:t>5.</w:t>
      </w:r>
      <w:r>
        <w:rPr>
          <w:rFonts w:ascii="Calibri" w:eastAsia="宋体" w:hAnsi="Calibri" w:cs="Calibri"/>
          <w:b/>
          <w:kern w:val="0"/>
          <w:szCs w:val="21"/>
        </w:rPr>
        <w:t>教学评价</w:t>
      </w:r>
      <w:r>
        <w:rPr>
          <w:rFonts w:ascii="Calibri" w:eastAsia="宋体" w:hAnsi="Calibri" w:cs="Calibri"/>
          <w:b/>
          <w:kern w:val="0"/>
          <w:szCs w:val="21"/>
        </w:rPr>
        <w:t xml:space="preserve">  </w:t>
      </w:r>
      <w:r>
        <w:rPr>
          <w:rFonts w:ascii="Calibri" w:eastAsia="宋体" w:hAnsi="Calibri" w:cs="Calibri"/>
          <w:kern w:val="0"/>
          <w:szCs w:val="21"/>
        </w:rPr>
        <w:t>课堂讨论，小组汇报。</w:t>
      </w:r>
    </w:p>
    <w:p w14:paraId="1698CCD5" w14:textId="77777777" w:rsidR="001D51FC" w:rsidRDefault="001D51FC">
      <w:pPr>
        <w:spacing w:line="360" w:lineRule="auto"/>
        <w:rPr>
          <w:rFonts w:ascii="Calibri" w:eastAsia="宋体" w:hAnsi="Calibri" w:cs="Calibri"/>
          <w:szCs w:val="21"/>
        </w:rPr>
      </w:pPr>
    </w:p>
    <w:p w14:paraId="7EF6C4AB" w14:textId="77777777" w:rsidR="001D51FC" w:rsidRDefault="00FB47B1">
      <w:pPr>
        <w:spacing w:line="360" w:lineRule="auto"/>
        <w:rPr>
          <w:rFonts w:ascii="Calibri" w:eastAsia="宋体" w:hAnsi="Calibri" w:cs="Calibri"/>
          <w:b/>
          <w:szCs w:val="21"/>
        </w:rPr>
      </w:pPr>
      <w:r>
        <w:rPr>
          <w:rFonts w:ascii="黑体" w:eastAsia="黑体" w:hAnsi="黑体" w:cs="黑体" w:hint="eastAsia"/>
          <w:b/>
          <w:sz w:val="24"/>
          <w:szCs w:val="24"/>
        </w:rPr>
        <w:t>第七章 Burnet ：克隆选择学说-免疫学的核心理论 （1960 Nobel）</w:t>
      </w:r>
    </w:p>
    <w:p w14:paraId="5BE3C44A" w14:textId="77777777" w:rsidR="001D51FC" w:rsidRDefault="00FB47B1">
      <w:pPr>
        <w:spacing w:line="360" w:lineRule="auto"/>
        <w:rPr>
          <w:rFonts w:ascii="Calibri" w:eastAsia="宋体" w:hAnsi="Calibri" w:cs="Calibri"/>
          <w:b/>
          <w:color w:val="000000"/>
          <w:kern w:val="0"/>
          <w:szCs w:val="21"/>
        </w:rPr>
      </w:pPr>
      <w:r>
        <w:rPr>
          <w:rFonts w:ascii="Calibri" w:eastAsia="宋体" w:hAnsi="Calibri" w:cs="Calibri"/>
          <w:b/>
          <w:color w:val="000000"/>
          <w:kern w:val="0"/>
          <w:szCs w:val="21"/>
        </w:rPr>
        <w:t>1.</w:t>
      </w:r>
      <w:r>
        <w:rPr>
          <w:rFonts w:ascii="Calibri" w:eastAsia="宋体" w:hAnsi="Calibri" w:cs="Calibri"/>
          <w:b/>
          <w:color w:val="000000"/>
          <w:kern w:val="0"/>
          <w:szCs w:val="21"/>
        </w:rPr>
        <w:t>教学目标</w:t>
      </w:r>
      <w:r>
        <w:rPr>
          <w:rFonts w:ascii="Calibri" w:eastAsia="宋体" w:hAnsi="Calibri" w:cs="Calibri"/>
          <w:b/>
          <w:color w:val="000000"/>
          <w:kern w:val="0"/>
          <w:szCs w:val="21"/>
        </w:rPr>
        <w:t xml:space="preserve"> </w:t>
      </w:r>
    </w:p>
    <w:p w14:paraId="4BEE2193" w14:textId="77777777" w:rsidR="001D51FC" w:rsidRDefault="00FB47B1">
      <w:pPr>
        <w:spacing w:line="360" w:lineRule="auto"/>
        <w:rPr>
          <w:rFonts w:ascii="Calibri" w:eastAsia="宋体" w:hAnsi="Calibri" w:cs="Calibri"/>
          <w:color w:val="000000"/>
          <w:kern w:val="0"/>
          <w:szCs w:val="21"/>
        </w:rPr>
      </w:pPr>
      <w:r>
        <w:rPr>
          <w:rFonts w:ascii="Calibri" w:eastAsia="宋体" w:hAnsi="Calibri" w:cs="Calibri"/>
          <w:b/>
          <w:color w:val="000000"/>
          <w:kern w:val="0"/>
          <w:szCs w:val="21"/>
        </w:rPr>
        <w:lastRenderedPageBreak/>
        <w:tab/>
      </w:r>
      <w:r>
        <w:rPr>
          <w:rFonts w:ascii="Calibri" w:eastAsia="宋体" w:hAnsi="Calibri" w:cs="Calibri"/>
          <w:color w:val="000000"/>
          <w:kern w:val="0"/>
          <w:szCs w:val="21"/>
        </w:rPr>
        <w:t>掌握免疫学的核心理论</w:t>
      </w:r>
      <w:r>
        <w:rPr>
          <w:rFonts w:ascii="Calibri" w:eastAsia="宋体" w:hAnsi="Calibri" w:cs="Calibri"/>
          <w:color w:val="000000"/>
          <w:kern w:val="0"/>
          <w:szCs w:val="21"/>
        </w:rPr>
        <w:t>-</w:t>
      </w:r>
      <w:r>
        <w:rPr>
          <w:rFonts w:ascii="Calibri" w:eastAsia="宋体" w:hAnsi="Calibri" w:cs="Calibri"/>
          <w:color w:val="000000"/>
          <w:kern w:val="0"/>
          <w:szCs w:val="21"/>
        </w:rPr>
        <w:t>克隆选择学说；</w:t>
      </w:r>
      <w:r>
        <w:rPr>
          <w:rFonts w:ascii="Calibri" w:eastAsia="宋体" w:hAnsi="Calibri" w:cs="Calibri"/>
          <w:color w:val="000000"/>
          <w:kern w:val="0"/>
          <w:szCs w:val="21"/>
        </w:rPr>
        <w:t xml:space="preserve"> </w:t>
      </w:r>
      <w:r>
        <w:rPr>
          <w:rFonts w:ascii="Calibri" w:eastAsia="宋体" w:hAnsi="Calibri" w:cs="Calibri"/>
          <w:color w:val="000000"/>
          <w:kern w:val="0"/>
          <w:szCs w:val="21"/>
        </w:rPr>
        <w:t>熟悉免疫系统识别自我与非我的理论与工具；</w:t>
      </w:r>
      <w:r>
        <w:rPr>
          <w:rFonts w:ascii="Calibri" w:eastAsia="宋体" w:hAnsi="Calibri" w:cs="Calibri"/>
          <w:color w:val="000000"/>
          <w:kern w:val="0"/>
          <w:szCs w:val="21"/>
        </w:rPr>
        <w:t xml:space="preserve">    </w:t>
      </w:r>
      <w:r>
        <w:rPr>
          <w:rFonts w:ascii="Calibri" w:eastAsia="宋体" w:hAnsi="Calibri" w:cs="Calibri"/>
          <w:color w:val="000000"/>
          <w:kern w:val="0"/>
          <w:szCs w:val="21"/>
        </w:rPr>
        <w:t>了解理论科学对于学科发展的核心基石作用。</w:t>
      </w:r>
    </w:p>
    <w:p w14:paraId="098AE450" w14:textId="77777777" w:rsidR="001D51FC" w:rsidRDefault="00FB47B1">
      <w:pPr>
        <w:spacing w:line="360" w:lineRule="auto"/>
        <w:rPr>
          <w:rFonts w:ascii="Calibri" w:eastAsia="宋体" w:hAnsi="Calibri" w:cs="Calibri"/>
          <w:b/>
          <w:color w:val="000000"/>
          <w:kern w:val="0"/>
          <w:szCs w:val="21"/>
        </w:rPr>
      </w:pPr>
      <w:r>
        <w:rPr>
          <w:rFonts w:ascii="Calibri" w:eastAsia="宋体" w:hAnsi="Calibri" w:cs="Calibri"/>
          <w:b/>
          <w:color w:val="000000"/>
          <w:kern w:val="0"/>
          <w:szCs w:val="21"/>
        </w:rPr>
        <w:t>2.</w:t>
      </w:r>
      <w:r>
        <w:rPr>
          <w:rFonts w:ascii="Calibri" w:eastAsia="宋体" w:hAnsi="Calibri" w:cs="Calibri"/>
          <w:b/>
          <w:color w:val="000000"/>
          <w:kern w:val="0"/>
          <w:szCs w:val="21"/>
        </w:rPr>
        <w:t>教学重难点</w:t>
      </w:r>
    </w:p>
    <w:p w14:paraId="306597B9" w14:textId="77777777" w:rsidR="001D51FC" w:rsidRDefault="00FB47B1">
      <w:pPr>
        <w:spacing w:line="360" w:lineRule="auto"/>
        <w:rPr>
          <w:rFonts w:ascii="Calibri" w:eastAsia="宋体" w:hAnsi="Calibri" w:cs="Calibri"/>
          <w:b/>
          <w:color w:val="000000"/>
          <w:kern w:val="0"/>
          <w:szCs w:val="21"/>
        </w:rPr>
      </w:pPr>
      <w:r>
        <w:rPr>
          <w:rFonts w:ascii="Calibri" w:eastAsia="宋体" w:hAnsi="Calibri" w:cs="Calibri"/>
          <w:b/>
          <w:color w:val="000000"/>
          <w:kern w:val="0"/>
          <w:szCs w:val="21"/>
        </w:rPr>
        <w:t xml:space="preserve">    </w:t>
      </w:r>
      <w:r>
        <w:rPr>
          <w:rFonts w:ascii="Calibri" w:eastAsia="宋体" w:hAnsi="Calibri" w:cs="Calibri"/>
          <w:color w:val="000000"/>
          <w:kern w:val="0"/>
          <w:szCs w:val="21"/>
        </w:rPr>
        <w:t>本章内容主要引导学生从</w:t>
      </w:r>
      <w:r>
        <w:rPr>
          <w:rFonts w:ascii="Calibri" w:eastAsia="宋体" w:hAnsi="Calibri" w:cs="Calibri"/>
          <w:color w:val="000000"/>
          <w:kern w:val="0"/>
          <w:szCs w:val="21"/>
        </w:rPr>
        <w:t>Burnet</w:t>
      </w:r>
      <w:r>
        <w:rPr>
          <w:rFonts w:ascii="Calibri" w:eastAsia="宋体" w:hAnsi="Calibri" w:cs="Calibri"/>
          <w:color w:val="000000"/>
          <w:kern w:val="0"/>
          <w:szCs w:val="21"/>
        </w:rPr>
        <w:t>生平研究中感悟理论科学的研究对于学科发展的核心基石作用，同时掌握免疫学核心理论</w:t>
      </w:r>
      <w:r>
        <w:rPr>
          <w:rFonts w:ascii="Calibri" w:eastAsia="宋体" w:hAnsi="Calibri" w:cs="Calibri"/>
          <w:color w:val="000000"/>
          <w:kern w:val="0"/>
          <w:szCs w:val="21"/>
        </w:rPr>
        <w:t>-</w:t>
      </w:r>
      <w:r>
        <w:rPr>
          <w:rFonts w:ascii="Calibri" w:eastAsia="宋体" w:hAnsi="Calibri" w:cs="Calibri"/>
          <w:color w:val="000000"/>
          <w:kern w:val="0"/>
          <w:szCs w:val="21"/>
        </w:rPr>
        <w:t>克隆选择学说。</w:t>
      </w:r>
    </w:p>
    <w:p w14:paraId="447A52B3" w14:textId="77777777" w:rsidR="001D51FC" w:rsidRDefault="00FB47B1">
      <w:pPr>
        <w:spacing w:line="360" w:lineRule="auto"/>
        <w:rPr>
          <w:rFonts w:ascii="Calibri" w:eastAsia="宋体" w:hAnsi="Calibri" w:cs="Calibri"/>
          <w:b/>
          <w:kern w:val="0"/>
          <w:szCs w:val="21"/>
        </w:rPr>
      </w:pPr>
      <w:r>
        <w:rPr>
          <w:rFonts w:ascii="Calibri" w:eastAsia="宋体" w:hAnsi="Calibri" w:cs="Calibri"/>
          <w:b/>
          <w:color w:val="000000"/>
          <w:kern w:val="0"/>
          <w:szCs w:val="21"/>
        </w:rPr>
        <w:t>3</w:t>
      </w:r>
      <w:r>
        <w:rPr>
          <w:rFonts w:ascii="Calibri" w:eastAsia="宋体" w:hAnsi="Calibri" w:cs="Calibri"/>
          <w:b/>
          <w:kern w:val="0"/>
          <w:szCs w:val="21"/>
        </w:rPr>
        <w:t>.</w:t>
      </w:r>
      <w:r>
        <w:rPr>
          <w:rFonts w:ascii="Calibri" w:eastAsia="宋体" w:hAnsi="Calibri" w:cs="Calibri"/>
          <w:b/>
          <w:kern w:val="0"/>
          <w:szCs w:val="21"/>
        </w:rPr>
        <w:t>教学内容</w:t>
      </w:r>
    </w:p>
    <w:p w14:paraId="23C3633D" w14:textId="77777777" w:rsidR="001D51FC" w:rsidRDefault="00FB47B1">
      <w:pPr>
        <w:spacing w:line="360" w:lineRule="auto"/>
        <w:rPr>
          <w:rFonts w:ascii="Calibri" w:eastAsia="宋体" w:hAnsi="Calibri" w:cs="Calibri"/>
          <w:kern w:val="0"/>
          <w:szCs w:val="21"/>
        </w:rPr>
      </w:pPr>
      <w:r>
        <w:rPr>
          <w:rFonts w:ascii="Calibri" w:eastAsia="宋体" w:hAnsi="Calibri" w:cs="Calibri"/>
          <w:kern w:val="0"/>
          <w:szCs w:val="21"/>
        </w:rPr>
        <w:tab/>
        <w:t xml:space="preserve">1) </w:t>
      </w:r>
      <w:r>
        <w:rPr>
          <w:rFonts w:ascii="Calibri" w:eastAsia="宋体" w:hAnsi="Calibri" w:cs="Calibri"/>
          <w:kern w:val="0"/>
          <w:szCs w:val="21"/>
        </w:rPr>
        <w:t>为什么人体免疫系统可以识别成千上万种不同病原体？</w:t>
      </w:r>
    </w:p>
    <w:p w14:paraId="19C2D635" w14:textId="77777777" w:rsidR="001D51FC" w:rsidRDefault="00FB47B1">
      <w:pPr>
        <w:spacing w:line="360" w:lineRule="auto"/>
        <w:rPr>
          <w:rFonts w:ascii="Calibri" w:eastAsia="宋体" w:hAnsi="Calibri" w:cs="Calibri"/>
          <w:kern w:val="0"/>
          <w:szCs w:val="21"/>
        </w:rPr>
      </w:pPr>
      <w:r>
        <w:rPr>
          <w:rFonts w:ascii="Calibri" w:eastAsia="宋体" w:hAnsi="Calibri" w:cs="Calibri"/>
          <w:kern w:val="0"/>
          <w:szCs w:val="21"/>
        </w:rPr>
        <w:t xml:space="preserve">    2) </w:t>
      </w:r>
      <w:r>
        <w:rPr>
          <w:rFonts w:ascii="Calibri" w:eastAsia="宋体" w:hAnsi="Calibri" w:cs="Calibri"/>
          <w:kern w:val="0"/>
          <w:szCs w:val="21"/>
        </w:rPr>
        <w:t>免疫：识别自我与非我。</w:t>
      </w:r>
    </w:p>
    <w:p w14:paraId="62A067D3" w14:textId="77777777" w:rsidR="001D51FC" w:rsidRDefault="00FB47B1">
      <w:pPr>
        <w:spacing w:line="360" w:lineRule="auto"/>
        <w:rPr>
          <w:rFonts w:ascii="Calibri" w:eastAsia="宋体" w:hAnsi="Calibri" w:cs="Calibri"/>
          <w:kern w:val="0"/>
          <w:szCs w:val="21"/>
        </w:rPr>
      </w:pPr>
      <w:r>
        <w:rPr>
          <w:rFonts w:ascii="Calibri" w:eastAsia="宋体" w:hAnsi="Calibri" w:cs="Calibri"/>
          <w:kern w:val="0"/>
          <w:szCs w:val="21"/>
        </w:rPr>
        <w:t xml:space="preserve">    3) </w:t>
      </w:r>
      <w:r>
        <w:rPr>
          <w:rFonts w:ascii="Calibri" w:eastAsia="宋体" w:hAnsi="Calibri" w:cs="Calibri"/>
          <w:kern w:val="0"/>
          <w:szCs w:val="21"/>
        </w:rPr>
        <w:t>与</w:t>
      </w:r>
      <w:r>
        <w:rPr>
          <w:rFonts w:ascii="Calibri" w:eastAsia="宋体" w:hAnsi="Calibri" w:cs="Calibri"/>
          <w:kern w:val="0"/>
          <w:szCs w:val="21"/>
        </w:rPr>
        <w:t>Medawar</w:t>
      </w:r>
      <w:r>
        <w:rPr>
          <w:rFonts w:ascii="Calibri" w:eastAsia="宋体" w:hAnsi="Calibri" w:cs="Calibri"/>
          <w:kern w:val="0"/>
          <w:szCs w:val="21"/>
        </w:rPr>
        <w:t>合作，证实自身免疫耐受</w:t>
      </w:r>
    </w:p>
    <w:p w14:paraId="3EBBE8D0" w14:textId="77777777" w:rsidR="001D51FC" w:rsidRDefault="00FB47B1">
      <w:pPr>
        <w:spacing w:line="360" w:lineRule="auto"/>
        <w:rPr>
          <w:rFonts w:ascii="Calibri" w:eastAsia="宋体" w:hAnsi="Calibri" w:cs="Calibri"/>
          <w:kern w:val="0"/>
          <w:szCs w:val="21"/>
        </w:rPr>
      </w:pPr>
      <w:r>
        <w:rPr>
          <w:rFonts w:ascii="Calibri" w:eastAsia="宋体" w:hAnsi="Calibri" w:cs="Calibri"/>
          <w:kern w:val="0"/>
          <w:szCs w:val="21"/>
        </w:rPr>
        <w:t xml:space="preserve">    4) </w:t>
      </w:r>
      <w:r>
        <w:rPr>
          <w:rFonts w:ascii="Calibri" w:eastAsia="宋体" w:hAnsi="Calibri" w:cs="Calibri"/>
          <w:kern w:val="0"/>
          <w:szCs w:val="21"/>
        </w:rPr>
        <w:t>枯燥的理论科学？</w:t>
      </w:r>
    </w:p>
    <w:p w14:paraId="49DF4143" w14:textId="77777777" w:rsidR="001D51FC" w:rsidRDefault="00FB47B1">
      <w:pPr>
        <w:spacing w:line="360" w:lineRule="auto"/>
        <w:rPr>
          <w:rFonts w:ascii="Calibri" w:eastAsia="宋体" w:hAnsi="Calibri" w:cs="Calibri"/>
          <w:b/>
          <w:kern w:val="0"/>
          <w:szCs w:val="21"/>
        </w:rPr>
      </w:pPr>
      <w:r>
        <w:rPr>
          <w:rFonts w:ascii="Calibri" w:eastAsia="宋体" w:hAnsi="Calibri" w:cs="Calibri"/>
          <w:b/>
          <w:kern w:val="0"/>
          <w:szCs w:val="21"/>
        </w:rPr>
        <w:t>4.</w:t>
      </w:r>
      <w:r>
        <w:rPr>
          <w:rFonts w:ascii="Calibri" w:eastAsia="宋体" w:hAnsi="Calibri" w:cs="Calibri"/>
          <w:b/>
          <w:kern w:val="0"/>
          <w:szCs w:val="21"/>
        </w:rPr>
        <w:t>教学方法</w:t>
      </w:r>
      <w:r>
        <w:rPr>
          <w:rFonts w:ascii="Calibri" w:eastAsia="宋体" w:hAnsi="Calibri" w:cs="Calibri"/>
          <w:b/>
          <w:kern w:val="0"/>
          <w:szCs w:val="21"/>
        </w:rPr>
        <w:t xml:space="preserve">  </w:t>
      </w:r>
      <w:r>
        <w:rPr>
          <w:rFonts w:ascii="Calibri" w:eastAsia="宋体" w:hAnsi="Calibri" w:cs="Calibri"/>
          <w:kern w:val="0"/>
          <w:szCs w:val="21"/>
        </w:rPr>
        <w:t>讲授、讨论</w:t>
      </w:r>
    </w:p>
    <w:p w14:paraId="14D78F0B" w14:textId="77777777" w:rsidR="001D51FC" w:rsidRDefault="00FB47B1">
      <w:pPr>
        <w:spacing w:line="360" w:lineRule="auto"/>
        <w:rPr>
          <w:rFonts w:ascii="Calibri" w:eastAsia="宋体" w:hAnsi="Calibri" w:cs="Calibri"/>
          <w:kern w:val="0"/>
          <w:szCs w:val="21"/>
        </w:rPr>
      </w:pPr>
      <w:r>
        <w:rPr>
          <w:rFonts w:ascii="Calibri" w:eastAsia="宋体" w:hAnsi="Calibri" w:cs="Calibri"/>
          <w:b/>
          <w:kern w:val="0"/>
          <w:szCs w:val="21"/>
        </w:rPr>
        <w:t>5.</w:t>
      </w:r>
      <w:r>
        <w:rPr>
          <w:rFonts w:ascii="Calibri" w:eastAsia="宋体" w:hAnsi="Calibri" w:cs="Calibri"/>
          <w:b/>
          <w:kern w:val="0"/>
          <w:szCs w:val="21"/>
        </w:rPr>
        <w:t>教学评价</w:t>
      </w:r>
      <w:r>
        <w:rPr>
          <w:rFonts w:ascii="Calibri" w:eastAsia="宋体" w:hAnsi="Calibri" w:cs="Calibri"/>
          <w:b/>
          <w:kern w:val="0"/>
          <w:szCs w:val="21"/>
        </w:rPr>
        <w:t xml:space="preserve">  </w:t>
      </w:r>
      <w:r>
        <w:rPr>
          <w:rFonts w:ascii="Calibri" w:eastAsia="宋体" w:hAnsi="Calibri" w:cs="Calibri"/>
          <w:kern w:val="0"/>
          <w:szCs w:val="21"/>
        </w:rPr>
        <w:t>课堂讨论，小组汇报。</w:t>
      </w:r>
    </w:p>
    <w:p w14:paraId="2C975B76" w14:textId="77777777" w:rsidR="001D51FC" w:rsidRDefault="001D51FC">
      <w:pPr>
        <w:spacing w:line="360" w:lineRule="auto"/>
        <w:rPr>
          <w:rFonts w:ascii="Calibri" w:eastAsia="宋体" w:hAnsi="Calibri" w:cs="Calibri"/>
          <w:szCs w:val="21"/>
        </w:rPr>
      </w:pPr>
    </w:p>
    <w:p w14:paraId="459C75C4" w14:textId="77777777" w:rsidR="001D51FC" w:rsidRDefault="00FB47B1">
      <w:pPr>
        <w:spacing w:line="360" w:lineRule="auto"/>
        <w:rPr>
          <w:rFonts w:ascii="Calibri" w:eastAsia="宋体" w:hAnsi="Calibri" w:cs="Calibri"/>
          <w:b/>
          <w:szCs w:val="21"/>
        </w:rPr>
      </w:pPr>
      <w:r>
        <w:rPr>
          <w:rFonts w:ascii="Calibri" w:eastAsia="宋体" w:hAnsi="Calibri" w:cs="Calibri"/>
          <w:b/>
          <w:szCs w:val="21"/>
        </w:rPr>
        <w:t>第八章</w:t>
      </w:r>
      <w:r>
        <w:rPr>
          <w:rFonts w:ascii="Calibri" w:eastAsia="宋体" w:hAnsi="Calibri" w:cs="Calibri"/>
          <w:b/>
          <w:szCs w:val="21"/>
        </w:rPr>
        <w:t xml:space="preserve"> Edelman</w:t>
      </w:r>
      <w:r>
        <w:rPr>
          <w:rFonts w:ascii="Calibri" w:eastAsia="宋体" w:hAnsi="Calibri" w:cs="Calibri"/>
          <w:b/>
          <w:szCs w:val="21"/>
        </w:rPr>
        <w:t>和</w:t>
      </w:r>
      <w:r>
        <w:rPr>
          <w:rFonts w:ascii="Calibri" w:eastAsia="宋体" w:hAnsi="Calibri" w:cs="Calibri"/>
          <w:b/>
          <w:szCs w:val="21"/>
        </w:rPr>
        <w:t>Tonegawa</w:t>
      </w:r>
      <w:r>
        <w:rPr>
          <w:rFonts w:ascii="Calibri" w:eastAsia="宋体" w:hAnsi="Calibri" w:cs="Calibri"/>
          <w:b/>
          <w:szCs w:val="21"/>
        </w:rPr>
        <w:t>：解析抗体的化学结构和生成机制（</w:t>
      </w:r>
      <w:r>
        <w:rPr>
          <w:rFonts w:ascii="Calibri" w:eastAsia="宋体" w:hAnsi="Calibri" w:cs="Calibri"/>
          <w:b/>
          <w:szCs w:val="21"/>
        </w:rPr>
        <w:t>1972, 1987 Nobel</w:t>
      </w:r>
      <w:r>
        <w:rPr>
          <w:rFonts w:ascii="Calibri" w:eastAsia="宋体" w:hAnsi="Calibri" w:cs="Calibri"/>
          <w:b/>
          <w:szCs w:val="21"/>
        </w:rPr>
        <w:t>）</w:t>
      </w:r>
    </w:p>
    <w:p w14:paraId="1E5EA703" w14:textId="77777777" w:rsidR="001D51FC" w:rsidRDefault="00FB47B1">
      <w:pPr>
        <w:spacing w:line="360" w:lineRule="auto"/>
        <w:rPr>
          <w:rFonts w:ascii="Calibri" w:eastAsia="宋体" w:hAnsi="Calibri" w:cs="Calibri"/>
          <w:b/>
          <w:color w:val="000000"/>
          <w:kern w:val="0"/>
          <w:szCs w:val="21"/>
        </w:rPr>
      </w:pPr>
      <w:r>
        <w:rPr>
          <w:rFonts w:ascii="Calibri" w:eastAsia="宋体" w:hAnsi="Calibri" w:cs="Calibri"/>
          <w:b/>
          <w:color w:val="000000"/>
          <w:kern w:val="0"/>
          <w:szCs w:val="21"/>
        </w:rPr>
        <w:t>1.</w:t>
      </w:r>
      <w:r>
        <w:rPr>
          <w:rFonts w:ascii="Calibri" w:eastAsia="宋体" w:hAnsi="Calibri" w:cs="Calibri"/>
          <w:b/>
          <w:color w:val="000000"/>
          <w:kern w:val="0"/>
          <w:szCs w:val="21"/>
        </w:rPr>
        <w:t>教学目标</w:t>
      </w:r>
      <w:r>
        <w:rPr>
          <w:rFonts w:ascii="Calibri" w:eastAsia="宋体" w:hAnsi="Calibri" w:cs="Calibri"/>
          <w:b/>
          <w:color w:val="000000"/>
          <w:kern w:val="0"/>
          <w:szCs w:val="21"/>
        </w:rPr>
        <w:t xml:space="preserve"> </w:t>
      </w:r>
    </w:p>
    <w:p w14:paraId="3039EA85" w14:textId="77777777" w:rsidR="001D51FC" w:rsidRDefault="00FB47B1">
      <w:pPr>
        <w:snapToGrid w:val="0"/>
        <w:spacing w:line="360" w:lineRule="auto"/>
        <w:jc w:val="left"/>
        <w:rPr>
          <w:rFonts w:ascii="Calibri" w:eastAsia="宋体" w:hAnsi="Calibri" w:cs="Calibri"/>
          <w:color w:val="000000"/>
          <w:szCs w:val="21"/>
        </w:rPr>
      </w:pPr>
      <w:r>
        <w:rPr>
          <w:rFonts w:ascii="Calibri" w:eastAsia="宋体" w:hAnsi="Calibri" w:cs="Calibri"/>
          <w:szCs w:val="21"/>
        </w:rPr>
        <w:tab/>
      </w:r>
      <w:r>
        <w:rPr>
          <w:rFonts w:ascii="Calibri" w:eastAsia="宋体" w:hAnsi="Calibri" w:cs="Calibri"/>
          <w:szCs w:val="21"/>
        </w:rPr>
        <w:t>掌握抗体的结构与多样性机制；熟悉从遗传机制如何调控抗体分子的多样性；了解抗体工程在当今生物医学领域的重要应用价值。</w:t>
      </w:r>
    </w:p>
    <w:p w14:paraId="38E6AE48" w14:textId="77777777" w:rsidR="001D51FC" w:rsidRDefault="00FB47B1">
      <w:pPr>
        <w:spacing w:line="360" w:lineRule="auto"/>
        <w:rPr>
          <w:rFonts w:ascii="Calibri" w:eastAsia="宋体" w:hAnsi="Calibri" w:cs="Calibri"/>
          <w:b/>
          <w:color w:val="000000"/>
          <w:kern w:val="0"/>
          <w:szCs w:val="21"/>
        </w:rPr>
      </w:pPr>
      <w:r>
        <w:rPr>
          <w:rFonts w:ascii="Calibri" w:eastAsia="宋体" w:hAnsi="Calibri" w:cs="Calibri"/>
          <w:b/>
          <w:color w:val="000000"/>
          <w:kern w:val="0"/>
          <w:szCs w:val="21"/>
        </w:rPr>
        <w:t>2.</w:t>
      </w:r>
      <w:r>
        <w:rPr>
          <w:rFonts w:ascii="Calibri" w:eastAsia="宋体" w:hAnsi="Calibri" w:cs="Calibri"/>
          <w:b/>
          <w:color w:val="000000"/>
          <w:kern w:val="0"/>
          <w:szCs w:val="21"/>
        </w:rPr>
        <w:t>教学重难点</w:t>
      </w:r>
    </w:p>
    <w:p w14:paraId="04B8E251" w14:textId="77777777" w:rsidR="001D51FC" w:rsidRDefault="00FB47B1">
      <w:pPr>
        <w:spacing w:line="360" w:lineRule="auto"/>
        <w:rPr>
          <w:rFonts w:ascii="Calibri" w:eastAsia="宋体" w:hAnsi="Calibri" w:cs="Calibri"/>
          <w:color w:val="000000"/>
          <w:kern w:val="0"/>
          <w:szCs w:val="21"/>
        </w:rPr>
      </w:pPr>
      <w:r>
        <w:rPr>
          <w:rFonts w:ascii="Calibri" w:eastAsia="宋体" w:hAnsi="Calibri" w:cs="Calibri"/>
          <w:color w:val="000000"/>
          <w:kern w:val="0"/>
          <w:szCs w:val="21"/>
        </w:rPr>
        <w:tab/>
      </w:r>
      <w:r>
        <w:rPr>
          <w:rFonts w:ascii="Calibri" w:eastAsia="宋体" w:hAnsi="Calibri" w:cs="Calibri"/>
          <w:color w:val="000000"/>
          <w:kern w:val="0"/>
          <w:szCs w:val="21"/>
        </w:rPr>
        <w:t>本章内容主要引导学生从两位解析抗体结构的科学家成长史中了解到交叉学科研究的重要意义，理解抗体结构精妙并了解抗体工程在当今的应用价值。</w:t>
      </w:r>
    </w:p>
    <w:p w14:paraId="43CEEEF4" w14:textId="77777777" w:rsidR="001D51FC" w:rsidRDefault="00FB47B1">
      <w:pPr>
        <w:spacing w:line="360" w:lineRule="auto"/>
        <w:rPr>
          <w:rFonts w:ascii="Calibri" w:eastAsia="宋体" w:hAnsi="Calibri" w:cs="Calibri"/>
          <w:b/>
          <w:kern w:val="0"/>
          <w:szCs w:val="21"/>
        </w:rPr>
      </w:pPr>
      <w:r>
        <w:rPr>
          <w:rFonts w:ascii="Calibri" w:eastAsia="宋体" w:hAnsi="Calibri" w:cs="Calibri"/>
          <w:b/>
          <w:color w:val="000000"/>
          <w:kern w:val="0"/>
          <w:szCs w:val="21"/>
        </w:rPr>
        <w:t>3</w:t>
      </w:r>
      <w:r>
        <w:rPr>
          <w:rFonts w:ascii="Calibri" w:eastAsia="宋体" w:hAnsi="Calibri" w:cs="Calibri"/>
          <w:b/>
          <w:kern w:val="0"/>
          <w:szCs w:val="21"/>
        </w:rPr>
        <w:t>.</w:t>
      </w:r>
      <w:r>
        <w:rPr>
          <w:rFonts w:ascii="Calibri" w:eastAsia="宋体" w:hAnsi="Calibri" w:cs="Calibri"/>
          <w:b/>
          <w:kern w:val="0"/>
          <w:szCs w:val="21"/>
        </w:rPr>
        <w:t>教学内容</w:t>
      </w:r>
    </w:p>
    <w:p w14:paraId="74B1E2F3" w14:textId="77777777" w:rsidR="001D51FC" w:rsidRDefault="00FB47B1">
      <w:pPr>
        <w:spacing w:line="360" w:lineRule="auto"/>
        <w:rPr>
          <w:rFonts w:ascii="Calibri" w:eastAsia="宋体" w:hAnsi="Calibri" w:cs="Calibri"/>
          <w:color w:val="000000"/>
          <w:kern w:val="0"/>
          <w:szCs w:val="21"/>
        </w:rPr>
      </w:pPr>
      <w:r>
        <w:rPr>
          <w:rFonts w:ascii="Calibri" w:eastAsia="宋体" w:hAnsi="Calibri" w:cs="Calibri"/>
          <w:color w:val="000000"/>
          <w:kern w:val="0"/>
          <w:szCs w:val="21"/>
        </w:rPr>
        <w:tab/>
        <w:t xml:space="preserve">1) </w:t>
      </w:r>
      <w:r>
        <w:rPr>
          <w:rFonts w:ascii="Calibri" w:eastAsia="宋体" w:hAnsi="Calibri" w:cs="Calibri"/>
          <w:color w:val="000000"/>
          <w:kern w:val="0"/>
          <w:szCs w:val="21"/>
        </w:rPr>
        <w:t>血清抗体的分离：电泳技术</w:t>
      </w:r>
    </w:p>
    <w:p w14:paraId="675C7C16" w14:textId="77777777" w:rsidR="001D51FC" w:rsidRDefault="00FB47B1">
      <w:pPr>
        <w:spacing w:line="360" w:lineRule="auto"/>
        <w:rPr>
          <w:rFonts w:ascii="Calibri" w:eastAsia="宋体" w:hAnsi="Calibri" w:cs="Calibri"/>
          <w:color w:val="000000"/>
          <w:kern w:val="0"/>
          <w:szCs w:val="21"/>
        </w:rPr>
      </w:pPr>
      <w:r>
        <w:rPr>
          <w:rFonts w:ascii="Calibri" w:eastAsia="宋体" w:hAnsi="Calibri" w:cs="Calibri"/>
          <w:color w:val="000000"/>
          <w:kern w:val="0"/>
          <w:szCs w:val="21"/>
        </w:rPr>
        <w:t xml:space="preserve">    2) </w:t>
      </w:r>
      <w:r>
        <w:rPr>
          <w:rFonts w:ascii="Calibri" w:eastAsia="宋体" w:hAnsi="Calibri" w:cs="Calibri"/>
          <w:color w:val="000000"/>
          <w:kern w:val="0"/>
          <w:szCs w:val="21"/>
        </w:rPr>
        <w:t>免疫球蛋白的化学结构？</w:t>
      </w:r>
    </w:p>
    <w:p w14:paraId="621142EA" w14:textId="77777777" w:rsidR="001D51FC" w:rsidRDefault="00FB47B1">
      <w:pPr>
        <w:spacing w:line="360" w:lineRule="auto"/>
        <w:rPr>
          <w:rFonts w:ascii="Calibri" w:eastAsia="宋体" w:hAnsi="Calibri" w:cs="Calibri"/>
          <w:color w:val="000000"/>
          <w:kern w:val="0"/>
          <w:szCs w:val="21"/>
        </w:rPr>
      </w:pPr>
      <w:r>
        <w:rPr>
          <w:rFonts w:ascii="Calibri" w:eastAsia="宋体" w:hAnsi="Calibri" w:cs="Calibri"/>
          <w:color w:val="000000"/>
          <w:kern w:val="0"/>
          <w:szCs w:val="21"/>
        </w:rPr>
        <w:t xml:space="preserve">    3) </w:t>
      </w:r>
      <w:r>
        <w:rPr>
          <w:rFonts w:ascii="Calibri" w:eastAsia="宋体" w:hAnsi="Calibri" w:cs="Calibri"/>
          <w:color w:val="000000"/>
          <w:kern w:val="0"/>
          <w:szCs w:val="21"/>
        </w:rPr>
        <w:t>精美的</w:t>
      </w:r>
      <w:r>
        <w:rPr>
          <w:rFonts w:ascii="Calibri" w:eastAsia="宋体" w:hAnsi="Calibri" w:cs="Calibri"/>
          <w:color w:val="000000"/>
          <w:kern w:val="0"/>
          <w:szCs w:val="21"/>
        </w:rPr>
        <w:t>Y</w:t>
      </w:r>
      <w:r>
        <w:rPr>
          <w:rFonts w:ascii="Calibri" w:eastAsia="宋体" w:hAnsi="Calibri" w:cs="Calibri"/>
          <w:color w:val="000000"/>
          <w:kern w:val="0"/>
          <w:szCs w:val="21"/>
        </w:rPr>
        <w:t>型分子</w:t>
      </w:r>
    </w:p>
    <w:p w14:paraId="4B40EC90" w14:textId="77777777" w:rsidR="001D51FC" w:rsidRDefault="00FB47B1">
      <w:pPr>
        <w:spacing w:line="360" w:lineRule="auto"/>
        <w:rPr>
          <w:rFonts w:ascii="Calibri" w:eastAsia="宋体" w:hAnsi="Calibri" w:cs="Calibri"/>
          <w:color w:val="000000"/>
          <w:kern w:val="0"/>
          <w:szCs w:val="21"/>
        </w:rPr>
      </w:pPr>
      <w:r>
        <w:rPr>
          <w:rFonts w:ascii="Calibri" w:eastAsia="宋体" w:hAnsi="Calibri" w:cs="Calibri"/>
          <w:color w:val="000000"/>
          <w:kern w:val="0"/>
          <w:szCs w:val="21"/>
        </w:rPr>
        <w:t xml:space="preserve">    4) </w:t>
      </w:r>
      <w:r>
        <w:rPr>
          <w:rFonts w:ascii="Calibri" w:eastAsia="宋体" w:hAnsi="Calibri" w:cs="Calibri"/>
          <w:color w:val="000000"/>
          <w:kern w:val="0"/>
          <w:szCs w:val="21"/>
        </w:rPr>
        <w:t>抗体多样性的遗传机制：基因重排</w:t>
      </w:r>
    </w:p>
    <w:p w14:paraId="14C03D30" w14:textId="77777777" w:rsidR="001D51FC" w:rsidRDefault="00FB47B1">
      <w:pPr>
        <w:spacing w:line="360" w:lineRule="auto"/>
        <w:rPr>
          <w:rFonts w:ascii="Calibri" w:eastAsia="宋体" w:hAnsi="Calibri" w:cs="Calibri"/>
          <w:b/>
          <w:kern w:val="0"/>
          <w:szCs w:val="21"/>
        </w:rPr>
      </w:pPr>
      <w:r>
        <w:rPr>
          <w:rFonts w:ascii="Calibri" w:eastAsia="宋体" w:hAnsi="Calibri" w:cs="Calibri"/>
          <w:b/>
          <w:kern w:val="0"/>
          <w:szCs w:val="21"/>
        </w:rPr>
        <w:t>4.</w:t>
      </w:r>
      <w:r>
        <w:rPr>
          <w:rFonts w:ascii="Calibri" w:eastAsia="宋体" w:hAnsi="Calibri" w:cs="Calibri"/>
          <w:b/>
          <w:kern w:val="0"/>
          <w:szCs w:val="21"/>
        </w:rPr>
        <w:t>教学方法</w:t>
      </w:r>
      <w:r>
        <w:rPr>
          <w:rFonts w:ascii="Calibri" w:eastAsia="宋体" w:hAnsi="Calibri" w:cs="Calibri"/>
          <w:b/>
          <w:kern w:val="0"/>
          <w:szCs w:val="21"/>
        </w:rPr>
        <w:t xml:space="preserve">  </w:t>
      </w:r>
      <w:r>
        <w:rPr>
          <w:rFonts w:ascii="Calibri" w:eastAsia="宋体" w:hAnsi="Calibri" w:cs="Calibri"/>
          <w:kern w:val="0"/>
          <w:szCs w:val="21"/>
        </w:rPr>
        <w:t>讲授、讨论</w:t>
      </w:r>
    </w:p>
    <w:p w14:paraId="2DF80AFE" w14:textId="77777777" w:rsidR="001D51FC" w:rsidRDefault="00FB47B1">
      <w:pPr>
        <w:spacing w:line="360" w:lineRule="auto"/>
        <w:rPr>
          <w:rFonts w:ascii="Calibri" w:eastAsia="宋体" w:hAnsi="Calibri" w:cs="Calibri"/>
          <w:kern w:val="0"/>
          <w:szCs w:val="21"/>
        </w:rPr>
      </w:pPr>
      <w:r>
        <w:rPr>
          <w:rFonts w:ascii="Calibri" w:eastAsia="宋体" w:hAnsi="Calibri" w:cs="Calibri"/>
          <w:b/>
          <w:kern w:val="0"/>
          <w:szCs w:val="21"/>
        </w:rPr>
        <w:t>5.</w:t>
      </w:r>
      <w:r>
        <w:rPr>
          <w:rFonts w:ascii="Calibri" w:eastAsia="宋体" w:hAnsi="Calibri" w:cs="Calibri"/>
          <w:b/>
          <w:kern w:val="0"/>
          <w:szCs w:val="21"/>
        </w:rPr>
        <w:t>教学评价</w:t>
      </w:r>
      <w:r>
        <w:rPr>
          <w:rFonts w:ascii="Calibri" w:eastAsia="宋体" w:hAnsi="Calibri" w:cs="Calibri"/>
          <w:b/>
          <w:kern w:val="0"/>
          <w:szCs w:val="21"/>
        </w:rPr>
        <w:t xml:space="preserve">  </w:t>
      </w:r>
      <w:r>
        <w:rPr>
          <w:rFonts w:ascii="Calibri" w:eastAsia="宋体" w:hAnsi="Calibri" w:cs="Calibri"/>
          <w:kern w:val="0"/>
          <w:szCs w:val="21"/>
        </w:rPr>
        <w:t>课堂讨论，小组汇报。</w:t>
      </w:r>
    </w:p>
    <w:p w14:paraId="1FCA80BA" w14:textId="77777777" w:rsidR="001D51FC" w:rsidRDefault="001D51FC">
      <w:pPr>
        <w:spacing w:line="360" w:lineRule="auto"/>
        <w:rPr>
          <w:rFonts w:ascii="Calibri" w:eastAsia="宋体" w:hAnsi="Calibri" w:cs="Calibri"/>
          <w:szCs w:val="21"/>
        </w:rPr>
      </w:pPr>
    </w:p>
    <w:p w14:paraId="36B919DE" w14:textId="77777777" w:rsidR="001D51FC" w:rsidRDefault="00FB47B1">
      <w:pPr>
        <w:spacing w:line="360" w:lineRule="auto"/>
        <w:rPr>
          <w:rFonts w:ascii="黑体" w:eastAsia="黑体" w:hAnsi="黑体" w:cs="黑体"/>
          <w:sz w:val="24"/>
          <w:szCs w:val="24"/>
        </w:rPr>
      </w:pPr>
      <w:r>
        <w:rPr>
          <w:rFonts w:ascii="黑体" w:eastAsia="黑体" w:hAnsi="黑体" w:cs="黑体" w:hint="eastAsia"/>
          <w:b/>
          <w:sz w:val="24"/>
          <w:szCs w:val="24"/>
        </w:rPr>
        <w:t>第九章 Kohler和Milstein：单克隆抗体技术的伟大开创（1984 Nobel）</w:t>
      </w:r>
    </w:p>
    <w:p w14:paraId="76221942" w14:textId="77777777" w:rsidR="001D51FC" w:rsidRDefault="00FB47B1">
      <w:pPr>
        <w:spacing w:line="360" w:lineRule="auto"/>
        <w:rPr>
          <w:rFonts w:ascii="Calibri" w:eastAsia="宋体" w:hAnsi="Calibri" w:cs="Calibri"/>
          <w:b/>
          <w:color w:val="000000"/>
          <w:kern w:val="0"/>
          <w:szCs w:val="21"/>
        </w:rPr>
      </w:pPr>
      <w:r>
        <w:rPr>
          <w:rFonts w:ascii="Calibri" w:eastAsia="宋体" w:hAnsi="Calibri" w:cs="Calibri"/>
          <w:b/>
          <w:color w:val="000000"/>
          <w:kern w:val="0"/>
          <w:szCs w:val="21"/>
        </w:rPr>
        <w:t>1.</w:t>
      </w:r>
      <w:r>
        <w:rPr>
          <w:rFonts w:ascii="Calibri" w:eastAsia="宋体" w:hAnsi="Calibri" w:cs="Calibri"/>
          <w:b/>
          <w:color w:val="000000"/>
          <w:kern w:val="0"/>
          <w:szCs w:val="21"/>
        </w:rPr>
        <w:t>教学目标</w:t>
      </w:r>
      <w:r>
        <w:rPr>
          <w:rFonts w:ascii="Calibri" w:eastAsia="宋体" w:hAnsi="Calibri" w:cs="Calibri"/>
          <w:b/>
          <w:color w:val="000000"/>
          <w:kern w:val="0"/>
          <w:szCs w:val="21"/>
        </w:rPr>
        <w:t xml:space="preserve"> </w:t>
      </w:r>
    </w:p>
    <w:p w14:paraId="15300159" w14:textId="77777777" w:rsidR="001D51FC" w:rsidRDefault="00FB47B1">
      <w:pPr>
        <w:spacing w:line="360" w:lineRule="auto"/>
        <w:rPr>
          <w:rFonts w:ascii="Calibri" w:eastAsia="宋体" w:hAnsi="Calibri" w:cs="Calibri"/>
          <w:b/>
          <w:color w:val="000000"/>
          <w:kern w:val="0"/>
          <w:szCs w:val="21"/>
        </w:rPr>
      </w:pPr>
      <w:r>
        <w:rPr>
          <w:rFonts w:ascii="Calibri" w:eastAsia="宋体" w:hAnsi="Calibri" w:cs="Calibri"/>
          <w:b/>
          <w:color w:val="000000"/>
          <w:kern w:val="0"/>
          <w:szCs w:val="21"/>
        </w:rPr>
        <w:lastRenderedPageBreak/>
        <w:tab/>
      </w:r>
      <w:r>
        <w:rPr>
          <w:rFonts w:ascii="Calibri" w:eastAsia="宋体" w:hAnsi="Calibri" w:cs="Calibri"/>
          <w:color w:val="000000"/>
          <w:kern w:val="0"/>
          <w:szCs w:val="21"/>
        </w:rPr>
        <w:t>掌握单克隆抗体的涵义；</w:t>
      </w:r>
      <w:r>
        <w:rPr>
          <w:rFonts w:ascii="Calibri" w:eastAsia="宋体" w:hAnsi="Calibri" w:cs="Calibri"/>
          <w:color w:val="000000"/>
          <w:kern w:val="0"/>
          <w:szCs w:val="21"/>
        </w:rPr>
        <w:t xml:space="preserve"> </w:t>
      </w:r>
      <w:r>
        <w:rPr>
          <w:rFonts w:ascii="Calibri" w:eastAsia="宋体" w:hAnsi="Calibri" w:cs="Calibri"/>
          <w:color w:val="000000"/>
          <w:kern w:val="0"/>
          <w:szCs w:val="21"/>
        </w:rPr>
        <w:t>熟悉单克隆抗体的制备技术；了解单克隆抗体在疾病防治中的巨大应用价值与前景。</w:t>
      </w:r>
    </w:p>
    <w:p w14:paraId="6DB07D49" w14:textId="77777777" w:rsidR="001D51FC" w:rsidRDefault="00FB47B1">
      <w:pPr>
        <w:spacing w:line="360" w:lineRule="auto"/>
        <w:rPr>
          <w:rFonts w:ascii="Calibri" w:eastAsia="宋体" w:hAnsi="Calibri" w:cs="Calibri"/>
          <w:b/>
          <w:color w:val="000000"/>
          <w:kern w:val="0"/>
          <w:szCs w:val="21"/>
        </w:rPr>
      </w:pPr>
      <w:r>
        <w:rPr>
          <w:rFonts w:ascii="Calibri" w:eastAsia="宋体" w:hAnsi="Calibri" w:cs="Calibri"/>
          <w:b/>
          <w:color w:val="000000"/>
          <w:kern w:val="0"/>
          <w:szCs w:val="21"/>
        </w:rPr>
        <w:t>2.</w:t>
      </w:r>
      <w:r>
        <w:rPr>
          <w:rFonts w:ascii="Calibri" w:eastAsia="宋体" w:hAnsi="Calibri" w:cs="Calibri"/>
          <w:b/>
          <w:color w:val="000000"/>
          <w:kern w:val="0"/>
          <w:szCs w:val="21"/>
        </w:rPr>
        <w:t>教学重难点</w:t>
      </w:r>
    </w:p>
    <w:p w14:paraId="26C33E13" w14:textId="77777777" w:rsidR="001D51FC" w:rsidRDefault="00FB47B1">
      <w:pPr>
        <w:spacing w:line="360" w:lineRule="auto"/>
        <w:rPr>
          <w:rFonts w:ascii="Calibri" w:eastAsia="宋体" w:hAnsi="Calibri" w:cs="Calibri"/>
          <w:color w:val="000000"/>
          <w:kern w:val="0"/>
          <w:szCs w:val="21"/>
        </w:rPr>
      </w:pPr>
      <w:r>
        <w:rPr>
          <w:rFonts w:ascii="Calibri" w:eastAsia="宋体" w:hAnsi="Calibri" w:cs="Calibri"/>
          <w:b/>
          <w:color w:val="000000"/>
          <w:kern w:val="0"/>
          <w:szCs w:val="21"/>
        </w:rPr>
        <w:tab/>
      </w:r>
      <w:r>
        <w:rPr>
          <w:rFonts w:ascii="Calibri" w:eastAsia="宋体" w:hAnsi="Calibri" w:cs="Calibri"/>
          <w:color w:val="000000"/>
          <w:kern w:val="0"/>
          <w:szCs w:val="21"/>
        </w:rPr>
        <w:t>单克隆抗体的涵义及制备技术；疾病防治中的应用价值。</w:t>
      </w:r>
    </w:p>
    <w:p w14:paraId="2B312FC0" w14:textId="77777777" w:rsidR="001D51FC" w:rsidRDefault="00FB47B1">
      <w:pPr>
        <w:spacing w:line="360" w:lineRule="auto"/>
        <w:rPr>
          <w:rFonts w:ascii="Calibri" w:eastAsia="宋体" w:hAnsi="Calibri" w:cs="Calibri"/>
          <w:b/>
          <w:kern w:val="0"/>
          <w:szCs w:val="21"/>
        </w:rPr>
      </w:pPr>
      <w:r>
        <w:rPr>
          <w:rFonts w:ascii="Calibri" w:eastAsia="宋体" w:hAnsi="Calibri" w:cs="Calibri"/>
          <w:b/>
          <w:color w:val="000000"/>
          <w:kern w:val="0"/>
          <w:szCs w:val="21"/>
        </w:rPr>
        <w:t>3</w:t>
      </w:r>
      <w:r>
        <w:rPr>
          <w:rFonts w:ascii="Calibri" w:eastAsia="宋体" w:hAnsi="Calibri" w:cs="Calibri"/>
          <w:b/>
          <w:kern w:val="0"/>
          <w:szCs w:val="21"/>
        </w:rPr>
        <w:t>.</w:t>
      </w:r>
      <w:r>
        <w:rPr>
          <w:rFonts w:ascii="Calibri" w:eastAsia="宋体" w:hAnsi="Calibri" w:cs="Calibri"/>
          <w:b/>
          <w:kern w:val="0"/>
          <w:szCs w:val="21"/>
        </w:rPr>
        <w:t>教学内容</w:t>
      </w:r>
    </w:p>
    <w:p w14:paraId="1901B238" w14:textId="77777777" w:rsidR="001D51FC" w:rsidRDefault="00FB47B1">
      <w:pPr>
        <w:spacing w:line="360" w:lineRule="auto"/>
        <w:rPr>
          <w:rFonts w:ascii="Calibri" w:eastAsia="宋体" w:hAnsi="Calibri" w:cs="Calibri"/>
          <w:kern w:val="0"/>
          <w:szCs w:val="21"/>
        </w:rPr>
      </w:pPr>
      <w:r>
        <w:rPr>
          <w:rFonts w:ascii="Calibri" w:eastAsia="宋体" w:hAnsi="Calibri" w:cs="Calibri"/>
          <w:kern w:val="0"/>
          <w:szCs w:val="21"/>
        </w:rPr>
        <w:tab/>
        <w:t xml:space="preserve">1) </w:t>
      </w:r>
      <w:r>
        <w:rPr>
          <w:rFonts w:ascii="Calibri" w:eastAsia="宋体" w:hAnsi="Calibri" w:cs="Calibri"/>
          <w:kern w:val="0"/>
          <w:szCs w:val="21"/>
        </w:rPr>
        <w:t>多克隆抗体和单克隆抗体</w:t>
      </w:r>
    </w:p>
    <w:p w14:paraId="711EBD2C" w14:textId="77777777" w:rsidR="001D51FC" w:rsidRDefault="00FB47B1">
      <w:pPr>
        <w:spacing w:line="360" w:lineRule="auto"/>
        <w:rPr>
          <w:rFonts w:ascii="Calibri" w:eastAsia="宋体" w:hAnsi="Calibri" w:cs="Calibri"/>
          <w:kern w:val="0"/>
          <w:szCs w:val="21"/>
        </w:rPr>
      </w:pPr>
      <w:r>
        <w:rPr>
          <w:rFonts w:ascii="Calibri" w:eastAsia="宋体" w:hAnsi="Calibri" w:cs="Calibri"/>
          <w:kern w:val="0"/>
          <w:szCs w:val="21"/>
        </w:rPr>
        <w:t xml:space="preserve">    2) </w:t>
      </w:r>
      <w:r>
        <w:rPr>
          <w:rFonts w:ascii="Calibri" w:eastAsia="宋体" w:hAnsi="Calibri" w:cs="Calibri"/>
          <w:kern w:val="0"/>
          <w:szCs w:val="21"/>
        </w:rPr>
        <w:t>制备单克隆抗体（</w:t>
      </w:r>
      <w:r>
        <w:rPr>
          <w:rFonts w:ascii="Calibri" w:eastAsia="宋体" w:hAnsi="Calibri" w:cs="Calibri"/>
          <w:kern w:val="0"/>
          <w:szCs w:val="21"/>
        </w:rPr>
        <w:t>mAb</w:t>
      </w:r>
      <w:r>
        <w:rPr>
          <w:rFonts w:ascii="Calibri" w:eastAsia="宋体" w:hAnsi="Calibri" w:cs="Calibri"/>
          <w:kern w:val="0"/>
          <w:szCs w:val="21"/>
        </w:rPr>
        <w:t>）的杂交瘤技术</w:t>
      </w:r>
    </w:p>
    <w:p w14:paraId="434C2EFB" w14:textId="77777777" w:rsidR="001D51FC" w:rsidRDefault="00FB47B1">
      <w:pPr>
        <w:spacing w:line="360" w:lineRule="auto"/>
        <w:rPr>
          <w:rFonts w:ascii="Calibri" w:eastAsia="宋体" w:hAnsi="Calibri" w:cs="Calibri"/>
          <w:kern w:val="0"/>
          <w:szCs w:val="21"/>
        </w:rPr>
      </w:pPr>
      <w:r>
        <w:rPr>
          <w:rFonts w:ascii="Calibri" w:eastAsia="宋体" w:hAnsi="Calibri" w:cs="Calibri"/>
          <w:kern w:val="0"/>
          <w:szCs w:val="21"/>
        </w:rPr>
        <w:t xml:space="preserve">    3) </w:t>
      </w:r>
      <w:r>
        <w:rPr>
          <w:rFonts w:ascii="Calibri" w:eastAsia="宋体" w:hAnsi="Calibri" w:cs="Calibri"/>
          <w:kern w:val="0"/>
          <w:szCs w:val="21"/>
        </w:rPr>
        <w:t>治疗性</w:t>
      </w:r>
      <w:r>
        <w:rPr>
          <w:rFonts w:ascii="Calibri" w:eastAsia="宋体" w:hAnsi="Calibri" w:cs="Calibri"/>
          <w:kern w:val="0"/>
          <w:szCs w:val="21"/>
        </w:rPr>
        <w:t>mAb</w:t>
      </w:r>
      <w:r>
        <w:rPr>
          <w:rFonts w:ascii="Calibri" w:eastAsia="宋体" w:hAnsi="Calibri" w:cs="Calibri"/>
          <w:kern w:val="0"/>
          <w:szCs w:val="21"/>
        </w:rPr>
        <w:t>：创造最大经济价值的生物产品</w:t>
      </w:r>
    </w:p>
    <w:p w14:paraId="5CB31F89" w14:textId="77777777" w:rsidR="001D51FC" w:rsidRDefault="00FB47B1">
      <w:pPr>
        <w:spacing w:line="360" w:lineRule="auto"/>
        <w:rPr>
          <w:rFonts w:ascii="Calibri" w:eastAsia="宋体" w:hAnsi="Calibri" w:cs="Calibri"/>
          <w:kern w:val="0"/>
          <w:szCs w:val="21"/>
        </w:rPr>
      </w:pPr>
      <w:r>
        <w:rPr>
          <w:rFonts w:ascii="Calibri" w:eastAsia="宋体" w:hAnsi="Calibri" w:cs="Calibri"/>
          <w:kern w:val="0"/>
          <w:szCs w:val="21"/>
        </w:rPr>
        <w:t xml:space="preserve">    4) </w:t>
      </w:r>
      <w:r>
        <w:rPr>
          <w:rFonts w:ascii="Calibri" w:eastAsia="宋体" w:hAnsi="Calibri" w:cs="Calibri"/>
          <w:kern w:val="0"/>
          <w:szCs w:val="21"/>
        </w:rPr>
        <w:t>单克隆抗体的人源化问题和解决方案</w:t>
      </w:r>
    </w:p>
    <w:p w14:paraId="5ECDA821" w14:textId="77777777" w:rsidR="001D51FC" w:rsidRDefault="00FB47B1">
      <w:pPr>
        <w:spacing w:line="360" w:lineRule="auto"/>
        <w:rPr>
          <w:rFonts w:ascii="Calibri" w:eastAsia="宋体" w:hAnsi="Calibri" w:cs="Calibri"/>
          <w:b/>
          <w:kern w:val="0"/>
          <w:szCs w:val="21"/>
        </w:rPr>
      </w:pPr>
      <w:r>
        <w:rPr>
          <w:rFonts w:ascii="Calibri" w:eastAsia="宋体" w:hAnsi="Calibri" w:cs="Calibri"/>
          <w:b/>
          <w:kern w:val="0"/>
          <w:szCs w:val="21"/>
        </w:rPr>
        <w:t>4.</w:t>
      </w:r>
      <w:r>
        <w:rPr>
          <w:rFonts w:ascii="Calibri" w:eastAsia="宋体" w:hAnsi="Calibri" w:cs="Calibri"/>
          <w:b/>
          <w:kern w:val="0"/>
          <w:szCs w:val="21"/>
        </w:rPr>
        <w:t>教学方法</w:t>
      </w:r>
      <w:r>
        <w:rPr>
          <w:rFonts w:ascii="Calibri" w:eastAsia="宋体" w:hAnsi="Calibri" w:cs="Calibri"/>
          <w:b/>
          <w:kern w:val="0"/>
          <w:szCs w:val="21"/>
        </w:rPr>
        <w:t xml:space="preserve">  </w:t>
      </w:r>
      <w:r>
        <w:rPr>
          <w:rFonts w:ascii="Calibri" w:eastAsia="宋体" w:hAnsi="Calibri" w:cs="Calibri"/>
          <w:kern w:val="0"/>
          <w:szCs w:val="21"/>
        </w:rPr>
        <w:t>讲授、讨论</w:t>
      </w:r>
    </w:p>
    <w:p w14:paraId="12B7E045" w14:textId="77777777" w:rsidR="001D51FC" w:rsidRDefault="00FB47B1">
      <w:pPr>
        <w:spacing w:line="360" w:lineRule="auto"/>
        <w:rPr>
          <w:rFonts w:ascii="Calibri" w:eastAsia="宋体" w:hAnsi="Calibri" w:cs="Calibri"/>
          <w:kern w:val="0"/>
          <w:szCs w:val="21"/>
        </w:rPr>
      </w:pPr>
      <w:r>
        <w:rPr>
          <w:rFonts w:ascii="Calibri" w:eastAsia="宋体" w:hAnsi="Calibri" w:cs="Calibri"/>
          <w:b/>
          <w:kern w:val="0"/>
          <w:szCs w:val="21"/>
        </w:rPr>
        <w:t>5.</w:t>
      </w:r>
      <w:r>
        <w:rPr>
          <w:rFonts w:ascii="Calibri" w:eastAsia="宋体" w:hAnsi="Calibri" w:cs="Calibri"/>
          <w:b/>
          <w:kern w:val="0"/>
          <w:szCs w:val="21"/>
        </w:rPr>
        <w:t>教学评价</w:t>
      </w:r>
      <w:r>
        <w:rPr>
          <w:rFonts w:ascii="Calibri" w:eastAsia="宋体" w:hAnsi="Calibri" w:cs="Calibri"/>
          <w:b/>
          <w:kern w:val="0"/>
          <w:szCs w:val="21"/>
        </w:rPr>
        <w:t xml:space="preserve">  </w:t>
      </w:r>
      <w:r>
        <w:rPr>
          <w:rFonts w:ascii="Calibri" w:eastAsia="宋体" w:hAnsi="Calibri" w:cs="Calibri"/>
          <w:kern w:val="0"/>
          <w:szCs w:val="21"/>
        </w:rPr>
        <w:t>课堂讨论，小组汇报。</w:t>
      </w:r>
    </w:p>
    <w:p w14:paraId="70620C2D" w14:textId="77777777" w:rsidR="001D51FC" w:rsidRDefault="00FB47B1">
      <w:pPr>
        <w:spacing w:line="360" w:lineRule="auto"/>
        <w:ind w:firstLineChars="200" w:firstLine="562"/>
        <w:rPr>
          <w:rFonts w:ascii="黑体" w:eastAsia="黑体" w:hAnsi="黑体" w:cs="Calibri"/>
          <w:b/>
          <w:sz w:val="28"/>
          <w:szCs w:val="28"/>
        </w:rPr>
      </w:pPr>
      <w:r>
        <w:rPr>
          <w:rFonts w:ascii="黑体" w:eastAsia="黑体" w:hAnsi="黑体" w:cs="Calibri" w:hint="eastAsia"/>
          <w:b/>
          <w:sz w:val="28"/>
          <w:szCs w:val="28"/>
        </w:rPr>
        <w:t>四、学时分配</w:t>
      </w:r>
    </w:p>
    <w:p w14:paraId="7C7A0066" w14:textId="77777777" w:rsidR="001D51FC" w:rsidRDefault="00FB47B1">
      <w:pPr>
        <w:spacing w:line="360" w:lineRule="auto"/>
        <w:jc w:val="center"/>
        <w:rPr>
          <w:rFonts w:ascii="Calibri" w:eastAsia="宋体" w:hAnsi="Calibri" w:cs="Calibri"/>
          <w:b/>
          <w:szCs w:val="21"/>
        </w:rPr>
      </w:pPr>
      <w:r>
        <w:rPr>
          <w:rFonts w:ascii="Calibri" w:eastAsia="宋体" w:hAnsi="Calibri" w:cs="Calibri" w:hint="eastAsia"/>
          <w:b/>
          <w:szCs w:val="21"/>
        </w:rPr>
        <w:t>表</w:t>
      </w:r>
      <w:r>
        <w:rPr>
          <w:rFonts w:ascii="Calibri" w:eastAsia="宋体" w:hAnsi="Calibri" w:cs="Calibri"/>
          <w:b/>
          <w:szCs w:val="21"/>
        </w:rPr>
        <w:t>2</w:t>
      </w:r>
      <w:r>
        <w:rPr>
          <w:rFonts w:ascii="Calibri" w:eastAsia="宋体" w:hAnsi="Calibri" w:cs="Calibri"/>
          <w:b/>
          <w:szCs w:val="21"/>
        </w:rPr>
        <w:t>：各章节的具体内容和学时分配表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4896"/>
        <w:gridCol w:w="1575"/>
      </w:tblGrid>
      <w:tr w:rsidR="001D51FC" w14:paraId="1C6F0547" w14:textId="77777777">
        <w:trPr>
          <w:trHeight w:val="769"/>
        </w:trPr>
        <w:tc>
          <w:tcPr>
            <w:tcW w:w="1302" w:type="dxa"/>
            <w:vAlign w:val="center"/>
          </w:tcPr>
          <w:p w14:paraId="6F6E322D" w14:textId="77777777" w:rsidR="001D51FC" w:rsidRDefault="00FB47B1">
            <w:pPr>
              <w:widowControl/>
              <w:jc w:val="center"/>
              <w:rPr>
                <w:rFonts w:ascii="黑体" w:eastAsia="黑体" w:hAnsi="宋体"/>
              </w:rPr>
            </w:pPr>
            <w:r>
              <w:rPr>
                <w:rFonts w:ascii="黑体" w:eastAsia="黑体" w:hAnsi="宋体" w:hint="eastAsia"/>
                <w:color w:val="000000"/>
              </w:rPr>
              <w:t>章序号</w:t>
            </w:r>
          </w:p>
        </w:tc>
        <w:tc>
          <w:tcPr>
            <w:tcW w:w="4896" w:type="dxa"/>
            <w:vAlign w:val="center"/>
          </w:tcPr>
          <w:p w14:paraId="7187E28E" w14:textId="77777777" w:rsidR="001D51FC" w:rsidRDefault="00FB47B1">
            <w:pPr>
              <w:widowControl/>
              <w:jc w:val="center"/>
              <w:rPr>
                <w:rFonts w:ascii="黑体" w:eastAsia="黑体" w:hAnsi="宋体"/>
              </w:rPr>
            </w:pPr>
            <w:r>
              <w:rPr>
                <w:rFonts w:ascii="黑体" w:eastAsia="黑体" w:hAnsi="宋体" w:hint="eastAsia"/>
                <w:color w:val="000000"/>
              </w:rPr>
              <w:t>章 内 容</w:t>
            </w:r>
          </w:p>
        </w:tc>
        <w:tc>
          <w:tcPr>
            <w:tcW w:w="1575" w:type="dxa"/>
            <w:vAlign w:val="center"/>
          </w:tcPr>
          <w:p w14:paraId="050B4552" w14:textId="77777777" w:rsidR="001D51FC" w:rsidRDefault="00FB47B1">
            <w:pPr>
              <w:widowControl/>
              <w:ind w:leftChars="99" w:left="932" w:hangingChars="345" w:hanging="724"/>
              <w:rPr>
                <w:rFonts w:ascii="黑体" w:eastAsia="黑体" w:hAnsi="宋体"/>
              </w:rPr>
            </w:pPr>
            <w:r>
              <w:rPr>
                <w:rFonts w:ascii="黑体" w:eastAsia="黑体" w:hAnsi="宋体" w:hint="eastAsia"/>
                <w:color w:val="000000"/>
              </w:rPr>
              <w:t>学时数</w:t>
            </w:r>
          </w:p>
        </w:tc>
      </w:tr>
      <w:tr w:rsidR="001D51FC" w14:paraId="34D75BEF" w14:textId="77777777">
        <w:trPr>
          <w:trHeight w:hRule="exact" w:val="454"/>
        </w:trPr>
        <w:tc>
          <w:tcPr>
            <w:tcW w:w="1302" w:type="dxa"/>
            <w:vAlign w:val="center"/>
          </w:tcPr>
          <w:p w14:paraId="6A2A27E4" w14:textId="77777777" w:rsidR="001D51FC" w:rsidRDefault="00FB47B1">
            <w:pPr>
              <w:widowControl/>
              <w:jc w:val="center"/>
              <w:rPr>
                <w:rFonts w:ascii="Calibri" w:eastAsia="宋体" w:hAnsi="Calibri" w:cs="Calibri"/>
              </w:rPr>
            </w:pPr>
            <w:r>
              <w:rPr>
                <w:rFonts w:ascii="Calibri" w:eastAsia="宋体" w:hAnsi="Calibri" w:cs="Calibri"/>
              </w:rPr>
              <w:t>1</w:t>
            </w:r>
          </w:p>
        </w:tc>
        <w:tc>
          <w:tcPr>
            <w:tcW w:w="4896" w:type="dxa"/>
            <w:vAlign w:val="center"/>
          </w:tcPr>
          <w:p w14:paraId="6E495162" w14:textId="77777777" w:rsidR="001D51FC" w:rsidRDefault="00FB47B1">
            <w:pPr>
              <w:widowControl/>
              <w:rPr>
                <w:rFonts w:ascii="Calibri" w:eastAsia="宋体" w:hAnsi="Calibri" w:cs="Calibri"/>
                <w:color w:val="000000"/>
              </w:rPr>
            </w:pPr>
            <w:r>
              <w:rPr>
                <w:rFonts w:ascii="Calibri" w:eastAsia="宋体" w:hAnsi="Calibri" w:cs="Calibri"/>
                <w:color w:val="000000"/>
              </w:rPr>
              <w:t>第</w:t>
            </w:r>
            <w:r>
              <w:rPr>
                <w:rFonts w:ascii="Calibri" w:eastAsia="宋体" w:hAnsi="Calibri" w:cs="Calibri"/>
                <w:color w:val="000000"/>
              </w:rPr>
              <w:t>1</w:t>
            </w:r>
            <w:r>
              <w:rPr>
                <w:rFonts w:ascii="Calibri" w:eastAsia="宋体" w:hAnsi="Calibri" w:cs="Calibri"/>
                <w:color w:val="000000"/>
              </w:rPr>
              <w:t>章</w:t>
            </w:r>
            <w:r>
              <w:rPr>
                <w:rFonts w:ascii="Calibri" w:eastAsia="宋体" w:hAnsi="Calibri" w:cs="Calibri"/>
                <w:color w:val="000000"/>
              </w:rPr>
              <w:t xml:space="preserve">  </w:t>
            </w:r>
            <w:r>
              <w:rPr>
                <w:rFonts w:ascii="Calibri" w:eastAsia="宋体" w:hAnsi="Calibri" w:cs="Calibri"/>
                <w:szCs w:val="21"/>
              </w:rPr>
              <w:t>牛痘疫苗消灭天花</w:t>
            </w:r>
            <w:r>
              <w:rPr>
                <w:rFonts w:ascii="Calibri" w:eastAsia="宋体" w:hAnsi="Calibri" w:cs="Calibri"/>
                <w:szCs w:val="21"/>
              </w:rPr>
              <w:t>-</w:t>
            </w:r>
            <w:r>
              <w:rPr>
                <w:rFonts w:ascii="Calibri" w:eastAsia="宋体" w:hAnsi="Calibri" w:cs="Calibri"/>
                <w:szCs w:val="21"/>
              </w:rPr>
              <w:t>免疫学科的开端</w:t>
            </w:r>
            <w:r>
              <w:rPr>
                <w:rFonts w:ascii="Calibri" w:eastAsia="宋体" w:hAnsi="Calibri" w:cs="Calibri"/>
                <w:szCs w:val="21"/>
              </w:rPr>
              <w:t xml:space="preserve"> </w:t>
            </w:r>
          </w:p>
        </w:tc>
        <w:tc>
          <w:tcPr>
            <w:tcW w:w="1575" w:type="dxa"/>
            <w:vAlign w:val="center"/>
          </w:tcPr>
          <w:p w14:paraId="0DC40A9A" w14:textId="77777777" w:rsidR="001D51FC" w:rsidRDefault="00FB47B1">
            <w:pPr>
              <w:widowControl/>
              <w:jc w:val="center"/>
              <w:rPr>
                <w:rFonts w:ascii="Calibri" w:eastAsia="宋体" w:hAnsi="Calibri" w:cs="Calibri"/>
              </w:rPr>
            </w:pPr>
            <w:r>
              <w:rPr>
                <w:rFonts w:ascii="Calibri" w:eastAsia="宋体" w:hAnsi="Calibri" w:cs="Calibri"/>
              </w:rPr>
              <w:t>2</w:t>
            </w:r>
          </w:p>
        </w:tc>
      </w:tr>
      <w:tr w:rsidR="001D51FC" w14:paraId="4A046573" w14:textId="77777777">
        <w:trPr>
          <w:trHeight w:hRule="exact" w:val="789"/>
        </w:trPr>
        <w:tc>
          <w:tcPr>
            <w:tcW w:w="1302" w:type="dxa"/>
            <w:vAlign w:val="center"/>
          </w:tcPr>
          <w:p w14:paraId="44EEBD2F" w14:textId="77777777" w:rsidR="001D51FC" w:rsidRDefault="00FB47B1">
            <w:pPr>
              <w:widowControl/>
              <w:jc w:val="center"/>
              <w:rPr>
                <w:rFonts w:ascii="Calibri" w:eastAsia="宋体" w:hAnsi="Calibri" w:cs="Calibri"/>
              </w:rPr>
            </w:pPr>
            <w:r>
              <w:rPr>
                <w:rFonts w:ascii="Calibri" w:eastAsia="宋体" w:hAnsi="Calibri" w:cs="Calibri"/>
              </w:rPr>
              <w:t>2</w:t>
            </w:r>
          </w:p>
        </w:tc>
        <w:tc>
          <w:tcPr>
            <w:tcW w:w="4896" w:type="dxa"/>
            <w:vAlign w:val="center"/>
          </w:tcPr>
          <w:p w14:paraId="15DC9A5B" w14:textId="77777777" w:rsidR="001D51FC" w:rsidRDefault="00FB47B1">
            <w:pPr>
              <w:widowControl/>
              <w:rPr>
                <w:rFonts w:ascii="Calibri" w:eastAsia="宋体" w:hAnsi="Calibri" w:cs="Calibri"/>
                <w:color w:val="000000"/>
              </w:rPr>
            </w:pPr>
            <w:r>
              <w:rPr>
                <w:rFonts w:ascii="Calibri" w:eastAsia="宋体" w:hAnsi="Calibri" w:cs="Calibri"/>
                <w:color w:val="000000"/>
              </w:rPr>
              <w:t>第</w:t>
            </w:r>
            <w:r>
              <w:rPr>
                <w:rFonts w:ascii="Calibri" w:eastAsia="宋体" w:hAnsi="Calibri" w:cs="Calibri"/>
                <w:color w:val="000000"/>
              </w:rPr>
              <w:t>2</w:t>
            </w:r>
            <w:r>
              <w:rPr>
                <w:rFonts w:ascii="Calibri" w:eastAsia="宋体" w:hAnsi="Calibri" w:cs="Calibri"/>
                <w:color w:val="000000"/>
              </w:rPr>
              <w:t>章</w:t>
            </w:r>
            <w:r>
              <w:rPr>
                <w:rFonts w:ascii="Calibri" w:eastAsia="宋体" w:hAnsi="Calibri" w:cs="Calibri"/>
                <w:color w:val="000000"/>
              </w:rPr>
              <w:t xml:space="preserve">  </w:t>
            </w:r>
            <w:r>
              <w:rPr>
                <w:rFonts w:ascii="Calibri" w:eastAsia="宋体" w:hAnsi="Calibri" w:cs="Calibri"/>
                <w:color w:val="000000"/>
                <w:szCs w:val="21"/>
                <w:lang w:eastAsia="zh-Hans"/>
              </w:rPr>
              <w:t>Behring</w:t>
            </w:r>
            <w:r>
              <w:rPr>
                <w:rFonts w:ascii="Calibri" w:eastAsia="宋体" w:hAnsi="Calibri" w:cs="Calibri"/>
                <w:color w:val="000000"/>
                <w:szCs w:val="21"/>
              </w:rPr>
              <w:t>：血清疗法的创始人</w:t>
            </w:r>
            <w:r>
              <w:rPr>
                <w:rFonts w:ascii="Calibri" w:eastAsia="宋体" w:hAnsi="Calibri" w:cs="Calibri"/>
                <w:color w:val="000000"/>
                <w:szCs w:val="21"/>
              </w:rPr>
              <w:t>-</w:t>
            </w:r>
            <w:r>
              <w:rPr>
                <w:rFonts w:ascii="Calibri" w:eastAsia="宋体" w:hAnsi="Calibri" w:cs="Calibri"/>
                <w:color w:val="000000"/>
                <w:szCs w:val="21"/>
              </w:rPr>
              <w:t>体液免疫的开端（</w:t>
            </w:r>
            <w:r>
              <w:rPr>
                <w:rFonts w:ascii="Calibri" w:eastAsia="宋体" w:hAnsi="Calibri" w:cs="Calibri"/>
                <w:color w:val="000000"/>
                <w:szCs w:val="21"/>
              </w:rPr>
              <w:t>1901 Nobel</w:t>
            </w:r>
            <w:r>
              <w:rPr>
                <w:rFonts w:ascii="Calibri" w:eastAsia="宋体" w:hAnsi="Calibri" w:cs="Calibri"/>
                <w:color w:val="000000"/>
                <w:szCs w:val="21"/>
              </w:rPr>
              <w:t>）</w:t>
            </w:r>
          </w:p>
        </w:tc>
        <w:tc>
          <w:tcPr>
            <w:tcW w:w="1575" w:type="dxa"/>
            <w:vAlign w:val="center"/>
          </w:tcPr>
          <w:p w14:paraId="4B1A4636" w14:textId="77777777" w:rsidR="001D51FC" w:rsidRDefault="00FB47B1">
            <w:pPr>
              <w:widowControl/>
              <w:ind w:left="338" w:hangingChars="161" w:hanging="338"/>
              <w:jc w:val="center"/>
              <w:rPr>
                <w:rFonts w:ascii="Calibri" w:eastAsia="宋体" w:hAnsi="Calibri" w:cs="Calibri"/>
              </w:rPr>
            </w:pPr>
            <w:r>
              <w:rPr>
                <w:rFonts w:ascii="Calibri" w:eastAsia="宋体" w:hAnsi="Calibri" w:cs="Calibri"/>
              </w:rPr>
              <w:t>2</w:t>
            </w:r>
          </w:p>
        </w:tc>
      </w:tr>
      <w:tr w:rsidR="001D51FC" w14:paraId="03B19DBE" w14:textId="77777777">
        <w:trPr>
          <w:trHeight w:hRule="exact" w:val="780"/>
        </w:trPr>
        <w:tc>
          <w:tcPr>
            <w:tcW w:w="1302" w:type="dxa"/>
            <w:vAlign w:val="center"/>
          </w:tcPr>
          <w:p w14:paraId="25B4D2D5" w14:textId="77777777" w:rsidR="001D51FC" w:rsidRDefault="00FB47B1">
            <w:pPr>
              <w:widowControl/>
              <w:jc w:val="center"/>
              <w:rPr>
                <w:rFonts w:ascii="Calibri" w:eastAsia="宋体" w:hAnsi="Calibri" w:cs="Calibri"/>
                <w:color w:val="000000"/>
              </w:rPr>
            </w:pPr>
            <w:r>
              <w:rPr>
                <w:rFonts w:ascii="Calibri" w:eastAsia="宋体" w:hAnsi="Calibri" w:cs="Calibri"/>
                <w:color w:val="000000"/>
              </w:rPr>
              <w:t>3</w:t>
            </w:r>
          </w:p>
        </w:tc>
        <w:tc>
          <w:tcPr>
            <w:tcW w:w="4896" w:type="dxa"/>
            <w:vAlign w:val="center"/>
          </w:tcPr>
          <w:p w14:paraId="2508F7FE" w14:textId="77777777" w:rsidR="001D51FC" w:rsidRDefault="00FB47B1">
            <w:pPr>
              <w:widowControl/>
              <w:rPr>
                <w:rFonts w:ascii="Calibri" w:eastAsia="宋体" w:hAnsi="Calibri" w:cs="Calibri"/>
              </w:rPr>
            </w:pPr>
            <w:r>
              <w:rPr>
                <w:rFonts w:ascii="Calibri" w:eastAsia="宋体" w:hAnsi="Calibri" w:cs="Calibri"/>
                <w:color w:val="000000"/>
              </w:rPr>
              <w:t>第</w:t>
            </w:r>
            <w:r>
              <w:rPr>
                <w:rFonts w:ascii="Calibri" w:eastAsia="宋体" w:hAnsi="Calibri" w:cs="Calibri"/>
                <w:color w:val="000000"/>
              </w:rPr>
              <w:t>3</w:t>
            </w:r>
            <w:r>
              <w:rPr>
                <w:rFonts w:ascii="Calibri" w:eastAsia="宋体" w:hAnsi="Calibri" w:cs="Calibri"/>
                <w:color w:val="000000"/>
              </w:rPr>
              <w:t>章</w:t>
            </w:r>
            <w:r>
              <w:rPr>
                <w:rFonts w:ascii="Calibri" w:eastAsia="宋体" w:hAnsi="Calibri" w:cs="Calibri"/>
                <w:color w:val="000000"/>
              </w:rPr>
              <w:t xml:space="preserve">  </w:t>
            </w:r>
            <w:r>
              <w:rPr>
                <w:rFonts w:ascii="Calibri" w:eastAsia="宋体" w:hAnsi="Calibri" w:cs="Calibri"/>
                <w:color w:val="000000"/>
                <w:szCs w:val="21"/>
                <w:lang w:eastAsia="zh-Hans"/>
              </w:rPr>
              <w:t>Mechnikov</w:t>
            </w:r>
            <w:r>
              <w:rPr>
                <w:rFonts w:ascii="Calibri" w:eastAsia="宋体" w:hAnsi="Calibri" w:cs="Calibri"/>
                <w:color w:val="000000"/>
                <w:szCs w:val="21"/>
              </w:rPr>
              <w:t>：细胞吞噬学说</w:t>
            </w:r>
            <w:r>
              <w:rPr>
                <w:rFonts w:ascii="Calibri" w:eastAsia="宋体" w:hAnsi="Calibri" w:cs="Calibri"/>
                <w:color w:val="000000"/>
                <w:szCs w:val="21"/>
              </w:rPr>
              <w:t>-</w:t>
            </w:r>
            <w:r>
              <w:rPr>
                <w:rFonts w:ascii="Calibri" w:eastAsia="宋体" w:hAnsi="Calibri" w:cs="Calibri"/>
                <w:color w:val="000000"/>
                <w:szCs w:val="21"/>
              </w:rPr>
              <w:t>细胞免疫的建立（</w:t>
            </w:r>
            <w:r>
              <w:rPr>
                <w:rFonts w:ascii="Calibri" w:eastAsia="宋体" w:hAnsi="Calibri" w:cs="Calibri"/>
                <w:color w:val="000000"/>
                <w:szCs w:val="21"/>
              </w:rPr>
              <w:t>1908 Nobel</w:t>
            </w:r>
            <w:r>
              <w:rPr>
                <w:rFonts w:ascii="Calibri" w:eastAsia="宋体" w:hAnsi="Calibri" w:cs="Calibri"/>
                <w:color w:val="000000"/>
                <w:szCs w:val="21"/>
              </w:rPr>
              <w:t>）</w:t>
            </w:r>
          </w:p>
        </w:tc>
        <w:tc>
          <w:tcPr>
            <w:tcW w:w="1575" w:type="dxa"/>
            <w:vAlign w:val="center"/>
          </w:tcPr>
          <w:p w14:paraId="641E911B" w14:textId="77777777" w:rsidR="001D51FC" w:rsidRDefault="00FB47B1">
            <w:pPr>
              <w:widowControl/>
              <w:jc w:val="center"/>
              <w:rPr>
                <w:rFonts w:ascii="Calibri" w:eastAsia="宋体" w:hAnsi="Calibri" w:cs="Calibri"/>
              </w:rPr>
            </w:pPr>
            <w:r>
              <w:rPr>
                <w:rFonts w:ascii="Calibri" w:eastAsia="宋体" w:hAnsi="Calibri" w:cs="Calibri"/>
              </w:rPr>
              <w:t>2</w:t>
            </w:r>
          </w:p>
        </w:tc>
      </w:tr>
      <w:tr w:rsidR="001D51FC" w14:paraId="230A54D6" w14:textId="77777777">
        <w:trPr>
          <w:trHeight w:hRule="exact" w:val="634"/>
        </w:trPr>
        <w:tc>
          <w:tcPr>
            <w:tcW w:w="1302" w:type="dxa"/>
            <w:vAlign w:val="center"/>
          </w:tcPr>
          <w:p w14:paraId="4FFD28D6" w14:textId="77777777" w:rsidR="001D51FC" w:rsidRDefault="00FB47B1">
            <w:pPr>
              <w:widowControl/>
              <w:jc w:val="center"/>
              <w:rPr>
                <w:rFonts w:ascii="Calibri" w:eastAsia="宋体" w:hAnsi="Calibri" w:cs="Calibri"/>
                <w:color w:val="000000"/>
              </w:rPr>
            </w:pPr>
            <w:r>
              <w:rPr>
                <w:rFonts w:ascii="Calibri" w:eastAsia="宋体" w:hAnsi="Calibri" w:cs="Calibri"/>
                <w:color w:val="000000"/>
              </w:rPr>
              <w:t>4</w:t>
            </w:r>
          </w:p>
        </w:tc>
        <w:tc>
          <w:tcPr>
            <w:tcW w:w="4896" w:type="dxa"/>
            <w:vAlign w:val="center"/>
          </w:tcPr>
          <w:p w14:paraId="3E147707" w14:textId="77777777" w:rsidR="001D51FC" w:rsidRDefault="00FB47B1">
            <w:pPr>
              <w:widowControl/>
              <w:rPr>
                <w:rFonts w:ascii="Calibri" w:eastAsia="宋体" w:hAnsi="Calibri" w:cs="Calibri"/>
              </w:rPr>
            </w:pPr>
            <w:r>
              <w:rPr>
                <w:rFonts w:ascii="Calibri" w:eastAsia="宋体" w:hAnsi="Calibri" w:cs="Calibri"/>
                <w:color w:val="000000"/>
              </w:rPr>
              <w:t>第</w:t>
            </w:r>
            <w:r>
              <w:rPr>
                <w:rFonts w:ascii="Calibri" w:eastAsia="宋体" w:hAnsi="Calibri" w:cs="Calibri"/>
                <w:color w:val="000000"/>
              </w:rPr>
              <w:t>4</w:t>
            </w:r>
            <w:r>
              <w:rPr>
                <w:rFonts w:ascii="Calibri" w:eastAsia="宋体" w:hAnsi="Calibri" w:cs="Calibri"/>
                <w:color w:val="000000"/>
              </w:rPr>
              <w:t>章</w:t>
            </w:r>
            <w:r>
              <w:rPr>
                <w:rFonts w:ascii="Calibri" w:eastAsia="宋体" w:hAnsi="Calibri" w:cs="Calibri"/>
                <w:color w:val="000000"/>
              </w:rPr>
              <w:t xml:space="preserve">  </w:t>
            </w:r>
            <w:r>
              <w:rPr>
                <w:rFonts w:ascii="Calibri" w:eastAsia="宋体" w:hAnsi="Calibri" w:cs="Calibri"/>
                <w:color w:val="000000"/>
                <w:szCs w:val="21"/>
                <w:lang w:eastAsia="zh-Hans"/>
              </w:rPr>
              <w:t>Ehrlich</w:t>
            </w:r>
            <w:r>
              <w:rPr>
                <w:rFonts w:ascii="Calibri" w:eastAsia="宋体" w:hAnsi="Calibri" w:cs="Calibri"/>
                <w:color w:val="000000"/>
                <w:szCs w:val="21"/>
              </w:rPr>
              <w:t>：侧链学说</w:t>
            </w:r>
            <w:r>
              <w:rPr>
                <w:rFonts w:ascii="Calibri" w:eastAsia="宋体" w:hAnsi="Calibri" w:cs="Calibri"/>
                <w:color w:val="000000"/>
                <w:szCs w:val="21"/>
              </w:rPr>
              <w:t>-</w:t>
            </w:r>
            <w:r>
              <w:rPr>
                <w:rFonts w:ascii="Calibri" w:eastAsia="宋体" w:hAnsi="Calibri" w:cs="Calibri"/>
                <w:color w:val="000000"/>
                <w:szCs w:val="21"/>
              </w:rPr>
              <w:t>体液免疫的建立（</w:t>
            </w:r>
            <w:r>
              <w:rPr>
                <w:rFonts w:ascii="Calibri" w:eastAsia="宋体" w:hAnsi="Calibri" w:cs="Calibri"/>
                <w:color w:val="000000"/>
                <w:szCs w:val="21"/>
              </w:rPr>
              <w:t>1908 Nobel</w:t>
            </w:r>
            <w:r>
              <w:rPr>
                <w:rFonts w:ascii="Calibri" w:eastAsia="宋体" w:hAnsi="Calibri" w:cs="Calibri"/>
                <w:color w:val="000000"/>
                <w:szCs w:val="21"/>
              </w:rPr>
              <w:t>）</w:t>
            </w:r>
          </w:p>
        </w:tc>
        <w:tc>
          <w:tcPr>
            <w:tcW w:w="1575" w:type="dxa"/>
            <w:vAlign w:val="center"/>
          </w:tcPr>
          <w:p w14:paraId="322726DA" w14:textId="77777777" w:rsidR="001D51FC" w:rsidRDefault="00FB47B1">
            <w:pPr>
              <w:widowControl/>
              <w:jc w:val="center"/>
              <w:rPr>
                <w:rFonts w:ascii="Calibri" w:eastAsia="宋体" w:hAnsi="Calibri" w:cs="Calibri"/>
              </w:rPr>
            </w:pPr>
            <w:r>
              <w:rPr>
                <w:rFonts w:ascii="Calibri" w:eastAsia="宋体" w:hAnsi="Calibri" w:cs="Calibri"/>
              </w:rPr>
              <w:t>2</w:t>
            </w:r>
          </w:p>
        </w:tc>
      </w:tr>
      <w:tr w:rsidR="001D51FC" w14:paraId="3FDEE8E7" w14:textId="77777777">
        <w:trPr>
          <w:trHeight w:hRule="exact" w:val="628"/>
        </w:trPr>
        <w:tc>
          <w:tcPr>
            <w:tcW w:w="1302" w:type="dxa"/>
            <w:vAlign w:val="center"/>
          </w:tcPr>
          <w:p w14:paraId="5E654ED6" w14:textId="77777777" w:rsidR="001D51FC" w:rsidRDefault="00FB47B1">
            <w:pPr>
              <w:widowControl/>
              <w:jc w:val="center"/>
              <w:rPr>
                <w:rFonts w:ascii="Calibri" w:eastAsia="宋体" w:hAnsi="Calibri" w:cs="Calibri"/>
              </w:rPr>
            </w:pPr>
            <w:r>
              <w:rPr>
                <w:rFonts w:ascii="Calibri" w:eastAsia="宋体" w:hAnsi="Calibri" w:cs="Calibri"/>
              </w:rPr>
              <w:t>5</w:t>
            </w:r>
          </w:p>
        </w:tc>
        <w:tc>
          <w:tcPr>
            <w:tcW w:w="4896" w:type="dxa"/>
            <w:vAlign w:val="center"/>
          </w:tcPr>
          <w:p w14:paraId="6F8E5150" w14:textId="77777777" w:rsidR="001D51FC" w:rsidRDefault="00FB47B1">
            <w:pPr>
              <w:widowControl/>
              <w:rPr>
                <w:rFonts w:ascii="Calibri" w:eastAsia="宋体" w:hAnsi="Calibri" w:cs="Calibri"/>
              </w:rPr>
            </w:pPr>
            <w:r>
              <w:rPr>
                <w:rFonts w:ascii="Calibri" w:eastAsia="宋体" w:hAnsi="Calibri" w:cs="Calibri"/>
                <w:color w:val="000000"/>
              </w:rPr>
              <w:t>第</w:t>
            </w:r>
            <w:r>
              <w:rPr>
                <w:rFonts w:ascii="Calibri" w:eastAsia="宋体" w:hAnsi="Calibri" w:cs="Calibri"/>
                <w:color w:val="000000"/>
              </w:rPr>
              <w:t>5</w:t>
            </w:r>
            <w:r>
              <w:rPr>
                <w:rFonts w:ascii="Calibri" w:eastAsia="宋体" w:hAnsi="Calibri" w:cs="Calibri"/>
                <w:color w:val="000000"/>
              </w:rPr>
              <w:t>章</w:t>
            </w:r>
            <w:r>
              <w:rPr>
                <w:rFonts w:ascii="Calibri" w:eastAsia="宋体" w:hAnsi="Calibri" w:cs="Calibri"/>
                <w:color w:val="000000"/>
              </w:rPr>
              <w:t xml:space="preserve">  </w:t>
            </w:r>
            <w:r>
              <w:rPr>
                <w:rFonts w:ascii="Calibri" w:eastAsia="宋体" w:hAnsi="Calibri" w:cs="Calibri"/>
                <w:color w:val="000000"/>
                <w:szCs w:val="21"/>
                <w:lang w:eastAsia="zh-Hans"/>
              </w:rPr>
              <w:t>Bordet</w:t>
            </w:r>
            <w:r>
              <w:rPr>
                <w:rFonts w:ascii="Calibri" w:eastAsia="宋体" w:hAnsi="Calibri" w:cs="Calibri"/>
                <w:color w:val="000000"/>
                <w:szCs w:val="21"/>
              </w:rPr>
              <w:t>：血清中的另一种免疫分子</w:t>
            </w:r>
            <w:r>
              <w:rPr>
                <w:rFonts w:ascii="Calibri" w:eastAsia="宋体" w:hAnsi="Calibri" w:cs="Calibri"/>
                <w:color w:val="000000"/>
                <w:szCs w:val="21"/>
              </w:rPr>
              <w:t>-</w:t>
            </w:r>
            <w:r>
              <w:rPr>
                <w:rFonts w:ascii="Calibri" w:eastAsia="宋体" w:hAnsi="Calibri" w:cs="Calibri"/>
                <w:color w:val="000000"/>
                <w:szCs w:val="21"/>
              </w:rPr>
              <w:t>补体系统（</w:t>
            </w:r>
            <w:r>
              <w:rPr>
                <w:rFonts w:ascii="Calibri" w:eastAsia="宋体" w:hAnsi="Calibri" w:cs="Calibri"/>
                <w:color w:val="000000"/>
                <w:szCs w:val="21"/>
              </w:rPr>
              <w:t>1919 Nobel</w:t>
            </w:r>
            <w:r>
              <w:rPr>
                <w:rFonts w:ascii="Calibri" w:eastAsia="宋体" w:hAnsi="Calibri" w:cs="Calibri"/>
                <w:color w:val="000000"/>
                <w:szCs w:val="21"/>
              </w:rPr>
              <w:t>）</w:t>
            </w:r>
          </w:p>
        </w:tc>
        <w:tc>
          <w:tcPr>
            <w:tcW w:w="1575" w:type="dxa"/>
            <w:vAlign w:val="center"/>
          </w:tcPr>
          <w:p w14:paraId="41D267A4" w14:textId="77777777" w:rsidR="001D51FC" w:rsidRDefault="00FB47B1">
            <w:pPr>
              <w:widowControl/>
              <w:jc w:val="center"/>
              <w:rPr>
                <w:rFonts w:ascii="Calibri" w:eastAsia="宋体" w:hAnsi="Calibri" w:cs="Calibri"/>
              </w:rPr>
            </w:pPr>
            <w:r>
              <w:rPr>
                <w:rFonts w:ascii="Calibri" w:eastAsia="宋体" w:hAnsi="Calibri" w:cs="Calibri"/>
              </w:rPr>
              <w:t>2</w:t>
            </w:r>
          </w:p>
        </w:tc>
      </w:tr>
      <w:tr w:rsidR="001D51FC" w14:paraId="6B6F203B" w14:textId="77777777">
        <w:trPr>
          <w:trHeight w:hRule="exact" w:val="608"/>
        </w:trPr>
        <w:tc>
          <w:tcPr>
            <w:tcW w:w="1302" w:type="dxa"/>
            <w:vAlign w:val="center"/>
          </w:tcPr>
          <w:p w14:paraId="6599B617" w14:textId="77777777" w:rsidR="001D51FC" w:rsidRDefault="00FB47B1">
            <w:pPr>
              <w:widowControl/>
              <w:jc w:val="center"/>
              <w:rPr>
                <w:rFonts w:ascii="Calibri" w:eastAsia="宋体" w:hAnsi="Calibri" w:cs="Calibri"/>
              </w:rPr>
            </w:pPr>
            <w:r>
              <w:rPr>
                <w:rFonts w:ascii="Calibri" w:eastAsia="宋体" w:hAnsi="Calibri" w:cs="Calibri"/>
              </w:rPr>
              <w:t>6</w:t>
            </w:r>
          </w:p>
        </w:tc>
        <w:tc>
          <w:tcPr>
            <w:tcW w:w="4896" w:type="dxa"/>
            <w:vAlign w:val="center"/>
          </w:tcPr>
          <w:p w14:paraId="54EB77D5" w14:textId="77777777" w:rsidR="001D51FC" w:rsidRDefault="00FB47B1">
            <w:pPr>
              <w:widowControl/>
              <w:rPr>
                <w:rFonts w:ascii="Calibri" w:eastAsia="宋体" w:hAnsi="Calibri" w:cs="Calibri"/>
              </w:rPr>
            </w:pPr>
            <w:r>
              <w:rPr>
                <w:rFonts w:ascii="Calibri" w:eastAsia="宋体" w:hAnsi="Calibri" w:cs="Calibri"/>
                <w:color w:val="000000"/>
              </w:rPr>
              <w:t>第</w:t>
            </w:r>
            <w:r>
              <w:rPr>
                <w:rFonts w:ascii="Calibri" w:eastAsia="宋体" w:hAnsi="Calibri" w:cs="Calibri"/>
                <w:color w:val="000000"/>
              </w:rPr>
              <w:t>6</w:t>
            </w:r>
            <w:r>
              <w:rPr>
                <w:rFonts w:ascii="Calibri" w:eastAsia="宋体" w:hAnsi="Calibri" w:cs="Calibri"/>
                <w:color w:val="000000"/>
              </w:rPr>
              <w:t>章</w:t>
            </w:r>
            <w:r>
              <w:rPr>
                <w:rFonts w:ascii="Calibri" w:eastAsia="宋体" w:hAnsi="Calibri" w:cs="Calibri"/>
                <w:color w:val="000000"/>
              </w:rPr>
              <w:t xml:space="preserve">  </w:t>
            </w:r>
            <w:r>
              <w:rPr>
                <w:rFonts w:ascii="Calibri" w:eastAsia="宋体" w:hAnsi="Calibri" w:cs="Calibri"/>
                <w:color w:val="000000"/>
                <w:szCs w:val="21"/>
                <w:lang w:eastAsia="zh-Hans"/>
              </w:rPr>
              <w:t>Enders</w:t>
            </w:r>
            <w:r>
              <w:rPr>
                <w:rFonts w:ascii="Calibri" w:eastAsia="宋体" w:hAnsi="Calibri" w:cs="Calibri"/>
                <w:color w:val="000000"/>
                <w:szCs w:val="21"/>
              </w:rPr>
              <w:t>：难以培养的脊髓灰质炎病毒？（</w:t>
            </w:r>
            <w:r>
              <w:rPr>
                <w:rFonts w:ascii="Calibri" w:eastAsia="宋体" w:hAnsi="Calibri" w:cs="Calibri"/>
                <w:color w:val="000000"/>
                <w:szCs w:val="21"/>
              </w:rPr>
              <w:t>1954 Nobel</w:t>
            </w:r>
            <w:r>
              <w:rPr>
                <w:rFonts w:ascii="Calibri" w:eastAsia="宋体" w:hAnsi="Calibri" w:cs="Calibri"/>
                <w:color w:val="000000"/>
                <w:szCs w:val="21"/>
              </w:rPr>
              <w:t>）</w:t>
            </w:r>
          </w:p>
        </w:tc>
        <w:tc>
          <w:tcPr>
            <w:tcW w:w="1575" w:type="dxa"/>
            <w:vAlign w:val="center"/>
          </w:tcPr>
          <w:p w14:paraId="6860FA4C" w14:textId="77777777" w:rsidR="001D51FC" w:rsidRDefault="00FB47B1">
            <w:pPr>
              <w:widowControl/>
              <w:jc w:val="center"/>
              <w:rPr>
                <w:rFonts w:ascii="Calibri" w:eastAsia="宋体" w:hAnsi="Calibri" w:cs="Calibri"/>
              </w:rPr>
            </w:pPr>
            <w:r>
              <w:rPr>
                <w:rFonts w:ascii="Calibri" w:eastAsia="宋体" w:hAnsi="Calibri" w:cs="Calibri"/>
              </w:rPr>
              <w:t>2</w:t>
            </w:r>
          </w:p>
        </w:tc>
      </w:tr>
      <w:tr w:rsidR="001D51FC" w14:paraId="1E60772C" w14:textId="77777777">
        <w:trPr>
          <w:trHeight w:hRule="exact" w:val="616"/>
        </w:trPr>
        <w:tc>
          <w:tcPr>
            <w:tcW w:w="1302" w:type="dxa"/>
            <w:vAlign w:val="center"/>
          </w:tcPr>
          <w:p w14:paraId="2134637B" w14:textId="77777777" w:rsidR="001D51FC" w:rsidRDefault="00FB47B1">
            <w:pPr>
              <w:widowControl/>
              <w:jc w:val="center"/>
              <w:rPr>
                <w:rFonts w:ascii="Calibri" w:eastAsia="宋体" w:hAnsi="Calibri" w:cs="Calibri"/>
              </w:rPr>
            </w:pPr>
            <w:r>
              <w:rPr>
                <w:rFonts w:ascii="Calibri" w:eastAsia="宋体" w:hAnsi="Calibri" w:cs="Calibri"/>
              </w:rPr>
              <w:t>7</w:t>
            </w:r>
          </w:p>
        </w:tc>
        <w:tc>
          <w:tcPr>
            <w:tcW w:w="4896" w:type="dxa"/>
            <w:vAlign w:val="center"/>
          </w:tcPr>
          <w:p w14:paraId="71D93CD3" w14:textId="77777777" w:rsidR="001D51FC" w:rsidRDefault="00FB47B1">
            <w:pPr>
              <w:widowControl/>
              <w:rPr>
                <w:rFonts w:ascii="Calibri" w:eastAsia="宋体" w:hAnsi="Calibri" w:cs="Calibri"/>
                <w:color w:val="000000"/>
              </w:rPr>
            </w:pPr>
            <w:r>
              <w:rPr>
                <w:rFonts w:ascii="Calibri" w:eastAsia="宋体" w:hAnsi="Calibri" w:cs="Calibri"/>
                <w:color w:val="000000"/>
              </w:rPr>
              <w:t>第</w:t>
            </w:r>
            <w:r>
              <w:rPr>
                <w:rFonts w:ascii="Calibri" w:eastAsia="宋体" w:hAnsi="Calibri" w:cs="Calibri"/>
                <w:color w:val="000000"/>
              </w:rPr>
              <w:t>7</w:t>
            </w:r>
            <w:r>
              <w:rPr>
                <w:rFonts w:ascii="Calibri" w:eastAsia="宋体" w:hAnsi="Calibri" w:cs="Calibri"/>
                <w:color w:val="000000"/>
              </w:rPr>
              <w:t>章</w:t>
            </w:r>
            <w:r>
              <w:rPr>
                <w:rFonts w:ascii="Calibri" w:eastAsia="宋体" w:hAnsi="Calibri" w:cs="Calibri"/>
                <w:color w:val="000000"/>
              </w:rPr>
              <w:t xml:space="preserve"> </w:t>
            </w:r>
            <w:r>
              <w:rPr>
                <w:rFonts w:ascii="Calibri" w:eastAsia="宋体" w:hAnsi="Calibri" w:cs="Calibri"/>
                <w:color w:val="000000"/>
                <w:szCs w:val="21"/>
                <w:lang w:eastAsia="zh-Hans"/>
              </w:rPr>
              <w:t>Burnet</w:t>
            </w:r>
            <w:r>
              <w:rPr>
                <w:rFonts w:ascii="Calibri" w:eastAsia="宋体" w:hAnsi="Calibri" w:cs="Calibri"/>
                <w:szCs w:val="21"/>
              </w:rPr>
              <w:t xml:space="preserve"> </w:t>
            </w:r>
            <w:r>
              <w:rPr>
                <w:rFonts w:ascii="Calibri" w:eastAsia="宋体" w:hAnsi="Calibri" w:cs="Calibri"/>
                <w:szCs w:val="21"/>
              </w:rPr>
              <w:t>：克隆选择学说</w:t>
            </w:r>
            <w:r>
              <w:rPr>
                <w:rFonts w:ascii="Calibri" w:eastAsia="宋体" w:hAnsi="Calibri" w:cs="Calibri"/>
                <w:szCs w:val="21"/>
              </w:rPr>
              <w:t>-</w:t>
            </w:r>
            <w:r>
              <w:rPr>
                <w:rFonts w:ascii="Calibri" w:eastAsia="宋体" w:hAnsi="Calibri" w:cs="Calibri"/>
                <w:szCs w:val="21"/>
              </w:rPr>
              <w:t>免疫学的核心理论</w:t>
            </w:r>
            <w:r>
              <w:rPr>
                <w:rFonts w:ascii="Calibri" w:eastAsia="宋体" w:hAnsi="Calibri" w:cs="Calibri"/>
                <w:szCs w:val="21"/>
              </w:rPr>
              <w:t xml:space="preserve"> </w:t>
            </w:r>
            <w:r>
              <w:rPr>
                <w:rFonts w:ascii="Calibri" w:eastAsia="宋体" w:hAnsi="Calibri" w:cs="Calibri"/>
                <w:szCs w:val="21"/>
              </w:rPr>
              <w:t>（</w:t>
            </w:r>
            <w:r>
              <w:rPr>
                <w:rFonts w:ascii="Calibri" w:eastAsia="宋体" w:hAnsi="Calibri" w:cs="Calibri"/>
                <w:szCs w:val="21"/>
              </w:rPr>
              <w:t>1960 Nobel</w:t>
            </w:r>
            <w:r>
              <w:rPr>
                <w:rFonts w:ascii="Calibri" w:eastAsia="宋体" w:hAnsi="Calibri" w:cs="Calibri"/>
                <w:szCs w:val="21"/>
              </w:rPr>
              <w:t>）</w:t>
            </w:r>
          </w:p>
        </w:tc>
        <w:tc>
          <w:tcPr>
            <w:tcW w:w="1575" w:type="dxa"/>
            <w:vAlign w:val="center"/>
          </w:tcPr>
          <w:p w14:paraId="35FF4E02" w14:textId="77777777" w:rsidR="001D51FC" w:rsidRDefault="00FB47B1">
            <w:pPr>
              <w:widowControl/>
              <w:jc w:val="center"/>
              <w:rPr>
                <w:rFonts w:ascii="Calibri" w:eastAsia="宋体" w:hAnsi="Calibri" w:cs="Calibri"/>
              </w:rPr>
            </w:pPr>
            <w:r>
              <w:rPr>
                <w:rFonts w:ascii="Calibri" w:eastAsia="宋体" w:hAnsi="Calibri" w:cs="Calibri"/>
              </w:rPr>
              <w:t>2</w:t>
            </w:r>
          </w:p>
        </w:tc>
      </w:tr>
      <w:tr w:rsidR="001D51FC" w14:paraId="549EA561" w14:textId="77777777">
        <w:trPr>
          <w:trHeight w:hRule="exact" w:val="624"/>
        </w:trPr>
        <w:tc>
          <w:tcPr>
            <w:tcW w:w="1302" w:type="dxa"/>
            <w:vAlign w:val="center"/>
          </w:tcPr>
          <w:p w14:paraId="75C8A1A8" w14:textId="77777777" w:rsidR="001D51FC" w:rsidRDefault="00FB47B1">
            <w:pPr>
              <w:widowControl/>
              <w:jc w:val="center"/>
              <w:rPr>
                <w:rFonts w:ascii="Calibri" w:eastAsia="宋体" w:hAnsi="Calibri" w:cs="Calibri"/>
              </w:rPr>
            </w:pPr>
            <w:r>
              <w:rPr>
                <w:rFonts w:ascii="Calibri" w:eastAsia="宋体" w:hAnsi="Calibri" w:cs="Calibri"/>
              </w:rPr>
              <w:t>8</w:t>
            </w:r>
          </w:p>
        </w:tc>
        <w:tc>
          <w:tcPr>
            <w:tcW w:w="4896" w:type="dxa"/>
            <w:vAlign w:val="center"/>
          </w:tcPr>
          <w:p w14:paraId="2CEE9F98" w14:textId="77777777" w:rsidR="001D51FC" w:rsidRDefault="00FB47B1">
            <w:pPr>
              <w:widowControl/>
              <w:rPr>
                <w:rFonts w:ascii="Calibri" w:eastAsia="宋体" w:hAnsi="Calibri" w:cs="Calibri"/>
                <w:color w:val="000000"/>
              </w:rPr>
            </w:pPr>
            <w:r>
              <w:rPr>
                <w:rFonts w:ascii="Calibri" w:eastAsia="宋体" w:hAnsi="Calibri" w:cs="Calibri"/>
                <w:color w:val="000000"/>
              </w:rPr>
              <w:t>第</w:t>
            </w:r>
            <w:r>
              <w:rPr>
                <w:rFonts w:ascii="Calibri" w:eastAsia="宋体" w:hAnsi="Calibri" w:cs="Calibri"/>
                <w:color w:val="000000"/>
              </w:rPr>
              <w:t>8</w:t>
            </w:r>
            <w:r>
              <w:rPr>
                <w:rFonts w:ascii="Calibri" w:eastAsia="宋体" w:hAnsi="Calibri" w:cs="Calibri"/>
                <w:color w:val="000000"/>
              </w:rPr>
              <w:t>章</w:t>
            </w:r>
            <w:r>
              <w:rPr>
                <w:rFonts w:ascii="Calibri" w:eastAsia="宋体" w:hAnsi="Calibri" w:cs="Calibri"/>
                <w:color w:val="000000"/>
              </w:rPr>
              <w:t xml:space="preserve"> </w:t>
            </w:r>
            <w:r>
              <w:rPr>
                <w:rFonts w:ascii="Calibri" w:eastAsia="宋体" w:hAnsi="Calibri" w:cs="Calibri"/>
                <w:color w:val="000000"/>
                <w:szCs w:val="21"/>
                <w:lang w:eastAsia="zh-Hans"/>
              </w:rPr>
              <w:t>Edelman</w:t>
            </w:r>
            <w:r>
              <w:rPr>
                <w:rFonts w:ascii="Calibri" w:eastAsia="宋体" w:hAnsi="Calibri" w:cs="Calibri"/>
                <w:color w:val="000000"/>
                <w:szCs w:val="21"/>
              </w:rPr>
              <w:t>和</w:t>
            </w:r>
            <w:r>
              <w:rPr>
                <w:rFonts w:ascii="Calibri" w:eastAsia="宋体" w:hAnsi="Calibri" w:cs="Calibri"/>
                <w:color w:val="000000"/>
                <w:szCs w:val="21"/>
                <w:lang w:eastAsia="zh-Hans"/>
              </w:rPr>
              <w:t>Tonegawa</w:t>
            </w:r>
            <w:r>
              <w:rPr>
                <w:rFonts w:ascii="Calibri" w:eastAsia="宋体" w:hAnsi="Calibri" w:cs="Calibri"/>
                <w:color w:val="000000"/>
                <w:szCs w:val="21"/>
              </w:rPr>
              <w:t>：解析抗体的化学结构和生成机制（</w:t>
            </w:r>
            <w:r>
              <w:rPr>
                <w:rFonts w:ascii="Calibri" w:eastAsia="宋体" w:hAnsi="Calibri" w:cs="Calibri"/>
                <w:color w:val="000000"/>
                <w:szCs w:val="21"/>
              </w:rPr>
              <w:t>1972, 1987 Nobel</w:t>
            </w:r>
            <w:r>
              <w:rPr>
                <w:rFonts w:ascii="Calibri" w:eastAsia="宋体" w:hAnsi="Calibri" w:cs="Calibri"/>
                <w:color w:val="000000"/>
                <w:szCs w:val="21"/>
              </w:rPr>
              <w:t>）</w:t>
            </w:r>
          </w:p>
        </w:tc>
        <w:tc>
          <w:tcPr>
            <w:tcW w:w="1575" w:type="dxa"/>
            <w:vAlign w:val="center"/>
          </w:tcPr>
          <w:p w14:paraId="596D63E8" w14:textId="77777777" w:rsidR="001D51FC" w:rsidRDefault="00FB47B1">
            <w:pPr>
              <w:widowControl/>
              <w:jc w:val="center"/>
              <w:rPr>
                <w:rFonts w:ascii="Calibri" w:eastAsia="宋体" w:hAnsi="Calibri" w:cs="Calibri"/>
              </w:rPr>
            </w:pPr>
            <w:r>
              <w:rPr>
                <w:rFonts w:ascii="Calibri" w:eastAsia="宋体" w:hAnsi="Calibri" w:cs="Calibri"/>
              </w:rPr>
              <w:t>2</w:t>
            </w:r>
          </w:p>
        </w:tc>
      </w:tr>
      <w:tr w:rsidR="001D51FC" w14:paraId="3D821514" w14:textId="77777777">
        <w:trPr>
          <w:trHeight w:hRule="exact" w:val="619"/>
        </w:trPr>
        <w:tc>
          <w:tcPr>
            <w:tcW w:w="1302" w:type="dxa"/>
            <w:vAlign w:val="center"/>
          </w:tcPr>
          <w:p w14:paraId="653B5BDE" w14:textId="77777777" w:rsidR="001D51FC" w:rsidRDefault="00FB47B1">
            <w:pPr>
              <w:widowControl/>
              <w:jc w:val="center"/>
              <w:rPr>
                <w:rFonts w:ascii="Calibri" w:eastAsia="宋体" w:hAnsi="Calibri" w:cs="Calibri"/>
              </w:rPr>
            </w:pPr>
            <w:r>
              <w:rPr>
                <w:rFonts w:ascii="Calibri" w:eastAsia="宋体" w:hAnsi="Calibri" w:cs="Calibri"/>
              </w:rPr>
              <w:t>9</w:t>
            </w:r>
          </w:p>
        </w:tc>
        <w:tc>
          <w:tcPr>
            <w:tcW w:w="4896" w:type="dxa"/>
            <w:vAlign w:val="center"/>
          </w:tcPr>
          <w:p w14:paraId="3140477D" w14:textId="77777777" w:rsidR="001D51FC" w:rsidRDefault="00FB47B1">
            <w:pPr>
              <w:widowControl/>
              <w:rPr>
                <w:rFonts w:ascii="Calibri" w:eastAsia="宋体" w:hAnsi="Calibri" w:cs="Calibri"/>
              </w:rPr>
            </w:pPr>
            <w:r>
              <w:rPr>
                <w:rFonts w:ascii="Calibri" w:eastAsia="宋体" w:hAnsi="Calibri" w:cs="Calibri"/>
                <w:color w:val="000000"/>
              </w:rPr>
              <w:t>第</w:t>
            </w:r>
            <w:r>
              <w:rPr>
                <w:rFonts w:ascii="Calibri" w:eastAsia="宋体" w:hAnsi="Calibri" w:cs="Calibri"/>
                <w:color w:val="000000"/>
              </w:rPr>
              <w:t>9</w:t>
            </w:r>
            <w:r>
              <w:rPr>
                <w:rFonts w:ascii="Calibri" w:eastAsia="宋体" w:hAnsi="Calibri" w:cs="Calibri"/>
                <w:color w:val="000000"/>
              </w:rPr>
              <w:t>章</w:t>
            </w:r>
            <w:r>
              <w:rPr>
                <w:rFonts w:ascii="Calibri" w:eastAsia="宋体" w:hAnsi="Calibri" w:cs="Calibri"/>
                <w:color w:val="000000"/>
              </w:rPr>
              <w:t xml:space="preserve"> </w:t>
            </w:r>
            <w:r>
              <w:rPr>
                <w:rFonts w:ascii="Calibri" w:eastAsia="宋体" w:hAnsi="Calibri" w:cs="Calibri"/>
                <w:szCs w:val="21"/>
              </w:rPr>
              <w:t>Kohler</w:t>
            </w:r>
            <w:r>
              <w:rPr>
                <w:rFonts w:ascii="Calibri" w:eastAsia="宋体" w:hAnsi="Calibri" w:cs="Calibri"/>
                <w:szCs w:val="21"/>
              </w:rPr>
              <w:t>和</w:t>
            </w:r>
            <w:r>
              <w:rPr>
                <w:rFonts w:ascii="Calibri" w:eastAsia="宋体" w:hAnsi="Calibri" w:cs="Calibri"/>
                <w:szCs w:val="21"/>
              </w:rPr>
              <w:t>Milstein</w:t>
            </w:r>
            <w:r>
              <w:rPr>
                <w:rFonts w:ascii="Calibri" w:eastAsia="宋体" w:hAnsi="Calibri" w:cs="Calibri"/>
                <w:szCs w:val="21"/>
              </w:rPr>
              <w:t>：单克隆抗体技术的伟大开创（</w:t>
            </w:r>
            <w:r>
              <w:rPr>
                <w:rFonts w:ascii="Calibri" w:eastAsia="宋体" w:hAnsi="Calibri" w:cs="Calibri"/>
                <w:szCs w:val="21"/>
              </w:rPr>
              <w:t>1984 Nobel</w:t>
            </w:r>
            <w:r>
              <w:rPr>
                <w:rFonts w:ascii="Calibri" w:eastAsia="宋体" w:hAnsi="Calibri" w:cs="Calibri"/>
                <w:szCs w:val="21"/>
              </w:rPr>
              <w:t>）</w:t>
            </w:r>
          </w:p>
        </w:tc>
        <w:tc>
          <w:tcPr>
            <w:tcW w:w="1575" w:type="dxa"/>
            <w:vAlign w:val="center"/>
          </w:tcPr>
          <w:p w14:paraId="0A035936" w14:textId="77777777" w:rsidR="001D51FC" w:rsidRDefault="00FB47B1">
            <w:pPr>
              <w:widowControl/>
              <w:jc w:val="center"/>
              <w:rPr>
                <w:rFonts w:ascii="Calibri" w:eastAsia="宋体" w:hAnsi="Calibri" w:cs="Calibri"/>
              </w:rPr>
            </w:pPr>
            <w:r>
              <w:rPr>
                <w:rFonts w:ascii="Calibri" w:eastAsia="宋体" w:hAnsi="Calibri" w:cs="Calibri"/>
              </w:rPr>
              <w:t>2</w:t>
            </w:r>
          </w:p>
        </w:tc>
      </w:tr>
      <w:tr w:rsidR="001D51FC" w14:paraId="331E7F0D" w14:textId="77777777">
        <w:trPr>
          <w:trHeight w:hRule="exact" w:val="454"/>
        </w:trPr>
        <w:tc>
          <w:tcPr>
            <w:tcW w:w="1302" w:type="dxa"/>
            <w:vAlign w:val="center"/>
          </w:tcPr>
          <w:p w14:paraId="426F7D67" w14:textId="77777777" w:rsidR="001D51FC" w:rsidRDefault="00FB47B1">
            <w:pPr>
              <w:widowControl/>
              <w:jc w:val="center"/>
              <w:rPr>
                <w:rFonts w:ascii="Calibri" w:eastAsia="宋体" w:hAnsi="Calibri" w:cs="Calibri"/>
              </w:rPr>
            </w:pPr>
            <w:r>
              <w:rPr>
                <w:rFonts w:ascii="Calibri" w:eastAsia="宋体" w:hAnsi="Calibri" w:cs="Calibri"/>
                <w:color w:val="000000"/>
              </w:rPr>
              <w:t>总计</w:t>
            </w:r>
          </w:p>
        </w:tc>
        <w:tc>
          <w:tcPr>
            <w:tcW w:w="4896" w:type="dxa"/>
            <w:vAlign w:val="center"/>
          </w:tcPr>
          <w:p w14:paraId="4A2AA9CA" w14:textId="77777777" w:rsidR="001D51FC" w:rsidRDefault="001D51FC">
            <w:pPr>
              <w:widowControl/>
              <w:jc w:val="center"/>
              <w:rPr>
                <w:rFonts w:ascii="Calibri" w:eastAsia="宋体" w:hAnsi="Calibri" w:cs="Calibri"/>
              </w:rPr>
            </w:pPr>
          </w:p>
        </w:tc>
        <w:tc>
          <w:tcPr>
            <w:tcW w:w="1575" w:type="dxa"/>
            <w:vAlign w:val="center"/>
          </w:tcPr>
          <w:p w14:paraId="61C08E43" w14:textId="77777777" w:rsidR="001D51FC" w:rsidRDefault="00FB47B1">
            <w:pPr>
              <w:widowControl/>
              <w:jc w:val="center"/>
              <w:rPr>
                <w:rFonts w:ascii="Calibri" w:eastAsia="宋体" w:hAnsi="Calibri" w:cs="Calibri"/>
              </w:rPr>
            </w:pPr>
            <w:r>
              <w:rPr>
                <w:rFonts w:ascii="Calibri" w:eastAsia="宋体" w:hAnsi="Calibri" w:cs="Calibri"/>
              </w:rPr>
              <w:t>18</w:t>
            </w:r>
          </w:p>
        </w:tc>
      </w:tr>
    </w:tbl>
    <w:p w14:paraId="33FCDFFA" w14:textId="77777777" w:rsidR="001D51FC" w:rsidRDefault="00FB47B1">
      <w:pPr>
        <w:widowControl/>
        <w:spacing w:beforeLines="50" w:before="156" w:afterLines="50" w:after="156"/>
        <w:ind w:firstLineChars="200" w:firstLine="562"/>
        <w:jc w:val="left"/>
        <w:rPr>
          <w:rFonts w:ascii="Times New Roman" w:hAnsi="Times New Roman" w:cs="Times New Roman"/>
        </w:rPr>
      </w:pPr>
      <w:r>
        <w:rPr>
          <w:rFonts w:ascii="Times New Roman" w:eastAsia="黑体" w:hAnsi="Times New Roman" w:cs="Times New Roman"/>
          <w:b/>
          <w:sz w:val="28"/>
          <w:szCs w:val="28"/>
        </w:rPr>
        <w:t>五、教学进度</w:t>
      </w:r>
    </w:p>
    <w:p w14:paraId="072953E3" w14:textId="77777777" w:rsidR="001D51FC" w:rsidRDefault="00FB47B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lastRenderedPageBreak/>
        <w:t>表</w:t>
      </w:r>
      <w:r>
        <w:rPr>
          <w:rFonts w:ascii="Times New Roman" w:eastAsia="宋体" w:hAnsi="Times New Roman" w:cs="Times New Roman"/>
          <w:b/>
          <w:szCs w:val="21"/>
        </w:rPr>
        <w:t>3</w:t>
      </w:r>
      <w:r>
        <w:rPr>
          <w:rFonts w:ascii="Times New Roman" w:eastAsia="宋体" w:hAnsi="Times New Roman" w:cs="Times New Roman"/>
          <w:b/>
          <w:szCs w:val="21"/>
        </w:rPr>
        <w:t>：教学进度表</w:t>
      </w:r>
    </w:p>
    <w:tbl>
      <w:tblPr>
        <w:tblStyle w:val="a9"/>
        <w:tblW w:w="0" w:type="auto"/>
        <w:jc w:val="center"/>
        <w:tblLook w:val="04A0" w:firstRow="1" w:lastRow="0" w:firstColumn="1" w:lastColumn="0" w:noHBand="0" w:noVBand="1"/>
      </w:tblPr>
      <w:tblGrid>
        <w:gridCol w:w="1562"/>
        <w:gridCol w:w="897"/>
        <w:gridCol w:w="1406"/>
        <w:gridCol w:w="1110"/>
        <w:gridCol w:w="1098"/>
        <w:gridCol w:w="1349"/>
        <w:gridCol w:w="874"/>
      </w:tblGrid>
      <w:tr w:rsidR="001D51FC" w14:paraId="2A1A626B" w14:textId="77777777">
        <w:trPr>
          <w:trHeight w:val="340"/>
          <w:jc w:val="center"/>
        </w:trPr>
        <w:tc>
          <w:tcPr>
            <w:tcW w:w="1642" w:type="dxa"/>
            <w:vAlign w:val="center"/>
          </w:tcPr>
          <w:p w14:paraId="5783EBAD" w14:textId="77777777" w:rsidR="001D51FC" w:rsidRDefault="00FB47B1">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周次</w:t>
            </w:r>
          </w:p>
        </w:tc>
        <w:tc>
          <w:tcPr>
            <w:tcW w:w="929" w:type="dxa"/>
            <w:vAlign w:val="center"/>
          </w:tcPr>
          <w:p w14:paraId="7AF53F3C" w14:textId="77777777" w:rsidR="001D51FC" w:rsidRDefault="00FB47B1">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日期</w:t>
            </w:r>
          </w:p>
        </w:tc>
        <w:tc>
          <w:tcPr>
            <w:tcW w:w="1145" w:type="dxa"/>
            <w:vAlign w:val="center"/>
          </w:tcPr>
          <w:p w14:paraId="2D87D683" w14:textId="77777777" w:rsidR="001D51FC" w:rsidRDefault="00FB47B1">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章节名称</w:t>
            </w:r>
          </w:p>
        </w:tc>
        <w:tc>
          <w:tcPr>
            <w:tcW w:w="1145" w:type="dxa"/>
            <w:vAlign w:val="center"/>
          </w:tcPr>
          <w:p w14:paraId="4F3D20DA" w14:textId="77777777" w:rsidR="001D51FC" w:rsidRDefault="00FB47B1">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内容提要</w:t>
            </w:r>
          </w:p>
        </w:tc>
        <w:tc>
          <w:tcPr>
            <w:tcW w:w="1145" w:type="dxa"/>
            <w:vAlign w:val="center"/>
          </w:tcPr>
          <w:p w14:paraId="77222D0C" w14:textId="77777777" w:rsidR="001D51FC" w:rsidRDefault="00FB47B1">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授课时数</w:t>
            </w:r>
          </w:p>
        </w:tc>
        <w:tc>
          <w:tcPr>
            <w:tcW w:w="1386" w:type="dxa"/>
            <w:vAlign w:val="center"/>
          </w:tcPr>
          <w:p w14:paraId="75272E1A" w14:textId="77777777" w:rsidR="001D51FC" w:rsidRDefault="00FB47B1">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作业及要求</w:t>
            </w:r>
          </w:p>
        </w:tc>
        <w:tc>
          <w:tcPr>
            <w:tcW w:w="904" w:type="dxa"/>
            <w:vAlign w:val="center"/>
          </w:tcPr>
          <w:p w14:paraId="7B208850" w14:textId="77777777" w:rsidR="001D51FC" w:rsidRDefault="00FB47B1">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备注</w:t>
            </w:r>
          </w:p>
        </w:tc>
      </w:tr>
      <w:tr w:rsidR="001D51FC" w14:paraId="4BFF64CC" w14:textId="77777777">
        <w:trPr>
          <w:trHeight w:val="340"/>
          <w:jc w:val="center"/>
        </w:trPr>
        <w:tc>
          <w:tcPr>
            <w:tcW w:w="1642" w:type="dxa"/>
            <w:vAlign w:val="center"/>
          </w:tcPr>
          <w:p w14:paraId="513E785D" w14:textId="77777777" w:rsidR="001D51FC" w:rsidRDefault="00FB47B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w:t>
            </w:r>
          </w:p>
        </w:tc>
        <w:tc>
          <w:tcPr>
            <w:tcW w:w="929" w:type="dxa"/>
            <w:vAlign w:val="center"/>
          </w:tcPr>
          <w:p w14:paraId="649C6B4A" w14:textId="77777777" w:rsidR="001D51FC" w:rsidRDefault="001D51FC">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5FCCD81D" w14:textId="77777777" w:rsidR="001D51FC" w:rsidRDefault="00FB47B1">
            <w:pPr>
              <w:widowControl/>
              <w:spacing w:beforeLines="50" w:before="156" w:afterLines="50" w:after="156"/>
              <w:jc w:val="center"/>
              <w:rPr>
                <w:rFonts w:ascii="Times New Roman" w:eastAsia="宋体" w:hAnsi="Times New Roman" w:cs="Times New Roman"/>
                <w:szCs w:val="21"/>
              </w:rPr>
            </w:pPr>
            <w:r>
              <w:rPr>
                <w:rFonts w:hint="eastAsia"/>
                <w:szCs w:val="21"/>
              </w:rPr>
              <w:t>牛痘疫苗消灭天花</w:t>
            </w:r>
          </w:p>
        </w:tc>
        <w:tc>
          <w:tcPr>
            <w:tcW w:w="1145" w:type="dxa"/>
            <w:vAlign w:val="center"/>
          </w:tcPr>
          <w:p w14:paraId="508BAF65" w14:textId="77777777" w:rsidR="001D51FC" w:rsidRDefault="00FB47B1">
            <w:pPr>
              <w:widowControl/>
              <w:spacing w:beforeLines="50" w:before="156" w:afterLines="50" w:after="156"/>
              <w:jc w:val="center"/>
              <w:rPr>
                <w:rFonts w:ascii="Times New Roman" w:eastAsia="宋体" w:hAnsi="Times New Roman" w:cs="Times New Roman"/>
                <w:szCs w:val="21"/>
              </w:rPr>
            </w:pPr>
            <w:r>
              <w:rPr>
                <w:rFonts w:hint="eastAsia"/>
                <w:szCs w:val="21"/>
              </w:rPr>
              <w:t>-免疫学科的开端</w:t>
            </w:r>
          </w:p>
        </w:tc>
        <w:tc>
          <w:tcPr>
            <w:tcW w:w="1145" w:type="dxa"/>
            <w:vAlign w:val="center"/>
          </w:tcPr>
          <w:p w14:paraId="19D48DE2" w14:textId="77777777" w:rsidR="001D51FC" w:rsidRDefault="00FB47B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2</w:t>
            </w:r>
          </w:p>
        </w:tc>
        <w:tc>
          <w:tcPr>
            <w:tcW w:w="1386" w:type="dxa"/>
            <w:vAlign w:val="center"/>
          </w:tcPr>
          <w:p w14:paraId="0A53E8ED" w14:textId="77777777" w:rsidR="001D51FC" w:rsidRDefault="00FB47B1">
            <w:pPr>
              <w:widowControl/>
              <w:spacing w:beforeLines="50" w:before="156" w:afterLines="50" w:after="156" w:line="360" w:lineRule="auto"/>
              <w:ind w:firstLineChars="200" w:firstLine="420"/>
              <w:jc w:val="left"/>
              <w:rPr>
                <w:rFonts w:ascii="Calibri" w:eastAsia="宋体" w:hAnsi="Calibri" w:cs="Calibri"/>
                <w:szCs w:val="21"/>
              </w:rPr>
            </w:pPr>
            <w:r>
              <w:rPr>
                <w:rFonts w:ascii="Calibri" w:eastAsia="宋体" w:hAnsi="Calibri" w:cs="Calibri"/>
                <w:color w:val="000000"/>
                <w:kern w:val="0"/>
                <w:szCs w:val="21"/>
              </w:rPr>
              <w:t>本章内容主要引导学生思考免疫学开端与涵义；了解人类与烈性传染病的斗争史，进而理解牛痘疫苗的基本理论，了解天花的免疫防控策略。</w:t>
            </w:r>
          </w:p>
        </w:tc>
        <w:tc>
          <w:tcPr>
            <w:tcW w:w="904" w:type="dxa"/>
            <w:vAlign w:val="center"/>
          </w:tcPr>
          <w:p w14:paraId="501B8D0F" w14:textId="77777777" w:rsidR="001D51FC" w:rsidRDefault="001D51FC">
            <w:pPr>
              <w:widowControl/>
              <w:spacing w:beforeLines="50" w:before="156" w:afterLines="50" w:after="156"/>
              <w:jc w:val="center"/>
              <w:rPr>
                <w:rFonts w:ascii="Times New Roman" w:eastAsia="宋体" w:hAnsi="Times New Roman" w:cs="Times New Roman"/>
                <w:szCs w:val="21"/>
              </w:rPr>
            </w:pPr>
          </w:p>
        </w:tc>
      </w:tr>
      <w:tr w:rsidR="001D51FC" w14:paraId="3A67AD07" w14:textId="77777777">
        <w:trPr>
          <w:trHeight w:val="340"/>
          <w:jc w:val="center"/>
        </w:trPr>
        <w:tc>
          <w:tcPr>
            <w:tcW w:w="1642" w:type="dxa"/>
            <w:vAlign w:val="center"/>
          </w:tcPr>
          <w:p w14:paraId="1FCAB29D" w14:textId="77777777" w:rsidR="001D51FC" w:rsidRDefault="00FB47B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929" w:type="dxa"/>
            <w:vAlign w:val="center"/>
          </w:tcPr>
          <w:p w14:paraId="3E32F5F8" w14:textId="77777777" w:rsidR="001D51FC" w:rsidRDefault="001D51FC">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44130921" w14:textId="77777777" w:rsidR="001D51FC" w:rsidRDefault="00FB47B1">
            <w:pPr>
              <w:widowControl/>
              <w:spacing w:beforeLines="50" w:before="156" w:afterLines="50" w:after="156"/>
              <w:jc w:val="center"/>
              <w:rPr>
                <w:rFonts w:ascii="Times New Roman" w:eastAsia="宋体" w:hAnsi="Times New Roman" w:cs="Times New Roman"/>
                <w:szCs w:val="21"/>
              </w:rPr>
            </w:pPr>
            <w:r>
              <w:rPr>
                <w:color w:val="000000"/>
                <w:szCs w:val="21"/>
                <w:lang w:eastAsia="zh-Hans"/>
              </w:rPr>
              <w:t>Behring</w:t>
            </w:r>
            <w:r>
              <w:rPr>
                <w:rFonts w:hAnsi="Arial"/>
                <w:color w:val="000000"/>
                <w:szCs w:val="21"/>
              </w:rPr>
              <w:t>：（</w:t>
            </w:r>
            <w:r>
              <w:rPr>
                <w:color w:val="000000"/>
                <w:szCs w:val="21"/>
              </w:rPr>
              <w:t>1901 Nobel</w:t>
            </w:r>
            <w:r>
              <w:rPr>
                <w:rFonts w:hAnsi="Arial"/>
                <w:color w:val="000000"/>
                <w:szCs w:val="21"/>
              </w:rPr>
              <w:t>）</w:t>
            </w:r>
          </w:p>
        </w:tc>
        <w:tc>
          <w:tcPr>
            <w:tcW w:w="1145" w:type="dxa"/>
            <w:vAlign w:val="center"/>
          </w:tcPr>
          <w:p w14:paraId="29520F41" w14:textId="77777777" w:rsidR="001D51FC" w:rsidRDefault="00FB47B1">
            <w:pPr>
              <w:widowControl/>
              <w:spacing w:beforeLines="50" w:before="156" w:afterLines="50" w:after="156"/>
              <w:jc w:val="center"/>
              <w:rPr>
                <w:rFonts w:ascii="Times New Roman" w:eastAsia="宋体" w:hAnsi="Times New Roman" w:cs="Times New Roman"/>
                <w:szCs w:val="21"/>
              </w:rPr>
            </w:pPr>
            <w:r>
              <w:rPr>
                <w:rFonts w:hAnsi="Arial"/>
                <w:color w:val="000000"/>
                <w:szCs w:val="21"/>
              </w:rPr>
              <w:t>血清疗法的创始人</w:t>
            </w:r>
            <w:r>
              <w:rPr>
                <w:rFonts w:hAnsi="Arial" w:hint="eastAsia"/>
                <w:color w:val="000000"/>
                <w:szCs w:val="21"/>
              </w:rPr>
              <w:t>-</w:t>
            </w:r>
            <w:r>
              <w:rPr>
                <w:rFonts w:hAnsi="Arial"/>
                <w:color w:val="000000"/>
                <w:szCs w:val="21"/>
              </w:rPr>
              <w:t>体液免疫的开端</w:t>
            </w:r>
          </w:p>
        </w:tc>
        <w:tc>
          <w:tcPr>
            <w:tcW w:w="1145" w:type="dxa"/>
            <w:vAlign w:val="center"/>
          </w:tcPr>
          <w:p w14:paraId="4C200967" w14:textId="77777777" w:rsidR="001D51FC" w:rsidRDefault="00FB47B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c>
          <w:tcPr>
            <w:tcW w:w="1386" w:type="dxa"/>
            <w:vAlign w:val="center"/>
          </w:tcPr>
          <w:p w14:paraId="041597A1" w14:textId="77777777" w:rsidR="001D51FC" w:rsidRDefault="00FB47B1">
            <w:pPr>
              <w:widowControl/>
              <w:spacing w:beforeLines="50" w:before="156" w:afterLines="50" w:after="156"/>
              <w:jc w:val="center"/>
              <w:rPr>
                <w:rFonts w:ascii="Times New Roman" w:eastAsia="宋体" w:hAnsi="Times New Roman" w:cs="Times New Roman"/>
                <w:color w:val="000000"/>
                <w:kern w:val="0"/>
                <w:szCs w:val="21"/>
              </w:rPr>
            </w:pPr>
            <w:r>
              <w:rPr>
                <w:rFonts w:ascii="Calibri" w:eastAsia="宋体" w:hAnsi="Calibri" w:cs="Calibri"/>
                <w:color w:val="000000"/>
                <w:kern w:val="0"/>
                <w:szCs w:val="21"/>
              </w:rPr>
              <w:t>本章内容主要引导学生从血清疗法的应用历史中思考体液免疫的涵义，并理解血清免疫制剂的应用价值</w:t>
            </w:r>
          </w:p>
        </w:tc>
        <w:tc>
          <w:tcPr>
            <w:tcW w:w="904" w:type="dxa"/>
            <w:vAlign w:val="center"/>
          </w:tcPr>
          <w:p w14:paraId="4B669B7B" w14:textId="77777777" w:rsidR="001D51FC" w:rsidRDefault="001D51FC">
            <w:pPr>
              <w:widowControl/>
              <w:spacing w:beforeLines="50" w:before="156" w:afterLines="50" w:after="156"/>
              <w:jc w:val="center"/>
              <w:rPr>
                <w:rFonts w:ascii="Times New Roman" w:eastAsia="宋体" w:hAnsi="Times New Roman" w:cs="Times New Roman"/>
                <w:szCs w:val="21"/>
              </w:rPr>
            </w:pPr>
          </w:p>
        </w:tc>
      </w:tr>
      <w:tr w:rsidR="001D51FC" w14:paraId="4F66970B" w14:textId="77777777">
        <w:trPr>
          <w:trHeight w:val="340"/>
          <w:jc w:val="center"/>
        </w:trPr>
        <w:tc>
          <w:tcPr>
            <w:tcW w:w="1642" w:type="dxa"/>
            <w:vAlign w:val="center"/>
          </w:tcPr>
          <w:p w14:paraId="3665BC3C" w14:textId="77777777" w:rsidR="001D51FC" w:rsidRDefault="00FB47B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929" w:type="dxa"/>
            <w:vAlign w:val="center"/>
          </w:tcPr>
          <w:p w14:paraId="77F329B4" w14:textId="77777777" w:rsidR="001D51FC" w:rsidRDefault="001D51FC">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4693CB69" w14:textId="77777777" w:rsidR="001D51FC" w:rsidRDefault="00FB47B1">
            <w:pPr>
              <w:widowControl/>
              <w:spacing w:beforeLines="50" w:before="156" w:afterLines="50" w:after="156"/>
              <w:jc w:val="center"/>
              <w:rPr>
                <w:rFonts w:ascii="Times New Roman" w:eastAsia="宋体" w:hAnsi="Times New Roman" w:cs="Times New Roman"/>
                <w:szCs w:val="21"/>
              </w:rPr>
            </w:pPr>
            <w:r>
              <w:rPr>
                <w:color w:val="000000"/>
                <w:szCs w:val="21"/>
                <w:lang w:eastAsia="zh-Hans"/>
              </w:rPr>
              <w:t>Mechnikov</w:t>
            </w:r>
            <w:r>
              <w:rPr>
                <w:rFonts w:hAnsi="Arial"/>
                <w:color w:val="000000"/>
                <w:szCs w:val="21"/>
              </w:rPr>
              <w:t>：（</w:t>
            </w:r>
            <w:r>
              <w:rPr>
                <w:color w:val="000000"/>
                <w:szCs w:val="21"/>
              </w:rPr>
              <w:t>1908 Nobel</w:t>
            </w:r>
            <w:r>
              <w:rPr>
                <w:rFonts w:hAnsi="Arial"/>
                <w:color w:val="000000"/>
                <w:szCs w:val="21"/>
              </w:rPr>
              <w:t>）</w:t>
            </w:r>
          </w:p>
        </w:tc>
        <w:tc>
          <w:tcPr>
            <w:tcW w:w="1145" w:type="dxa"/>
            <w:vAlign w:val="center"/>
          </w:tcPr>
          <w:p w14:paraId="2EEF6013" w14:textId="77777777" w:rsidR="001D51FC" w:rsidRDefault="00FB47B1">
            <w:pPr>
              <w:widowControl/>
              <w:spacing w:beforeLines="50" w:before="156" w:afterLines="50" w:after="156"/>
              <w:jc w:val="center"/>
              <w:rPr>
                <w:rFonts w:ascii="Times New Roman" w:eastAsia="宋体" w:hAnsi="Times New Roman" w:cs="Times New Roman"/>
                <w:szCs w:val="21"/>
              </w:rPr>
            </w:pPr>
            <w:r>
              <w:rPr>
                <w:rFonts w:hAnsi="Arial"/>
                <w:color w:val="000000"/>
                <w:szCs w:val="21"/>
              </w:rPr>
              <w:t>细胞</w:t>
            </w:r>
            <w:r>
              <w:rPr>
                <w:rFonts w:ascii="Arial" w:hAnsi="Arial" w:cs="Arial" w:hint="eastAsia"/>
                <w:color w:val="000000"/>
                <w:szCs w:val="21"/>
              </w:rPr>
              <w:t>吞噬学说</w:t>
            </w:r>
            <w:r>
              <w:rPr>
                <w:rFonts w:ascii="Arial" w:hAnsi="Arial" w:cs="Arial" w:hint="eastAsia"/>
                <w:color w:val="000000"/>
                <w:szCs w:val="21"/>
              </w:rPr>
              <w:t>-</w:t>
            </w:r>
            <w:r>
              <w:rPr>
                <w:rFonts w:ascii="Arial" w:hAnsi="Arial" w:cs="Arial" w:hint="eastAsia"/>
                <w:color w:val="000000"/>
                <w:szCs w:val="21"/>
              </w:rPr>
              <w:t>细胞免疫的建立</w:t>
            </w:r>
          </w:p>
        </w:tc>
        <w:tc>
          <w:tcPr>
            <w:tcW w:w="1145" w:type="dxa"/>
            <w:vAlign w:val="center"/>
          </w:tcPr>
          <w:p w14:paraId="30458614" w14:textId="77777777" w:rsidR="001D51FC" w:rsidRDefault="00FB47B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c>
          <w:tcPr>
            <w:tcW w:w="1386" w:type="dxa"/>
            <w:vAlign w:val="center"/>
          </w:tcPr>
          <w:p w14:paraId="76358A8C" w14:textId="77777777" w:rsidR="001D51FC" w:rsidRDefault="00FB47B1">
            <w:pPr>
              <w:widowControl/>
              <w:spacing w:beforeLines="50" w:before="156" w:afterLines="50" w:after="156"/>
              <w:jc w:val="center"/>
              <w:rPr>
                <w:rFonts w:ascii="Times New Roman" w:eastAsia="宋体" w:hAnsi="Times New Roman" w:cs="Times New Roman"/>
                <w:color w:val="000000"/>
                <w:kern w:val="0"/>
                <w:szCs w:val="21"/>
              </w:rPr>
            </w:pPr>
            <w:r>
              <w:rPr>
                <w:rFonts w:ascii="Calibri" w:eastAsia="宋体" w:hAnsi="Calibri" w:cs="Calibri"/>
                <w:color w:val="000000"/>
                <w:kern w:val="0"/>
                <w:szCs w:val="21"/>
              </w:rPr>
              <w:t>掌握细胞免疫的涵义；熟悉吞噬细胞清除病原体的机制；</w:t>
            </w:r>
          </w:p>
        </w:tc>
        <w:tc>
          <w:tcPr>
            <w:tcW w:w="904" w:type="dxa"/>
            <w:vAlign w:val="center"/>
          </w:tcPr>
          <w:p w14:paraId="7F112287" w14:textId="77777777" w:rsidR="001D51FC" w:rsidRDefault="001D51FC">
            <w:pPr>
              <w:widowControl/>
              <w:spacing w:beforeLines="50" w:before="156" w:afterLines="50" w:after="156"/>
              <w:jc w:val="center"/>
              <w:rPr>
                <w:rFonts w:ascii="Times New Roman" w:eastAsia="宋体" w:hAnsi="Times New Roman" w:cs="Times New Roman"/>
                <w:szCs w:val="21"/>
              </w:rPr>
            </w:pPr>
          </w:p>
        </w:tc>
      </w:tr>
      <w:tr w:rsidR="001D51FC" w14:paraId="0D4C816E" w14:textId="77777777">
        <w:trPr>
          <w:trHeight w:val="340"/>
          <w:jc w:val="center"/>
        </w:trPr>
        <w:tc>
          <w:tcPr>
            <w:tcW w:w="1642" w:type="dxa"/>
            <w:vAlign w:val="center"/>
          </w:tcPr>
          <w:p w14:paraId="2DBD6088" w14:textId="77777777" w:rsidR="001D51FC" w:rsidRDefault="001D51FC">
            <w:pPr>
              <w:widowControl/>
              <w:spacing w:beforeLines="50" w:before="156" w:afterLines="50" w:after="156"/>
              <w:jc w:val="center"/>
              <w:rPr>
                <w:rFonts w:ascii="Times New Roman" w:eastAsia="宋体" w:hAnsi="Times New Roman" w:cs="Times New Roman"/>
                <w:szCs w:val="21"/>
              </w:rPr>
            </w:pPr>
          </w:p>
          <w:p w14:paraId="552D0B96" w14:textId="77777777" w:rsidR="001D51FC" w:rsidRDefault="00FB47B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929" w:type="dxa"/>
            <w:vAlign w:val="center"/>
          </w:tcPr>
          <w:p w14:paraId="3C224C97" w14:textId="77777777" w:rsidR="001D51FC" w:rsidRDefault="001D51FC">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0AE10132" w14:textId="77777777" w:rsidR="001D51FC" w:rsidRDefault="00FB47B1">
            <w:pPr>
              <w:widowControl/>
              <w:spacing w:beforeLines="50" w:before="156" w:afterLines="50" w:after="156"/>
              <w:jc w:val="center"/>
              <w:rPr>
                <w:rFonts w:ascii="Times New Roman" w:eastAsia="宋体" w:hAnsi="Times New Roman" w:cs="Times New Roman"/>
                <w:szCs w:val="21"/>
              </w:rPr>
            </w:pPr>
            <w:r>
              <w:rPr>
                <w:rFonts w:ascii="Arial" w:hAnsi="Arial" w:cs="Arial"/>
                <w:color w:val="000000"/>
                <w:szCs w:val="21"/>
                <w:lang w:eastAsia="zh-Hans"/>
              </w:rPr>
              <w:t>Ehrlich</w:t>
            </w:r>
            <w:r>
              <w:rPr>
                <w:rFonts w:ascii="Arial" w:hAnsi="Arial" w:cs="Arial" w:hint="eastAsia"/>
                <w:color w:val="000000"/>
                <w:szCs w:val="21"/>
              </w:rPr>
              <w:t>：</w:t>
            </w:r>
            <w:r>
              <w:rPr>
                <w:rFonts w:hAnsi="Arial"/>
                <w:color w:val="000000"/>
                <w:szCs w:val="21"/>
              </w:rPr>
              <w:t>（</w:t>
            </w:r>
            <w:r>
              <w:rPr>
                <w:color w:val="000000"/>
                <w:szCs w:val="21"/>
              </w:rPr>
              <w:t>1908 Nobel</w:t>
            </w:r>
            <w:r>
              <w:rPr>
                <w:rFonts w:hAnsi="Arial"/>
                <w:color w:val="000000"/>
                <w:szCs w:val="21"/>
              </w:rPr>
              <w:t>）</w:t>
            </w:r>
          </w:p>
        </w:tc>
        <w:tc>
          <w:tcPr>
            <w:tcW w:w="1145" w:type="dxa"/>
            <w:vAlign w:val="center"/>
          </w:tcPr>
          <w:p w14:paraId="74F78173" w14:textId="77777777" w:rsidR="001D51FC" w:rsidRDefault="00FB47B1">
            <w:pPr>
              <w:widowControl/>
              <w:spacing w:beforeLines="50" w:before="156" w:afterLines="50" w:after="156"/>
              <w:jc w:val="center"/>
              <w:rPr>
                <w:rFonts w:ascii="Times New Roman" w:eastAsia="宋体" w:hAnsi="Times New Roman" w:cs="Times New Roman"/>
                <w:szCs w:val="21"/>
              </w:rPr>
            </w:pPr>
            <w:r>
              <w:rPr>
                <w:rFonts w:ascii="Arial" w:hAnsi="Arial" w:cs="Arial" w:hint="eastAsia"/>
                <w:color w:val="000000"/>
                <w:szCs w:val="21"/>
              </w:rPr>
              <w:t>侧链学说</w:t>
            </w:r>
            <w:r>
              <w:rPr>
                <w:rFonts w:ascii="Arial" w:hAnsi="Arial" w:cs="Arial" w:hint="eastAsia"/>
                <w:color w:val="000000"/>
                <w:szCs w:val="21"/>
              </w:rPr>
              <w:t>-</w:t>
            </w:r>
            <w:r>
              <w:rPr>
                <w:rFonts w:ascii="Arial" w:hAnsi="Arial" w:cs="Arial" w:hint="eastAsia"/>
                <w:color w:val="000000"/>
                <w:szCs w:val="21"/>
              </w:rPr>
              <w:t>体液免疫的建立</w:t>
            </w:r>
          </w:p>
        </w:tc>
        <w:tc>
          <w:tcPr>
            <w:tcW w:w="1145" w:type="dxa"/>
            <w:vAlign w:val="center"/>
          </w:tcPr>
          <w:p w14:paraId="562E1203" w14:textId="77777777" w:rsidR="001D51FC" w:rsidRDefault="00FB47B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c>
          <w:tcPr>
            <w:tcW w:w="1386" w:type="dxa"/>
            <w:vAlign w:val="center"/>
          </w:tcPr>
          <w:p w14:paraId="4075D308" w14:textId="77777777" w:rsidR="001D51FC" w:rsidRDefault="00FB47B1">
            <w:pPr>
              <w:widowControl/>
              <w:spacing w:beforeLines="50" w:before="156" w:afterLines="50" w:after="156"/>
              <w:jc w:val="center"/>
              <w:rPr>
                <w:rFonts w:ascii="Times New Roman" w:eastAsia="宋体" w:hAnsi="Times New Roman" w:cs="Times New Roman"/>
                <w:color w:val="000000"/>
                <w:kern w:val="0"/>
                <w:szCs w:val="21"/>
              </w:rPr>
            </w:pPr>
            <w:r>
              <w:rPr>
                <w:rFonts w:ascii="Calibri" w:eastAsia="宋体" w:hAnsi="Calibri" w:cs="Calibri"/>
                <w:color w:val="000000"/>
                <w:kern w:val="0"/>
                <w:szCs w:val="21"/>
              </w:rPr>
              <w:t>掌握抗体产生的机制；熟悉小分子药物的发明轨迹</w:t>
            </w:r>
          </w:p>
        </w:tc>
        <w:tc>
          <w:tcPr>
            <w:tcW w:w="904" w:type="dxa"/>
            <w:vAlign w:val="center"/>
          </w:tcPr>
          <w:p w14:paraId="032DC0DD" w14:textId="77777777" w:rsidR="001D51FC" w:rsidRDefault="001D51FC">
            <w:pPr>
              <w:widowControl/>
              <w:spacing w:beforeLines="50" w:before="156" w:afterLines="50" w:after="156"/>
              <w:jc w:val="center"/>
              <w:rPr>
                <w:rFonts w:ascii="Times New Roman" w:eastAsia="宋体" w:hAnsi="Times New Roman" w:cs="Times New Roman"/>
                <w:szCs w:val="21"/>
              </w:rPr>
            </w:pPr>
          </w:p>
        </w:tc>
      </w:tr>
      <w:tr w:rsidR="001D51FC" w14:paraId="46D89DD0" w14:textId="77777777">
        <w:trPr>
          <w:trHeight w:val="340"/>
          <w:jc w:val="center"/>
        </w:trPr>
        <w:tc>
          <w:tcPr>
            <w:tcW w:w="1642" w:type="dxa"/>
            <w:vAlign w:val="center"/>
          </w:tcPr>
          <w:p w14:paraId="4B0E13B5" w14:textId="77777777" w:rsidR="001D51FC" w:rsidRDefault="00FB47B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5</w:t>
            </w:r>
          </w:p>
        </w:tc>
        <w:tc>
          <w:tcPr>
            <w:tcW w:w="929" w:type="dxa"/>
            <w:vAlign w:val="center"/>
          </w:tcPr>
          <w:p w14:paraId="7616E0CE" w14:textId="77777777" w:rsidR="001D51FC" w:rsidRDefault="001D51FC">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66BB3C7D" w14:textId="77777777" w:rsidR="001D51FC" w:rsidRDefault="00FB47B1">
            <w:pPr>
              <w:widowControl/>
              <w:spacing w:beforeLines="50" w:before="156" w:afterLines="50" w:after="156"/>
              <w:jc w:val="center"/>
              <w:rPr>
                <w:rFonts w:ascii="Times New Roman" w:eastAsia="宋体" w:hAnsi="Times New Roman" w:cs="Times New Roman"/>
                <w:szCs w:val="21"/>
              </w:rPr>
            </w:pPr>
            <w:r>
              <w:rPr>
                <w:rFonts w:ascii="Arial" w:hAnsi="Arial" w:cs="Arial"/>
                <w:color w:val="000000"/>
                <w:szCs w:val="21"/>
                <w:lang w:eastAsia="zh-Hans"/>
              </w:rPr>
              <w:t>Bordet</w:t>
            </w:r>
            <w:r>
              <w:rPr>
                <w:rFonts w:ascii="Arial" w:hAnsi="Arial" w:cs="Arial" w:hint="eastAsia"/>
                <w:color w:val="000000"/>
                <w:szCs w:val="21"/>
              </w:rPr>
              <w:t>：</w:t>
            </w:r>
            <w:r>
              <w:rPr>
                <w:rFonts w:hAnsi="Arial"/>
                <w:color w:val="000000"/>
                <w:szCs w:val="21"/>
              </w:rPr>
              <w:t>（</w:t>
            </w:r>
            <w:r>
              <w:rPr>
                <w:color w:val="000000"/>
                <w:szCs w:val="21"/>
              </w:rPr>
              <w:t>1919 Nobel</w:t>
            </w:r>
            <w:r>
              <w:rPr>
                <w:rFonts w:hAnsi="Arial"/>
                <w:color w:val="000000"/>
                <w:szCs w:val="21"/>
              </w:rPr>
              <w:t>）</w:t>
            </w:r>
          </w:p>
        </w:tc>
        <w:tc>
          <w:tcPr>
            <w:tcW w:w="1145" w:type="dxa"/>
            <w:vAlign w:val="center"/>
          </w:tcPr>
          <w:p w14:paraId="380C78C7" w14:textId="77777777" w:rsidR="001D51FC" w:rsidRDefault="00FB47B1">
            <w:pPr>
              <w:widowControl/>
              <w:spacing w:beforeLines="50" w:before="156" w:afterLines="50" w:after="156"/>
              <w:jc w:val="center"/>
              <w:rPr>
                <w:rFonts w:ascii="Times New Roman" w:eastAsia="宋体" w:hAnsi="Times New Roman" w:cs="Times New Roman"/>
                <w:szCs w:val="21"/>
              </w:rPr>
            </w:pPr>
            <w:r>
              <w:rPr>
                <w:rFonts w:ascii="Arial" w:hAnsi="Arial" w:cs="Arial" w:hint="eastAsia"/>
                <w:color w:val="000000"/>
                <w:szCs w:val="21"/>
              </w:rPr>
              <w:t>血清中的另一种免疫分子</w:t>
            </w:r>
            <w:r>
              <w:rPr>
                <w:rFonts w:ascii="Arial" w:hAnsi="Arial" w:cs="Arial" w:hint="eastAsia"/>
                <w:color w:val="000000"/>
                <w:szCs w:val="21"/>
              </w:rPr>
              <w:t>-</w:t>
            </w:r>
            <w:r>
              <w:rPr>
                <w:rFonts w:ascii="Arial" w:hAnsi="Arial" w:cs="Arial" w:hint="eastAsia"/>
                <w:color w:val="000000"/>
                <w:szCs w:val="21"/>
              </w:rPr>
              <w:t>补</w:t>
            </w:r>
            <w:r>
              <w:rPr>
                <w:rFonts w:hAnsi="Arial"/>
                <w:color w:val="000000"/>
                <w:szCs w:val="21"/>
              </w:rPr>
              <w:t>体系统</w:t>
            </w:r>
          </w:p>
        </w:tc>
        <w:tc>
          <w:tcPr>
            <w:tcW w:w="1145" w:type="dxa"/>
            <w:vAlign w:val="center"/>
          </w:tcPr>
          <w:p w14:paraId="51823D50" w14:textId="77777777" w:rsidR="001D51FC" w:rsidRDefault="00FB47B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c>
          <w:tcPr>
            <w:tcW w:w="1386" w:type="dxa"/>
            <w:vAlign w:val="center"/>
          </w:tcPr>
          <w:p w14:paraId="0C7709CC" w14:textId="77777777" w:rsidR="001D51FC" w:rsidRDefault="00FB47B1">
            <w:pPr>
              <w:widowControl/>
              <w:spacing w:beforeLines="50" w:before="156" w:afterLines="50" w:after="156"/>
              <w:jc w:val="center"/>
              <w:rPr>
                <w:rFonts w:ascii="Times New Roman" w:eastAsia="宋体" w:hAnsi="Times New Roman" w:cs="Times New Roman"/>
                <w:color w:val="000000"/>
                <w:kern w:val="0"/>
                <w:szCs w:val="21"/>
              </w:rPr>
            </w:pPr>
            <w:r>
              <w:rPr>
                <w:rFonts w:ascii="Calibri" w:eastAsia="宋体" w:hAnsi="Calibri" w:cs="Calibri"/>
                <w:color w:val="000000"/>
                <w:kern w:val="0"/>
                <w:szCs w:val="21"/>
              </w:rPr>
              <w:t>掌握补体系统的免疫学功能与意义；</w:t>
            </w:r>
          </w:p>
        </w:tc>
        <w:tc>
          <w:tcPr>
            <w:tcW w:w="904" w:type="dxa"/>
            <w:vAlign w:val="center"/>
          </w:tcPr>
          <w:p w14:paraId="4DBF8185" w14:textId="77777777" w:rsidR="001D51FC" w:rsidRDefault="001D51FC">
            <w:pPr>
              <w:widowControl/>
              <w:spacing w:beforeLines="50" w:before="156" w:afterLines="50" w:after="156"/>
              <w:jc w:val="center"/>
              <w:rPr>
                <w:rFonts w:ascii="Times New Roman" w:eastAsia="宋体" w:hAnsi="Times New Roman" w:cs="Times New Roman"/>
                <w:szCs w:val="21"/>
              </w:rPr>
            </w:pPr>
          </w:p>
        </w:tc>
      </w:tr>
      <w:tr w:rsidR="001D51FC" w14:paraId="7F62AD4C" w14:textId="77777777">
        <w:trPr>
          <w:trHeight w:val="340"/>
          <w:jc w:val="center"/>
        </w:trPr>
        <w:tc>
          <w:tcPr>
            <w:tcW w:w="1642" w:type="dxa"/>
            <w:vAlign w:val="center"/>
          </w:tcPr>
          <w:p w14:paraId="7F2B0DE0" w14:textId="77777777" w:rsidR="001D51FC" w:rsidRDefault="00FB47B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6</w:t>
            </w:r>
          </w:p>
        </w:tc>
        <w:tc>
          <w:tcPr>
            <w:tcW w:w="929" w:type="dxa"/>
            <w:vAlign w:val="center"/>
          </w:tcPr>
          <w:p w14:paraId="31C037FF" w14:textId="77777777" w:rsidR="001D51FC" w:rsidRDefault="001D51FC">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36310196" w14:textId="77777777" w:rsidR="001D51FC" w:rsidRDefault="00FB47B1">
            <w:pPr>
              <w:widowControl/>
              <w:spacing w:beforeLines="50" w:before="156" w:afterLines="50" w:after="156"/>
              <w:jc w:val="center"/>
              <w:rPr>
                <w:rFonts w:ascii="Times New Roman" w:eastAsia="宋体" w:hAnsi="Times New Roman" w:cs="Times New Roman"/>
                <w:szCs w:val="21"/>
              </w:rPr>
            </w:pPr>
            <w:r>
              <w:rPr>
                <w:color w:val="000000"/>
                <w:szCs w:val="21"/>
                <w:lang w:eastAsia="zh-Hans"/>
              </w:rPr>
              <w:t>Enders</w:t>
            </w:r>
            <w:r>
              <w:rPr>
                <w:rFonts w:hAnsi="Arial"/>
                <w:color w:val="000000"/>
                <w:szCs w:val="21"/>
              </w:rPr>
              <w:t>：</w:t>
            </w:r>
            <w:r>
              <w:rPr>
                <w:color w:val="000000"/>
                <w:szCs w:val="21"/>
              </w:rPr>
              <w:t xml:space="preserve"> 1954 Nobel</w:t>
            </w:r>
            <w:r>
              <w:rPr>
                <w:rFonts w:hAnsi="Arial"/>
                <w:color w:val="000000"/>
                <w:szCs w:val="21"/>
              </w:rPr>
              <w:t>）</w:t>
            </w:r>
          </w:p>
        </w:tc>
        <w:tc>
          <w:tcPr>
            <w:tcW w:w="1145" w:type="dxa"/>
            <w:vAlign w:val="center"/>
          </w:tcPr>
          <w:p w14:paraId="1116AA11" w14:textId="77777777" w:rsidR="001D51FC" w:rsidRDefault="00FB47B1">
            <w:pPr>
              <w:widowControl/>
              <w:spacing w:beforeLines="50" w:before="156" w:afterLines="50" w:after="156"/>
              <w:jc w:val="center"/>
              <w:rPr>
                <w:rFonts w:ascii="Times New Roman" w:eastAsia="宋体" w:hAnsi="Times New Roman" w:cs="Times New Roman"/>
                <w:szCs w:val="21"/>
              </w:rPr>
            </w:pPr>
            <w:r>
              <w:rPr>
                <w:rFonts w:hAnsi="Arial"/>
                <w:color w:val="000000"/>
                <w:szCs w:val="21"/>
              </w:rPr>
              <w:t>难以培养的脊髓灰质炎病毒？（</w:t>
            </w:r>
          </w:p>
        </w:tc>
        <w:tc>
          <w:tcPr>
            <w:tcW w:w="1145" w:type="dxa"/>
            <w:vAlign w:val="center"/>
          </w:tcPr>
          <w:p w14:paraId="2D870819" w14:textId="77777777" w:rsidR="001D51FC" w:rsidRDefault="00FB47B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c>
          <w:tcPr>
            <w:tcW w:w="1386" w:type="dxa"/>
            <w:vAlign w:val="center"/>
          </w:tcPr>
          <w:p w14:paraId="304E6A38" w14:textId="77777777" w:rsidR="001D51FC" w:rsidRDefault="00FB47B1">
            <w:pPr>
              <w:widowControl/>
              <w:spacing w:beforeLines="50" w:before="156" w:afterLines="50" w:after="156"/>
              <w:jc w:val="center"/>
              <w:rPr>
                <w:rFonts w:ascii="Times New Roman" w:eastAsia="宋体" w:hAnsi="Times New Roman" w:cs="Times New Roman"/>
                <w:color w:val="000000"/>
                <w:kern w:val="0"/>
                <w:szCs w:val="21"/>
              </w:rPr>
            </w:pPr>
            <w:r>
              <w:rPr>
                <w:rFonts w:ascii="Calibri" w:eastAsia="宋体" w:hAnsi="Calibri" w:cs="Calibri"/>
                <w:color w:val="000000"/>
                <w:kern w:val="0"/>
                <w:szCs w:val="21"/>
              </w:rPr>
              <w:t>掌握组织培养技术的基本理论与意义；</w:t>
            </w:r>
          </w:p>
        </w:tc>
        <w:tc>
          <w:tcPr>
            <w:tcW w:w="904" w:type="dxa"/>
            <w:vAlign w:val="center"/>
          </w:tcPr>
          <w:p w14:paraId="4B4DB697" w14:textId="77777777" w:rsidR="001D51FC" w:rsidRDefault="001D51FC">
            <w:pPr>
              <w:widowControl/>
              <w:spacing w:beforeLines="50" w:before="156" w:afterLines="50" w:after="156"/>
              <w:jc w:val="center"/>
              <w:rPr>
                <w:rFonts w:ascii="Times New Roman" w:eastAsia="宋体" w:hAnsi="Times New Roman" w:cs="Times New Roman"/>
                <w:szCs w:val="21"/>
              </w:rPr>
            </w:pPr>
          </w:p>
        </w:tc>
      </w:tr>
      <w:tr w:rsidR="001D51FC" w14:paraId="780CC2DD" w14:textId="77777777">
        <w:trPr>
          <w:trHeight w:val="340"/>
          <w:jc w:val="center"/>
        </w:trPr>
        <w:tc>
          <w:tcPr>
            <w:tcW w:w="1642" w:type="dxa"/>
            <w:vAlign w:val="center"/>
          </w:tcPr>
          <w:p w14:paraId="079F32C6" w14:textId="77777777" w:rsidR="001D51FC" w:rsidRDefault="00FB47B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7</w:t>
            </w:r>
          </w:p>
        </w:tc>
        <w:tc>
          <w:tcPr>
            <w:tcW w:w="929" w:type="dxa"/>
            <w:vAlign w:val="center"/>
          </w:tcPr>
          <w:p w14:paraId="016B9AA5" w14:textId="77777777" w:rsidR="001D51FC" w:rsidRDefault="001D51FC">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18184EB6" w14:textId="77777777" w:rsidR="001D51FC" w:rsidRDefault="00FB47B1">
            <w:pPr>
              <w:widowControl/>
              <w:spacing w:beforeLines="50" w:before="156" w:afterLines="50" w:after="156"/>
              <w:jc w:val="center"/>
              <w:rPr>
                <w:rFonts w:ascii="Times New Roman" w:eastAsia="宋体" w:hAnsi="Times New Roman" w:cs="Times New Roman"/>
                <w:szCs w:val="21"/>
              </w:rPr>
            </w:pPr>
            <w:r>
              <w:rPr>
                <w:rFonts w:ascii="Arial" w:hAnsi="Arial" w:cs="Arial"/>
                <w:color w:val="000000"/>
                <w:szCs w:val="21"/>
                <w:lang w:eastAsia="zh-Hans"/>
              </w:rPr>
              <w:t>Burnet</w:t>
            </w:r>
            <w:r>
              <w:rPr>
                <w:rFonts w:hint="eastAsia"/>
                <w:szCs w:val="21"/>
              </w:rPr>
              <w:t xml:space="preserve"> ：</w:t>
            </w:r>
            <w:r>
              <w:rPr>
                <w:szCs w:val="21"/>
              </w:rPr>
              <w:t>（1960 Nobel）</w:t>
            </w:r>
          </w:p>
        </w:tc>
        <w:tc>
          <w:tcPr>
            <w:tcW w:w="1145" w:type="dxa"/>
            <w:vAlign w:val="center"/>
          </w:tcPr>
          <w:p w14:paraId="77905A61" w14:textId="77777777" w:rsidR="001D51FC" w:rsidRDefault="00FB47B1">
            <w:pPr>
              <w:widowControl/>
              <w:spacing w:beforeLines="50" w:before="156" w:afterLines="50" w:after="156"/>
              <w:jc w:val="center"/>
              <w:rPr>
                <w:rFonts w:ascii="Times New Roman" w:eastAsia="宋体" w:hAnsi="Times New Roman" w:cs="Times New Roman"/>
                <w:szCs w:val="21"/>
              </w:rPr>
            </w:pPr>
            <w:r>
              <w:rPr>
                <w:rFonts w:hint="eastAsia"/>
                <w:szCs w:val="21"/>
              </w:rPr>
              <w:t>克隆选择学说-免</w:t>
            </w:r>
            <w:r>
              <w:rPr>
                <w:szCs w:val="21"/>
              </w:rPr>
              <w:t>疫学的核心理论</w:t>
            </w:r>
          </w:p>
        </w:tc>
        <w:tc>
          <w:tcPr>
            <w:tcW w:w="1145" w:type="dxa"/>
            <w:vAlign w:val="center"/>
          </w:tcPr>
          <w:p w14:paraId="77E844C4" w14:textId="77777777" w:rsidR="001D51FC" w:rsidRDefault="00FB47B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c>
          <w:tcPr>
            <w:tcW w:w="1386" w:type="dxa"/>
            <w:vAlign w:val="center"/>
          </w:tcPr>
          <w:p w14:paraId="24A30FA9" w14:textId="77777777" w:rsidR="001D51FC" w:rsidRDefault="00FB47B1">
            <w:pPr>
              <w:widowControl/>
              <w:spacing w:beforeLines="50" w:before="156" w:afterLines="50" w:after="156"/>
              <w:jc w:val="center"/>
              <w:rPr>
                <w:rFonts w:ascii="Times New Roman" w:eastAsia="宋体" w:hAnsi="Times New Roman" w:cs="Times New Roman"/>
                <w:color w:val="000000"/>
                <w:kern w:val="0"/>
                <w:szCs w:val="21"/>
              </w:rPr>
            </w:pPr>
            <w:r>
              <w:rPr>
                <w:rFonts w:ascii="Calibri" w:eastAsia="宋体" w:hAnsi="Calibri" w:cs="Calibri"/>
                <w:color w:val="000000"/>
                <w:kern w:val="0"/>
                <w:szCs w:val="21"/>
              </w:rPr>
              <w:t>掌握免疫学的核心理论</w:t>
            </w:r>
            <w:r>
              <w:rPr>
                <w:rFonts w:ascii="Calibri" w:eastAsia="宋体" w:hAnsi="Calibri" w:cs="Calibri"/>
                <w:color w:val="000000"/>
                <w:kern w:val="0"/>
                <w:szCs w:val="21"/>
              </w:rPr>
              <w:t>-</w:t>
            </w:r>
            <w:r>
              <w:rPr>
                <w:rFonts w:ascii="Calibri" w:eastAsia="宋体" w:hAnsi="Calibri" w:cs="Calibri"/>
                <w:color w:val="000000"/>
                <w:kern w:val="0"/>
                <w:szCs w:val="21"/>
              </w:rPr>
              <w:t>克隆选择学说；</w:t>
            </w:r>
            <w:r>
              <w:rPr>
                <w:rFonts w:ascii="Calibri" w:eastAsia="宋体" w:hAnsi="Calibri" w:cs="Calibri"/>
                <w:color w:val="000000"/>
                <w:kern w:val="0"/>
                <w:szCs w:val="21"/>
              </w:rPr>
              <w:t xml:space="preserve"> </w:t>
            </w:r>
            <w:r>
              <w:rPr>
                <w:rFonts w:ascii="Calibri" w:eastAsia="宋体" w:hAnsi="Calibri" w:cs="Calibri"/>
                <w:color w:val="000000"/>
                <w:kern w:val="0"/>
                <w:szCs w:val="21"/>
              </w:rPr>
              <w:t>熟悉免疫系统识别自我与非我的理论与工具</w:t>
            </w:r>
          </w:p>
        </w:tc>
        <w:tc>
          <w:tcPr>
            <w:tcW w:w="904" w:type="dxa"/>
            <w:vAlign w:val="center"/>
          </w:tcPr>
          <w:p w14:paraId="1E9C94FF" w14:textId="77777777" w:rsidR="001D51FC" w:rsidRDefault="001D51FC">
            <w:pPr>
              <w:widowControl/>
              <w:spacing w:beforeLines="50" w:before="156" w:afterLines="50" w:after="156"/>
              <w:jc w:val="center"/>
              <w:rPr>
                <w:rFonts w:ascii="Times New Roman" w:eastAsia="宋体" w:hAnsi="Times New Roman" w:cs="Times New Roman"/>
                <w:szCs w:val="21"/>
              </w:rPr>
            </w:pPr>
          </w:p>
        </w:tc>
      </w:tr>
      <w:tr w:rsidR="001D51FC" w14:paraId="039B22F8" w14:textId="77777777">
        <w:trPr>
          <w:trHeight w:val="340"/>
          <w:jc w:val="center"/>
        </w:trPr>
        <w:tc>
          <w:tcPr>
            <w:tcW w:w="1642" w:type="dxa"/>
            <w:vAlign w:val="center"/>
          </w:tcPr>
          <w:p w14:paraId="1C9C9C63" w14:textId="77777777" w:rsidR="001D51FC" w:rsidRDefault="00FB47B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8</w:t>
            </w:r>
          </w:p>
        </w:tc>
        <w:tc>
          <w:tcPr>
            <w:tcW w:w="929" w:type="dxa"/>
            <w:vAlign w:val="center"/>
          </w:tcPr>
          <w:p w14:paraId="3F283E6F" w14:textId="77777777" w:rsidR="001D51FC" w:rsidRDefault="001D51FC">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05EFF235" w14:textId="77777777" w:rsidR="001D51FC" w:rsidRDefault="00FB47B1">
            <w:pPr>
              <w:widowControl/>
              <w:spacing w:beforeLines="50" w:before="156" w:afterLines="50" w:after="156"/>
              <w:jc w:val="center"/>
              <w:rPr>
                <w:rFonts w:ascii="Times New Roman" w:eastAsia="宋体" w:hAnsi="Times New Roman" w:cs="Times New Roman"/>
                <w:szCs w:val="21"/>
              </w:rPr>
            </w:pPr>
            <w:r>
              <w:rPr>
                <w:color w:val="000000"/>
                <w:szCs w:val="21"/>
                <w:lang w:eastAsia="zh-Hans"/>
              </w:rPr>
              <w:t>Edelman</w:t>
            </w:r>
            <w:r>
              <w:rPr>
                <w:rFonts w:hAnsi="Arial"/>
                <w:color w:val="000000"/>
                <w:szCs w:val="21"/>
              </w:rPr>
              <w:t>和</w:t>
            </w:r>
            <w:r>
              <w:rPr>
                <w:color w:val="000000"/>
                <w:szCs w:val="21"/>
                <w:lang w:eastAsia="zh-Hans"/>
              </w:rPr>
              <w:t>Tonegawa</w:t>
            </w:r>
            <w:r>
              <w:rPr>
                <w:rFonts w:hAnsi="Arial"/>
                <w:color w:val="000000"/>
                <w:szCs w:val="21"/>
              </w:rPr>
              <w:t>：（</w:t>
            </w:r>
            <w:r>
              <w:rPr>
                <w:color w:val="000000"/>
                <w:szCs w:val="21"/>
              </w:rPr>
              <w:t>1972, 1987 Nobel</w:t>
            </w:r>
            <w:r>
              <w:rPr>
                <w:rFonts w:hAnsi="Arial"/>
                <w:color w:val="000000"/>
                <w:szCs w:val="21"/>
              </w:rPr>
              <w:t>）</w:t>
            </w:r>
          </w:p>
        </w:tc>
        <w:tc>
          <w:tcPr>
            <w:tcW w:w="1145" w:type="dxa"/>
            <w:vAlign w:val="center"/>
          </w:tcPr>
          <w:p w14:paraId="612B9279" w14:textId="77777777" w:rsidR="001D51FC" w:rsidRDefault="00FB47B1">
            <w:pPr>
              <w:widowControl/>
              <w:spacing w:beforeLines="50" w:before="156" w:afterLines="50" w:after="156"/>
              <w:jc w:val="center"/>
              <w:rPr>
                <w:rFonts w:ascii="Times New Roman" w:eastAsia="宋体" w:hAnsi="Times New Roman" w:cs="Times New Roman"/>
                <w:szCs w:val="21"/>
              </w:rPr>
            </w:pPr>
            <w:r>
              <w:rPr>
                <w:rFonts w:hAnsi="Arial"/>
                <w:color w:val="000000"/>
                <w:szCs w:val="21"/>
              </w:rPr>
              <w:t>解析抗体的化学结构和生成机制</w:t>
            </w:r>
          </w:p>
        </w:tc>
        <w:tc>
          <w:tcPr>
            <w:tcW w:w="1145" w:type="dxa"/>
            <w:vAlign w:val="center"/>
          </w:tcPr>
          <w:p w14:paraId="5F9F2723" w14:textId="77777777" w:rsidR="001D51FC" w:rsidRDefault="00FB47B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c>
          <w:tcPr>
            <w:tcW w:w="1386" w:type="dxa"/>
            <w:vAlign w:val="center"/>
          </w:tcPr>
          <w:p w14:paraId="77AD5B3A" w14:textId="77777777" w:rsidR="001D51FC" w:rsidRDefault="00FB47B1">
            <w:pPr>
              <w:widowControl/>
              <w:spacing w:beforeLines="50" w:before="156" w:afterLines="50" w:after="156"/>
              <w:jc w:val="center"/>
              <w:rPr>
                <w:rFonts w:ascii="Times New Roman" w:eastAsia="宋体" w:hAnsi="Times New Roman" w:cs="Times New Roman"/>
                <w:color w:val="000000"/>
                <w:kern w:val="0"/>
                <w:szCs w:val="21"/>
              </w:rPr>
            </w:pPr>
            <w:r>
              <w:rPr>
                <w:rFonts w:ascii="Calibri" w:eastAsia="宋体" w:hAnsi="Calibri" w:cs="Calibri"/>
                <w:szCs w:val="21"/>
              </w:rPr>
              <w:t>掌握抗体的结构与多样性机制；熟悉从遗传机制如何调控抗体分子的多样性</w:t>
            </w:r>
          </w:p>
        </w:tc>
        <w:tc>
          <w:tcPr>
            <w:tcW w:w="904" w:type="dxa"/>
            <w:vAlign w:val="center"/>
          </w:tcPr>
          <w:p w14:paraId="5091C764" w14:textId="77777777" w:rsidR="001D51FC" w:rsidRDefault="001D51FC">
            <w:pPr>
              <w:widowControl/>
              <w:spacing w:beforeLines="50" w:before="156" w:afterLines="50" w:after="156"/>
              <w:jc w:val="center"/>
              <w:rPr>
                <w:rFonts w:ascii="Times New Roman" w:eastAsia="宋体" w:hAnsi="Times New Roman" w:cs="Times New Roman"/>
                <w:szCs w:val="21"/>
              </w:rPr>
            </w:pPr>
          </w:p>
        </w:tc>
      </w:tr>
      <w:tr w:rsidR="001D51FC" w14:paraId="64A5B685" w14:textId="77777777">
        <w:trPr>
          <w:trHeight w:val="340"/>
          <w:jc w:val="center"/>
        </w:trPr>
        <w:tc>
          <w:tcPr>
            <w:tcW w:w="1642" w:type="dxa"/>
            <w:vAlign w:val="center"/>
          </w:tcPr>
          <w:p w14:paraId="71993D30" w14:textId="77777777" w:rsidR="001D51FC" w:rsidRDefault="00FB47B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9</w:t>
            </w:r>
          </w:p>
        </w:tc>
        <w:tc>
          <w:tcPr>
            <w:tcW w:w="929" w:type="dxa"/>
            <w:vAlign w:val="center"/>
          </w:tcPr>
          <w:p w14:paraId="1ECD4404" w14:textId="77777777" w:rsidR="001D51FC" w:rsidRDefault="001D51FC">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43B6FE62" w14:textId="77777777" w:rsidR="001D51FC" w:rsidRDefault="00FB47B1">
            <w:pPr>
              <w:widowControl/>
              <w:spacing w:beforeLines="50" w:before="156" w:afterLines="50" w:after="156"/>
              <w:jc w:val="center"/>
              <w:rPr>
                <w:rFonts w:ascii="Times New Roman" w:eastAsia="宋体" w:hAnsi="Times New Roman" w:cs="Times New Roman"/>
                <w:szCs w:val="21"/>
              </w:rPr>
            </w:pPr>
            <w:r>
              <w:rPr>
                <w:szCs w:val="21"/>
              </w:rPr>
              <w:t>Kohler</w:t>
            </w:r>
            <w:r>
              <w:rPr>
                <w:rFonts w:hAnsi="宋体"/>
                <w:szCs w:val="21"/>
              </w:rPr>
              <w:t>和</w:t>
            </w:r>
            <w:r>
              <w:rPr>
                <w:szCs w:val="21"/>
              </w:rPr>
              <w:t>Milstein：</w:t>
            </w:r>
            <w:r>
              <w:rPr>
                <w:rFonts w:hAnsi="宋体"/>
                <w:szCs w:val="21"/>
              </w:rPr>
              <w:t>（</w:t>
            </w:r>
            <w:r>
              <w:rPr>
                <w:szCs w:val="21"/>
              </w:rPr>
              <w:t>1984 Nobel</w:t>
            </w:r>
            <w:r>
              <w:rPr>
                <w:rFonts w:hAnsi="宋体"/>
                <w:szCs w:val="21"/>
              </w:rPr>
              <w:t>）</w:t>
            </w:r>
          </w:p>
        </w:tc>
        <w:tc>
          <w:tcPr>
            <w:tcW w:w="1145" w:type="dxa"/>
            <w:vAlign w:val="center"/>
          </w:tcPr>
          <w:p w14:paraId="5E49C087" w14:textId="77777777" w:rsidR="001D51FC" w:rsidRDefault="00FB47B1">
            <w:pPr>
              <w:widowControl/>
              <w:spacing w:beforeLines="50" w:before="156" w:afterLines="50" w:after="156"/>
              <w:jc w:val="center"/>
              <w:rPr>
                <w:rFonts w:ascii="Times New Roman" w:eastAsia="宋体" w:hAnsi="Times New Roman" w:cs="Times New Roman"/>
                <w:szCs w:val="21"/>
              </w:rPr>
            </w:pPr>
            <w:r>
              <w:rPr>
                <w:rFonts w:hAnsi="宋体"/>
                <w:szCs w:val="21"/>
              </w:rPr>
              <w:t>单克隆抗体技术的伟大开创</w:t>
            </w:r>
          </w:p>
        </w:tc>
        <w:tc>
          <w:tcPr>
            <w:tcW w:w="1145" w:type="dxa"/>
            <w:vAlign w:val="center"/>
          </w:tcPr>
          <w:p w14:paraId="4E6BED75" w14:textId="77777777" w:rsidR="001D51FC" w:rsidRDefault="00FB47B1">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c>
          <w:tcPr>
            <w:tcW w:w="1386" w:type="dxa"/>
            <w:vAlign w:val="center"/>
          </w:tcPr>
          <w:p w14:paraId="1D81895B" w14:textId="77777777" w:rsidR="001D51FC" w:rsidRDefault="00FB47B1">
            <w:pPr>
              <w:spacing w:line="360" w:lineRule="auto"/>
              <w:rPr>
                <w:rFonts w:ascii="Calibri" w:eastAsia="宋体" w:hAnsi="Calibri" w:cs="Calibri"/>
                <w:b/>
                <w:color w:val="000000"/>
                <w:kern w:val="0"/>
                <w:szCs w:val="21"/>
              </w:rPr>
            </w:pPr>
            <w:r>
              <w:rPr>
                <w:rFonts w:ascii="Calibri" w:eastAsia="宋体" w:hAnsi="Calibri" w:cs="Calibri"/>
                <w:color w:val="000000"/>
                <w:kern w:val="0"/>
                <w:szCs w:val="21"/>
              </w:rPr>
              <w:t>掌握单克隆抗体的涵义；</w:t>
            </w:r>
            <w:r>
              <w:rPr>
                <w:rFonts w:ascii="Calibri" w:eastAsia="宋体" w:hAnsi="Calibri" w:cs="Calibri"/>
                <w:color w:val="000000"/>
                <w:kern w:val="0"/>
                <w:szCs w:val="21"/>
              </w:rPr>
              <w:t xml:space="preserve"> </w:t>
            </w:r>
            <w:r>
              <w:rPr>
                <w:rFonts w:ascii="Calibri" w:eastAsia="宋体" w:hAnsi="Calibri" w:cs="Calibri"/>
                <w:color w:val="000000"/>
                <w:kern w:val="0"/>
                <w:szCs w:val="21"/>
              </w:rPr>
              <w:t>熟悉单克隆抗体的制备技术；</w:t>
            </w:r>
            <w:r>
              <w:rPr>
                <w:rFonts w:ascii="Calibri" w:eastAsia="宋体" w:hAnsi="Calibri" w:cs="Calibri"/>
                <w:b/>
                <w:color w:val="000000"/>
                <w:kern w:val="0"/>
                <w:szCs w:val="21"/>
              </w:rPr>
              <w:t xml:space="preserve"> </w:t>
            </w:r>
          </w:p>
        </w:tc>
        <w:tc>
          <w:tcPr>
            <w:tcW w:w="904" w:type="dxa"/>
            <w:vAlign w:val="center"/>
          </w:tcPr>
          <w:p w14:paraId="0D7F3876" w14:textId="77777777" w:rsidR="001D51FC" w:rsidRDefault="001D51FC">
            <w:pPr>
              <w:widowControl/>
              <w:spacing w:beforeLines="50" w:before="156" w:afterLines="50" w:after="156"/>
              <w:jc w:val="center"/>
              <w:rPr>
                <w:rFonts w:ascii="Times New Roman" w:eastAsia="宋体" w:hAnsi="Times New Roman" w:cs="Times New Roman"/>
                <w:szCs w:val="21"/>
              </w:rPr>
            </w:pPr>
          </w:p>
        </w:tc>
      </w:tr>
    </w:tbl>
    <w:p w14:paraId="4457FA3C" w14:textId="77777777" w:rsidR="001D51FC" w:rsidRDefault="00FB47B1">
      <w:pPr>
        <w:widowControl/>
        <w:spacing w:beforeLines="50" w:before="156" w:afterLines="50" w:after="156"/>
        <w:ind w:firstLineChars="200" w:firstLine="562"/>
        <w:jc w:val="left"/>
        <w:rPr>
          <w:rFonts w:ascii="Times New Roman" w:hAnsi="Times New Roman" w:cs="Times New Roman"/>
        </w:rPr>
      </w:pPr>
      <w:r>
        <w:rPr>
          <w:rFonts w:ascii="Times New Roman" w:eastAsia="黑体" w:hAnsi="Times New Roman" w:cs="Times New Roman"/>
          <w:b/>
          <w:sz w:val="28"/>
          <w:szCs w:val="28"/>
        </w:rPr>
        <w:t>六、教材及参考书目</w:t>
      </w:r>
    </w:p>
    <w:p w14:paraId="7E27BB8A" w14:textId="7B0B4ED2" w:rsidR="001D51FC" w:rsidRDefault="00FB47B1">
      <w:pPr>
        <w:snapToGrid w:val="0"/>
        <w:spacing w:line="360" w:lineRule="auto"/>
        <w:rPr>
          <w:rFonts w:ascii="宋体" w:eastAsia="宋体" w:hAnsi="宋体" w:cs="宋体"/>
        </w:rPr>
      </w:pPr>
      <w:r>
        <w:rPr>
          <w:rFonts w:ascii="宋体" w:eastAsia="宋体" w:hAnsi="宋体" w:cs="宋体" w:hint="eastAsia"/>
        </w:rPr>
        <w:t>1．</w:t>
      </w:r>
      <w:r>
        <w:rPr>
          <w:rStyle w:val="aa"/>
          <w:rFonts w:ascii="宋体" w:eastAsia="宋体" w:hAnsi="宋体" w:cs="宋体" w:hint="eastAsia"/>
          <w:color w:val="000000"/>
          <w:szCs w:val="21"/>
        </w:rPr>
        <w:t>历届诺贝尔生理学或</w:t>
      </w:r>
      <w:r>
        <w:rPr>
          <w:rFonts w:ascii="宋体" w:eastAsia="宋体" w:hAnsi="宋体" w:cs="宋体" w:hint="eastAsia"/>
          <w:color w:val="000000"/>
          <w:szCs w:val="21"/>
        </w:rPr>
        <w:t>医学奖获得者的传奇业绩和人生</w:t>
      </w:r>
      <w:r w:rsidR="00BC61B0">
        <w:rPr>
          <w:rFonts w:ascii="宋体" w:eastAsia="宋体" w:hAnsi="宋体" w:cs="宋体" w:hint="eastAsia"/>
          <w:color w:val="000000"/>
          <w:szCs w:val="21"/>
        </w:rPr>
        <w:t>，</w:t>
      </w:r>
      <w:r>
        <w:rPr>
          <w:rStyle w:val="aa"/>
          <w:rFonts w:ascii="宋体" w:eastAsia="宋体" w:hAnsi="宋体" w:cs="宋体" w:hint="eastAsia"/>
          <w:color w:val="000000"/>
          <w:szCs w:val="21"/>
        </w:rPr>
        <w:t>张庆柱</w:t>
      </w:r>
      <w:r w:rsidR="00BC61B0">
        <w:rPr>
          <w:rStyle w:val="aa"/>
          <w:rFonts w:ascii="宋体" w:eastAsia="宋体" w:hAnsi="宋体" w:cs="宋体" w:hint="eastAsia"/>
          <w:color w:val="000000"/>
          <w:szCs w:val="21"/>
        </w:rPr>
        <w:t>，</w:t>
      </w:r>
      <w:r>
        <w:rPr>
          <w:rFonts w:ascii="宋体" w:eastAsia="宋体" w:hAnsi="宋体" w:cs="宋体" w:hint="eastAsia"/>
          <w:color w:val="000000"/>
          <w:szCs w:val="21"/>
        </w:rPr>
        <w:t>中国协和医科大学</w:t>
      </w:r>
      <w:r>
        <w:rPr>
          <w:rStyle w:val="aa"/>
          <w:rFonts w:ascii="宋体" w:eastAsia="宋体" w:hAnsi="宋体" w:cs="宋体" w:hint="eastAsia"/>
          <w:color w:val="000000"/>
          <w:szCs w:val="21"/>
        </w:rPr>
        <w:t>出版</w:t>
      </w:r>
      <w:r>
        <w:rPr>
          <w:rStyle w:val="aa"/>
          <w:rFonts w:ascii="宋体" w:eastAsia="宋体" w:hAnsi="宋体" w:cs="宋体" w:hint="eastAsia"/>
          <w:color w:val="000000"/>
          <w:szCs w:val="21"/>
        </w:rPr>
        <w:lastRenderedPageBreak/>
        <w:t>社</w:t>
      </w:r>
      <w:r w:rsidR="00BC61B0">
        <w:rPr>
          <w:rStyle w:val="aa"/>
          <w:rFonts w:ascii="宋体" w:eastAsia="宋体" w:hAnsi="宋体" w:cs="宋体" w:hint="eastAsia"/>
          <w:color w:val="000000"/>
          <w:szCs w:val="21"/>
        </w:rPr>
        <w:t>，</w:t>
      </w:r>
      <w:r>
        <w:rPr>
          <w:rStyle w:val="aa"/>
          <w:rFonts w:ascii="宋体" w:eastAsia="宋体" w:hAnsi="宋体" w:cs="宋体" w:hint="eastAsia"/>
          <w:color w:val="000000"/>
          <w:szCs w:val="21"/>
        </w:rPr>
        <w:t>2006</w:t>
      </w:r>
      <w:r w:rsidR="00BC61B0">
        <w:rPr>
          <w:rStyle w:val="aa"/>
          <w:rFonts w:ascii="宋体" w:eastAsia="宋体" w:hAnsi="宋体" w:cs="宋体"/>
          <w:color w:val="000000"/>
          <w:szCs w:val="21"/>
        </w:rPr>
        <w:t>.</w:t>
      </w:r>
    </w:p>
    <w:p w14:paraId="5552A4FA" w14:textId="77777777" w:rsidR="001D51FC" w:rsidRDefault="00FB47B1">
      <w:pPr>
        <w:widowControl/>
        <w:spacing w:beforeLines="50" w:before="156" w:afterLines="50" w:after="156"/>
        <w:ind w:firstLineChars="200" w:firstLine="562"/>
        <w:jc w:val="left"/>
        <w:rPr>
          <w:rFonts w:ascii="Times New Roman" w:eastAsia="宋体" w:hAnsi="Times New Roman" w:cs="Times New Roman"/>
        </w:rPr>
      </w:pPr>
      <w:r>
        <w:rPr>
          <w:rFonts w:ascii="Times New Roman" w:eastAsia="黑体" w:hAnsi="Times New Roman" w:cs="Times New Roman"/>
          <w:b/>
          <w:sz w:val="28"/>
          <w:szCs w:val="28"/>
        </w:rPr>
        <w:t>七、教学方法</w:t>
      </w:r>
      <w:r>
        <w:rPr>
          <w:rFonts w:ascii="Times New Roman" w:eastAsia="黑体" w:hAnsi="Times New Roman" w:cs="Times New Roman"/>
          <w:b/>
          <w:sz w:val="28"/>
          <w:szCs w:val="28"/>
        </w:rPr>
        <w:t xml:space="preserve"> </w:t>
      </w:r>
    </w:p>
    <w:p w14:paraId="5E8FF0CC" w14:textId="77777777" w:rsidR="001D51FC" w:rsidRDefault="00FB47B1">
      <w:pPr>
        <w:pStyle w:val="ab"/>
        <w:widowControl/>
        <w:numPr>
          <w:ilvl w:val="0"/>
          <w:numId w:val="1"/>
        </w:numPr>
        <w:spacing w:beforeLines="50" w:before="156" w:afterLines="50" w:after="156"/>
        <w:ind w:firstLineChars="0"/>
        <w:jc w:val="left"/>
        <w:rPr>
          <w:rFonts w:ascii="Times New Roman" w:eastAsia="宋体" w:hAnsi="Times New Roman" w:cs="Times New Roman"/>
        </w:rPr>
      </w:pPr>
      <w:r>
        <w:rPr>
          <w:rFonts w:ascii="Times New Roman" w:eastAsia="宋体" w:hAnsi="Times New Roman" w:cs="Times New Roman"/>
        </w:rPr>
        <w:t>讲授法</w:t>
      </w:r>
    </w:p>
    <w:p w14:paraId="5315A41D" w14:textId="77777777" w:rsidR="001D51FC" w:rsidRDefault="00FB47B1">
      <w:pPr>
        <w:widowControl/>
        <w:spacing w:beforeLines="50" w:before="156" w:afterLines="50" w:after="156"/>
        <w:ind w:left="420" w:firstLineChars="200" w:firstLine="420"/>
        <w:jc w:val="left"/>
        <w:rPr>
          <w:rFonts w:ascii="Times New Roman" w:eastAsia="宋体" w:hAnsi="Times New Roman" w:cs="Times New Roman"/>
        </w:rPr>
      </w:pPr>
      <w:r>
        <w:rPr>
          <w:rFonts w:ascii="Times New Roman" w:eastAsia="宋体" w:hAnsi="Times New Roman" w:cs="Times New Roman"/>
        </w:rPr>
        <w:t>根据教学内容的安排，提前准备好教学内容和</w:t>
      </w:r>
      <w:r>
        <w:rPr>
          <w:rFonts w:ascii="Times New Roman" w:eastAsia="宋体" w:hAnsi="Times New Roman" w:cs="Times New Roman"/>
        </w:rPr>
        <w:t>PPT</w:t>
      </w:r>
      <w:r>
        <w:rPr>
          <w:rFonts w:ascii="Times New Roman" w:eastAsia="宋体" w:hAnsi="Times New Roman" w:cs="Times New Roman"/>
        </w:rPr>
        <w:t>，上课时根据教学重点，安排讲授。</w:t>
      </w:r>
    </w:p>
    <w:p w14:paraId="0045DCDB" w14:textId="77777777" w:rsidR="001D51FC" w:rsidRDefault="00FB47B1">
      <w:pPr>
        <w:pStyle w:val="ab"/>
        <w:widowControl/>
        <w:numPr>
          <w:ilvl w:val="0"/>
          <w:numId w:val="1"/>
        </w:numPr>
        <w:spacing w:beforeLines="50" w:before="156" w:afterLines="50" w:after="156"/>
        <w:ind w:firstLineChars="0"/>
        <w:jc w:val="left"/>
        <w:rPr>
          <w:rFonts w:ascii="Times New Roman" w:eastAsia="宋体" w:hAnsi="Times New Roman" w:cs="Times New Roman"/>
        </w:rPr>
      </w:pPr>
      <w:r>
        <w:rPr>
          <w:rFonts w:ascii="Times New Roman" w:eastAsia="宋体" w:hAnsi="Times New Roman" w:cs="Times New Roman" w:hint="eastAsia"/>
        </w:rPr>
        <w:t>讨论</w:t>
      </w:r>
      <w:r>
        <w:rPr>
          <w:rFonts w:ascii="Times New Roman" w:eastAsia="宋体" w:hAnsi="Times New Roman" w:cs="Times New Roman"/>
        </w:rPr>
        <w:t>法</w:t>
      </w:r>
    </w:p>
    <w:p w14:paraId="13367BC1" w14:textId="77777777" w:rsidR="001D51FC" w:rsidRDefault="00FB47B1">
      <w:pPr>
        <w:widowControl/>
        <w:spacing w:beforeLines="50" w:before="156" w:afterLines="50" w:after="156"/>
        <w:ind w:left="420" w:firstLineChars="200" w:firstLine="420"/>
        <w:jc w:val="left"/>
        <w:rPr>
          <w:rFonts w:ascii="Times New Roman" w:eastAsia="宋体" w:hAnsi="Times New Roman" w:cs="Times New Roman"/>
        </w:rPr>
      </w:pPr>
      <w:r>
        <w:rPr>
          <w:rFonts w:ascii="Times New Roman" w:eastAsia="宋体" w:hAnsi="Times New Roman" w:cs="Times New Roman"/>
        </w:rPr>
        <w:t>根据</w:t>
      </w:r>
      <w:r>
        <w:rPr>
          <w:rFonts w:ascii="Times New Roman" w:eastAsia="宋体" w:hAnsi="Times New Roman" w:cs="Times New Roman" w:hint="eastAsia"/>
        </w:rPr>
        <w:t>研讨课的特点，对学生进行分组，对重点论点采用分组讨论和个别讨论相结合的原则，提高教学效果</w:t>
      </w:r>
      <w:r>
        <w:rPr>
          <w:rFonts w:ascii="Times New Roman" w:eastAsia="宋体" w:hAnsi="Times New Roman" w:cs="Times New Roman"/>
        </w:rPr>
        <w:t>。</w:t>
      </w:r>
    </w:p>
    <w:p w14:paraId="2C364573" w14:textId="77777777" w:rsidR="001D51FC" w:rsidRDefault="00FB47B1">
      <w:pPr>
        <w:widowControl/>
        <w:spacing w:beforeLines="50" w:before="156" w:afterLines="50" w:after="156"/>
        <w:ind w:firstLineChars="200" w:firstLine="562"/>
        <w:jc w:val="left"/>
        <w:rPr>
          <w:rFonts w:ascii="Times New Roman" w:eastAsia="黑体" w:hAnsi="Times New Roman" w:cs="Times New Roman"/>
          <w:b/>
          <w:sz w:val="28"/>
          <w:szCs w:val="28"/>
        </w:rPr>
      </w:pPr>
      <w:r>
        <w:rPr>
          <w:rFonts w:ascii="Times New Roman" w:eastAsia="黑体" w:hAnsi="Times New Roman" w:cs="Times New Roman"/>
          <w:b/>
          <w:sz w:val="28"/>
          <w:szCs w:val="28"/>
        </w:rPr>
        <w:t>八、考核方式及评定方法</w:t>
      </w:r>
    </w:p>
    <w:p w14:paraId="391326AC" w14:textId="77777777" w:rsidR="001D51FC" w:rsidRDefault="00FB47B1">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（一）课程考核与课程目标的对应关系</w:t>
      </w:r>
      <w:r>
        <w:rPr>
          <w:rFonts w:ascii="Times New Roman" w:eastAsia="黑体" w:hAnsi="Times New Roman" w:cs="Times New Roman"/>
          <w:b/>
          <w:sz w:val="24"/>
          <w:szCs w:val="24"/>
        </w:rPr>
        <w:t xml:space="preserve"> </w:t>
      </w:r>
    </w:p>
    <w:p w14:paraId="2EBF74FE" w14:textId="77777777" w:rsidR="001D51FC" w:rsidRDefault="00FB47B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4</w:t>
      </w:r>
      <w:r>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1D51FC" w14:paraId="59CBBC4D" w14:textId="77777777">
        <w:trPr>
          <w:trHeight w:val="567"/>
          <w:jc w:val="center"/>
        </w:trPr>
        <w:tc>
          <w:tcPr>
            <w:tcW w:w="2847" w:type="dxa"/>
            <w:vAlign w:val="center"/>
          </w:tcPr>
          <w:p w14:paraId="01F80C51" w14:textId="77777777" w:rsidR="001D51FC" w:rsidRDefault="00FB47B1">
            <w:pPr>
              <w:pStyle w:val="a3"/>
              <w:spacing w:beforeLines="50" w:before="156" w:afterLines="50" w:after="156"/>
              <w:jc w:val="center"/>
              <w:rPr>
                <w:rFonts w:ascii="Times New Roman" w:hAnsi="Times New Roman"/>
                <w:b/>
              </w:rPr>
            </w:pPr>
            <w:r>
              <w:rPr>
                <w:rFonts w:ascii="Times New Roman" w:hAnsi="Times New Roman"/>
                <w:b/>
              </w:rPr>
              <w:t>课程目标</w:t>
            </w:r>
          </w:p>
        </w:tc>
        <w:tc>
          <w:tcPr>
            <w:tcW w:w="2849" w:type="dxa"/>
            <w:vAlign w:val="center"/>
          </w:tcPr>
          <w:p w14:paraId="23FD4350" w14:textId="77777777" w:rsidR="001D51FC" w:rsidRDefault="00FB47B1">
            <w:pPr>
              <w:pStyle w:val="a3"/>
              <w:spacing w:beforeLines="50" w:before="156" w:afterLines="50" w:after="156"/>
              <w:jc w:val="center"/>
              <w:rPr>
                <w:rFonts w:ascii="Times New Roman" w:hAnsi="Times New Roman"/>
                <w:b/>
              </w:rPr>
            </w:pPr>
            <w:r>
              <w:rPr>
                <w:rFonts w:ascii="Times New Roman" w:hAnsi="Times New Roman"/>
                <w:b/>
              </w:rPr>
              <w:t>考核要点</w:t>
            </w:r>
          </w:p>
        </w:tc>
        <w:tc>
          <w:tcPr>
            <w:tcW w:w="2849" w:type="dxa"/>
            <w:vAlign w:val="center"/>
          </w:tcPr>
          <w:p w14:paraId="460C1D45" w14:textId="77777777" w:rsidR="001D51FC" w:rsidRDefault="00FB47B1">
            <w:pPr>
              <w:pStyle w:val="a3"/>
              <w:spacing w:beforeLines="50" w:before="156" w:afterLines="50" w:after="156"/>
              <w:jc w:val="center"/>
              <w:rPr>
                <w:rFonts w:ascii="Times New Roman" w:hAnsi="Times New Roman"/>
                <w:b/>
              </w:rPr>
            </w:pPr>
            <w:r>
              <w:rPr>
                <w:rFonts w:ascii="Times New Roman" w:hAnsi="Times New Roman"/>
                <w:b/>
              </w:rPr>
              <w:t>考核方式</w:t>
            </w:r>
          </w:p>
        </w:tc>
      </w:tr>
      <w:tr w:rsidR="001D51FC" w14:paraId="5A3C37AE" w14:textId="77777777">
        <w:trPr>
          <w:trHeight w:val="567"/>
          <w:jc w:val="center"/>
        </w:trPr>
        <w:tc>
          <w:tcPr>
            <w:tcW w:w="2847" w:type="dxa"/>
            <w:vAlign w:val="center"/>
          </w:tcPr>
          <w:p w14:paraId="7803C6D0" w14:textId="77777777" w:rsidR="001D51FC" w:rsidRDefault="00FB47B1">
            <w:pPr>
              <w:spacing w:line="360" w:lineRule="auto"/>
              <w:rPr>
                <w:rFonts w:ascii="Calibri" w:eastAsia="宋体" w:hAnsi="Calibri" w:cs="Calibri"/>
                <w:szCs w:val="21"/>
              </w:rPr>
            </w:pPr>
            <w:r>
              <w:rPr>
                <w:rFonts w:ascii="Calibri" w:eastAsia="宋体" w:hAnsi="Calibri" w:cs="Calibri" w:hint="eastAsia"/>
                <w:szCs w:val="21"/>
              </w:rPr>
              <w:t>1</w:t>
            </w:r>
            <w:r>
              <w:rPr>
                <w:rFonts w:ascii="Calibri" w:eastAsia="宋体" w:hAnsi="Calibri" w:cs="Calibri" w:hint="eastAsia"/>
                <w:szCs w:val="21"/>
              </w:rPr>
              <w:t>、</w:t>
            </w:r>
            <w:r>
              <w:rPr>
                <w:rFonts w:ascii="Calibri" w:eastAsia="宋体" w:hAnsi="Calibri" w:cs="Calibri"/>
                <w:szCs w:val="21"/>
              </w:rPr>
              <w:t>牛痘疫苗消灭天花</w:t>
            </w:r>
            <w:r>
              <w:rPr>
                <w:rFonts w:ascii="Calibri" w:eastAsia="宋体" w:hAnsi="Calibri" w:cs="Calibri"/>
                <w:szCs w:val="21"/>
              </w:rPr>
              <w:t>-</w:t>
            </w:r>
            <w:r>
              <w:rPr>
                <w:rFonts w:ascii="Calibri" w:eastAsia="宋体" w:hAnsi="Calibri" w:cs="Calibri"/>
                <w:szCs w:val="21"/>
              </w:rPr>
              <w:t>免疫学科的开端</w:t>
            </w:r>
          </w:p>
          <w:p w14:paraId="43EF0888" w14:textId="77777777" w:rsidR="001D51FC" w:rsidRDefault="001D51FC">
            <w:pPr>
              <w:pStyle w:val="a3"/>
              <w:spacing w:beforeLines="50" w:before="156" w:afterLines="50" w:after="156" w:line="360" w:lineRule="auto"/>
              <w:rPr>
                <w:rFonts w:ascii="Calibri" w:hAnsi="Calibri" w:cs="Calibri"/>
                <w:szCs w:val="21"/>
              </w:rPr>
            </w:pPr>
          </w:p>
        </w:tc>
        <w:tc>
          <w:tcPr>
            <w:tcW w:w="2849" w:type="dxa"/>
            <w:vAlign w:val="center"/>
          </w:tcPr>
          <w:p w14:paraId="442723B2" w14:textId="77777777" w:rsidR="001D51FC" w:rsidRDefault="00FB47B1">
            <w:pPr>
              <w:widowControl/>
              <w:spacing w:beforeLines="50" w:before="156" w:afterLines="50" w:after="156" w:line="360" w:lineRule="auto"/>
              <w:jc w:val="left"/>
              <w:rPr>
                <w:rFonts w:ascii="Calibri" w:eastAsia="宋体" w:hAnsi="Calibri" w:cs="Calibri"/>
                <w:szCs w:val="21"/>
              </w:rPr>
            </w:pPr>
            <w:r>
              <w:rPr>
                <w:rFonts w:ascii="Calibri" w:eastAsia="宋体" w:hAnsi="Calibri" w:cs="Calibri"/>
                <w:color w:val="000000"/>
                <w:kern w:val="0"/>
                <w:szCs w:val="21"/>
              </w:rPr>
              <w:t>理解牛痘疫苗的基本理论，了解天花的免疫防控策略。</w:t>
            </w:r>
          </w:p>
        </w:tc>
        <w:tc>
          <w:tcPr>
            <w:tcW w:w="2849" w:type="dxa"/>
            <w:vAlign w:val="center"/>
          </w:tcPr>
          <w:p w14:paraId="2C9138C9" w14:textId="77777777" w:rsidR="001D51FC" w:rsidRDefault="00FB47B1">
            <w:pPr>
              <w:pStyle w:val="a3"/>
              <w:spacing w:beforeLines="50" w:before="156" w:afterLines="50" w:after="156"/>
              <w:jc w:val="center"/>
              <w:rPr>
                <w:rFonts w:ascii="Times New Roman" w:hAnsi="Times New Roman"/>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撰写综述论文</w:t>
            </w:r>
          </w:p>
        </w:tc>
      </w:tr>
      <w:tr w:rsidR="001D51FC" w14:paraId="06802A54" w14:textId="77777777">
        <w:trPr>
          <w:trHeight w:val="567"/>
          <w:jc w:val="center"/>
        </w:trPr>
        <w:tc>
          <w:tcPr>
            <w:tcW w:w="2847" w:type="dxa"/>
            <w:vAlign w:val="center"/>
          </w:tcPr>
          <w:p w14:paraId="5331050C" w14:textId="77777777" w:rsidR="001D51FC" w:rsidRDefault="00FB47B1">
            <w:pPr>
              <w:spacing w:line="360" w:lineRule="auto"/>
              <w:rPr>
                <w:rFonts w:ascii="Calibri" w:eastAsia="宋体" w:hAnsi="Calibri" w:cs="Calibri"/>
                <w:color w:val="000000"/>
                <w:szCs w:val="21"/>
              </w:rPr>
            </w:pPr>
            <w:r>
              <w:rPr>
                <w:rFonts w:ascii="Calibri" w:eastAsia="宋体" w:hAnsi="Calibri" w:cs="Calibri"/>
                <w:color w:val="000000"/>
                <w:szCs w:val="21"/>
                <w:lang w:eastAsia="zh-Hans"/>
              </w:rPr>
              <w:t>2</w:t>
            </w:r>
            <w:r>
              <w:rPr>
                <w:rFonts w:ascii="Calibri" w:eastAsia="宋体" w:hAnsi="Calibri" w:cs="Calibri" w:hint="eastAsia"/>
                <w:color w:val="000000"/>
                <w:szCs w:val="21"/>
              </w:rPr>
              <w:t>、</w:t>
            </w:r>
            <w:r>
              <w:rPr>
                <w:rFonts w:ascii="Calibri" w:eastAsia="宋体" w:hAnsi="Calibri" w:cs="Calibri"/>
                <w:color w:val="000000"/>
                <w:szCs w:val="21"/>
                <w:lang w:eastAsia="zh-Hans"/>
              </w:rPr>
              <w:t>Behring</w:t>
            </w:r>
            <w:r>
              <w:rPr>
                <w:rFonts w:ascii="Calibri" w:eastAsia="宋体" w:hAnsi="Calibri" w:cs="Calibri"/>
                <w:color w:val="000000"/>
                <w:szCs w:val="21"/>
              </w:rPr>
              <w:t>：血清疗法的创始人</w:t>
            </w:r>
            <w:r>
              <w:rPr>
                <w:rFonts w:ascii="Calibri" w:eastAsia="宋体" w:hAnsi="Calibri" w:cs="Calibri"/>
                <w:color w:val="000000"/>
                <w:szCs w:val="21"/>
              </w:rPr>
              <w:t>-</w:t>
            </w:r>
            <w:r>
              <w:rPr>
                <w:rFonts w:ascii="Calibri" w:eastAsia="宋体" w:hAnsi="Calibri" w:cs="Calibri"/>
                <w:color w:val="000000"/>
                <w:szCs w:val="21"/>
              </w:rPr>
              <w:t>体液免疫的开端（</w:t>
            </w:r>
            <w:r>
              <w:rPr>
                <w:rFonts w:ascii="Calibri" w:eastAsia="宋体" w:hAnsi="Calibri" w:cs="Calibri"/>
                <w:color w:val="000000"/>
                <w:szCs w:val="21"/>
              </w:rPr>
              <w:t>1901 Nobel</w:t>
            </w:r>
            <w:r>
              <w:rPr>
                <w:rFonts w:ascii="Calibri" w:eastAsia="宋体" w:hAnsi="Calibri" w:cs="Calibri"/>
                <w:color w:val="000000"/>
                <w:szCs w:val="21"/>
              </w:rPr>
              <w:t>）</w:t>
            </w:r>
          </w:p>
        </w:tc>
        <w:tc>
          <w:tcPr>
            <w:tcW w:w="2849" w:type="dxa"/>
            <w:vAlign w:val="center"/>
          </w:tcPr>
          <w:p w14:paraId="1A9B7A59" w14:textId="77777777" w:rsidR="001D51FC" w:rsidRDefault="00FB47B1">
            <w:pPr>
              <w:widowControl/>
              <w:spacing w:beforeLines="50" w:before="156" w:afterLines="50" w:after="156"/>
              <w:jc w:val="center"/>
              <w:rPr>
                <w:rFonts w:ascii="Times New Roman" w:eastAsia="宋体" w:hAnsi="Times New Roman" w:cs="Times New Roman"/>
                <w:color w:val="000000"/>
                <w:kern w:val="0"/>
                <w:szCs w:val="21"/>
              </w:rPr>
            </w:pPr>
            <w:r>
              <w:rPr>
                <w:rFonts w:ascii="Calibri" w:eastAsia="宋体" w:hAnsi="Calibri" w:cs="Calibri" w:hint="eastAsia"/>
                <w:color w:val="000000"/>
                <w:kern w:val="0"/>
                <w:szCs w:val="21"/>
              </w:rPr>
              <w:t>掌握</w:t>
            </w:r>
            <w:r>
              <w:rPr>
                <w:rFonts w:ascii="Calibri" w:eastAsia="宋体" w:hAnsi="Calibri" w:cs="Calibri"/>
                <w:color w:val="000000"/>
                <w:kern w:val="0"/>
                <w:szCs w:val="21"/>
              </w:rPr>
              <w:t>体液免疫的涵义，并理解血清免疫制剂的应用价值</w:t>
            </w:r>
          </w:p>
        </w:tc>
        <w:tc>
          <w:tcPr>
            <w:tcW w:w="2849" w:type="dxa"/>
            <w:vAlign w:val="center"/>
          </w:tcPr>
          <w:p w14:paraId="59B16BC4" w14:textId="77777777" w:rsidR="001D51FC" w:rsidRDefault="00FB47B1">
            <w:pPr>
              <w:pStyle w:val="a3"/>
              <w:spacing w:beforeLines="50" w:before="156" w:afterLines="50" w:after="156"/>
              <w:jc w:val="center"/>
              <w:rPr>
                <w:rFonts w:ascii="Times New Roman" w:hAnsi="Times New Roman"/>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撰写综述论文</w:t>
            </w:r>
          </w:p>
        </w:tc>
      </w:tr>
      <w:tr w:rsidR="001D51FC" w14:paraId="58C48295" w14:textId="77777777">
        <w:trPr>
          <w:trHeight w:val="567"/>
          <w:jc w:val="center"/>
        </w:trPr>
        <w:tc>
          <w:tcPr>
            <w:tcW w:w="2847" w:type="dxa"/>
            <w:vAlign w:val="center"/>
          </w:tcPr>
          <w:p w14:paraId="7DE4901C" w14:textId="77777777" w:rsidR="001D51FC" w:rsidRDefault="00FB47B1">
            <w:pPr>
              <w:spacing w:line="360" w:lineRule="auto"/>
              <w:rPr>
                <w:rFonts w:ascii="Calibri" w:eastAsia="宋体" w:hAnsi="Calibri" w:cs="Calibri"/>
                <w:szCs w:val="21"/>
              </w:rPr>
            </w:pPr>
            <w:r>
              <w:rPr>
                <w:rFonts w:ascii="Calibri" w:eastAsia="宋体" w:hAnsi="Calibri" w:cs="Calibri"/>
                <w:szCs w:val="21"/>
              </w:rPr>
              <w:t>3</w:t>
            </w:r>
            <w:r>
              <w:rPr>
                <w:rFonts w:ascii="Calibri" w:eastAsia="宋体" w:hAnsi="Calibri" w:cs="Calibri" w:hint="eastAsia"/>
                <w:szCs w:val="21"/>
              </w:rPr>
              <w:t>、</w:t>
            </w:r>
            <w:r>
              <w:rPr>
                <w:rFonts w:ascii="Calibri" w:eastAsia="宋体" w:hAnsi="Calibri" w:cs="Calibri"/>
                <w:szCs w:val="21"/>
              </w:rPr>
              <w:t>Mechnikov</w:t>
            </w:r>
            <w:r>
              <w:rPr>
                <w:rFonts w:ascii="Calibri" w:eastAsia="宋体" w:hAnsi="Calibri" w:cs="Calibri"/>
                <w:szCs w:val="21"/>
              </w:rPr>
              <w:t>：细胞吞噬学说</w:t>
            </w:r>
            <w:r>
              <w:rPr>
                <w:rFonts w:ascii="Calibri" w:eastAsia="宋体" w:hAnsi="Calibri" w:cs="Calibri"/>
                <w:szCs w:val="21"/>
              </w:rPr>
              <w:t>-</w:t>
            </w:r>
            <w:r>
              <w:rPr>
                <w:rFonts w:ascii="Calibri" w:eastAsia="宋体" w:hAnsi="Calibri" w:cs="Calibri"/>
                <w:szCs w:val="21"/>
              </w:rPr>
              <w:t>细胞免疫的建立（</w:t>
            </w:r>
            <w:r>
              <w:rPr>
                <w:rFonts w:ascii="Calibri" w:eastAsia="宋体" w:hAnsi="Calibri" w:cs="Calibri"/>
                <w:szCs w:val="21"/>
              </w:rPr>
              <w:t>1908 Nobel</w:t>
            </w:r>
            <w:r>
              <w:rPr>
                <w:rFonts w:ascii="Calibri" w:eastAsia="宋体" w:hAnsi="Calibri" w:cs="Calibri"/>
                <w:szCs w:val="21"/>
              </w:rPr>
              <w:t>）</w:t>
            </w:r>
          </w:p>
        </w:tc>
        <w:tc>
          <w:tcPr>
            <w:tcW w:w="2849" w:type="dxa"/>
            <w:vAlign w:val="center"/>
          </w:tcPr>
          <w:p w14:paraId="447979D5" w14:textId="77777777" w:rsidR="001D51FC" w:rsidRDefault="00FB47B1">
            <w:pPr>
              <w:widowControl/>
              <w:spacing w:beforeLines="50" w:before="156" w:afterLines="50" w:after="156"/>
              <w:jc w:val="center"/>
              <w:rPr>
                <w:rFonts w:ascii="Times New Roman" w:eastAsia="宋体" w:hAnsi="Times New Roman" w:cs="Times New Roman"/>
                <w:color w:val="000000"/>
                <w:kern w:val="0"/>
                <w:szCs w:val="21"/>
              </w:rPr>
            </w:pPr>
            <w:r>
              <w:rPr>
                <w:rFonts w:ascii="Calibri" w:eastAsia="宋体" w:hAnsi="Calibri" w:cs="Calibri"/>
                <w:color w:val="000000"/>
                <w:kern w:val="0"/>
                <w:szCs w:val="21"/>
              </w:rPr>
              <w:t>掌握细胞免疫的涵义；熟悉吞噬细胞清除病原体的机制；</w:t>
            </w:r>
          </w:p>
        </w:tc>
        <w:tc>
          <w:tcPr>
            <w:tcW w:w="2849" w:type="dxa"/>
            <w:vAlign w:val="center"/>
          </w:tcPr>
          <w:p w14:paraId="0343BD5E" w14:textId="77777777" w:rsidR="001D51FC" w:rsidRDefault="00FB47B1">
            <w:pPr>
              <w:pStyle w:val="a3"/>
              <w:spacing w:beforeLines="50" w:before="156" w:afterLines="50" w:after="156"/>
              <w:jc w:val="center"/>
              <w:rPr>
                <w:rFonts w:ascii="Times New Roman" w:hAnsi="Times New Roman"/>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撰写综述论文</w:t>
            </w:r>
          </w:p>
        </w:tc>
      </w:tr>
      <w:tr w:rsidR="001D51FC" w14:paraId="0918715B" w14:textId="77777777">
        <w:trPr>
          <w:trHeight w:val="567"/>
          <w:jc w:val="center"/>
        </w:trPr>
        <w:tc>
          <w:tcPr>
            <w:tcW w:w="2847" w:type="dxa"/>
            <w:vAlign w:val="center"/>
          </w:tcPr>
          <w:p w14:paraId="05D27A42" w14:textId="77777777" w:rsidR="001D51FC" w:rsidRDefault="00FB47B1">
            <w:pPr>
              <w:spacing w:line="360" w:lineRule="auto"/>
              <w:rPr>
                <w:rFonts w:ascii="Calibri" w:eastAsia="宋体" w:hAnsi="Calibri" w:cs="Calibri"/>
                <w:b/>
                <w:szCs w:val="21"/>
              </w:rPr>
            </w:pPr>
            <w:r>
              <w:rPr>
                <w:rFonts w:ascii="Calibri" w:eastAsia="宋体" w:hAnsi="Calibri" w:cs="Calibri"/>
                <w:color w:val="000000"/>
                <w:szCs w:val="21"/>
                <w:lang w:eastAsia="zh-Hans"/>
              </w:rPr>
              <w:t>4</w:t>
            </w:r>
            <w:r>
              <w:rPr>
                <w:rFonts w:ascii="Calibri" w:eastAsia="宋体" w:hAnsi="Calibri" w:cs="Calibri" w:hint="eastAsia"/>
                <w:color w:val="000000"/>
                <w:szCs w:val="21"/>
              </w:rPr>
              <w:t>、</w:t>
            </w:r>
            <w:r>
              <w:rPr>
                <w:rFonts w:ascii="Calibri" w:eastAsia="宋体" w:hAnsi="Calibri" w:cs="Calibri"/>
                <w:color w:val="000000"/>
                <w:szCs w:val="21"/>
                <w:lang w:eastAsia="zh-Hans"/>
              </w:rPr>
              <w:t>Ehrlich</w:t>
            </w:r>
            <w:r>
              <w:rPr>
                <w:rFonts w:ascii="Calibri" w:eastAsia="宋体" w:hAnsi="Calibri" w:cs="Calibri"/>
                <w:color w:val="000000"/>
                <w:szCs w:val="21"/>
              </w:rPr>
              <w:t>：侧链学说</w:t>
            </w:r>
            <w:r>
              <w:rPr>
                <w:rFonts w:ascii="Calibri" w:eastAsia="宋体" w:hAnsi="Calibri" w:cs="Calibri"/>
                <w:color w:val="000000"/>
                <w:szCs w:val="21"/>
              </w:rPr>
              <w:t>-</w:t>
            </w:r>
            <w:r>
              <w:rPr>
                <w:rFonts w:ascii="Calibri" w:eastAsia="宋体" w:hAnsi="Calibri" w:cs="Calibri"/>
                <w:color w:val="000000"/>
                <w:szCs w:val="21"/>
              </w:rPr>
              <w:t>体液免疫的建立（</w:t>
            </w:r>
            <w:r>
              <w:rPr>
                <w:rFonts w:ascii="Calibri" w:eastAsia="宋体" w:hAnsi="Calibri" w:cs="Calibri"/>
                <w:color w:val="000000"/>
                <w:szCs w:val="21"/>
              </w:rPr>
              <w:t>1908 Nobel</w:t>
            </w:r>
            <w:r>
              <w:rPr>
                <w:rFonts w:ascii="Calibri" w:eastAsia="宋体" w:hAnsi="Calibri" w:cs="Calibri"/>
                <w:color w:val="000000"/>
                <w:szCs w:val="21"/>
              </w:rPr>
              <w:t>）</w:t>
            </w:r>
          </w:p>
        </w:tc>
        <w:tc>
          <w:tcPr>
            <w:tcW w:w="2849" w:type="dxa"/>
            <w:vAlign w:val="center"/>
          </w:tcPr>
          <w:p w14:paraId="76A8DE36" w14:textId="77777777" w:rsidR="001D51FC" w:rsidRDefault="00FB47B1">
            <w:pPr>
              <w:widowControl/>
              <w:spacing w:beforeLines="50" w:before="156" w:afterLines="50" w:after="156"/>
              <w:jc w:val="center"/>
              <w:rPr>
                <w:rFonts w:ascii="Times New Roman" w:eastAsia="宋体" w:hAnsi="Times New Roman" w:cs="Times New Roman"/>
                <w:color w:val="000000"/>
                <w:kern w:val="0"/>
                <w:szCs w:val="21"/>
              </w:rPr>
            </w:pPr>
            <w:r>
              <w:rPr>
                <w:rFonts w:ascii="Calibri" w:eastAsia="宋体" w:hAnsi="Calibri" w:cs="Calibri"/>
                <w:color w:val="000000"/>
                <w:kern w:val="0"/>
                <w:szCs w:val="21"/>
              </w:rPr>
              <w:t>掌握抗体产生的机制；熟悉小分子药物的发明轨迹</w:t>
            </w:r>
          </w:p>
        </w:tc>
        <w:tc>
          <w:tcPr>
            <w:tcW w:w="2849" w:type="dxa"/>
            <w:vAlign w:val="center"/>
          </w:tcPr>
          <w:p w14:paraId="4761AC36" w14:textId="77777777" w:rsidR="001D51FC" w:rsidRDefault="00FB47B1">
            <w:pPr>
              <w:pStyle w:val="a3"/>
              <w:spacing w:beforeLines="50" w:before="156" w:afterLines="50" w:after="156"/>
              <w:jc w:val="center"/>
              <w:rPr>
                <w:rFonts w:ascii="Times New Roman" w:hAnsi="Times New Roman"/>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撰写综述论文</w:t>
            </w:r>
          </w:p>
        </w:tc>
      </w:tr>
      <w:tr w:rsidR="001D51FC" w14:paraId="1B1B7D68" w14:textId="77777777">
        <w:trPr>
          <w:trHeight w:val="567"/>
          <w:jc w:val="center"/>
        </w:trPr>
        <w:tc>
          <w:tcPr>
            <w:tcW w:w="2847" w:type="dxa"/>
            <w:vAlign w:val="center"/>
          </w:tcPr>
          <w:p w14:paraId="09C16C74" w14:textId="77777777" w:rsidR="001D51FC" w:rsidRDefault="00FB47B1">
            <w:pPr>
              <w:spacing w:line="360" w:lineRule="auto"/>
              <w:rPr>
                <w:rFonts w:ascii="Calibri" w:eastAsia="宋体" w:hAnsi="Calibri" w:cs="Calibri"/>
                <w:szCs w:val="21"/>
              </w:rPr>
            </w:pPr>
            <w:r>
              <w:rPr>
                <w:rFonts w:ascii="Calibri" w:eastAsia="宋体" w:hAnsi="Calibri" w:cs="Calibri"/>
                <w:szCs w:val="21"/>
              </w:rPr>
              <w:t>5</w:t>
            </w:r>
            <w:r>
              <w:rPr>
                <w:rFonts w:ascii="Calibri" w:eastAsia="宋体" w:hAnsi="Calibri" w:cs="Calibri" w:hint="eastAsia"/>
                <w:szCs w:val="21"/>
              </w:rPr>
              <w:t>、</w:t>
            </w:r>
            <w:r>
              <w:rPr>
                <w:rFonts w:ascii="Calibri" w:eastAsia="宋体" w:hAnsi="Calibri" w:cs="Calibri"/>
                <w:szCs w:val="21"/>
              </w:rPr>
              <w:t>Bordet</w:t>
            </w:r>
            <w:r>
              <w:rPr>
                <w:rFonts w:ascii="Calibri" w:eastAsia="宋体" w:hAnsi="Calibri" w:cs="Calibri"/>
                <w:szCs w:val="21"/>
              </w:rPr>
              <w:t>：血清中的另一种免疫分子</w:t>
            </w:r>
            <w:r>
              <w:rPr>
                <w:rFonts w:ascii="Calibri" w:eastAsia="宋体" w:hAnsi="Calibri" w:cs="Calibri"/>
                <w:szCs w:val="21"/>
              </w:rPr>
              <w:t>-</w:t>
            </w:r>
            <w:r>
              <w:rPr>
                <w:rFonts w:ascii="Calibri" w:eastAsia="宋体" w:hAnsi="Calibri" w:cs="Calibri"/>
                <w:szCs w:val="21"/>
              </w:rPr>
              <w:t>补体系统（</w:t>
            </w:r>
            <w:r>
              <w:rPr>
                <w:rFonts w:ascii="Calibri" w:eastAsia="宋体" w:hAnsi="Calibri" w:cs="Calibri"/>
                <w:szCs w:val="21"/>
              </w:rPr>
              <w:t>1919 Nobel</w:t>
            </w:r>
            <w:r>
              <w:rPr>
                <w:rFonts w:ascii="Calibri" w:eastAsia="宋体" w:hAnsi="Calibri" w:cs="Calibri"/>
                <w:szCs w:val="21"/>
              </w:rPr>
              <w:t>）</w:t>
            </w:r>
          </w:p>
        </w:tc>
        <w:tc>
          <w:tcPr>
            <w:tcW w:w="2849" w:type="dxa"/>
            <w:vAlign w:val="center"/>
          </w:tcPr>
          <w:p w14:paraId="5C6A610D" w14:textId="77777777" w:rsidR="001D51FC" w:rsidRDefault="00FB47B1">
            <w:pPr>
              <w:widowControl/>
              <w:spacing w:beforeLines="50" w:before="156" w:afterLines="50" w:after="156"/>
              <w:jc w:val="center"/>
              <w:rPr>
                <w:rFonts w:ascii="Times New Roman" w:eastAsia="宋体" w:hAnsi="Times New Roman" w:cs="Times New Roman"/>
                <w:color w:val="000000"/>
                <w:kern w:val="0"/>
                <w:szCs w:val="21"/>
              </w:rPr>
            </w:pPr>
            <w:r>
              <w:rPr>
                <w:rFonts w:ascii="Calibri" w:eastAsia="宋体" w:hAnsi="Calibri" w:cs="Calibri"/>
                <w:color w:val="000000"/>
                <w:kern w:val="0"/>
                <w:szCs w:val="21"/>
              </w:rPr>
              <w:t>掌握补体系统的免疫学功能与意义；</w:t>
            </w:r>
          </w:p>
        </w:tc>
        <w:tc>
          <w:tcPr>
            <w:tcW w:w="2849" w:type="dxa"/>
            <w:vAlign w:val="center"/>
          </w:tcPr>
          <w:p w14:paraId="781A116D" w14:textId="77777777" w:rsidR="001D51FC" w:rsidRDefault="00FB47B1">
            <w:pPr>
              <w:pStyle w:val="a3"/>
              <w:spacing w:beforeLines="50" w:before="156" w:afterLines="50" w:after="156"/>
              <w:jc w:val="center"/>
              <w:rPr>
                <w:rFonts w:ascii="Times New Roman" w:hAnsi="Times New Roman"/>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撰写综述论文</w:t>
            </w:r>
          </w:p>
        </w:tc>
      </w:tr>
      <w:tr w:rsidR="001D51FC" w14:paraId="719A50B2" w14:textId="77777777">
        <w:trPr>
          <w:trHeight w:val="567"/>
          <w:jc w:val="center"/>
        </w:trPr>
        <w:tc>
          <w:tcPr>
            <w:tcW w:w="2847" w:type="dxa"/>
            <w:vAlign w:val="center"/>
          </w:tcPr>
          <w:p w14:paraId="08A6CD89" w14:textId="77777777" w:rsidR="001D51FC" w:rsidRDefault="00FB47B1">
            <w:pPr>
              <w:spacing w:line="360" w:lineRule="auto"/>
              <w:rPr>
                <w:rFonts w:ascii="Calibri" w:eastAsia="宋体" w:hAnsi="Calibri" w:cs="Calibri"/>
                <w:b/>
                <w:szCs w:val="21"/>
              </w:rPr>
            </w:pPr>
            <w:r>
              <w:rPr>
                <w:rFonts w:ascii="Calibri" w:eastAsia="宋体" w:hAnsi="Calibri" w:cs="Calibri"/>
                <w:color w:val="000000"/>
                <w:szCs w:val="21"/>
                <w:lang w:eastAsia="zh-Hans"/>
              </w:rPr>
              <w:lastRenderedPageBreak/>
              <w:t>6</w:t>
            </w:r>
            <w:r>
              <w:rPr>
                <w:rFonts w:ascii="Calibri" w:eastAsia="宋体" w:hAnsi="Calibri" w:cs="Calibri" w:hint="eastAsia"/>
                <w:color w:val="000000"/>
                <w:szCs w:val="21"/>
              </w:rPr>
              <w:t>、</w:t>
            </w:r>
            <w:r>
              <w:rPr>
                <w:rFonts w:ascii="Calibri" w:eastAsia="宋体" w:hAnsi="Calibri" w:cs="Calibri"/>
                <w:color w:val="000000"/>
                <w:szCs w:val="21"/>
                <w:lang w:eastAsia="zh-Hans"/>
              </w:rPr>
              <w:t>Enders</w:t>
            </w:r>
            <w:r>
              <w:rPr>
                <w:rFonts w:ascii="Calibri" w:eastAsia="宋体" w:hAnsi="Calibri" w:cs="Calibri"/>
                <w:color w:val="000000"/>
                <w:szCs w:val="21"/>
              </w:rPr>
              <w:t>：难以培养的脊髓灰质炎病毒？（</w:t>
            </w:r>
            <w:r>
              <w:rPr>
                <w:rFonts w:ascii="Calibri" w:eastAsia="宋体" w:hAnsi="Calibri" w:cs="Calibri"/>
                <w:color w:val="000000"/>
                <w:szCs w:val="21"/>
              </w:rPr>
              <w:t>1954 Nobel</w:t>
            </w:r>
            <w:r>
              <w:rPr>
                <w:rFonts w:ascii="Calibri" w:eastAsia="宋体" w:hAnsi="Calibri" w:cs="Calibri"/>
                <w:color w:val="000000"/>
                <w:szCs w:val="21"/>
              </w:rPr>
              <w:t>）</w:t>
            </w:r>
          </w:p>
        </w:tc>
        <w:tc>
          <w:tcPr>
            <w:tcW w:w="2849" w:type="dxa"/>
            <w:vAlign w:val="center"/>
          </w:tcPr>
          <w:p w14:paraId="0227B094" w14:textId="77777777" w:rsidR="001D51FC" w:rsidRDefault="00FB47B1">
            <w:pPr>
              <w:widowControl/>
              <w:spacing w:beforeLines="50" w:before="156" w:afterLines="50" w:after="156"/>
              <w:jc w:val="center"/>
              <w:rPr>
                <w:rFonts w:ascii="Times New Roman" w:eastAsia="宋体" w:hAnsi="Times New Roman" w:cs="Times New Roman"/>
                <w:color w:val="000000"/>
                <w:kern w:val="0"/>
                <w:szCs w:val="21"/>
              </w:rPr>
            </w:pPr>
            <w:r>
              <w:rPr>
                <w:rFonts w:ascii="Calibri" w:eastAsia="宋体" w:hAnsi="Calibri" w:cs="Calibri"/>
                <w:color w:val="000000"/>
                <w:kern w:val="0"/>
                <w:szCs w:val="21"/>
              </w:rPr>
              <w:t>掌握组织培养技术的基本理论与意义；</w:t>
            </w:r>
          </w:p>
        </w:tc>
        <w:tc>
          <w:tcPr>
            <w:tcW w:w="2849" w:type="dxa"/>
            <w:vAlign w:val="center"/>
          </w:tcPr>
          <w:p w14:paraId="47ADCCE5" w14:textId="77777777" w:rsidR="001D51FC" w:rsidRDefault="00FB47B1">
            <w:pPr>
              <w:pStyle w:val="a3"/>
              <w:spacing w:beforeLines="50" w:before="156" w:afterLines="50" w:after="156"/>
              <w:jc w:val="center"/>
              <w:rPr>
                <w:rFonts w:ascii="Times New Roman" w:hAnsi="Times New Roman"/>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撰写综述论文</w:t>
            </w:r>
          </w:p>
        </w:tc>
      </w:tr>
      <w:tr w:rsidR="001D51FC" w14:paraId="3EFA0CDC" w14:textId="77777777">
        <w:trPr>
          <w:trHeight w:val="567"/>
          <w:jc w:val="center"/>
        </w:trPr>
        <w:tc>
          <w:tcPr>
            <w:tcW w:w="2847" w:type="dxa"/>
            <w:vAlign w:val="center"/>
          </w:tcPr>
          <w:p w14:paraId="4816B5E6" w14:textId="77777777" w:rsidR="001D51FC" w:rsidRDefault="00FB47B1">
            <w:pPr>
              <w:spacing w:line="360" w:lineRule="auto"/>
              <w:rPr>
                <w:rFonts w:ascii="Calibri" w:eastAsia="宋体" w:hAnsi="Calibri" w:cs="Calibri"/>
                <w:szCs w:val="21"/>
              </w:rPr>
            </w:pPr>
            <w:r>
              <w:rPr>
                <w:rFonts w:ascii="Calibri" w:eastAsia="宋体" w:hAnsi="Calibri" w:cs="Calibri"/>
                <w:szCs w:val="21"/>
              </w:rPr>
              <w:t>7</w:t>
            </w:r>
            <w:r>
              <w:rPr>
                <w:rFonts w:ascii="Calibri" w:eastAsia="宋体" w:hAnsi="Calibri" w:cs="Calibri" w:hint="eastAsia"/>
                <w:szCs w:val="21"/>
              </w:rPr>
              <w:t>、</w:t>
            </w:r>
            <w:r>
              <w:rPr>
                <w:rFonts w:ascii="Calibri" w:eastAsia="宋体" w:hAnsi="Calibri" w:cs="Calibri"/>
                <w:szCs w:val="21"/>
              </w:rPr>
              <w:t>Burnet</w:t>
            </w:r>
            <w:r>
              <w:rPr>
                <w:rFonts w:ascii="Calibri" w:eastAsia="宋体" w:hAnsi="Calibri" w:cs="Calibri"/>
                <w:szCs w:val="21"/>
              </w:rPr>
              <w:t>：克隆选择学说</w:t>
            </w:r>
            <w:r>
              <w:rPr>
                <w:rFonts w:ascii="Calibri" w:eastAsia="宋体" w:hAnsi="Calibri" w:cs="Calibri"/>
                <w:szCs w:val="21"/>
              </w:rPr>
              <w:t>-</w:t>
            </w:r>
            <w:r>
              <w:rPr>
                <w:rFonts w:ascii="Calibri" w:eastAsia="宋体" w:hAnsi="Calibri" w:cs="Calibri"/>
                <w:szCs w:val="21"/>
              </w:rPr>
              <w:t>免疫学的核心理论</w:t>
            </w:r>
            <w:r>
              <w:rPr>
                <w:rFonts w:ascii="Calibri" w:eastAsia="宋体" w:hAnsi="Calibri" w:cs="Calibri"/>
                <w:szCs w:val="21"/>
              </w:rPr>
              <w:t xml:space="preserve"> </w:t>
            </w:r>
            <w:r>
              <w:rPr>
                <w:rFonts w:ascii="Calibri" w:eastAsia="宋体" w:hAnsi="Calibri" w:cs="Calibri"/>
                <w:szCs w:val="21"/>
              </w:rPr>
              <w:t>（</w:t>
            </w:r>
            <w:r>
              <w:rPr>
                <w:rFonts w:ascii="Calibri" w:eastAsia="宋体" w:hAnsi="Calibri" w:cs="Calibri"/>
                <w:szCs w:val="21"/>
              </w:rPr>
              <w:t>1960 Nobel</w:t>
            </w:r>
            <w:r>
              <w:rPr>
                <w:rFonts w:ascii="Calibri" w:eastAsia="宋体" w:hAnsi="Calibri" w:cs="Calibri"/>
                <w:szCs w:val="21"/>
              </w:rPr>
              <w:t>）</w:t>
            </w:r>
          </w:p>
        </w:tc>
        <w:tc>
          <w:tcPr>
            <w:tcW w:w="2849" w:type="dxa"/>
            <w:vAlign w:val="center"/>
          </w:tcPr>
          <w:p w14:paraId="2A4D0E80" w14:textId="77777777" w:rsidR="001D51FC" w:rsidRDefault="00FB47B1">
            <w:pPr>
              <w:widowControl/>
              <w:spacing w:beforeLines="50" w:before="156" w:afterLines="50" w:after="156"/>
              <w:jc w:val="center"/>
              <w:rPr>
                <w:rFonts w:ascii="Times New Roman" w:eastAsia="宋体" w:hAnsi="Times New Roman" w:cs="Times New Roman"/>
                <w:color w:val="000000"/>
                <w:kern w:val="0"/>
                <w:szCs w:val="21"/>
              </w:rPr>
            </w:pPr>
            <w:r>
              <w:rPr>
                <w:rFonts w:ascii="Calibri" w:eastAsia="宋体" w:hAnsi="Calibri" w:cs="Calibri"/>
                <w:color w:val="000000"/>
                <w:kern w:val="0"/>
                <w:szCs w:val="21"/>
              </w:rPr>
              <w:t>掌握免疫学的核心理论</w:t>
            </w:r>
            <w:r>
              <w:rPr>
                <w:rFonts w:ascii="Calibri" w:eastAsia="宋体" w:hAnsi="Calibri" w:cs="Calibri"/>
                <w:color w:val="000000"/>
                <w:kern w:val="0"/>
                <w:szCs w:val="21"/>
              </w:rPr>
              <w:t>-</w:t>
            </w:r>
            <w:r>
              <w:rPr>
                <w:rFonts w:ascii="Calibri" w:eastAsia="宋体" w:hAnsi="Calibri" w:cs="Calibri"/>
                <w:color w:val="000000"/>
                <w:kern w:val="0"/>
                <w:szCs w:val="21"/>
              </w:rPr>
              <w:t>克隆选择学说；</w:t>
            </w:r>
            <w:r>
              <w:rPr>
                <w:rFonts w:ascii="Calibri" w:eastAsia="宋体" w:hAnsi="Calibri" w:cs="Calibri"/>
                <w:color w:val="000000"/>
                <w:kern w:val="0"/>
                <w:szCs w:val="21"/>
              </w:rPr>
              <w:t xml:space="preserve"> </w:t>
            </w:r>
            <w:r>
              <w:rPr>
                <w:rFonts w:ascii="Calibri" w:eastAsia="宋体" w:hAnsi="Calibri" w:cs="Calibri"/>
                <w:color w:val="000000"/>
                <w:kern w:val="0"/>
                <w:szCs w:val="21"/>
              </w:rPr>
              <w:t>熟悉免疫系统识别自我与非我的理论与工具</w:t>
            </w:r>
          </w:p>
        </w:tc>
        <w:tc>
          <w:tcPr>
            <w:tcW w:w="2849" w:type="dxa"/>
            <w:vAlign w:val="center"/>
          </w:tcPr>
          <w:p w14:paraId="69320516" w14:textId="77777777" w:rsidR="001D51FC" w:rsidRDefault="00FB47B1">
            <w:pPr>
              <w:pStyle w:val="a3"/>
              <w:spacing w:beforeLines="50" w:before="156" w:afterLines="50" w:after="156"/>
              <w:jc w:val="center"/>
              <w:rPr>
                <w:rFonts w:ascii="Times New Roman" w:hAnsi="Times New Roman"/>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撰写综述论文</w:t>
            </w:r>
          </w:p>
        </w:tc>
      </w:tr>
      <w:tr w:rsidR="001D51FC" w14:paraId="768DDC13" w14:textId="77777777">
        <w:trPr>
          <w:trHeight w:val="567"/>
          <w:jc w:val="center"/>
        </w:trPr>
        <w:tc>
          <w:tcPr>
            <w:tcW w:w="2847" w:type="dxa"/>
            <w:vAlign w:val="center"/>
          </w:tcPr>
          <w:p w14:paraId="19CC3508" w14:textId="77777777" w:rsidR="001D51FC" w:rsidRDefault="00FB47B1">
            <w:pPr>
              <w:spacing w:line="360" w:lineRule="auto"/>
              <w:rPr>
                <w:rFonts w:ascii="Calibri" w:eastAsia="宋体" w:hAnsi="Calibri" w:cs="Calibri"/>
                <w:szCs w:val="21"/>
              </w:rPr>
            </w:pPr>
            <w:r>
              <w:rPr>
                <w:rFonts w:ascii="Calibri" w:eastAsia="宋体" w:hAnsi="Calibri" w:cs="Calibri"/>
                <w:szCs w:val="21"/>
              </w:rPr>
              <w:t>8</w:t>
            </w:r>
            <w:r>
              <w:rPr>
                <w:rFonts w:ascii="Calibri" w:eastAsia="宋体" w:hAnsi="Calibri" w:cs="Calibri" w:hint="eastAsia"/>
                <w:szCs w:val="21"/>
              </w:rPr>
              <w:t>、</w:t>
            </w:r>
            <w:r>
              <w:rPr>
                <w:rFonts w:ascii="Calibri" w:eastAsia="宋体" w:hAnsi="Calibri" w:cs="Calibri"/>
                <w:szCs w:val="21"/>
              </w:rPr>
              <w:t>Edelman</w:t>
            </w:r>
            <w:r>
              <w:rPr>
                <w:rFonts w:ascii="Calibri" w:eastAsia="宋体" w:hAnsi="Calibri" w:cs="Calibri"/>
                <w:szCs w:val="21"/>
              </w:rPr>
              <w:t>和</w:t>
            </w:r>
            <w:r>
              <w:rPr>
                <w:rFonts w:ascii="Calibri" w:eastAsia="宋体" w:hAnsi="Calibri" w:cs="Calibri"/>
                <w:szCs w:val="21"/>
              </w:rPr>
              <w:t>Tonegawa</w:t>
            </w:r>
            <w:r>
              <w:rPr>
                <w:rFonts w:ascii="Calibri" w:eastAsia="宋体" w:hAnsi="Calibri" w:cs="Calibri"/>
                <w:szCs w:val="21"/>
              </w:rPr>
              <w:t>：解析抗体的化学结构和生成机制（</w:t>
            </w:r>
            <w:r>
              <w:rPr>
                <w:rFonts w:ascii="Calibri" w:eastAsia="宋体" w:hAnsi="Calibri" w:cs="Calibri"/>
                <w:szCs w:val="21"/>
              </w:rPr>
              <w:t>1972, 1987 Nobel</w:t>
            </w:r>
            <w:r>
              <w:rPr>
                <w:rFonts w:ascii="Calibri" w:eastAsia="宋体" w:hAnsi="Calibri" w:cs="Calibri"/>
                <w:szCs w:val="21"/>
              </w:rPr>
              <w:t>）</w:t>
            </w:r>
          </w:p>
        </w:tc>
        <w:tc>
          <w:tcPr>
            <w:tcW w:w="2849" w:type="dxa"/>
            <w:vAlign w:val="center"/>
          </w:tcPr>
          <w:p w14:paraId="4A1B36F7" w14:textId="77777777" w:rsidR="001D51FC" w:rsidRDefault="00FB47B1">
            <w:pPr>
              <w:widowControl/>
              <w:spacing w:beforeLines="50" w:before="156" w:afterLines="50" w:after="156"/>
              <w:jc w:val="center"/>
              <w:rPr>
                <w:rFonts w:ascii="Times New Roman" w:eastAsia="宋体" w:hAnsi="Times New Roman" w:cs="Times New Roman"/>
                <w:color w:val="000000"/>
                <w:kern w:val="0"/>
                <w:szCs w:val="21"/>
              </w:rPr>
            </w:pPr>
            <w:r>
              <w:rPr>
                <w:rFonts w:ascii="Calibri" w:eastAsia="宋体" w:hAnsi="Calibri" w:cs="Calibri"/>
                <w:szCs w:val="21"/>
              </w:rPr>
              <w:t>掌握抗体的结构与多样性机制；熟悉从遗传机制如何调控抗体分子的多样性</w:t>
            </w:r>
          </w:p>
        </w:tc>
        <w:tc>
          <w:tcPr>
            <w:tcW w:w="2849" w:type="dxa"/>
            <w:vAlign w:val="center"/>
          </w:tcPr>
          <w:p w14:paraId="11189160" w14:textId="77777777" w:rsidR="001D51FC" w:rsidRDefault="00FB47B1">
            <w:pPr>
              <w:pStyle w:val="a3"/>
              <w:spacing w:beforeLines="50" w:before="156" w:afterLines="50" w:after="156"/>
              <w:jc w:val="center"/>
              <w:rPr>
                <w:rFonts w:ascii="Times New Roman" w:hAnsi="Times New Roman"/>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撰写综述论文</w:t>
            </w:r>
          </w:p>
        </w:tc>
      </w:tr>
      <w:tr w:rsidR="001D51FC" w14:paraId="073FA0F2" w14:textId="77777777">
        <w:trPr>
          <w:trHeight w:val="567"/>
          <w:jc w:val="center"/>
        </w:trPr>
        <w:tc>
          <w:tcPr>
            <w:tcW w:w="2847" w:type="dxa"/>
            <w:vAlign w:val="center"/>
          </w:tcPr>
          <w:p w14:paraId="3B40BAB1" w14:textId="77777777" w:rsidR="001D51FC" w:rsidRDefault="00FB47B1">
            <w:pPr>
              <w:pStyle w:val="a3"/>
              <w:spacing w:beforeLines="50" w:before="156" w:afterLines="50" w:after="156" w:line="360" w:lineRule="auto"/>
              <w:rPr>
                <w:rFonts w:ascii="Calibri" w:hAnsi="Calibri" w:cs="Calibri"/>
                <w:szCs w:val="21"/>
              </w:rPr>
            </w:pPr>
            <w:r>
              <w:rPr>
                <w:rFonts w:ascii="Calibri" w:hAnsi="Calibri" w:cs="Calibri"/>
                <w:szCs w:val="21"/>
              </w:rPr>
              <w:t>9</w:t>
            </w:r>
            <w:r>
              <w:rPr>
                <w:rFonts w:ascii="Calibri" w:hAnsi="Calibri" w:cs="Calibri" w:hint="eastAsia"/>
                <w:szCs w:val="21"/>
              </w:rPr>
              <w:t>、</w:t>
            </w:r>
            <w:r>
              <w:rPr>
                <w:rFonts w:ascii="Calibri" w:hAnsi="Calibri" w:cs="Calibri"/>
                <w:szCs w:val="21"/>
              </w:rPr>
              <w:t>Kohler</w:t>
            </w:r>
            <w:r>
              <w:rPr>
                <w:rFonts w:ascii="Calibri" w:hAnsi="Calibri" w:cs="Calibri"/>
                <w:szCs w:val="21"/>
              </w:rPr>
              <w:t>和</w:t>
            </w:r>
            <w:r>
              <w:rPr>
                <w:rFonts w:ascii="Calibri" w:hAnsi="Calibri" w:cs="Calibri"/>
                <w:szCs w:val="21"/>
              </w:rPr>
              <w:t>Milstein</w:t>
            </w:r>
            <w:r>
              <w:rPr>
                <w:rFonts w:ascii="Calibri" w:hAnsi="Calibri" w:cs="Calibri"/>
                <w:szCs w:val="21"/>
              </w:rPr>
              <w:t>：单克隆抗体技术的伟大开创（</w:t>
            </w:r>
            <w:r>
              <w:rPr>
                <w:rFonts w:ascii="Calibri" w:hAnsi="Calibri" w:cs="Calibri"/>
                <w:szCs w:val="21"/>
              </w:rPr>
              <w:t>1984 Nobel</w:t>
            </w:r>
            <w:r>
              <w:rPr>
                <w:rFonts w:ascii="Calibri" w:hAnsi="Calibri" w:cs="Calibri"/>
                <w:szCs w:val="21"/>
              </w:rPr>
              <w:t>）</w:t>
            </w:r>
          </w:p>
        </w:tc>
        <w:tc>
          <w:tcPr>
            <w:tcW w:w="2849" w:type="dxa"/>
            <w:vAlign w:val="center"/>
          </w:tcPr>
          <w:p w14:paraId="3D46E075" w14:textId="77777777" w:rsidR="001D51FC" w:rsidRDefault="00FB47B1">
            <w:pPr>
              <w:spacing w:line="360" w:lineRule="auto"/>
              <w:rPr>
                <w:rFonts w:ascii="Calibri" w:eastAsia="宋体" w:hAnsi="Calibri" w:cs="Calibri"/>
                <w:b/>
                <w:color w:val="000000"/>
                <w:kern w:val="0"/>
                <w:szCs w:val="21"/>
              </w:rPr>
            </w:pPr>
            <w:r>
              <w:rPr>
                <w:rFonts w:ascii="Calibri" w:eastAsia="宋体" w:hAnsi="Calibri" w:cs="Calibri"/>
                <w:color w:val="000000"/>
                <w:kern w:val="0"/>
                <w:szCs w:val="21"/>
              </w:rPr>
              <w:t>掌握单克隆抗体的涵义；</w:t>
            </w:r>
            <w:r>
              <w:rPr>
                <w:rFonts w:ascii="Calibri" w:eastAsia="宋体" w:hAnsi="Calibri" w:cs="Calibri"/>
                <w:color w:val="000000"/>
                <w:kern w:val="0"/>
                <w:szCs w:val="21"/>
              </w:rPr>
              <w:t xml:space="preserve"> </w:t>
            </w:r>
            <w:r>
              <w:rPr>
                <w:rFonts w:ascii="Calibri" w:eastAsia="宋体" w:hAnsi="Calibri" w:cs="Calibri"/>
                <w:color w:val="000000"/>
                <w:kern w:val="0"/>
                <w:szCs w:val="21"/>
              </w:rPr>
              <w:t>熟悉单克隆抗体的制备技术；</w:t>
            </w:r>
            <w:r>
              <w:rPr>
                <w:rFonts w:ascii="Calibri" w:eastAsia="宋体" w:hAnsi="Calibri" w:cs="Calibri"/>
                <w:b/>
                <w:color w:val="000000"/>
                <w:kern w:val="0"/>
                <w:szCs w:val="21"/>
              </w:rPr>
              <w:t xml:space="preserve"> </w:t>
            </w:r>
          </w:p>
        </w:tc>
        <w:tc>
          <w:tcPr>
            <w:tcW w:w="2849" w:type="dxa"/>
            <w:vAlign w:val="center"/>
          </w:tcPr>
          <w:p w14:paraId="631DBF45" w14:textId="77777777" w:rsidR="001D51FC" w:rsidRDefault="00FB47B1">
            <w:pPr>
              <w:pStyle w:val="a3"/>
              <w:spacing w:beforeLines="50" w:before="156" w:afterLines="50" w:after="156"/>
              <w:jc w:val="center"/>
              <w:rPr>
                <w:rFonts w:ascii="Times New Roman" w:hAnsi="Times New Roman"/>
              </w:rPr>
            </w:pPr>
            <w:r>
              <w:rPr>
                <w:rFonts w:ascii="Times New Roman" w:hAnsi="Times New Roman"/>
              </w:rPr>
              <w:t>课堂提问、</w:t>
            </w:r>
            <w:r>
              <w:rPr>
                <w:rFonts w:ascii="Times New Roman" w:hAnsi="Times New Roman" w:hint="eastAsia"/>
              </w:rPr>
              <w:t>课题讨论</w:t>
            </w:r>
            <w:r>
              <w:rPr>
                <w:rFonts w:ascii="Times New Roman" w:hAnsi="Times New Roman"/>
              </w:rPr>
              <w:t>、</w:t>
            </w:r>
            <w:r>
              <w:rPr>
                <w:rFonts w:ascii="Times New Roman" w:hAnsi="Times New Roman" w:hint="eastAsia"/>
              </w:rPr>
              <w:t>撰写综述论文</w:t>
            </w:r>
          </w:p>
        </w:tc>
      </w:tr>
    </w:tbl>
    <w:p w14:paraId="2F0E2674" w14:textId="77777777" w:rsidR="001D51FC" w:rsidRDefault="00FB47B1">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（二）评定方法</w:t>
      </w:r>
      <w:r>
        <w:rPr>
          <w:rFonts w:ascii="Times New Roman" w:eastAsia="黑体" w:hAnsi="Times New Roman" w:cs="Times New Roman"/>
          <w:b/>
          <w:sz w:val="24"/>
          <w:szCs w:val="24"/>
        </w:rPr>
        <w:t xml:space="preserve"> </w:t>
      </w:r>
    </w:p>
    <w:p w14:paraId="4CE5EF01" w14:textId="77777777" w:rsidR="001D51FC" w:rsidRDefault="00FB47B1">
      <w:pPr>
        <w:widowControl/>
        <w:spacing w:beforeLines="50" w:before="156" w:afterLines="50" w:after="156"/>
        <w:ind w:firstLineChars="200" w:firstLine="422"/>
        <w:jc w:val="left"/>
        <w:rPr>
          <w:rFonts w:ascii="Times New Roman" w:eastAsia="黑体" w:hAnsi="Times New Roman" w:cs="Times New Roman"/>
          <w:b/>
          <w:sz w:val="24"/>
          <w:szCs w:val="24"/>
        </w:rPr>
      </w:pPr>
      <w:r>
        <w:rPr>
          <w:rFonts w:ascii="Times New Roman" w:eastAsia="宋体" w:hAnsi="Times New Roman" w:cs="Times New Roman"/>
          <w:b/>
        </w:rPr>
        <w:t>1</w:t>
      </w:r>
      <w:r>
        <w:rPr>
          <w:rFonts w:ascii="Times New Roman" w:eastAsia="宋体" w:hAnsi="Times New Roman" w:cs="Times New Roman"/>
          <w:b/>
        </w:rPr>
        <w:t>．评定方法</w:t>
      </w:r>
      <w:r>
        <w:rPr>
          <w:rFonts w:ascii="Times New Roman" w:eastAsia="宋体" w:hAnsi="Times New Roman" w:cs="Times New Roman"/>
          <w:b/>
        </w:rPr>
        <w:t xml:space="preserve"> </w:t>
      </w:r>
    </w:p>
    <w:p w14:paraId="2C0EE26A" w14:textId="3ED79FC2" w:rsidR="001D51FC" w:rsidRDefault="00FB47B1">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平时成绩：</w:t>
      </w:r>
      <w:r>
        <w:rPr>
          <w:rFonts w:ascii="Times New Roman" w:eastAsia="宋体" w:hAnsi="Times New Roman" w:cs="Times New Roman"/>
        </w:rPr>
        <w:t>40%</w:t>
      </w:r>
      <w:r>
        <w:rPr>
          <w:rFonts w:ascii="Times New Roman" w:eastAsia="宋体" w:hAnsi="Times New Roman" w:cs="Times New Roman"/>
        </w:rPr>
        <w:t>，</w:t>
      </w:r>
      <w:r>
        <w:rPr>
          <w:rFonts w:ascii="Times New Roman" w:eastAsia="宋体" w:hAnsi="Times New Roman" w:cs="Times New Roman" w:hint="eastAsia"/>
        </w:rPr>
        <w:t>论文综述</w:t>
      </w:r>
      <w:r>
        <w:rPr>
          <w:rFonts w:ascii="Times New Roman" w:eastAsia="宋体" w:hAnsi="Times New Roman" w:cs="Times New Roman"/>
        </w:rPr>
        <w:t>60%</w:t>
      </w:r>
      <w:r>
        <w:rPr>
          <w:rFonts w:ascii="Times New Roman" w:eastAsia="宋体" w:hAnsi="Times New Roman" w:cs="Times New Roman"/>
        </w:rPr>
        <w:t>。</w:t>
      </w:r>
    </w:p>
    <w:p w14:paraId="5210C94F" w14:textId="77777777" w:rsidR="001D51FC" w:rsidRDefault="00FB47B1">
      <w:pPr>
        <w:widowControl/>
        <w:spacing w:beforeLines="50" w:before="156" w:afterLines="50" w:after="156"/>
        <w:ind w:firstLineChars="200" w:firstLine="422"/>
        <w:jc w:val="left"/>
        <w:rPr>
          <w:rFonts w:ascii="Times New Roman" w:eastAsia="宋体" w:hAnsi="Times New Roman" w:cs="Times New Roman"/>
        </w:rPr>
      </w:pPr>
      <w:r>
        <w:rPr>
          <w:rFonts w:ascii="Times New Roman" w:eastAsia="宋体" w:hAnsi="Times New Roman" w:cs="Times New Roman"/>
          <w:b/>
        </w:rPr>
        <w:t>2</w:t>
      </w:r>
      <w:r>
        <w:rPr>
          <w:rFonts w:ascii="Times New Roman" w:eastAsia="宋体" w:hAnsi="Times New Roman" w:cs="Times New Roman"/>
          <w:b/>
        </w:rPr>
        <w:t>．课程目标的考核占比与达成度分析</w:t>
      </w:r>
      <w:r>
        <w:rPr>
          <w:rFonts w:ascii="Times New Roman" w:eastAsia="宋体" w:hAnsi="Times New Roman" w:cs="Times New Roman"/>
          <w:b/>
        </w:rPr>
        <w:t xml:space="preserve"> </w:t>
      </w:r>
    </w:p>
    <w:p w14:paraId="6907BC81" w14:textId="77777777" w:rsidR="001D51FC" w:rsidRDefault="00FB47B1">
      <w:pPr>
        <w:widowControl/>
        <w:spacing w:beforeLines="50" w:before="156" w:afterLines="50" w:after="156"/>
        <w:ind w:firstLineChars="200" w:firstLine="422"/>
        <w:jc w:val="center"/>
        <w:rPr>
          <w:rFonts w:ascii="Times New Roman" w:eastAsia="宋体" w:hAnsi="Times New Roman" w:cs="Times New Roman"/>
          <w:b/>
        </w:rPr>
      </w:pPr>
      <w:r>
        <w:rPr>
          <w:rFonts w:ascii="Times New Roman" w:eastAsia="宋体" w:hAnsi="Times New Roman" w:cs="Times New Roman"/>
          <w:b/>
        </w:rPr>
        <w:t>表</w:t>
      </w:r>
      <w:r>
        <w:rPr>
          <w:rFonts w:ascii="Times New Roman" w:eastAsia="宋体" w:hAnsi="Times New Roman" w:cs="Times New Roman"/>
          <w:b/>
        </w:rPr>
        <w:t>5</w:t>
      </w:r>
      <w:r>
        <w:rPr>
          <w:rFonts w:ascii="Times New Roman" w:eastAsia="宋体" w:hAnsi="Times New Roman" w:cs="Times New Roman"/>
          <w:b/>
        </w:rPr>
        <w:t>：课程目标的考核占比与达成度分析表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1D51FC" w14:paraId="304FB117" w14:textId="77777777">
        <w:trPr>
          <w:jc w:val="center"/>
        </w:trPr>
        <w:tc>
          <w:tcPr>
            <w:tcW w:w="2122" w:type="dxa"/>
            <w:tcBorders>
              <w:tl2br w:val="single" w:sz="4" w:space="0" w:color="auto"/>
            </w:tcBorders>
            <w:shd w:val="clear" w:color="auto" w:fill="auto"/>
            <w:vAlign w:val="center"/>
          </w:tcPr>
          <w:p w14:paraId="68D794C6" w14:textId="77777777" w:rsidR="001D51FC" w:rsidRDefault="00FB47B1">
            <w:pPr>
              <w:spacing w:beforeLines="50" w:before="156" w:afterLines="50" w:after="156"/>
              <w:rPr>
                <w:rFonts w:ascii="Times New Roman" w:eastAsia="宋体" w:hAnsi="Times New Roman" w:cs="Times New Roman"/>
                <w:b/>
                <w:bCs/>
                <w:kern w:val="0"/>
                <w:szCs w:val="21"/>
              </w:rPr>
            </w:pPr>
            <w:r>
              <w:rPr>
                <w:rFonts w:ascii="Times New Roman" w:eastAsia="宋体" w:hAnsi="Times New Roman" w:cs="Times New Roman"/>
                <w:b/>
                <w:bCs/>
                <w:kern w:val="0"/>
                <w:szCs w:val="21"/>
              </w:rPr>
              <w:t xml:space="preserve">       </w:t>
            </w:r>
            <w:r>
              <w:rPr>
                <w:rFonts w:ascii="Times New Roman" w:eastAsia="宋体" w:hAnsi="Times New Roman" w:cs="Times New Roman"/>
                <w:b/>
                <w:bCs/>
                <w:kern w:val="0"/>
                <w:szCs w:val="21"/>
              </w:rPr>
              <w:t>考核占比</w:t>
            </w:r>
          </w:p>
          <w:p w14:paraId="3173700F" w14:textId="77777777" w:rsidR="001D51FC" w:rsidRDefault="00FB47B1">
            <w:pPr>
              <w:spacing w:beforeLines="50" w:before="156" w:afterLines="50" w:after="156"/>
              <w:ind w:firstLineChars="50" w:firstLine="105"/>
              <w:rPr>
                <w:rFonts w:ascii="Times New Roman" w:eastAsia="宋体" w:hAnsi="Times New Roman" w:cs="Times New Roman"/>
                <w:b/>
                <w:bCs/>
                <w:kern w:val="0"/>
                <w:szCs w:val="21"/>
              </w:rPr>
            </w:pPr>
            <w:r>
              <w:rPr>
                <w:rFonts w:ascii="Times New Roman" w:eastAsia="宋体" w:hAnsi="Times New Roman" w:cs="Times New Roman"/>
                <w:b/>
                <w:bCs/>
                <w:kern w:val="0"/>
                <w:szCs w:val="21"/>
              </w:rPr>
              <w:t>课程目标</w:t>
            </w:r>
          </w:p>
        </w:tc>
        <w:tc>
          <w:tcPr>
            <w:tcW w:w="858" w:type="dxa"/>
            <w:shd w:val="clear" w:color="auto" w:fill="auto"/>
            <w:vAlign w:val="center"/>
          </w:tcPr>
          <w:p w14:paraId="349EBA27" w14:textId="77777777" w:rsidR="001D51FC" w:rsidRDefault="00FB47B1">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平时</w:t>
            </w:r>
          </w:p>
        </w:tc>
        <w:tc>
          <w:tcPr>
            <w:tcW w:w="1134" w:type="dxa"/>
            <w:vAlign w:val="center"/>
          </w:tcPr>
          <w:p w14:paraId="485847AE" w14:textId="77777777" w:rsidR="001D51FC" w:rsidRDefault="00FB47B1">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期末</w:t>
            </w:r>
          </w:p>
        </w:tc>
        <w:tc>
          <w:tcPr>
            <w:tcW w:w="2627" w:type="dxa"/>
            <w:shd w:val="clear" w:color="auto" w:fill="auto"/>
            <w:vAlign w:val="center"/>
          </w:tcPr>
          <w:p w14:paraId="7DC2AC0F" w14:textId="77777777" w:rsidR="001D51FC" w:rsidRDefault="00FB47B1">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总评达成度</w:t>
            </w:r>
          </w:p>
        </w:tc>
      </w:tr>
      <w:tr w:rsidR="001D51FC" w14:paraId="77091817" w14:textId="77777777">
        <w:trPr>
          <w:trHeight w:val="620"/>
          <w:jc w:val="center"/>
        </w:trPr>
        <w:tc>
          <w:tcPr>
            <w:tcW w:w="2122" w:type="dxa"/>
            <w:shd w:val="clear" w:color="auto" w:fill="auto"/>
            <w:vAlign w:val="center"/>
          </w:tcPr>
          <w:p w14:paraId="29CF9B28" w14:textId="7B801314" w:rsidR="001D51FC" w:rsidRPr="00483F8B" w:rsidRDefault="00FB47B1" w:rsidP="00483F8B">
            <w:pPr>
              <w:spacing w:line="360" w:lineRule="auto"/>
              <w:rPr>
                <w:rFonts w:ascii="Calibri" w:eastAsia="宋体" w:hAnsi="Calibri" w:cs="Calibri" w:hint="eastAsia"/>
                <w:szCs w:val="21"/>
              </w:rPr>
            </w:pPr>
            <w:r>
              <w:rPr>
                <w:rFonts w:ascii="Calibri" w:eastAsia="宋体" w:hAnsi="Calibri" w:cs="Calibri" w:hint="eastAsia"/>
                <w:szCs w:val="21"/>
              </w:rPr>
              <w:t>1</w:t>
            </w:r>
            <w:r>
              <w:rPr>
                <w:rFonts w:ascii="Calibri" w:eastAsia="宋体" w:hAnsi="Calibri" w:cs="Calibri" w:hint="eastAsia"/>
                <w:szCs w:val="21"/>
              </w:rPr>
              <w:t>、</w:t>
            </w:r>
            <w:r>
              <w:rPr>
                <w:rFonts w:ascii="Calibri" w:eastAsia="宋体" w:hAnsi="Calibri" w:cs="Calibri"/>
                <w:szCs w:val="21"/>
              </w:rPr>
              <w:t>牛痘疫苗消灭天花</w:t>
            </w:r>
            <w:r>
              <w:rPr>
                <w:rFonts w:ascii="Calibri" w:eastAsia="宋体" w:hAnsi="Calibri" w:cs="Calibri"/>
                <w:szCs w:val="21"/>
              </w:rPr>
              <w:t>-</w:t>
            </w:r>
            <w:r>
              <w:rPr>
                <w:rFonts w:ascii="Calibri" w:eastAsia="宋体" w:hAnsi="Calibri" w:cs="Calibri"/>
                <w:szCs w:val="21"/>
              </w:rPr>
              <w:t>免疫学科的开端</w:t>
            </w:r>
          </w:p>
        </w:tc>
        <w:tc>
          <w:tcPr>
            <w:tcW w:w="858" w:type="dxa"/>
            <w:shd w:val="clear" w:color="auto" w:fill="auto"/>
            <w:vAlign w:val="center"/>
          </w:tcPr>
          <w:p w14:paraId="1C800535" w14:textId="3E4D6B36" w:rsidR="001D51FC" w:rsidRDefault="00FB47B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4</w:t>
            </w:r>
            <w:r w:rsidR="00483F8B">
              <w:rPr>
                <w:rFonts w:ascii="Times New Roman" w:eastAsia="宋体" w:hAnsi="Times New Roman" w:cs="Times New Roman"/>
              </w:rPr>
              <w:t>%</w:t>
            </w:r>
          </w:p>
        </w:tc>
        <w:tc>
          <w:tcPr>
            <w:tcW w:w="1134" w:type="dxa"/>
            <w:vAlign w:val="center"/>
          </w:tcPr>
          <w:p w14:paraId="76547427" w14:textId="3B16B974" w:rsidR="001D51FC" w:rsidRDefault="00FB47B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6</w:t>
            </w:r>
            <w:r w:rsidR="00483F8B">
              <w:rPr>
                <w:rFonts w:ascii="Times New Roman" w:eastAsia="宋体" w:hAnsi="Times New Roman" w:cs="Times New Roman"/>
              </w:rPr>
              <w:t>%</w:t>
            </w:r>
          </w:p>
        </w:tc>
        <w:tc>
          <w:tcPr>
            <w:tcW w:w="2627" w:type="dxa"/>
            <w:vMerge w:val="restart"/>
            <w:shd w:val="clear" w:color="auto" w:fill="auto"/>
            <w:vAlign w:val="center"/>
          </w:tcPr>
          <w:p w14:paraId="20F8FB53" w14:textId="77777777" w:rsidR="001D51FC" w:rsidRDefault="00FB47B1">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1</w:t>
            </w:r>
            <w:r>
              <w:rPr>
                <w:rFonts w:ascii="Times New Roman" w:eastAsia="宋体" w:hAnsi="Times New Roman" w:cs="Times New Roman"/>
                <w:kern w:val="0"/>
                <w:szCs w:val="21"/>
              </w:rPr>
              <w:t>达成度</w:t>
            </w:r>
            <w:r>
              <w:rPr>
                <w:rFonts w:ascii="Times New Roman" w:eastAsia="宋体" w:hAnsi="Times New Roman" w:cs="Times New Roman"/>
                <w:kern w:val="0"/>
                <w:szCs w:val="21"/>
              </w:rPr>
              <w:t>=0.33</w:t>
            </w:r>
          </w:p>
          <w:p w14:paraId="0ACE5C13" w14:textId="77777777" w:rsidR="001D51FC" w:rsidRDefault="00FB47B1">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2</w:t>
            </w:r>
            <w:r>
              <w:rPr>
                <w:rFonts w:ascii="Times New Roman" w:eastAsia="宋体" w:hAnsi="Times New Roman" w:cs="Times New Roman"/>
                <w:kern w:val="0"/>
                <w:szCs w:val="21"/>
              </w:rPr>
              <w:t>达成度</w:t>
            </w:r>
            <w:r>
              <w:rPr>
                <w:rFonts w:ascii="Times New Roman" w:eastAsia="宋体" w:hAnsi="Times New Roman" w:cs="Times New Roman"/>
                <w:kern w:val="0"/>
                <w:szCs w:val="21"/>
              </w:rPr>
              <w:t>=0.33</w:t>
            </w:r>
          </w:p>
          <w:p w14:paraId="29AEEBDE" w14:textId="77777777" w:rsidR="001D51FC" w:rsidRDefault="00FB47B1">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3</w:t>
            </w:r>
            <w:r>
              <w:rPr>
                <w:rFonts w:ascii="Times New Roman" w:eastAsia="宋体" w:hAnsi="Times New Roman" w:cs="Times New Roman"/>
                <w:kern w:val="0"/>
                <w:szCs w:val="21"/>
              </w:rPr>
              <w:t>达成度</w:t>
            </w:r>
            <w:r>
              <w:rPr>
                <w:rFonts w:ascii="Times New Roman" w:eastAsia="宋体" w:hAnsi="Times New Roman" w:cs="Times New Roman"/>
                <w:kern w:val="0"/>
                <w:szCs w:val="21"/>
              </w:rPr>
              <w:t>=0.33</w:t>
            </w:r>
          </w:p>
          <w:p w14:paraId="369B6882" w14:textId="77777777" w:rsidR="001D51FC" w:rsidRDefault="00FB47B1">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4</w:t>
            </w:r>
            <w:r>
              <w:rPr>
                <w:rFonts w:ascii="Times New Roman" w:eastAsia="宋体" w:hAnsi="Times New Roman" w:cs="Times New Roman"/>
                <w:kern w:val="0"/>
                <w:szCs w:val="21"/>
              </w:rPr>
              <w:t>达成度</w:t>
            </w:r>
            <w:r>
              <w:rPr>
                <w:rFonts w:ascii="Times New Roman" w:eastAsia="宋体" w:hAnsi="Times New Roman" w:cs="Times New Roman"/>
                <w:kern w:val="0"/>
                <w:szCs w:val="21"/>
              </w:rPr>
              <w:t>=0.33</w:t>
            </w:r>
          </w:p>
          <w:p w14:paraId="03051A4C" w14:textId="77777777" w:rsidR="001D51FC" w:rsidRDefault="00FB47B1">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5</w:t>
            </w:r>
            <w:r>
              <w:rPr>
                <w:rFonts w:ascii="Times New Roman" w:eastAsia="宋体" w:hAnsi="Times New Roman" w:cs="Times New Roman"/>
                <w:kern w:val="0"/>
                <w:szCs w:val="21"/>
              </w:rPr>
              <w:t>达成度</w:t>
            </w:r>
            <w:r>
              <w:rPr>
                <w:rFonts w:ascii="Times New Roman" w:eastAsia="宋体" w:hAnsi="Times New Roman" w:cs="Times New Roman"/>
                <w:kern w:val="0"/>
                <w:szCs w:val="21"/>
              </w:rPr>
              <w:t>=0.33</w:t>
            </w:r>
          </w:p>
          <w:p w14:paraId="75CE8BA1" w14:textId="77777777" w:rsidR="001D51FC" w:rsidRDefault="00FB47B1">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6</w:t>
            </w:r>
            <w:r>
              <w:rPr>
                <w:rFonts w:ascii="Times New Roman" w:eastAsia="宋体" w:hAnsi="Times New Roman" w:cs="Times New Roman"/>
                <w:kern w:val="0"/>
                <w:szCs w:val="21"/>
              </w:rPr>
              <w:t>达成度</w:t>
            </w:r>
            <w:r>
              <w:rPr>
                <w:rFonts w:ascii="Times New Roman" w:eastAsia="宋体" w:hAnsi="Times New Roman" w:cs="Times New Roman"/>
                <w:kern w:val="0"/>
                <w:szCs w:val="21"/>
              </w:rPr>
              <w:t>=0.33</w:t>
            </w:r>
          </w:p>
          <w:p w14:paraId="0FCF9E46" w14:textId="77777777" w:rsidR="001D51FC" w:rsidRDefault="001D51FC">
            <w:pPr>
              <w:spacing w:beforeLines="50" w:before="156" w:afterLines="50" w:after="156"/>
              <w:rPr>
                <w:rFonts w:ascii="Times New Roman" w:eastAsia="宋体" w:hAnsi="Times New Roman" w:cs="Times New Roman"/>
                <w:kern w:val="0"/>
                <w:szCs w:val="21"/>
              </w:rPr>
            </w:pPr>
          </w:p>
          <w:p w14:paraId="2AF79482" w14:textId="77777777" w:rsidR="001D51FC" w:rsidRDefault="001D51FC">
            <w:pPr>
              <w:spacing w:beforeLines="50" w:before="156" w:afterLines="50" w:after="156"/>
              <w:rPr>
                <w:rFonts w:ascii="Times New Roman" w:eastAsia="宋体" w:hAnsi="Times New Roman" w:cs="Times New Roman"/>
                <w:kern w:val="0"/>
                <w:szCs w:val="21"/>
              </w:rPr>
            </w:pPr>
          </w:p>
        </w:tc>
      </w:tr>
      <w:tr w:rsidR="001D51FC" w14:paraId="6FD99029" w14:textId="77777777">
        <w:trPr>
          <w:trHeight w:val="679"/>
          <w:jc w:val="center"/>
        </w:trPr>
        <w:tc>
          <w:tcPr>
            <w:tcW w:w="2122" w:type="dxa"/>
            <w:shd w:val="clear" w:color="auto" w:fill="auto"/>
            <w:vAlign w:val="center"/>
          </w:tcPr>
          <w:p w14:paraId="32EE1488" w14:textId="77777777" w:rsidR="001D51FC" w:rsidRDefault="00FB47B1">
            <w:pPr>
              <w:spacing w:line="360" w:lineRule="auto"/>
              <w:rPr>
                <w:rFonts w:ascii="Calibri" w:eastAsia="宋体" w:hAnsi="Calibri" w:cs="Calibri"/>
                <w:color w:val="000000"/>
                <w:szCs w:val="21"/>
              </w:rPr>
            </w:pPr>
            <w:r>
              <w:rPr>
                <w:rFonts w:ascii="Calibri" w:eastAsia="宋体" w:hAnsi="Calibri" w:cs="Calibri"/>
                <w:color w:val="000000"/>
                <w:szCs w:val="21"/>
                <w:lang w:eastAsia="zh-Hans"/>
              </w:rPr>
              <w:t>2</w:t>
            </w:r>
            <w:r>
              <w:rPr>
                <w:rFonts w:ascii="Calibri" w:eastAsia="宋体" w:hAnsi="Calibri" w:cs="Calibri" w:hint="eastAsia"/>
                <w:color w:val="000000"/>
                <w:szCs w:val="21"/>
              </w:rPr>
              <w:t>、</w:t>
            </w:r>
            <w:r>
              <w:rPr>
                <w:rFonts w:ascii="Calibri" w:eastAsia="宋体" w:hAnsi="Calibri" w:cs="Calibri"/>
                <w:color w:val="000000"/>
                <w:szCs w:val="21"/>
                <w:lang w:eastAsia="zh-Hans"/>
              </w:rPr>
              <w:t>Behring</w:t>
            </w:r>
            <w:r>
              <w:rPr>
                <w:rFonts w:ascii="Calibri" w:eastAsia="宋体" w:hAnsi="Calibri" w:cs="Calibri"/>
                <w:color w:val="000000"/>
                <w:szCs w:val="21"/>
              </w:rPr>
              <w:t>：血清疗法的创始人</w:t>
            </w:r>
            <w:r>
              <w:rPr>
                <w:rFonts w:ascii="Calibri" w:eastAsia="宋体" w:hAnsi="Calibri" w:cs="Calibri"/>
                <w:color w:val="000000"/>
                <w:szCs w:val="21"/>
              </w:rPr>
              <w:t>-</w:t>
            </w:r>
            <w:r>
              <w:rPr>
                <w:rFonts w:ascii="Calibri" w:eastAsia="宋体" w:hAnsi="Calibri" w:cs="Calibri"/>
                <w:color w:val="000000"/>
                <w:szCs w:val="21"/>
              </w:rPr>
              <w:t>体液免疫的开端（</w:t>
            </w:r>
            <w:r>
              <w:rPr>
                <w:rFonts w:ascii="Calibri" w:eastAsia="宋体" w:hAnsi="Calibri" w:cs="Calibri"/>
                <w:color w:val="000000"/>
                <w:szCs w:val="21"/>
              </w:rPr>
              <w:t>1901 Nobel</w:t>
            </w:r>
            <w:r>
              <w:rPr>
                <w:rFonts w:ascii="Calibri" w:eastAsia="宋体" w:hAnsi="Calibri" w:cs="Calibri"/>
                <w:color w:val="000000"/>
                <w:szCs w:val="21"/>
              </w:rPr>
              <w:t>）</w:t>
            </w:r>
          </w:p>
        </w:tc>
        <w:tc>
          <w:tcPr>
            <w:tcW w:w="858" w:type="dxa"/>
            <w:shd w:val="clear" w:color="auto" w:fill="auto"/>
            <w:vAlign w:val="center"/>
          </w:tcPr>
          <w:p w14:paraId="729667B7" w14:textId="71D571E0" w:rsidR="001D51FC" w:rsidRDefault="00FB47B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4</w:t>
            </w:r>
            <w:r w:rsidR="00483F8B">
              <w:rPr>
                <w:rFonts w:ascii="Times New Roman" w:eastAsia="宋体" w:hAnsi="Times New Roman" w:cs="Times New Roman"/>
              </w:rPr>
              <w:t>%</w:t>
            </w:r>
          </w:p>
        </w:tc>
        <w:tc>
          <w:tcPr>
            <w:tcW w:w="1134" w:type="dxa"/>
            <w:vAlign w:val="center"/>
          </w:tcPr>
          <w:p w14:paraId="0F15CE2C" w14:textId="247E9D4E" w:rsidR="001D51FC" w:rsidRDefault="00FB47B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7</w:t>
            </w:r>
            <w:r w:rsidR="00483F8B">
              <w:rPr>
                <w:rFonts w:ascii="Times New Roman" w:eastAsia="宋体" w:hAnsi="Times New Roman" w:cs="Times New Roman"/>
              </w:rPr>
              <w:t>%</w:t>
            </w:r>
          </w:p>
        </w:tc>
        <w:tc>
          <w:tcPr>
            <w:tcW w:w="2627" w:type="dxa"/>
            <w:vMerge/>
            <w:shd w:val="clear" w:color="auto" w:fill="auto"/>
            <w:vAlign w:val="center"/>
          </w:tcPr>
          <w:p w14:paraId="529316AB" w14:textId="77777777" w:rsidR="001D51FC" w:rsidRDefault="001D51FC">
            <w:pPr>
              <w:spacing w:beforeLines="50" w:before="156" w:afterLines="50" w:after="156"/>
              <w:rPr>
                <w:rFonts w:ascii="Times New Roman" w:eastAsia="宋体" w:hAnsi="Times New Roman" w:cs="Times New Roman"/>
                <w:kern w:val="0"/>
                <w:szCs w:val="21"/>
              </w:rPr>
            </w:pPr>
          </w:p>
        </w:tc>
      </w:tr>
      <w:tr w:rsidR="001D51FC" w14:paraId="794F66CD" w14:textId="77777777">
        <w:trPr>
          <w:trHeight w:val="755"/>
          <w:jc w:val="center"/>
        </w:trPr>
        <w:tc>
          <w:tcPr>
            <w:tcW w:w="2122" w:type="dxa"/>
            <w:shd w:val="clear" w:color="auto" w:fill="auto"/>
            <w:vAlign w:val="center"/>
          </w:tcPr>
          <w:p w14:paraId="087C6045" w14:textId="77777777" w:rsidR="001D51FC" w:rsidRDefault="00FB47B1">
            <w:pPr>
              <w:spacing w:line="360" w:lineRule="auto"/>
              <w:rPr>
                <w:rFonts w:ascii="Calibri" w:eastAsia="宋体" w:hAnsi="Calibri" w:cs="Calibri"/>
                <w:szCs w:val="21"/>
              </w:rPr>
            </w:pPr>
            <w:r>
              <w:rPr>
                <w:rFonts w:ascii="Calibri" w:eastAsia="宋体" w:hAnsi="Calibri" w:cs="Calibri"/>
                <w:szCs w:val="21"/>
              </w:rPr>
              <w:t>3</w:t>
            </w:r>
            <w:r>
              <w:rPr>
                <w:rFonts w:ascii="Calibri" w:eastAsia="宋体" w:hAnsi="Calibri" w:cs="Calibri" w:hint="eastAsia"/>
                <w:szCs w:val="21"/>
              </w:rPr>
              <w:t>、</w:t>
            </w:r>
            <w:r>
              <w:rPr>
                <w:rFonts w:ascii="Calibri" w:eastAsia="宋体" w:hAnsi="Calibri" w:cs="Calibri"/>
                <w:szCs w:val="21"/>
              </w:rPr>
              <w:t>Mechnikov</w:t>
            </w:r>
            <w:r>
              <w:rPr>
                <w:rFonts w:ascii="Calibri" w:eastAsia="宋体" w:hAnsi="Calibri" w:cs="Calibri"/>
                <w:szCs w:val="21"/>
              </w:rPr>
              <w:t>：细胞吞噬学说</w:t>
            </w:r>
            <w:r>
              <w:rPr>
                <w:rFonts w:ascii="Calibri" w:eastAsia="宋体" w:hAnsi="Calibri" w:cs="Calibri"/>
                <w:szCs w:val="21"/>
              </w:rPr>
              <w:t>-</w:t>
            </w:r>
            <w:r>
              <w:rPr>
                <w:rFonts w:ascii="Calibri" w:eastAsia="宋体" w:hAnsi="Calibri" w:cs="Calibri"/>
                <w:szCs w:val="21"/>
              </w:rPr>
              <w:t>细胞免疫的建立（</w:t>
            </w:r>
            <w:r>
              <w:rPr>
                <w:rFonts w:ascii="Calibri" w:eastAsia="宋体" w:hAnsi="Calibri" w:cs="Calibri"/>
                <w:szCs w:val="21"/>
              </w:rPr>
              <w:t>1908 Nobel</w:t>
            </w:r>
            <w:r>
              <w:rPr>
                <w:rFonts w:ascii="Calibri" w:eastAsia="宋体" w:hAnsi="Calibri" w:cs="Calibri"/>
                <w:szCs w:val="21"/>
              </w:rPr>
              <w:t>）</w:t>
            </w:r>
          </w:p>
        </w:tc>
        <w:tc>
          <w:tcPr>
            <w:tcW w:w="858" w:type="dxa"/>
            <w:shd w:val="clear" w:color="auto" w:fill="auto"/>
            <w:vAlign w:val="center"/>
          </w:tcPr>
          <w:p w14:paraId="2685F5C9" w14:textId="286587CA" w:rsidR="001D51FC" w:rsidRDefault="00FB47B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5</w:t>
            </w:r>
            <w:r w:rsidR="00483F8B">
              <w:rPr>
                <w:rFonts w:ascii="Times New Roman" w:eastAsia="宋体" w:hAnsi="Times New Roman" w:cs="Times New Roman"/>
              </w:rPr>
              <w:t>%</w:t>
            </w:r>
          </w:p>
        </w:tc>
        <w:tc>
          <w:tcPr>
            <w:tcW w:w="1134" w:type="dxa"/>
            <w:vAlign w:val="center"/>
          </w:tcPr>
          <w:p w14:paraId="7C32D4C4" w14:textId="5A170AAD" w:rsidR="001D51FC" w:rsidRDefault="00FB47B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7</w:t>
            </w:r>
            <w:r w:rsidR="00483F8B">
              <w:rPr>
                <w:rFonts w:ascii="Times New Roman" w:eastAsia="宋体" w:hAnsi="Times New Roman" w:cs="Times New Roman"/>
              </w:rPr>
              <w:t>%</w:t>
            </w:r>
          </w:p>
        </w:tc>
        <w:tc>
          <w:tcPr>
            <w:tcW w:w="2627" w:type="dxa"/>
            <w:vMerge/>
            <w:shd w:val="clear" w:color="auto" w:fill="auto"/>
            <w:vAlign w:val="center"/>
          </w:tcPr>
          <w:p w14:paraId="45195E9C" w14:textId="77777777" w:rsidR="001D51FC" w:rsidRDefault="001D51FC">
            <w:pPr>
              <w:spacing w:beforeLines="50" w:before="156" w:afterLines="50" w:after="156"/>
              <w:rPr>
                <w:rFonts w:ascii="Times New Roman" w:eastAsia="宋体" w:hAnsi="Times New Roman" w:cs="Times New Roman"/>
                <w:kern w:val="0"/>
                <w:szCs w:val="21"/>
              </w:rPr>
            </w:pPr>
          </w:p>
        </w:tc>
      </w:tr>
      <w:tr w:rsidR="001D51FC" w14:paraId="093260AB" w14:textId="77777777">
        <w:trPr>
          <w:trHeight w:val="755"/>
          <w:jc w:val="center"/>
        </w:trPr>
        <w:tc>
          <w:tcPr>
            <w:tcW w:w="2122" w:type="dxa"/>
            <w:shd w:val="clear" w:color="auto" w:fill="auto"/>
            <w:vAlign w:val="center"/>
          </w:tcPr>
          <w:p w14:paraId="7627C865" w14:textId="77777777" w:rsidR="001D51FC" w:rsidRDefault="00FB47B1">
            <w:pPr>
              <w:spacing w:line="360" w:lineRule="auto"/>
              <w:rPr>
                <w:rFonts w:ascii="Calibri" w:eastAsia="宋体" w:hAnsi="Calibri" w:cs="Calibri"/>
                <w:b/>
                <w:szCs w:val="21"/>
              </w:rPr>
            </w:pPr>
            <w:r>
              <w:rPr>
                <w:rFonts w:ascii="Calibri" w:eastAsia="宋体" w:hAnsi="Calibri" w:cs="Calibri"/>
                <w:color w:val="000000"/>
                <w:szCs w:val="21"/>
                <w:lang w:eastAsia="zh-Hans"/>
              </w:rPr>
              <w:t>4</w:t>
            </w:r>
            <w:r>
              <w:rPr>
                <w:rFonts w:ascii="Calibri" w:eastAsia="宋体" w:hAnsi="Calibri" w:cs="Calibri" w:hint="eastAsia"/>
                <w:color w:val="000000"/>
                <w:szCs w:val="21"/>
              </w:rPr>
              <w:t>、</w:t>
            </w:r>
            <w:r>
              <w:rPr>
                <w:rFonts w:ascii="Calibri" w:eastAsia="宋体" w:hAnsi="Calibri" w:cs="Calibri"/>
                <w:color w:val="000000"/>
                <w:szCs w:val="21"/>
                <w:lang w:eastAsia="zh-Hans"/>
              </w:rPr>
              <w:t>Ehrlich</w:t>
            </w:r>
            <w:r>
              <w:rPr>
                <w:rFonts w:ascii="Calibri" w:eastAsia="宋体" w:hAnsi="Calibri" w:cs="Calibri"/>
                <w:color w:val="000000"/>
                <w:szCs w:val="21"/>
              </w:rPr>
              <w:t>：侧链学说</w:t>
            </w:r>
            <w:r>
              <w:rPr>
                <w:rFonts w:ascii="Calibri" w:eastAsia="宋体" w:hAnsi="Calibri" w:cs="Calibri"/>
                <w:color w:val="000000"/>
                <w:szCs w:val="21"/>
              </w:rPr>
              <w:t>-</w:t>
            </w:r>
            <w:r>
              <w:rPr>
                <w:rFonts w:ascii="Calibri" w:eastAsia="宋体" w:hAnsi="Calibri" w:cs="Calibri"/>
                <w:color w:val="000000"/>
                <w:szCs w:val="21"/>
              </w:rPr>
              <w:t>体液免疫的建立</w:t>
            </w:r>
            <w:r>
              <w:rPr>
                <w:rFonts w:ascii="Calibri" w:eastAsia="宋体" w:hAnsi="Calibri" w:cs="Calibri"/>
                <w:color w:val="000000"/>
                <w:szCs w:val="21"/>
              </w:rPr>
              <w:lastRenderedPageBreak/>
              <w:t>（</w:t>
            </w:r>
            <w:r>
              <w:rPr>
                <w:rFonts w:ascii="Calibri" w:eastAsia="宋体" w:hAnsi="Calibri" w:cs="Calibri"/>
                <w:color w:val="000000"/>
                <w:szCs w:val="21"/>
              </w:rPr>
              <w:t>1908 Nobel</w:t>
            </w:r>
            <w:r>
              <w:rPr>
                <w:rFonts w:ascii="Calibri" w:eastAsia="宋体" w:hAnsi="Calibri" w:cs="Calibri"/>
                <w:color w:val="000000"/>
                <w:szCs w:val="21"/>
              </w:rPr>
              <w:t>）</w:t>
            </w:r>
          </w:p>
        </w:tc>
        <w:tc>
          <w:tcPr>
            <w:tcW w:w="858" w:type="dxa"/>
            <w:shd w:val="clear" w:color="auto" w:fill="auto"/>
            <w:vAlign w:val="center"/>
          </w:tcPr>
          <w:p w14:paraId="6F3FC9B1" w14:textId="410174D3" w:rsidR="001D51FC" w:rsidRDefault="00FB47B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lastRenderedPageBreak/>
              <w:t>5</w:t>
            </w:r>
            <w:r w:rsidR="00483F8B">
              <w:rPr>
                <w:rFonts w:ascii="Times New Roman" w:eastAsia="宋体" w:hAnsi="Times New Roman" w:cs="Times New Roman"/>
              </w:rPr>
              <w:t>%</w:t>
            </w:r>
          </w:p>
        </w:tc>
        <w:tc>
          <w:tcPr>
            <w:tcW w:w="1134" w:type="dxa"/>
            <w:vAlign w:val="center"/>
          </w:tcPr>
          <w:p w14:paraId="7D298701" w14:textId="6FEBA4A8" w:rsidR="001D51FC" w:rsidRDefault="00FB47B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7</w:t>
            </w:r>
            <w:r w:rsidR="00483F8B">
              <w:rPr>
                <w:rFonts w:ascii="Times New Roman" w:eastAsia="宋体" w:hAnsi="Times New Roman" w:cs="Times New Roman"/>
              </w:rPr>
              <w:t>%</w:t>
            </w:r>
          </w:p>
        </w:tc>
        <w:tc>
          <w:tcPr>
            <w:tcW w:w="2627" w:type="dxa"/>
            <w:vMerge/>
            <w:shd w:val="clear" w:color="auto" w:fill="auto"/>
            <w:vAlign w:val="center"/>
          </w:tcPr>
          <w:p w14:paraId="3D2D2D5F" w14:textId="77777777" w:rsidR="001D51FC" w:rsidRDefault="001D51FC">
            <w:pPr>
              <w:spacing w:beforeLines="50" w:before="156" w:afterLines="50" w:after="156"/>
              <w:rPr>
                <w:rFonts w:ascii="Times New Roman" w:eastAsia="宋体" w:hAnsi="Times New Roman" w:cs="Times New Roman"/>
                <w:kern w:val="0"/>
                <w:szCs w:val="21"/>
              </w:rPr>
            </w:pPr>
          </w:p>
        </w:tc>
      </w:tr>
      <w:tr w:rsidR="001D51FC" w14:paraId="73FA538D" w14:textId="77777777">
        <w:trPr>
          <w:trHeight w:val="755"/>
          <w:jc w:val="center"/>
        </w:trPr>
        <w:tc>
          <w:tcPr>
            <w:tcW w:w="2122" w:type="dxa"/>
            <w:shd w:val="clear" w:color="auto" w:fill="auto"/>
            <w:vAlign w:val="center"/>
          </w:tcPr>
          <w:p w14:paraId="6CB33AB6" w14:textId="77777777" w:rsidR="001D51FC" w:rsidRDefault="00FB47B1">
            <w:pPr>
              <w:spacing w:line="360" w:lineRule="auto"/>
              <w:rPr>
                <w:rFonts w:ascii="Calibri" w:eastAsia="宋体" w:hAnsi="Calibri" w:cs="Calibri"/>
                <w:szCs w:val="21"/>
              </w:rPr>
            </w:pPr>
            <w:r>
              <w:rPr>
                <w:rFonts w:ascii="Calibri" w:eastAsia="宋体" w:hAnsi="Calibri" w:cs="Calibri"/>
                <w:szCs w:val="21"/>
              </w:rPr>
              <w:t>5</w:t>
            </w:r>
            <w:r>
              <w:rPr>
                <w:rFonts w:ascii="Calibri" w:eastAsia="宋体" w:hAnsi="Calibri" w:cs="Calibri" w:hint="eastAsia"/>
                <w:szCs w:val="21"/>
              </w:rPr>
              <w:t>、</w:t>
            </w:r>
            <w:r>
              <w:rPr>
                <w:rFonts w:ascii="Calibri" w:eastAsia="宋体" w:hAnsi="Calibri" w:cs="Calibri"/>
                <w:szCs w:val="21"/>
              </w:rPr>
              <w:t>Bordet</w:t>
            </w:r>
            <w:r>
              <w:rPr>
                <w:rFonts w:ascii="Calibri" w:eastAsia="宋体" w:hAnsi="Calibri" w:cs="Calibri"/>
                <w:szCs w:val="21"/>
              </w:rPr>
              <w:t>：血清中的另一种免疫分子</w:t>
            </w:r>
            <w:r>
              <w:rPr>
                <w:rFonts w:ascii="Calibri" w:eastAsia="宋体" w:hAnsi="Calibri" w:cs="Calibri"/>
                <w:szCs w:val="21"/>
              </w:rPr>
              <w:t>-</w:t>
            </w:r>
            <w:r>
              <w:rPr>
                <w:rFonts w:ascii="Calibri" w:eastAsia="宋体" w:hAnsi="Calibri" w:cs="Calibri"/>
                <w:szCs w:val="21"/>
              </w:rPr>
              <w:t>补体系统（</w:t>
            </w:r>
            <w:r>
              <w:rPr>
                <w:rFonts w:ascii="Calibri" w:eastAsia="宋体" w:hAnsi="Calibri" w:cs="Calibri"/>
                <w:szCs w:val="21"/>
              </w:rPr>
              <w:t>1919 Nobel</w:t>
            </w:r>
            <w:r>
              <w:rPr>
                <w:rFonts w:ascii="Calibri" w:eastAsia="宋体" w:hAnsi="Calibri" w:cs="Calibri"/>
                <w:szCs w:val="21"/>
              </w:rPr>
              <w:t>）</w:t>
            </w:r>
          </w:p>
        </w:tc>
        <w:tc>
          <w:tcPr>
            <w:tcW w:w="858" w:type="dxa"/>
            <w:shd w:val="clear" w:color="auto" w:fill="auto"/>
            <w:vAlign w:val="center"/>
          </w:tcPr>
          <w:p w14:paraId="32E059F8" w14:textId="3E18B159" w:rsidR="001D51FC" w:rsidRDefault="00FB47B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4</w:t>
            </w:r>
            <w:r w:rsidR="00483F8B">
              <w:rPr>
                <w:rFonts w:ascii="Times New Roman" w:eastAsia="宋体" w:hAnsi="Times New Roman" w:cs="Times New Roman"/>
              </w:rPr>
              <w:t>%</w:t>
            </w:r>
          </w:p>
        </w:tc>
        <w:tc>
          <w:tcPr>
            <w:tcW w:w="1134" w:type="dxa"/>
            <w:vAlign w:val="center"/>
          </w:tcPr>
          <w:p w14:paraId="63E850B0" w14:textId="2CE858C2" w:rsidR="001D51FC" w:rsidRDefault="00FB47B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6</w:t>
            </w:r>
            <w:r w:rsidR="00483F8B">
              <w:rPr>
                <w:rFonts w:ascii="Times New Roman" w:eastAsia="宋体" w:hAnsi="Times New Roman" w:cs="Times New Roman"/>
              </w:rPr>
              <w:t>%</w:t>
            </w:r>
          </w:p>
        </w:tc>
        <w:tc>
          <w:tcPr>
            <w:tcW w:w="2627" w:type="dxa"/>
            <w:vMerge/>
            <w:shd w:val="clear" w:color="auto" w:fill="auto"/>
            <w:vAlign w:val="center"/>
          </w:tcPr>
          <w:p w14:paraId="626C68B8" w14:textId="77777777" w:rsidR="001D51FC" w:rsidRDefault="001D51FC">
            <w:pPr>
              <w:spacing w:beforeLines="50" w:before="156" w:afterLines="50" w:after="156"/>
              <w:rPr>
                <w:rFonts w:ascii="Times New Roman" w:eastAsia="宋体" w:hAnsi="Times New Roman" w:cs="Times New Roman"/>
                <w:kern w:val="0"/>
                <w:szCs w:val="21"/>
              </w:rPr>
            </w:pPr>
          </w:p>
        </w:tc>
      </w:tr>
      <w:tr w:rsidR="001D51FC" w14:paraId="43CD8CE1" w14:textId="77777777">
        <w:trPr>
          <w:trHeight w:val="755"/>
          <w:jc w:val="center"/>
        </w:trPr>
        <w:tc>
          <w:tcPr>
            <w:tcW w:w="2122" w:type="dxa"/>
            <w:shd w:val="clear" w:color="auto" w:fill="auto"/>
            <w:vAlign w:val="center"/>
          </w:tcPr>
          <w:p w14:paraId="656439F6" w14:textId="77777777" w:rsidR="001D51FC" w:rsidRDefault="00FB47B1">
            <w:pPr>
              <w:spacing w:line="360" w:lineRule="auto"/>
              <w:rPr>
                <w:rFonts w:ascii="Calibri" w:eastAsia="宋体" w:hAnsi="Calibri" w:cs="Calibri"/>
                <w:b/>
                <w:szCs w:val="21"/>
              </w:rPr>
            </w:pPr>
            <w:r>
              <w:rPr>
                <w:rFonts w:ascii="Calibri" w:eastAsia="宋体" w:hAnsi="Calibri" w:cs="Calibri"/>
                <w:color w:val="000000"/>
                <w:szCs w:val="21"/>
                <w:lang w:eastAsia="zh-Hans"/>
              </w:rPr>
              <w:t>6</w:t>
            </w:r>
            <w:r>
              <w:rPr>
                <w:rFonts w:ascii="Calibri" w:eastAsia="宋体" w:hAnsi="Calibri" w:cs="Calibri" w:hint="eastAsia"/>
                <w:color w:val="000000"/>
                <w:szCs w:val="21"/>
              </w:rPr>
              <w:t>、</w:t>
            </w:r>
            <w:r>
              <w:rPr>
                <w:rFonts w:ascii="Calibri" w:eastAsia="宋体" w:hAnsi="Calibri" w:cs="Calibri"/>
                <w:color w:val="000000"/>
                <w:szCs w:val="21"/>
                <w:lang w:eastAsia="zh-Hans"/>
              </w:rPr>
              <w:t>Enders</w:t>
            </w:r>
            <w:r>
              <w:rPr>
                <w:rFonts w:ascii="Calibri" w:eastAsia="宋体" w:hAnsi="Calibri" w:cs="Calibri"/>
                <w:color w:val="000000"/>
                <w:szCs w:val="21"/>
              </w:rPr>
              <w:t>：难以培养的脊髓灰质炎病毒？（</w:t>
            </w:r>
            <w:r>
              <w:rPr>
                <w:rFonts w:ascii="Calibri" w:eastAsia="宋体" w:hAnsi="Calibri" w:cs="Calibri"/>
                <w:color w:val="000000"/>
                <w:szCs w:val="21"/>
              </w:rPr>
              <w:t>1954 Nobel</w:t>
            </w:r>
            <w:r>
              <w:rPr>
                <w:rFonts w:ascii="Calibri" w:eastAsia="宋体" w:hAnsi="Calibri" w:cs="Calibri"/>
                <w:color w:val="000000"/>
                <w:szCs w:val="21"/>
              </w:rPr>
              <w:t>）</w:t>
            </w:r>
          </w:p>
        </w:tc>
        <w:tc>
          <w:tcPr>
            <w:tcW w:w="858" w:type="dxa"/>
            <w:shd w:val="clear" w:color="auto" w:fill="auto"/>
            <w:vAlign w:val="center"/>
          </w:tcPr>
          <w:p w14:paraId="51108861" w14:textId="545887F6" w:rsidR="001D51FC" w:rsidRDefault="00FB47B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4</w:t>
            </w:r>
            <w:r w:rsidR="00483F8B">
              <w:rPr>
                <w:rFonts w:ascii="Times New Roman" w:eastAsia="宋体" w:hAnsi="Times New Roman" w:cs="Times New Roman"/>
              </w:rPr>
              <w:t>%</w:t>
            </w:r>
          </w:p>
        </w:tc>
        <w:tc>
          <w:tcPr>
            <w:tcW w:w="1134" w:type="dxa"/>
            <w:vAlign w:val="center"/>
          </w:tcPr>
          <w:p w14:paraId="024CCE4E" w14:textId="68A1C944" w:rsidR="001D51FC" w:rsidRDefault="00FB47B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7</w:t>
            </w:r>
            <w:r w:rsidR="00483F8B">
              <w:rPr>
                <w:rFonts w:ascii="Times New Roman" w:eastAsia="宋体" w:hAnsi="Times New Roman" w:cs="Times New Roman"/>
              </w:rPr>
              <w:t>%</w:t>
            </w:r>
          </w:p>
        </w:tc>
        <w:tc>
          <w:tcPr>
            <w:tcW w:w="2627" w:type="dxa"/>
            <w:vMerge/>
            <w:shd w:val="clear" w:color="auto" w:fill="auto"/>
            <w:vAlign w:val="center"/>
          </w:tcPr>
          <w:p w14:paraId="57932A60" w14:textId="77777777" w:rsidR="001D51FC" w:rsidRDefault="001D51FC">
            <w:pPr>
              <w:spacing w:beforeLines="50" w:before="156" w:afterLines="50" w:after="156"/>
              <w:rPr>
                <w:rFonts w:ascii="Times New Roman" w:eastAsia="宋体" w:hAnsi="Times New Roman" w:cs="Times New Roman"/>
                <w:kern w:val="0"/>
                <w:szCs w:val="21"/>
              </w:rPr>
            </w:pPr>
          </w:p>
        </w:tc>
      </w:tr>
      <w:tr w:rsidR="001D51FC" w14:paraId="2C32E4B3" w14:textId="77777777">
        <w:trPr>
          <w:trHeight w:val="755"/>
          <w:jc w:val="center"/>
        </w:trPr>
        <w:tc>
          <w:tcPr>
            <w:tcW w:w="2122" w:type="dxa"/>
            <w:shd w:val="clear" w:color="auto" w:fill="auto"/>
            <w:vAlign w:val="center"/>
          </w:tcPr>
          <w:p w14:paraId="3FA262B7" w14:textId="77777777" w:rsidR="001D51FC" w:rsidRDefault="00FB47B1">
            <w:pPr>
              <w:spacing w:line="360" w:lineRule="auto"/>
              <w:rPr>
                <w:rFonts w:ascii="Calibri" w:eastAsia="宋体" w:hAnsi="Calibri" w:cs="Calibri"/>
                <w:szCs w:val="21"/>
              </w:rPr>
            </w:pPr>
            <w:r>
              <w:rPr>
                <w:rFonts w:ascii="Calibri" w:eastAsia="宋体" w:hAnsi="Calibri" w:cs="Calibri"/>
                <w:szCs w:val="21"/>
              </w:rPr>
              <w:t>7</w:t>
            </w:r>
            <w:r>
              <w:rPr>
                <w:rFonts w:ascii="Calibri" w:eastAsia="宋体" w:hAnsi="Calibri" w:cs="Calibri" w:hint="eastAsia"/>
                <w:szCs w:val="21"/>
              </w:rPr>
              <w:t>、</w:t>
            </w:r>
            <w:r>
              <w:rPr>
                <w:rFonts w:ascii="Calibri" w:eastAsia="宋体" w:hAnsi="Calibri" w:cs="Calibri"/>
                <w:szCs w:val="21"/>
              </w:rPr>
              <w:t>Burnet</w:t>
            </w:r>
            <w:r>
              <w:rPr>
                <w:rFonts w:ascii="Calibri" w:eastAsia="宋体" w:hAnsi="Calibri" w:cs="Calibri"/>
                <w:szCs w:val="21"/>
              </w:rPr>
              <w:t>：克隆选择学说</w:t>
            </w:r>
            <w:r>
              <w:rPr>
                <w:rFonts w:ascii="Calibri" w:eastAsia="宋体" w:hAnsi="Calibri" w:cs="Calibri"/>
                <w:szCs w:val="21"/>
              </w:rPr>
              <w:t>-</w:t>
            </w:r>
            <w:r>
              <w:rPr>
                <w:rFonts w:ascii="Calibri" w:eastAsia="宋体" w:hAnsi="Calibri" w:cs="Calibri"/>
                <w:szCs w:val="21"/>
              </w:rPr>
              <w:t>免疫学的核心理论</w:t>
            </w:r>
            <w:r>
              <w:rPr>
                <w:rFonts w:ascii="Calibri" w:eastAsia="宋体" w:hAnsi="Calibri" w:cs="Calibri"/>
                <w:szCs w:val="21"/>
              </w:rPr>
              <w:t xml:space="preserve"> </w:t>
            </w:r>
            <w:r>
              <w:rPr>
                <w:rFonts w:ascii="Calibri" w:eastAsia="宋体" w:hAnsi="Calibri" w:cs="Calibri"/>
                <w:szCs w:val="21"/>
              </w:rPr>
              <w:t>（</w:t>
            </w:r>
            <w:r>
              <w:rPr>
                <w:rFonts w:ascii="Calibri" w:eastAsia="宋体" w:hAnsi="Calibri" w:cs="Calibri"/>
                <w:szCs w:val="21"/>
              </w:rPr>
              <w:t>1960 Nobel</w:t>
            </w:r>
            <w:r>
              <w:rPr>
                <w:rFonts w:ascii="Calibri" w:eastAsia="宋体" w:hAnsi="Calibri" w:cs="Calibri"/>
                <w:szCs w:val="21"/>
              </w:rPr>
              <w:t>）</w:t>
            </w:r>
          </w:p>
        </w:tc>
        <w:tc>
          <w:tcPr>
            <w:tcW w:w="858" w:type="dxa"/>
            <w:shd w:val="clear" w:color="auto" w:fill="auto"/>
            <w:vAlign w:val="center"/>
          </w:tcPr>
          <w:p w14:paraId="53B1CB30" w14:textId="6364C008" w:rsidR="001D51FC" w:rsidRDefault="00FB47B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5</w:t>
            </w:r>
            <w:r w:rsidR="00483F8B">
              <w:rPr>
                <w:rFonts w:ascii="Times New Roman" w:eastAsia="宋体" w:hAnsi="Times New Roman" w:cs="Times New Roman"/>
              </w:rPr>
              <w:t>%</w:t>
            </w:r>
          </w:p>
        </w:tc>
        <w:tc>
          <w:tcPr>
            <w:tcW w:w="1134" w:type="dxa"/>
            <w:vAlign w:val="center"/>
          </w:tcPr>
          <w:p w14:paraId="66CCDFEE" w14:textId="21B317C9" w:rsidR="001D51FC" w:rsidRDefault="00FB47B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7</w:t>
            </w:r>
            <w:r w:rsidR="00483F8B">
              <w:rPr>
                <w:rFonts w:ascii="Times New Roman" w:eastAsia="宋体" w:hAnsi="Times New Roman" w:cs="Times New Roman"/>
              </w:rPr>
              <w:t>%</w:t>
            </w:r>
          </w:p>
        </w:tc>
        <w:tc>
          <w:tcPr>
            <w:tcW w:w="2627" w:type="dxa"/>
            <w:vMerge w:val="restart"/>
            <w:shd w:val="clear" w:color="auto" w:fill="auto"/>
            <w:vAlign w:val="center"/>
          </w:tcPr>
          <w:p w14:paraId="5CB79217" w14:textId="77777777" w:rsidR="001D51FC" w:rsidRDefault="00FB47B1">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7</w:t>
            </w:r>
            <w:r>
              <w:rPr>
                <w:rFonts w:ascii="Times New Roman" w:eastAsia="宋体" w:hAnsi="Times New Roman" w:cs="Times New Roman"/>
                <w:kern w:val="0"/>
                <w:szCs w:val="21"/>
              </w:rPr>
              <w:t>达成度</w:t>
            </w:r>
            <w:r>
              <w:rPr>
                <w:rFonts w:ascii="Times New Roman" w:eastAsia="宋体" w:hAnsi="Times New Roman" w:cs="Times New Roman"/>
                <w:kern w:val="0"/>
                <w:szCs w:val="21"/>
              </w:rPr>
              <w:t>=0.33</w:t>
            </w:r>
          </w:p>
          <w:p w14:paraId="096C5406" w14:textId="77777777" w:rsidR="001D51FC" w:rsidRDefault="00FB47B1">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8</w:t>
            </w:r>
            <w:r>
              <w:rPr>
                <w:rFonts w:ascii="Times New Roman" w:eastAsia="宋体" w:hAnsi="Times New Roman" w:cs="Times New Roman"/>
                <w:kern w:val="0"/>
                <w:szCs w:val="21"/>
              </w:rPr>
              <w:t>达成度</w:t>
            </w:r>
            <w:r>
              <w:rPr>
                <w:rFonts w:ascii="Times New Roman" w:eastAsia="宋体" w:hAnsi="Times New Roman" w:cs="Times New Roman"/>
                <w:kern w:val="0"/>
                <w:szCs w:val="21"/>
              </w:rPr>
              <w:t>=0.33</w:t>
            </w:r>
          </w:p>
          <w:p w14:paraId="1BE03197" w14:textId="77777777" w:rsidR="001D51FC" w:rsidRDefault="00FB47B1">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9</w:t>
            </w:r>
            <w:r>
              <w:rPr>
                <w:rFonts w:ascii="Times New Roman" w:eastAsia="宋体" w:hAnsi="Times New Roman" w:cs="Times New Roman"/>
                <w:kern w:val="0"/>
                <w:szCs w:val="21"/>
              </w:rPr>
              <w:t>达成度</w:t>
            </w:r>
            <w:r>
              <w:rPr>
                <w:rFonts w:ascii="Times New Roman" w:eastAsia="宋体" w:hAnsi="Times New Roman" w:cs="Times New Roman"/>
                <w:kern w:val="0"/>
                <w:szCs w:val="21"/>
              </w:rPr>
              <w:t>=0.33</w:t>
            </w:r>
          </w:p>
          <w:p w14:paraId="02DB254E" w14:textId="77777777" w:rsidR="001D51FC" w:rsidRDefault="001D51FC">
            <w:pPr>
              <w:spacing w:beforeLines="50" w:before="156" w:afterLines="50" w:after="156"/>
              <w:rPr>
                <w:rFonts w:ascii="Times New Roman" w:eastAsia="宋体" w:hAnsi="Times New Roman" w:cs="Times New Roman"/>
                <w:kern w:val="0"/>
                <w:szCs w:val="21"/>
              </w:rPr>
            </w:pPr>
          </w:p>
        </w:tc>
      </w:tr>
      <w:tr w:rsidR="001D51FC" w14:paraId="7B474FFB" w14:textId="77777777">
        <w:trPr>
          <w:trHeight w:val="755"/>
          <w:jc w:val="center"/>
        </w:trPr>
        <w:tc>
          <w:tcPr>
            <w:tcW w:w="2122" w:type="dxa"/>
            <w:shd w:val="clear" w:color="auto" w:fill="auto"/>
            <w:vAlign w:val="center"/>
          </w:tcPr>
          <w:p w14:paraId="377C65D2" w14:textId="77777777" w:rsidR="001D51FC" w:rsidRDefault="00FB47B1">
            <w:pPr>
              <w:spacing w:line="360" w:lineRule="auto"/>
              <w:rPr>
                <w:rFonts w:ascii="Calibri" w:eastAsia="宋体" w:hAnsi="Calibri" w:cs="Calibri"/>
                <w:szCs w:val="21"/>
              </w:rPr>
            </w:pPr>
            <w:r>
              <w:rPr>
                <w:rFonts w:ascii="Calibri" w:eastAsia="宋体" w:hAnsi="Calibri" w:cs="Calibri"/>
                <w:szCs w:val="21"/>
              </w:rPr>
              <w:t>8</w:t>
            </w:r>
            <w:r>
              <w:rPr>
                <w:rFonts w:ascii="Calibri" w:eastAsia="宋体" w:hAnsi="Calibri" w:cs="Calibri" w:hint="eastAsia"/>
                <w:szCs w:val="21"/>
              </w:rPr>
              <w:t>、</w:t>
            </w:r>
            <w:r>
              <w:rPr>
                <w:rFonts w:ascii="Calibri" w:eastAsia="宋体" w:hAnsi="Calibri" w:cs="Calibri"/>
                <w:szCs w:val="21"/>
              </w:rPr>
              <w:t>Edelman</w:t>
            </w:r>
            <w:r>
              <w:rPr>
                <w:rFonts w:ascii="Calibri" w:eastAsia="宋体" w:hAnsi="Calibri" w:cs="Calibri"/>
                <w:szCs w:val="21"/>
              </w:rPr>
              <w:t>和</w:t>
            </w:r>
            <w:r>
              <w:rPr>
                <w:rFonts w:ascii="Calibri" w:eastAsia="宋体" w:hAnsi="Calibri" w:cs="Calibri"/>
                <w:szCs w:val="21"/>
              </w:rPr>
              <w:t>Tonegawa</w:t>
            </w:r>
            <w:r>
              <w:rPr>
                <w:rFonts w:ascii="Calibri" w:eastAsia="宋体" w:hAnsi="Calibri" w:cs="Calibri"/>
                <w:szCs w:val="21"/>
              </w:rPr>
              <w:t>：解析抗体的化学结构和生成机制（</w:t>
            </w:r>
            <w:r>
              <w:rPr>
                <w:rFonts w:ascii="Calibri" w:eastAsia="宋体" w:hAnsi="Calibri" w:cs="Calibri"/>
                <w:szCs w:val="21"/>
              </w:rPr>
              <w:t>1972, 1987 Nobel</w:t>
            </w:r>
            <w:r>
              <w:rPr>
                <w:rFonts w:ascii="Calibri" w:eastAsia="宋体" w:hAnsi="Calibri" w:cs="Calibri"/>
                <w:szCs w:val="21"/>
              </w:rPr>
              <w:t>）</w:t>
            </w:r>
          </w:p>
        </w:tc>
        <w:tc>
          <w:tcPr>
            <w:tcW w:w="858" w:type="dxa"/>
            <w:shd w:val="clear" w:color="auto" w:fill="auto"/>
            <w:vAlign w:val="center"/>
          </w:tcPr>
          <w:p w14:paraId="3A5AFC03" w14:textId="2B27E0AE" w:rsidR="001D51FC" w:rsidRDefault="00FB47B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5</w:t>
            </w:r>
            <w:r w:rsidR="00483F8B">
              <w:rPr>
                <w:rFonts w:ascii="Times New Roman" w:eastAsia="宋体" w:hAnsi="Times New Roman" w:cs="Times New Roman"/>
              </w:rPr>
              <w:t>%</w:t>
            </w:r>
          </w:p>
        </w:tc>
        <w:tc>
          <w:tcPr>
            <w:tcW w:w="1134" w:type="dxa"/>
            <w:vAlign w:val="center"/>
          </w:tcPr>
          <w:p w14:paraId="4F82C6F2" w14:textId="6EA44AF1" w:rsidR="001D51FC" w:rsidRDefault="00FB47B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7</w:t>
            </w:r>
            <w:r w:rsidR="00483F8B">
              <w:rPr>
                <w:rFonts w:ascii="Times New Roman" w:eastAsia="宋体" w:hAnsi="Times New Roman" w:cs="Times New Roman"/>
              </w:rPr>
              <w:t>%</w:t>
            </w:r>
          </w:p>
        </w:tc>
        <w:tc>
          <w:tcPr>
            <w:tcW w:w="2627" w:type="dxa"/>
            <w:vMerge/>
            <w:shd w:val="clear" w:color="auto" w:fill="auto"/>
            <w:vAlign w:val="center"/>
          </w:tcPr>
          <w:p w14:paraId="6717132B" w14:textId="77777777" w:rsidR="001D51FC" w:rsidRDefault="001D51FC">
            <w:pPr>
              <w:spacing w:beforeLines="50" w:before="156" w:afterLines="50" w:after="156"/>
              <w:rPr>
                <w:rFonts w:ascii="Times New Roman" w:eastAsia="宋体" w:hAnsi="Times New Roman" w:cs="Times New Roman"/>
                <w:kern w:val="0"/>
                <w:szCs w:val="21"/>
              </w:rPr>
            </w:pPr>
          </w:p>
        </w:tc>
      </w:tr>
      <w:tr w:rsidR="001D51FC" w14:paraId="6531B746" w14:textId="77777777">
        <w:trPr>
          <w:trHeight w:val="755"/>
          <w:jc w:val="center"/>
        </w:trPr>
        <w:tc>
          <w:tcPr>
            <w:tcW w:w="2122" w:type="dxa"/>
            <w:shd w:val="clear" w:color="auto" w:fill="auto"/>
            <w:vAlign w:val="center"/>
          </w:tcPr>
          <w:p w14:paraId="79D43795" w14:textId="77777777" w:rsidR="001D51FC" w:rsidRDefault="00FB47B1">
            <w:pPr>
              <w:pStyle w:val="a3"/>
              <w:spacing w:beforeLines="50" w:before="156" w:afterLines="50" w:after="156" w:line="360" w:lineRule="auto"/>
              <w:rPr>
                <w:rFonts w:ascii="Calibri" w:hAnsi="Calibri" w:cs="Calibri"/>
                <w:szCs w:val="21"/>
              </w:rPr>
            </w:pPr>
            <w:r>
              <w:rPr>
                <w:rFonts w:ascii="Calibri" w:hAnsi="Calibri" w:cs="Calibri"/>
                <w:szCs w:val="21"/>
              </w:rPr>
              <w:t>9</w:t>
            </w:r>
            <w:r>
              <w:rPr>
                <w:rFonts w:ascii="Calibri" w:hAnsi="Calibri" w:cs="Calibri" w:hint="eastAsia"/>
                <w:szCs w:val="21"/>
              </w:rPr>
              <w:t>、</w:t>
            </w:r>
            <w:r>
              <w:rPr>
                <w:rFonts w:ascii="Calibri" w:hAnsi="Calibri" w:cs="Calibri"/>
                <w:szCs w:val="21"/>
              </w:rPr>
              <w:t>Kohler</w:t>
            </w:r>
            <w:r>
              <w:rPr>
                <w:rFonts w:ascii="Calibri" w:hAnsi="Calibri" w:cs="Calibri"/>
                <w:szCs w:val="21"/>
              </w:rPr>
              <w:t>和</w:t>
            </w:r>
            <w:r>
              <w:rPr>
                <w:rFonts w:ascii="Calibri" w:hAnsi="Calibri" w:cs="Calibri"/>
                <w:szCs w:val="21"/>
              </w:rPr>
              <w:t>Milstein</w:t>
            </w:r>
            <w:r>
              <w:rPr>
                <w:rFonts w:ascii="Calibri" w:hAnsi="Calibri" w:cs="Calibri"/>
                <w:szCs w:val="21"/>
              </w:rPr>
              <w:t>：单克隆抗体技术的伟大开创（</w:t>
            </w:r>
            <w:r>
              <w:rPr>
                <w:rFonts w:ascii="Calibri" w:hAnsi="Calibri" w:cs="Calibri"/>
                <w:szCs w:val="21"/>
              </w:rPr>
              <w:t>1984 Nobel</w:t>
            </w:r>
            <w:r>
              <w:rPr>
                <w:rFonts w:ascii="Calibri" w:hAnsi="Calibri" w:cs="Calibri"/>
                <w:szCs w:val="21"/>
              </w:rPr>
              <w:t>）</w:t>
            </w:r>
          </w:p>
        </w:tc>
        <w:tc>
          <w:tcPr>
            <w:tcW w:w="858" w:type="dxa"/>
            <w:shd w:val="clear" w:color="auto" w:fill="auto"/>
            <w:vAlign w:val="center"/>
          </w:tcPr>
          <w:p w14:paraId="5D654271" w14:textId="33E32AA9" w:rsidR="001D51FC" w:rsidRDefault="00FB47B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4</w:t>
            </w:r>
            <w:r w:rsidR="00483F8B">
              <w:rPr>
                <w:rFonts w:ascii="Times New Roman" w:eastAsia="宋体" w:hAnsi="Times New Roman" w:cs="Times New Roman"/>
              </w:rPr>
              <w:t>%</w:t>
            </w:r>
          </w:p>
        </w:tc>
        <w:tc>
          <w:tcPr>
            <w:tcW w:w="1134" w:type="dxa"/>
            <w:vAlign w:val="center"/>
          </w:tcPr>
          <w:p w14:paraId="10B2D7DF" w14:textId="2FDBDFFC" w:rsidR="001D51FC" w:rsidRDefault="00FB47B1">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6</w:t>
            </w:r>
            <w:r w:rsidR="00483F8B">
              <w:rPr>
                <w:rFonts w:ascii="Times New Roman" w:eastAsia="宋体" w:hAnsi="Times New Roman" w:cs="Times New Roman"/>
              </w:rPr>
              <w:t>%</w:t>
            </w:r>
          </w:p>
        </w:tc>
        <w:tc>
          <w:tcPr>
            <w:tcW w:w="2627" w:type="dxa"/>
            <w:vMerge/>
            <w:shd w:val="clear" w:color="auto" w:fill="auto"/>
            <w:vAlign w:val="center"/>
          </w:tcPr>
          <w:p w14:paraId="3810524A" w14:textId="77777777" w:rsidR="001D51FC" w:rsidRDefault="001D51FC">
            <w:pPr>
              <w:spacing w:beforeLines="50" w:before="156" w:afterLines="50" w:after="156"/>
              <w:rPr>
                <w:rFonts w:ascii="Times New Roman" w:eastAsia="宋体" w:hAnsi="Times New Roman" w:cs="Times New Roman"/>
                <w:kern w:val="0"/>
                <w:szCs w:val="21"/>
              </w:rPr>
            </w:pPr>
          </w:p>
        </w:tc>
      </w:tr>
    </w:tbl>
    <w:p w14:paraId="18787CE8" w14:textId="77777777" w:rsidR="001D51FC" w:rsidRDefault="00FB47B1">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1D51FC" w14:paraId="0679C2E4"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15C913E" w14:textId="77777777" w:rsidR="001D51FC" w:rsidRDefault="00FB47B1">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课程</w:t>
            </w:r>
          </w:p>
          <w:p w14:paraId="373CE3DF" w14:textId="77777777" w:rsidR="001D51FC" w:rsidRDefault="00FB47B1">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35FEAE84" w14:textId="77777777" w:rsidR="001D51FC" w:rsidRDefault="00FB47B1">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评分标准</w:t>
            </w:r>
          </w:p>
        </w:tc>
      </w:tr>
      <w:tr w:rsidR="001D51FC" w14:paraId="15F11084" w14:textId="77777777">
        <w:trPr>
          <w:trHeight w:val="454"/>
          <w:tblHeader/>
          <w:jc w:val="center"/>
        </w:trPr>
        <w:tc>
          <w:tcPr>
            <w:tcW w:w="993" w:type="dxa"/>
            <w:vMerge/>
            <w:tcBorders>
              <w:left w:val="single" w:sz="4" w:space="0" w:color="auto"/>
              <w:right w:val="single" w:sz="4" w:space="0" w:color="auto"/>
            </w:tcBorders>
            <w:vAlign w:val="center"/>
          </w:tcPr>
          <w:p w14:paraId="08365C81" w14:textId="77777777" w:rsidR="001D51FC" w:rsidRDefault="001D51FC">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88772C4" w14:textId="77777777" w:rsidR="001D51FC" w:rsidRDefault="00FB47B1">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F4AA1FE" w14:textId="77777777" w:rsidR="001D51FC" w:rsidRDefault="00FB47B1">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D35707B" w14:textId="77777777" w:rsidR="001D51FC" w:rsidRDefault="00FB47B1">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628E50B" w14:textId="77777777" w:rsidR="001D51FC" w:rsidRDefault="00FB47B1">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9E79FFB" w14:textId="77777777" w:rsidR="001D51FC" w:rsidRDefault="00FB47B1">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w:t>
            </w:r>
            <w:r>
              <w:rPr>
                <w:rFonts w:ascii="Times New Roman" w:eastAsia="宋体" w:hAnsi="Times New Roman" w:cs="Times New Roman"/>
                <w:b/>
                <w:bCs/>
                <w:szCs w:val="21"/>
              </w:rPr>
              <w:t>60</w:t>
            </w:r>
          </w:p>
        </w:tc>
      </w:tr>
      <w:tr w:rsidR="001D51FC" w14:paraId="274E32E8" w14:textId="77777777">
        <w:trPr>
          <w:trHeight w:val="449"/>
          <w:tblHeader/>
          <w:jc w:val="center"/>
        </w:trPr>
        <w:tc>
          <w:tcPr>
            <w:tcW w:w="993" w:type="dxa"/>
            <w:vMerge/>
            <w:tcBorders>
              <w:left w:val="single" w:sz="4" w:space="0" w:color="auto"/>
              <w:right w:val="single" w:sz="4" w:space="0" w:color="auto"/>
            </w:tcBorders>
            <w:vAlign w:val="center"/>
          </w:tcPr>
          <w:p w14:paraId="5C13517F" w14:textId="77777777" w:rsidR="001D51FC" w:rsidRDefault="001D51FC">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C2A6228" w14:textId="77777777" w:rsidR="001D51FC" w:rsidRDefault="00FB47B1">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1047D63" w14:textId="77777777" w:rsidR="001D51FC" w:rsidRDefault="00FB47B1">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44B0553" w14:textId="77777777" w:rsidR="001D51FC" w:rsidRDefault="00FB47B1">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D180A23" w14:textId="77777777" w:rsidR="001D51FC" w:rsidRDefault="00FB47B1">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E49910B" w14:textId="77777777" w:rsidR="001D51FC" w:rsidRDefault="00FB47B1">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不合格</w:t>
            </w:r>
          </w:p>
        </w:tc>
      </w:tr>
      <w:tr w:rsidR="001D51FC" w14:paraId="34B39AAC"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E03B4EF" w14:textId="77777777" w:rsidR="001D51FC" w:rsidRDefault="001D51FC">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F41400A" w14:textId="77777777" w:rsidR="001D51FC" w:rsidRDefault="00FB47B1">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542AC5B" w14:textId="77777777" w:rsidR="001D51FC" w:rsidRDefault="00FB47B1">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9DAE81D" w14:textId="77777777" w:rsidR="001D51FC" w:rsidRDefault="00FB47B1">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E077E32" w14:textId="77777777" w:rsidR="001D51FC" w:rsidRDefault="00FB47B1">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0811FF4" w14:textId="77777777" w:rsidR="001D51FC" w:rsidRDefault="00FB47B1">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F</w:t>
            </w:r>
          </w:p>
        </w:tc>
      </w:tr>
      <w:tr w:rsidR="001D51FC" w14:paraId="34181AF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94199D0" w14:textId="77777777" w:rsidR="001D51FC" w:rsidRDefault="00FB47B1">
            <w:pPr>
              <w:spacing w:line="360" w:lineRule="auto"/>
              <w:rPr>
                <w:rFonts w:ascii="Calibri" w:eastAsia="宋体" w:hAnsi="Calibri" w:cs="Calibri"/>
                <w:szCs w:val="21"/>
              </w:rPr>
            </w:pPr>
            <w:r>
              <w:rPr>
                <w:rFonts w:ascii="Calibri" w:eastAsia="宋体" w:hAnsi="Calibri" w:cs="Calibri" w:hint="eastAsia"/>
                <w:szCs w:val="21"/>
              </w:rPr>
              <w:t>1</w:t>
            </w:r>
            <w:r>
              <w:rPr>
                <w:rFonts w:ascii="Calibri" w:eastAsia="宋体" w:hAnsi="Calibri" w:cs="Calibri" w:hint="eastAsia"/>
                <w:szCs w:val="21"/>
              </w:rPr>
              <w:t>、</w:t>
            </w:r>
            <w:r>
              <w:rPr>
                <w:rFonts w:ascii="Calibri" w:eastAsia="宋体" w:hAnsi="Calibri" w:cs="Calibri"/>
                <w:szCs w:val="21"/>
              </w:rPr>
              <w:t>牛痘疫苗消灭天花</w:t>
            </w:r>
            <w:r>
              <w:rPr>
                <w:rFonts w:ascii="Calibri" w:eastAsia="宋体" w:hAnsi="Calibri" w:cs="Calibri"/>
                <w:szCs w:val="21"/>
              </w:rPr>
              <w:t>-</w:t>
            </w:r>
            <w:r>
              <w:rPr>
                <w:rFonts w:ascii="Calibri" w:eastAsia="宋体" w:hAnsi="Calibri" w:cs="Calibri"/>
                <w:szCs w:val="21"/>
              </w:rPr>
              <w:t>免疫学</w:t>
            </w:r>
            <w:r>
              <w:rPr>
                <w:rFonts w:ascii="Calibri" w:eastAsia="宋体" w:hAnsi="Calibri" w:cs="Calibri"/>
                <w:szCs w:val="21"/>
              </w:rPr>
              <w:lastRenderedPageBreak/>
              <w:t>科的开端</w:t>
            </w:r>
          </w:p>
          <w:p w14:paraId="14B6BEE5" w14:textId="77777777" w:rsidR="001D51FC" w:rsidRDefault="001D51FC">
            <w:pPr>
              <w:pStyle w:val="a3"/>
              <w:spacing w:beforeLines="50" w:before="156" w:afterLines="50" w:after="156" w:line="360" w:lineRule="auto"/>
              <w:rPr>
                <w:rFonts w:ascii="Calibri" w:hAnsi="Calibri" w:cs="Calibri"/>
                <w:szCs w:val="21"/>
              </w:rPr>
            </w:pPr>
          </w:p>
        </w:tc>
        <w:tc>
          <w:tcPr>
            <w:tcW w:w="1984" w:type="dxa"/>
            <w:tcBorders>
              <w:top w:val="single" w:sz="4" w:space="0" w:color="auto"/>
              <w:left w:val="single" w:sz="4" w:space="0" w:color="auto"/>
              <w:bottom w:val="single" w:sz="4" w:space="0" w:color="auto"/>
              <w:right w:val="single" w:sz="4" w:space="0" w:color="auto"/>
            </w:tcBorders>
          </w:tcPr>
          <w:p w14:paraId="41C6141C"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平时成绩：掌握免疫学的开端与涵义；熟悉牛痘疫苗的基本理论；了解天花的免疫防控策</w:t>
            </w:r>
            <w:r>
              <w:rPr>
                <w:rFonts w:ascii="Times New Roman" w:eastAsia="宋体" w:hAnsi="Times New Roman" w:cs="Times New Roman" w:hint="eastAsia"/>
                <w:color w:val="000000"/>
                <w:kern w:val="0"/>
                <w:szCs w:val="21"/>
              </w:rPr>
              <w:lastRenderedPageBreak/>
              <w:t>略。</w:t>
            </w:r>
          </w:p>
          <w:p w14:paraId="66FE437F"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综述论文：论文撰写切题，有自己独立思考，写作格式参考文献符合要求。</w:t>
            </w:r>
            <w:r>
              <w:rPr>
                <w:rFonts w:ascii="Times New Roman" w:eastAsia="宋体" w:hAnsi="Times New Roman" w:cs="Times New Roman" w:hint="eastAsia"/>
                <w:color w:val="000000"/>
                <w:kern w:val="0"/>
                <w:szCs w:val="21"/>
              </w:rPr>
              <w:t xml:space="preserve"> </w:t>
            </w:r>
          </w:p>
        </w:tc>
        <w:tc>
          <w:tcPr>
            <w:tcW w:w="1984" w:type="dxa"/>
            <w:tcBorders>
              <w:top w:val="single" w:sz="4" w:space="0" w:color="auto"/>
              <w:left w:val="single" w:sz="4" w:space="0" w:color="auto"/>
              <w:bottom w:val="single" w:sz="4" w:space="0" w:color="auto"/>
              <w:right w:val="single" w:sz="4" w:space="0" w:color="auto"/>
            </w:tcBorders>
          </w:tcPr>
          <w:p w14:paraId="43704A5C"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平时成绩：基本掌握免疫学的开端与涵义；熟悉牛痘疫苗的基本理论；了解天花的免疫防控</w:t>
            </w:r>
            <w:r>
              <w:rPr>
                <w:rFonts w:ascii="Times New Roman" w:eastAsia="宋体" w:hAnsi="Times New Roman" w:cs="Times New Roman" w:hint="eastAsia"/>
                <w:color w:val="000000"/>
                <w:kern w:val="0"/>
                <w:szCs w:val="21"/>
              </w:rPr>
              <w:lastRenderedPageBreak/>
              <w:t>策略。</w:t>
            </w:r>
          </w:p>
          <w:p w14:paraId="45E1827D"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综述论文：论文撰写切题，独立写作，写作格式参考文献符合要求。</w:t>
            </w:r>
          </w:p>
        </w:tc>
        <w:tc>
          <w:tcPr>
            <w:tcW w:w="1843" w:type="dxa"/>
            <w:tcBorders>
              <w:top w:val="single" w:sz="4" w:space="0" w:color="auto"/>
              <w:left w:val="single" w:sz="4" w:space="0" w:color="auto"/>
              <w:bottom w:val="single" w:sz="4" w:space="0" w:color="auto"/>
              <w:right w:val="single" w:sz="4" w:space="0" w:color="auto"/>
            </w:tcBorders>
          </w:tcPr>
          <w:p w14:paraId="7757D1CB"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平时成绩：熟悉免疫学的开端与涵义；熟悉牛痘疫苗的基本理论；了解天花的免疫防控</w:t>
            </w:r>
            <w:r>
              <w:rPr>
                <w:rFonts w:ascii="Times New Roman" w:eastAsia="宋体" w:hAnsi="Times New Roman" w:cs="Times New Roman" w:hint="eastAsia"/>
                <w:color w:val="000000"/>
                <w:kern w:val="0"/>
                <w:szCs w:val="21"/>
              </w:rPr>
              <w:lastRenderedPageBreak/>
              <w:t>策略。</w:t>
            </w:r>
          </w:p>
          <w:p w14:paraId="7F185785"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综述论文：论文撰写切题，无抄袭，独立写作，写作格式参考文献符合要求。</w:t>
            </w:r>
          </w:p>
        </w:tc>
        <w:tc>
          <w:tcPr>
            <w:tcW w:w="1779" w:type="dxa"/>
            <w:tcBorders>
              <w:top w:val="single" w:sz="4" w:space="0" w:color="auto"/>
              <w:left w:val="single" w:sz="4" w:space="0" w:color="auto"/>
              <w:bottom w:val="single" w:sz="4" w:space="0" w:color="auto"/>
              <w:right w:val="single" w:sz="4" w:space="0" w:color="auto"/>
            </w:tcBorders>
          </w:tcPr>
          <w:p w14:paraId="63E29668"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平时成绩：理解免疫学的开端与涵义；牛痘疫苗的基本理论；了解天花的免疫防</w:t>
            </w:r>
            <w:r>
              <w:rPr>
                <w:rFonts w:ascii="Times New Roman" w:eastAsia="宋体" w:hAnsi="Times New Roman" w:cs="Times New Roman" w:hint="eastAsia"/>
                <w:color w:val="000000"/>
                <w:kern w:val="0"/>
                <w:szCs w:val="21"/>
              </w:rPr>
              <w:lastRenderedPageBreak/>
              <w:t>控策略。</w:t>
            </w:r>
          </w:p>
          <w:p w14:paraId="06B0EED3"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综述论文：论文撰写切题，无抄袭独立写作，写作格式参考文献符合要求。</w:t>
            </w:r>
          </w:p>
        </w:tc>
        <w:tc>
          <w:tcPr>
            <w:tcW w:w="1779" w:type="dxa"/>
            <w:tcBorders>
              <w:top w:val="single" w:sz="4" w:space="0" w:color="auto"/>
              <w:left w:val="single" w:sz="4" w:space="0" w:color="auto"/>
              <w:bottom w:val="single" w:sz="4" w:space="0" w:color="auto"/>
              <w:right w:val="single" w:sz="4" w:space="0" w:color="auto"/>
            </w:tcBorders>
          </w:tcPr>
          <w:p w14:paraId="4CC6BC5D"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平时成绩：了解掌握免疫学的开端与涵义；牛痘疫苗的基本理论；了解天花的</w:t>
            </w:r>
            <w:r>
              <w:rPr>
                <w:rFonts w:ascii="Times New Roman" w:eastAsia="宋体" w:hAnsi="Times New Roman" w:cs="Times New Roman" w:hint="eastAsia"/>
                <w:color w:val="000000"/>
                <w:kern w:val="0"/>
                <w:szCs w:val="21"/>
              </w:rPr>
              <w:lastRenderedPageBreak/>
              <w:t>免疫防控策略。</w:t>
            </w:r>
          </w:p>
          <w:p w14:paraId="7F351FF6"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综述论文：论文撰写不切题，或有抄袭现象，写作格式参考文献不符合要求等。</w:t>
            </w:r>
          </w:p>
        </w:tc>
      </w:tr>
      <w:tr w:rsidR="001D51FC" w14:paraId="7921EE7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BCEBC6A" w14:textId="77777777" w:rsidR="001D51FC" w:rsidRDefault="00FB47B1">
            <w:pPr>
              <w:spacing w:line="360" w:lineRule="auto"/>
              <w:rPr>
                <w:rFonts w:ascii="Calibri" w:eastAsia="宋体" w:hAnsi="Calibri" w:cs="Calibri"/>
                <w:color w:val="000000"/>
                <w:szCs w:val="21"/>
              </w:rPr>
            </w:pPr>
            <w:r>
              <w:rPr>
                <w:rFonts w:ascii="Calibri" w:eastAsia="宋体" w:hAnsi="Calibri" w:cs="Calibri"/>
                <w:color w:val="000000"/>
                <w:szCs w:val="21"/>
                <w:lang w:eastAsia="zh-Hans"/>
              </w:rPr>
              <w:lastRenderedPageBreak/>
              <w:t>2</w:t>
            </w:r>
            <w:r>
              <w:rPr>
                <w:rFonts w:ascii="Calibri" w:eastAsia="宋体" w:hAnsi="Calibri" w:cs="Calibri" w:hint="eastAsia"/>
                <w:color w:val="000000"/>
                <w:szCs w:val="21"/>
              </w:rPr>
              <w:t>、</w:t>
            </w:r>
            <w:r>
              <w:rPr>
                <w:rFonts w:ascii="Calibri" w:eastAsia="宋体" w:hAnsi="Calibri" w:cs="Calibri"/>
                <w:color w:val="000000"/>
                <w:szCs w:val="21"/>
                <w:lang w:eastAsia="zh-Hans"/>
              </w:rPr>
              <w:t>Behring</w:t>
            </w:r>
            <w:r>
              <w:rPr>
                <w:rFonts w:ascii="Calibri" w:eastAsia="宋体" w:hAnsi="Calibri" w:cs="Calibri"/>
                <w:color w:val="000000"/>
                <w:szCs w:val="21"/>
              </w:rPr>
              <w:t>：血清疗法的创始人</w:t>
            </w:r>
            <w:r>
              <w:rPr>
                <w:rFonts w:ascii="Calibri" w:eastAsia="宋体" w:hAnsi="Calibri" w:cs="Calibri"/>
                <w:color w:val="000000"/>
                <w:szCs w:val="21"/>
              </w:rPr>
              <w:t>-</w:t>
            </w:r>
            <w:r>
              <w:rPr>
                <w:rFonts w:ascii="Calibri" w:eastAsia="宋体" w:hAnsi="Calibri" w:cs="Calibri"/>
                <w:color w:val="000000"/>
                <w:szCs w:val="21"/>
              </w:rPr>
              <w:t>体液免疫的开端（</w:t>
            </w:r>
            <w:r>
              <w:rPr>
                <w:rFonts w:ascii="Calibri" w:eastAsia="宋体" w:hAnsi="Calibri" w:cs="Calibri"/>
                <w:color w:val="000000"/>
                <w:szCs w:val="21"/>
              </w:rPr>
              <w:t>1901 Nobel</w:t>
            </w:r>
            <w:r>
              <w:rPr>
                <w:rFonts w:ascii="Calibri" w:eastAsia="宋体" w:hAnsi="Calibri" w:cs="Calibri"/>
                <w:color w:val="000000"/>
                <w:szCs w:val="21"/>
              </w:rPr>
              <w:t>）</w:t>
            </w:r>
          </w:p>
        </w:tc>
        <w:tc>
          <w:tcPr>
            <w:tcW w:w="1984" w:type="dxa"/>
            <w:tcBorders>
              <w:top w:val="single" w:sz="4" w:space="0" w:color="auto"/>
              <w:left w:val="single" w:sz="4" w:space="0" w:color="auto"/>
              <w:bottom w:val="single" w:sz="4" w:space="0" w:color="auto"/>
              <w:right w:val="single" w:sz="4" w:space="0" w:color="auto"/>
            </w:tcBorders>
          </w:tcPr>
          <w:p w14:paraId="651EE3B4"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平时成绩：掌握体液免疫的涵义；熟悉血清疗法的实质与应用意义；了解抗血清免疫制剂在当今的应用领域与价值。</w:t>
            </w:r>
          </w:p>
          <w:p w14:paraId="6D126F3E"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综述论文：论文撰写切题，有自己独立思考，写作格式参考文献符合要求。</w:t>
            </w:r>
          </w:p>
        </w:tc>
        <w:tc>
          <w:tcPr>
            <w:tcW w:w="1984" w:type="dxa"/>
            <w:tcBorders>
              <w:top w:val="single" w:sz="4" w:space="0" w:color="auto"/>
              <w:left w:val="single" w:sz="4" w:space="0" w:color="auto"/>
              <w:bottom w:val="single" w:sz="4" w:space="0" w:color="auto"/>
              <w:right w:val="single" w:sz="4" w:space="0" w:color="auto"/>
            </w:tcBorders>
          </w:tcPr>
          <w:p w14:paraId="77428B37"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平时成绩：基本掌握体液免疫的涵义；熟悉血清疗法的实质与应用意义；了解抗血清免疫制剂在当今的应用领域与价值。</w:t>
            </w:r>
          </w:p>
          <w:p w14:paraId="4EE3BA2F"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综述论文：论文撰写切题，有自己独立思考，写作格式参考文献符合要求。</w:t>
            </w:r>
          </w:p>
        </w:tc>
        <w:tc>
          <w:tcPr>
            <w:tcW w:w="1843" w:type="dxa"/>
            <w:tcBorders>
              <w:top w:val="single" w:sz="4" w:space="0" w:color="auto"/>
              <w:left w:val="single" w:sz="4" w:space="0" w:color="auto"/>
              <w:bottom w:val="single" w:sz="4" w:space="0" w:color="auto"/>
              <w:right w:val="single" w:sz="4" w:space="0" w:color="auto"/>
            </w:tcBorders>
          </w:tcPr>
          <w:p w14:paraId="116A8AFF"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平时成绩：熟悉体液免疫的涵义；熟悉血清疗法的实质与应用意义；了解抗血清免疫制剂在当今的应用领域与价值。</w:t>
            </w:r>
          </w:p>
          <w:p w14:paraId="3F631E05"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综述论文：论文撰写切题，无抄袭独立写作，写作格式参考文献符合要求。</w:t>
            </w:r>
          </w:p>
        </w:tc>
        <w:tc>
          <w:tcPr>
            <w:tcW w:w="1779" w:type="dxa"/>
            <w:tcBorders>
              <w:top w:val="single" w:sz="4" w:space="0" w:color="auto"/>
              <w:left w:val="single" w:sz="4" w:space="0" w:color="auto"/>
              <w:bottom w:val="single" w:sz="4" w:space="0" w:color="auto"/>
              <w:right w:val="single" w:sz="4" w:space="0" w:color="auto"/>
            </w:tcBorders>
          </w:tcPr>
          <w:p w14:paraId="5883874C"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平时成绩：理解体液免疫的涵义；熟悉血清疗法的实质与应用意义；了解抗血清免疫制剂在当今的应用领域与价值。</w:t>
            </w:r>
          </w:p>
          <w:p w14:paraId="48EA5483"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综述论文：论文撰写切题，无抄袭独立写作，写作格式参考文献符合要求。</w:t>
            </w:r>
          </w:p>
        </w:tc>
        <w:tc>
          <w:tcPr>
            <w:tcW w:w="1779" w:type="dxa"/>
            <w:tcBorders>
              <w:top w:val="single" w:sz="4" w:space="0" w:color="auto"/>
              <w:left w:val="single" w:sz="4" w:space="0" w:color="auto"/>
              <w:bottom w:val="single" w:sz="4" w:space="0" w:color="auto"/>
              <w:right w:val="single" w:sz="4" w:space="0" w:color="auto"/>
            </w:tcBorders>
          </w:tcPr>
          <w:p w14:paraId="60B900A0"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平时成绩：了解体液免疫的涵义；血清疗法的实质与应用意义；了解抗血清免疫制剂在当今的应用领域与价值。</w:t>
            </w:r>
          </w:p>
          <w:p w14:paraId="3459EE91"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综述论文：论文撰写不切题，或有抄袭现象，写作格式参考文献不符合要求等</w:t>
            </w:r>
          </w:p>
        </w:tc>
      </w:tr>
      <w:tr w:rsidR="001D51FC" w14:paraId="305BF1F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5C72BFF" w14:textId="77777777" w:rsidR="001D51FC" w:rsidRDefault="00FB47B1">
            <w:pPr>
              <w:spacing w:line="360" w:lineRule="auto"/>
              <w:rPr>
                <w:rFonts w:ascii="Calibri" w:eastAsia="宋体" w:hAnsi="Calibri" w:cs="Calibri"/>
                <w:szCs w:val="21"/>
              </w:rPr>
            </w:pPr>
            <w:r>
              <w:rPr>
                <w:rFonts w:ascii="Calibri" w:eastAsia="宋体" w:hAnsi="Calibri" w:cs="Calibri"/>
                <w:szCs w:val="21"/>
              </w:rPr>
              <w:t>3</w:t>
            </w:r>
            <w:r>
              <w:rPr>
                <w:rFonts w:ascii="Calibri" w:eastAsia="宋体" w:hAnsi="Calibri" w:cs="Calibri" w:hint="eastAsia"/>
                <w:szCs w:val="21"/>
              </w:rPr>
              <w:t>、</w:t>
            </w:r>
            <w:r>
              <w:rPr>
                <w:rFonts w:ascii="Calibri" w:eastAsia="宋体" w:hAnsi="Calibri" w:cs="Calibri"/>
                <w:szCs w:val="21"/>
              </w:rPr>
              <w:t>Mechnikov</w:t>
            </w:r>
            <w:r>
              <w:rPr>
                <w:rFonts w:ascii="Calibri" w:eastAsia="宋体" w:hAnsi="Calibri" w:cs="Calibri"/>
                <w:szCs w:val="21"/>
              </w:rPr>
              <w:t>：细胞吞噬学说</w:t>
            </w:r>
            <w:r>
              <w:rPr>
                <w:rFonts w:ascii="Calibri" w:eastAsia="宋体" w:hAnsi="Calibri" w:cs="Calibri"/>
                <w:szCs w:val="21"/>
              </w:rPr>
              <w:t>-</w:t>
            </w:r>
            <w:r>
              <w:rPr>
                <w:rFonts w:ascii="Calibri" w:eastAsia="宋体" w:hAnsi="Calibri" w:cs="Calibri"/>
                <w:szCs w:val="21"/>
              </w:rPr>
              <w:t>细胞免疫的建立（</w:t>
            </w:r>
            <w:r>
              <w:rPr>
                <w:rFonts w:ascii="Calibri" w:eastAsia="宋体" w:hAnsi="Calibri" w:cs="Calibri"/>
                <w:szCs w:val="21"/>
              </w:rPr>
              <w:t>1908 Nobel</w:t>
            </w:r>
            <w:r>
              <w:rPr>
                <w:rFonts w:ascii="Calibri" w:eastAsia="宋体" w:hAnsi="Calibri" w:cs="Calibri"/>
                <w:szCs w:val="21"/>
              </w:rPr>
              <w:t>）</w:t>
            </w:r>
          </w:p>
        </w:tc>
        <w:tc>
          <w:tcPr>
            <w:tcW w:w="1984" w:type="dxa"/>
            <w:tcBorders>
              <w:top w:val="single" w:sz="4" w:space="0" w:color="auto"/>
              <w:left w:val="single" w:sz="4" w:space="0" w:color="auto"/>
              <w:bottom w:val="single" w:sz="4" w:space="0" w:color="auto"/>
              <w:right w:val="single" w:sz="4" w:space="0" w:color="auto"/>
            </w:tcBorders>
          </w:tcPr>
          <w:p w14:paraId="64EF8F68" w14:textId="77777777" w:rsidR="001D51FC" w:rsidRDefault="00FB47B1">
            <w:pPr>
              <w:spacing w:beforeLines="50" w:before="156" w:afterLines="50" w:after="156"/>
              <w:rPr>
                <w:rFonts w:ascii="Calibri" w:eastAsia="宋体" w:hAnsi="Calibri" w:cs="Calibri"/>
                <w:color w:val="000000"/>
                <w:kern w:val="0"/>
                <w:szCs w:val="21"/>
              </w:rPr>
            </w:pPr>
            <w:r>
              <w:rPr>
                <w:rFonts w:ascii="Times New Roman" w:eastAsia="宋体" w:hAnsi="Times New Roman" w:cs="Times New Roman" w:hint="eastAsia"/>
                <w:color w:val="000000"/>
                <w:kern w:val="0"/>
                <w:szCs w:val="21"/>
              </w:rPr>
              <w:t>平时成绩：</w:t>
            </w:r>
            <w:r>
              <w:rPr>
                <w:rFonts w:ascii="Calibri" w:eastAsia="宋体" w:hAnsi="Calibri" w:cs="Calibri"/>
                <w:color w:val="000000"/>
                <w:kern w:val="0"/>
                <w:szCs w:val="21"/>
              </w:rPr>
              <w:t>掌握细胞免疫的涵义；熟悉吞噬细胞清除病原体的机制；了解细胞免疫与体液免疫的差异与分工。</w:t>
            </w:r>
          </w:p>
          <w:p w14:paraId="555D6458"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综述论文：论文撰写切题，有自己独立思考，写作格式参考文献符合要求。</w:t>
            </w:r>
            <w:r>
              <w:rPr>
                <w:rFonts w:ascii="Times New Roman" w:eastAsia="宋体" w:hAnsi="Times New Roman" w:cs="Times New Roman" w:hint="eastAsia"/>
                <w:color w:val="000000"/>
                <w:kern w:val="0"/>
                <w:szCs w:val="21"/>
              </w:rPr>
              <w:t xml:space="preserve"> </w:t>
            </w:r>
          </w:p>
        </w:tc>
        <w:tc>
          <w:tcPr>
            <w:tcW w:w="1984" w:type="dxa"/>
            <w:tcBorders>
              <w:top w:val="single" w:sz="4" w:space="0" w:color="auto"/>
              <w:left w:val="single" w:sz="4" w:space="0" w:color="auto"/>
              <w:bottom w:val="single" w:sz="4" w:space="0" w:color="auto"/>
              <w:right w:val="single" w:sz="4" w:space="0" w:color="auto"/>
            </w:tcBorders>
          </w:tcPr>
          <w:p w14:paraId="7ADF5C75" w14:textId="77777777" w:rsidR="001D51FC" w:rsidRDefault="00FB47B1">
            <w:pPr>
              <w:spacing w:beforeLines="50" w:before="156" w:afterLines="50" w:after="156"/>
              <w:rPr>
                <w:rFonts w:ascii="Calibri" w:eastAsia="宋体" w:hAnsi="Calibri" w:cs="Calibri"/>
                <w:color w:val="000000"/>
                <w:kern w:val="0"/>
                <w:szCs w:val="21"/>
              </w:rPr>
            </w:pPr>
            <w:r>
              <w:rPr>
                <w:rFonts w:ascii="Times New Roman" w:eastAsia="宋体" w:hAnsi="Times New Roman" w:cs="Times New Roman" w:hint="eastAsia"/>
                <w:color w:val="000000"/>
                <w:kern w:val="0"/>
                <w:szCs w:val="21"/>
              </w:rPr>
              <w:t>平时成绩：基本</w:t>
            </w:r>
            <w:r>
              <w:rPr>
                <w:rFonts w:ascii="Calibri" w:eastAsia="宋体" w:hAnsi="Calibri" w:cs="Calibri"/>
                <w:color w:val="000000"/>
                <w:kern w:val="0"/>
                <w:szCs w:val="21"/>
              </w:rPr>
              <w:t>掌握细胞免疫的涵义；熟悉吞噬细胞清除病原体的机制；了解细胞免疫与体液免疫的差异与分工。</w:t>
            </w:r>
          </w:p>
          <w:p w14:paraId="65EAE232"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综述论文：论文撰写切题，独立写作，写作格式参考文献符合要求。</w:t>
            </w:r>
          </w:p>
        </w:tc>
        <w:tc>
          <w:tcPr>
            <w:tcW w:w="1843" w:type="dxa"/>
            <w:tcBorders>
              <w:top w:val="single" w:sz="4" w:space="0" w:color="auto"/>
              <w:left w:val="single" w:sz="4" w:space="0" w:color="auto"/>
              <w:bottom w:val="single" w:sz="4" w:space="0" w:color="auto"/>
              <w:right w:val="single" w:sz="4" w:space="0" w:color="auto"/>
            </w:tcBorders>
          </w:tcPr>
          <w:p w14:paraId="7EF4955E"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平时成绩：熟悉</w:t>
            </w:r>
            <w:r>
              <w:rPr>
                <w:rFonts w:ascii="Calibri" w:eastAsia="宋体" w:hAnsi="Calibri" w:cs="Calibri"/>
                <w:color w:val="000000"/>
                <w:kern w:val="0"/>
                <w:szCs w:val="21"/>
              </w:rPr>
              <w:t>细胞免疫的涵义；熟悉吞噬细胞清除病原体的机制；了解细胞免疫与体液免疫的差异与分工。</w:t>
            </w:r>
            <w:r>
              <w:rPr>
                <w:rFonts w:ascii="Times New Roman" w:eastAsia="宋体" w:hAnsi="Times New Roman" w:cs="Times New Roman" w:hint="eastAsia"/>
                <w:color w:val="000000"/>
                <w:kern w:val="0"/>
                <w:szCs w:val="21"/>
              </w:rPr>
              <w:t>免疫学的开端与涵义；熟悉牛痘疫苗的基本理论；了解天花的免疫防控策略。</w:t>
            </w:r>
          </w:p>
          <w:p w14:paraId="081324FF"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综述论文：论文撰写切题，无抄袭，</w:t>
            </w:r>
            <w:r>
              <w:rPr>
                <w:rFonts w:ascii="Times New Roman" w:eastAsia="宋体" w:hAnsi="Times New Roman" w:cs="Times New Roman" w:hint="eastAsia"/>
                <w:color w:val="000000"/>
                <w:kern w:val="0"/>
                <w:szCs w:val="21"/>
              </w:rPr>
              <w:lastRenderedPageBreak/>
              <w:t>独立写作，写作格式参考文献符合要求。</w:t>
            </w:r>
          </w:p>
        </w:tc>
        <w:tc>
          <w:tcPr>
            <w:tcW w:w="1779" w:type="dxa"/>
            <w:tcBorders>
              <w:top w:val="single" w:sz="4" w:space="0" w:color="auto"/>
              <w:left w:val="single" w:sz="4" w:space="0" w:color="auto"/>
              <w:bottom w:val="single" w:sz="4" w:space="0" w:color="auto"/>
              <w:right w:val="single" w:sz="4" w:space="0" w:color="auto"/>
            </w:tcBorders>
          </w:tcPr>
          <w:p w14:paraId="617F0933"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平时成绩：理解</w:t>
            </w:r>
            <w:r>
              <w:rPr>
                <w:rFonts w:ascii="Calibri" w:eastAsia="宋体" w:hAnsi="Calibri" w:cs="Calibri"/>
                <w:color w:val="000000"/>
                <w:kern w:val="0"/>
                <w:szCs w:val="21"/>
              </w:rPr>
              <w:t>细胞免疫的涵义；熟悉吞噬细胞清除病原体的机制；了解细胞免疫与体液免疫的差异与分工。</w:t>
            </w:r>
          </w:p>
          <w:p w14:paraId="6190DD11"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综述论文：论文撰写切题，无抄袭独立写作，写作格式参考文献符合要求。</w:t>
            </w:r>
          </w:p>
        </w:tc>
        <w:tc>
          <w:tcPr>
            <w:tcW w:w="1779" w:type="dxa"/>
            <w:tcBorders>
              <w:top w:val="single" w:sz="4" w:space="0" w:color="auto"/>
              <w:left w:val="single" w:sz="4" w:space="0" w:color="auto"/>
              <w:bottom w:val="single" w:sz="4" w:space="0" w:color="auto"/>
              <w:right w:val="single" w:sz="4" w:space="0" w:color="auto"/>
            </w:tcBorders>
          </w:tcPr>
          <w:p w14:paraId="0D7DB277"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平时成绩：了解</w:t>
            </w:r>
            <w:r>
              <w:rPr>
                <w:rFonts w:ascii="Calibri" w:eastAsia="宋体" w:hAnsi="Calibri" w:cs="Calibri"/>
                <w:color w:val="000000"/>
                <w:kern w:val="0"/>
                <w:szCs w:val="21"/>
              </w:rPr>
              <w:t>细胞免疫的涵义；熟悉吞噬细胞清除病原体的机制；了解细胞免疫与体液免疫的差异与分工。</w:t>
            </w:r>
          </w:p>
          <w:p w14:paraId="2A34382D"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综述论文：论文撰写不切题，或有抄袭现象，写作格式参考文献不符合要求等。</w:t>
            </w:r>
          </w:p>
        </w:tc>
      </w:tr>
      <w:tr w:rsidR="001D51FC" w14:paraId="5521CAB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25F3001" w14:textId="77777777" w:rsidR="001D51FC" w:rsidRDefault="00FB47B1">
            <w:pPr>
              <w:spacing w:line="360" w:lineRule="auto"/>
              <w:rPr>
                <w:rFonts w:ascii="Calibri" w:eastAsia="宋体" w:hAnsi="Calibri" w:cs="Calibri"/>
                <w:b/>
                <w:szCs w:val="21"/>
              </w:rPr>
            </w:pPr>
            <w:r>
              <w:rPr>
                <w:rFonts w:ascii="Calibri" w:eastAsia="宋体" w:hAnsi="Calibri" w:cs="Calibri"/>
                <w:color w:val="000000"/>
                <w:szCs w:val="21"/>
                <w:lang w:eastAsia="zh-Hans"/>
              </w:rPr>
              <w:lastRenderedPageBreak/>
              <w:t>4</w:t>
            </w:r>
            <w:r>
              <w:rPr>
                <w:rFonts w:ascii="Calibri" w:eastAsia="宋体" w:hAnsi="Calibri" w:cs="Calibri" w:hint="eastAsia"/>
                <w:color w:val="000000"/>
                <w:szCs w:val="21"/>
              </w:rPr>
              <w:t>、</w:t>
            </w:r>
            <w:r>
              <w:rPr>
                <w:rFonts w:ascii="Calibri" w:eastAsia="宋体" w:hAnsi="Calibri" w:cs="Calibri"/>
                <w:color w:val="000000"/>
                <w:szCs w:val="21"/>
                <w:lang w:eastAsia="zh-Hans"/>
              </w:rPr>
              <w:t>Ehrlich</w:t>
            </w:r>
            <w:r>
              <w:rPr>
                <w:rFonts w:ascii="Calibri" w:eastAsia="宋体" w:hAnsi="Calibri" w:cs="Calibri"/>
                <w:color w:val="000000"/>
                <w:szCs w:val="21"/>
              </w:rPr>
              <w:t>：侧链学说</w:t>
            </w:r>
            <w:r>
              <w:rPr>
                <w:rFonts w:ascii="Calibri" w:eastAsia="宋体" w:hAnsi="Calibri" w:cs="Calibri"/>
                <w:color w:val="000000"/>
                <w:szCs w:val="21"/>
              </w:rPr>
              <w:t>-</w:t>
            </w:r>
            <w:r>
              <w:rPr>
                <w:rFonts w:ascii="Calibri" w:eastAsia="宋体" w:hAnsi="Calibri" w:cs="Calibri"/>
                <w:color w:val="000000"/>
                <w:szCs w:val="21"/>
              </w:rPr>
              <w:t>体液免疫的建立（</w:t>
            </w:r>
            <w:r>
              <w:rPr>
                <w:rFonts w:ascii="Calibri" w:eastAsia="宋体" w:hAnsi="Calibri" w:cs="Calibri"/>
                <w:color w:val="000000"/>
                <w:szCs w:val="21"/>
              </w:rPr>
              <w:t>1908 Nobel</w:t>
            </w:r>
            <w:r>
              <w:rPr>
                <w:rFonts w:ascii="Calibri" w:eastAsia="宋体" w:hAnsi="Calibri" w:cs="Calibri"/>
                <w:color w:val="000000"/>
                <w:szCs w:val="21"/>
              </w:rPr>
              <w:t>）</w:t>
            </w:r>
          </w:p>
        </w:tc>
        <w:tc>
          <w:tcPr>
            <w:tcW w:w="1984" w:type="dxa"/>
            <w:tcBorders>
              <w:top w:val="single" w:sz="4" w:space="0" w:color="auto"/>
              <w:left w:val="single" w:sz="4" w:space="0" w:color="auto"/>
              <w:bottom w:val="single" w:sz="4" w:space="0" w:color="auto"/>
              <w:right w:val="single" w:sz="4" w:space="0" w:color="auto"/>
            </w:tcBorders>
          </w:tcPr>
          <w:p w14:paraId="28C17FF0"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平时成绩：掌握抗体产生的机制；熟悉小分子药物的发明轨迹；了解免疫学学术理论的演变与修正。</w:t>
            </w:r>
          </w:p>
          <w:p w14:paraId="2255F168"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综述论文：论文撰写切题，有自己独立思考，写作格式参考文献符合要求。</w:t>
            </w:r>
          </w:p>
        </w:tc>
        <w:tc>
          <w:tcPr>
            <w:tcW w:w="1984" w:type="dxa"/>
            <w:tcBorders>
              <w:top w:val="single" w:sz="4" w:space="0" w:color="auto"/>
              <w:left w:val="single" w:sz="4" w:space="0" w:color="auto"/>
              <w:bottom w:val="single" w:sz="4" w:space="0" w:color="auto"/>
              <w:right w:val="single" w:sz="4" w:space="0" w:color="auto"/>
            </w:tcBorders>
          </w:tcPr>
          <w:p w14:paraId="561AE6BD"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平时成绩：基本掌握抗体产生的机制；熟悉小分子药物的发明轨迹；了解免疫学学术理论的演变与修正。</w:t>
            </w:r>
          </w:p>
          <w:p w14:paraId="6112D732"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综述论文：论文撰写切题，有自己独立思考，写作格式参考文献符合要求。</w:t>
            </w:r>
          </w:p>
        </w:tc>
        <w:tc>
          <w:tcPr>
            <w:tcW w:w="1843" w:type="dxa"/>
            <w:tcBorders>
              <w:top w:val="single" w:sz="4" w:space="0" w:color="auto"/>
              <w:left w:val="single" w:sz="4" w:space="0" w:color="auto"/>
              <w:bottom w:val="single" w:sz="4" w:space="0" w:color="auto"/>
              <w:right w:val="single" w:sz="4" w:space="0" w:color="auto"/>
            </w:tcBorders>
          </w:tcPr>
          <w:p w14:paraId="2AD680A4"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平时成绩：熟悉抗体产生的机制；熟悉小分子药物的发明轨迹；了解免疫学学术理论的演变与修正。</w:t>
            </w:r>
          </w:p>
          <w:p w14:paraId="0211E780"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综述论文：论文撰写切题，无抄袭独立写作，写作格式参考文献符合要求。</w:t>
            </w:r>
          </w:p>
        </w:tc>
        <w:tc>
          <w:tcPr>
            <w:tcW w:w="1779" w:type="dxa"/>
            <w:tcBorders>
              <w:top w:val="single" w:sz="4" w:space="0" w:color="auto"/>
              <w:left w:val="single" w:sz="4" w:space="0" w:color="auto"/>
              <w:bottom w:val="single" w:sz="4" w:space="0" w:color="auto"/>
              <w:right w:val="single" w:sz="4" w:space="0" w:color="auto"/>
            </w:tcBorders>
          </w:tcPr>
          <w:p w14:paraId="03EADDC3"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平时成绩：理解抗体产生的机制；熟悉小分子药物的发明轨迹；了解免疫学学术理论的演变与修正。</w:t>
            </w:r>
          </w:p>
          <w:p w14:paraId="644A4786"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综述论文：论文撰写切题，无抄袭独立写作，写作格式参考文献符合要求。</w:t>
            </w:r>
          </w:p>
        </w:tc>
        <w:tc>
          <w:tcPr>
            <w:tcW w:w="1779" w:type="dxa"/>
            <w:tcBorders>
              <w:top w:val="single" w:sz="4" w:space="0" w:color="auto"/>
              <w:left w:val="single" w:sz="4" w:space="0" w:color="auto"/>
              <w:bottom w:val="single" w:sz="4" w:space="0" w:color="auto"/>
              <w:right w:val="single" w:sz="4" w:space="0" w:color="auto"/>
            </w:tcBorders>
          </w:tcPr>
          <w:p w14:paraId="10A6CDAB"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平时成绩：了解抗体产生的机制；熟悉小分子药物的发明轨迹；了解免疫学学术理论的演变与修正。</w:t>
            </w:r>
          </w:p>
          <w:p w14:paraId="6A2CD62F"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综述论文：论文撰写不切题，或有抄袭现象，写作格式参考文献不符合要求等</w:t>
            </w:r>
          </w:p>
        </w:tc>
      </w:tr>
      <w:tr w:rsidR="001D51FC" w14:paraId="14EED42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C6A1803" w14:textId="77777777" w:rsidR="001D51FC" w:rsidRDefault="00FB47B1">
            <w:pPr>
              <w:spacing w:line="360" w:lineRule="auto"/>
              <w:rPr>
                <w:rFonts w:ascii="Calibri" w:eastAsia="宋体" w:hAnsi="Calibri" w:cs="Calibri"/>
                <w:szCs w:val="21"/>
              </w:rPr>
            </w:pPr>
            <w:r>
              <w:rPr>
                <w:rFonts w:ascii="Calibri" w:eastAsia="宋体" w:hAnsi="Calibri" w:cs="Calibri"/>
                <w:szCs w:val="21"/>
              </w:rPr>
              <w:t>5</w:t>
            </w:r>
            <w:r>
              <w:rPr>
                <w:rFonts w:ascii="Calibri" w:eastAsia="宋体" w:hAnsi="Calibri" w:cs="Calibri" w:hint="eastAsia"/>
                <w:szCs w:val="21"/>
              </w:rPr>
              <w:t>、</w:t>
            </w:r>
            <w:r>
              <w:rPr>
                <w:rFonts w:ascii="Calibri" w:eastAsia="宋体" w:hAnsi="Calibri" w:cs="Calibri"/>
                <w:szCs w:val="21"/>
              </w:rPr>
              <w:t>Bordet</w:t>
            </w:r>
            <w:r>
              <w:rPr>
                <w:rFonts w:ascii="Calibri" w:eastAsia="宋体" w:hAnsi="Calibri" w:cs="Calibri"/>
                <w:szCs w:val="21"/>
              </w:rPr>
              <w:t>：血清中的另一种免疫分子</w:t>
            </w:r>
            <w:r>
              <w:rPr>
                <w:rFonts w:ascii="Calibri" w:eastAsia="宋体" w:hAnsi="Calibri" w:cs="Calibri"/>
                <w:szCs w:val="21"/>
              </w:rPr>
              <w:t>-</w:t>
            </w:r>
            <w:r>
              <w:rPr>
                <w:rFonts w:ascii="Calibri" w:eastAsia="宋体" w:hAnsi="Calibri" w:cs="Calibri"/>
                <w:szCs w:val="21"/>
              </w:rPr>
              <w:t>补体系统（</w:t>
            </w:r>
            <w:r>
              <w:rPr>
                <w:rFonts w:ascii="Calibri" w:eastAsia="宋体" w:hAnsi="Calibri" w:cs="Calibri"/>
                <w:szCs w:val="21"/>
              </w:rPr>
              <w:t>1919 Nobel</w:t>
            </w:r>
            <w:r>
              <w:rPr>
                <w:rFonts w:ascii="Calibri" w:eastAsia="宋体" w:hAnsi="Calibri" w:cs="Calibri"/>
                <w:szCs w:val="21"/>
              </w:rPr>
              <w:t>）</w:t>
            </w:r>
          </w:p>
        </w:tc>
        <w:tc>
          <w:tcPr>
            <w:tcW w:w="1984" w:type="dxa"/>
            <w:tcBorders>
              <w:top w:val="single" w:sz="4" w:space="0" w:color="auto"/>
              <w:left w:val="single" w:sz="4" w:space="0" w:color="auto"/>
              <w:bottom w:val="single" w:sz="4" w:space="0" w:color="auto"/>
              <w:right w:val="single" w:sz="4" w:space="0" w:color="auto"/>
            </w:tcBorders>
          </w:tcPr>
          <w:p w14:paraId="5D27DC8B"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平时成绩：掌握补体系统的免疫学功能与意义；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熟悉百日咳疫苗的基本原理；了解补体在疫苗应用领域的价值</w:t>
            </w:r>
            <w:r>
              <w:rPr>
                <w:rFonts w:ascii="Times New Roman" w:eastAsia="宋体" w:hAnsi="Times New Roman" w:cs="Times New Roman" w:hint="eastAsia"/>
                <w:color w:val="000000"/>
                <w:kern w:val="0"/>
                <w:szCs w:val="21"/>
              </w:rPr>
              <w:t>。</w:t>
            </w:r>
          </w:p>
          <w:p w14:paraId="5D4495D7"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综述论文：论文撰写切题，有自己独立思考，写作格式参考文献符合要求。</w:t>
            </w:r>
          </w:p>
        </w:tc>
        <w:tc>
          <w:tcPr>
            <w:tcW w:w="1984" w:type="dxa"/>
            <w:tcBorders>
              <w:top w:val="single" w:sz="4" w:space="0" w:color="auto"/>
              <w:left w:val="single" w:sz="4" w:space="0" w:color="auto"/>
              <w:bottom w:val="single" w:sz="4" w:space="0" w:color="auto"/>
              <w:right w:val="single" w:sz="4" w:space="0" w:color="auto"/>
            </w:tcBorders>
          </w:tcPr>
          <w:p w14:paraId="2B352EAD"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平时成绩：基本掌握补体系统的免疫学功能与意义；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熟悉百日咳疫苗的基本原理；了解补体在疫苗应用领域的价值</w:t>
            </w:r>
            <w:r>
              <w:rPr>
                <w:rFonts w:ascii="Times New Roman" w:eastAsia="宋体" w:hAnsi="Times New Roman" w:cs="Times New Roman" w:hint="eastAsia"/>
                <w:color w:val="000000"/>
                <w:kern w:val="0"/>
                <w:szCs w:val="21"/>
              </w:rPr>
              <w:t>。</w:t>
            </w:r>
          </w:p>
          <w:p w14:paraId="324C66F5"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综述论文：论文撰写切题，有自己独立思考，写作格式参考文献符合要求。</w:t>
            </w:r>
          </w:p>
        </w:tc>
        <w:tc>
          <w:tcPr>
            <w:tcW w:w="1843" w:type="dxa"/>
            <w:tcBorders>
              <w:top w:val="single" w:sz="4" w:space="0" w:color="auto"/>
              <w:left w:val="single" w:sz="4" w:space="0" w:color="auto"/>
              <w:bottom w:val="single" w:sz="4" w:space="0" w:color="auto"/>
              <w:right w:val="single" w:sz="4" w:space="0" w:color="auto"/>
            </w:tcBorders>
          </w:tcPr>
          <w:p w14:paraId="3816A31D"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平时成绩：熟悉补体系统的免疫学功能与意义；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熟悉百日咳疫苗的基本原理；了解补体在疫苗应用领域的价值</w:t>
            </w:r>
            <w:r>
              <w:rPr>
                <w:rFonts w:ascii="Times New Roman" w:eastAsia="宋体" w:hAnsi="Times New Roman" w:cs="Times New Roman" w:hint="eastAsia"/>
                <w:color w:val="000000"/>
                <w:kern w:val="0"/>
                <w:szCs w:val="21"/>
              </w:rPr>
              <w:t>。</w:t>
            </w:r>
          </w:p>
          <w:p w14:paraId="577C6EC5"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综述论文：论文撰写切题，无抄袭独立写作，写作格式参考文献符合要求。</w:t>
            </w:r>
          </w:p>
        </w:tc>
        <w:tc>
          <w:tcPr>
            <w:tcW w:w="1779" w:type="dxa"/>
            <w:tcBorders>
              <w:top w:val="single" w:sz="4" w:space="0" w:color="auto"/>
              <w:left w:val="single" w:sz="4" w:space="0" w:color="auto"/>
              <w:bottom w:val="single" w:sz="4" w:space="0" w:color="auto"/>
              <w:right w:val="single" w:sz="4" w:space="0" w:color="auto"/>
            </w:tcBorders>
          </w:tcPr>
          <w:p w14:paraId="5BB2503C"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平时成绩：理解补体系统的免疫学功能与意义；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熟悉百日咳疫苗的基本原理；了解补体在疫苗应用领域的价值</w:t>
            </w:r>
            <w:r>
              <w:rPr>
                <w:rFonts w:ascii="Times New Roman" w:eastAsia="宋体" w:hAnsi="Times New Roman" w:cs="Times New Roman" w:hint="eastAsia"/>
                <w:color w:val="000000"/>
                <w:kern w:val="0"/>
                <w:szCs w:val="21"/>
              </w:rPr>
              <w:t>。</w:t>
            </w:r>
          </w:p>
          <w:p w14:paraId="62BCF160"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综述论文：论文撰写切题，无抄袭独立写作，写作格式参考文献符合要求。</w:t>
            </w:r>
          </w:p>
        </w:tc>
        <w:tc>
          <w:tcPr>
            <w:tcW w:w="1779" w:type="dxa"/>
            <w:tcBorders>
              <w:top w:val="single" w:sz="4" w:space="0" w:color="auto"/>
              <w:left w:val="single" w:sz="4" w:space="0" w:color="auto"/>
              <w:bottom w:val="single" w:sz="4" w:space="0" w:color="auto"/>
              <w:right w:val="single" w:sz="4" w:space="0" w:color="auto"/>
            </w:tcBorders>
          </w:tcPr>
          <w:p w14:paraId="0584D914"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平时成绩：了解补体系统的免疫学功能与意义；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熟悉百日咳疫苗的基本原理；了解补体在疫苗应用领域的价值</w:t>
            </w:r>
            <w:r>
              <w:rPr>
                <w:rFonts w:ascii="Times New Roman" w:eastAsia="宋体" w:hAnsi="Times New Roman" w:cs="Times New Roman" w:hint="eastAsia"/>
                <w:color w:val="000000"/>
                <w:kern w:val="0"/>
                <w:szCs w:val="21"/>
              </w:rPr>
              <w:t>。</w:t>
            </w:r>
          </w:p>
          <w:p w14:paraId="548888A4"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综述论文：论文撰写不切题，或有抄袭现象，写作格式参考文献不符合要求等</w:t>
            </w:r>
          </w:p>
        </w:tc>
      </w:tr>
      <w:tr w:rsidR="001D51FC" w14:paraId="66AD77E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94D5DBE" w14:textId="77777777" w:rsidR="001D51FC" w:rsidRDefault="00FB47B1">
            <w:pPr>
              <w:spacing w:line="360" w:lineRule="auto"/>
              <w:rPr>
                <w:rFonts w:ascii="Calibri" w:eastAsia="宋体" w:hAnsi="Calibri" w:cs="Calibri"/>
                <w:b/>
                <w:szCs w:val="21"/>
              </w:rPr>
            </w:pPr>
            <w:r>
              <w:rPr>
                <w:rFonts w:ascii="Calibri" w:eastAsia="宋体" w:hAnsi="Calibri" w:cs="Calibri"/>
                <w:color w:val="000000"/>
                <w:szCs w:val="21"/>
                <w:lang w:eastAsia="zh-Hans"/>
              </w:rPr>
              <w:t>6</w:t>
            </w:r>
            <w:r>
              <w:rPr>
                <w:rFonts w:ascii="Calibri" w:eastAsia="宋体" w:hAnsi="Calibri" w:cs="Calibri" w:hint="eastAsia"/>
                <w:color w:val="000000"/>
                <w:szCs w:val="21"/>
              </w:rPr>
              <w:t>、</w:t>
            </w:r>
            <w:r>
              <w:rPr>
                <w:rFonts w:ascii="Calibri" w:eastAsia="宋体" w:hAnsi="Calibri" w:cs="Calibri"/>
                <w:color w:val="000000"/>
                <w:szCs w:val="21"/>
                <w:lang w:eastAsia="zh-Hans"/>
              </w:rPr>
              <w:t>Enders</w:t>
            </w:r>
            <w:r>
              <w:rPr>
                <w:rFonts w:ascii="Calibri" w:eastAsia="宋体" w:hAnsi="Calibri" w:cs="Calibri"/>
                <w:color w:val="000000"/>
                <w:szCs w:val="21"/>
              </w:rPr>
              <w:t>：难以培</w:t>
            </w:r>
            <w:r>
              <w:rPr>
                <w:rFonts w:ascii="Calibri" w:eastAsia="宋体" w:hAnsi="Calibri" w:cs="Calibri"/>
                <w:color w:val="000000"/>
                <w:szCs w:val="21"/>
              </w:rPr>
              <w:lastRenderedPageBreak/>
              <w:t>养的脊髓灰质炎病毒？（</w:t>
            </w:r>
            <w:r>
              <w:rPr>
                <w:rFonts w:ascii="Calibri" w:eastAsia="宋体" w:hAnsi="Calibri" w:cs="Calibri"/>
                <w:color w:val="000000"/>
                <w:szCs w:val="21"/>
              </w:rPr>
              <w:t>1954 Nobel</w:t>
            </w:r>
            <w:r>
              <w:rPr>
                <w:rFonts w:ascii="Calibri" w:eastAsia="宋体" w:hAnsi="Calibri" w:cs="Calibri"/>
                <w:color w:val="000000"/>
                <w:szCs w:val="21"/>
              </w:rPr>
              <w:t>）</w:t>
            </w:r>
          </w:p>
        </w:tc>
        <w:tc>
          <w:tcPr>
            <w:tcW w:w="1984" w:type="dxa"/>
            <w:tcBorders>
              <w:top w:val="single" w:sz="4" w:space="0" w:color="auto"/>
              <w:left w:val="single" w:sz="4" w:space="0" w:color="auto"/>
              <w:bottom w:val="single" w:sz="4" w:space="0" w:color="auto"/>
              <w:right w:val="single" w:sz="4" w:space="0" w:color="auto"/>
            </w:tcBorders>
          </w:tcPr>
          <w:p w14:paraId="181214BF"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平时成绩：掌握组织培养技术的基本理论与意义；脊髓灰质炎疫苗成功研制的要素；了解技</w:t>
            </w:r>
            <w:r>
              <w:rPr>
                <w:rFonts w:ascii="Times New Roman" w:eastAsia="宋体" w:hAnsi="Times New Roman" w:cs="Times New Roman" w:hint="eastAsia"/>
                <w:color w:val="000000"/>
                <w:kern w:val="0"/>
                <w:szCs w:val="21"/>
              </w:rPr>
              <w:lastRenderedPageBreak/>
              <w:t>术更新对于发明的重要意义。</w:t>
            </w:r>
          </w:p>
          <w:p w14:paraId="08B2AB3F"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综述论文：论文撰写切题，有自己独立思考，写作格式参考文献符合要求。</w:t>
            </w:r>
          </w:p>
        </w:tc>
        <w:tc>
          <w:tcPr>
            <w:tcW w:w="1984" w:type="dxa"/>
            <w:tcBorders>
              <w:top w:val="single" w:sz="4" w:space="0" w:color="auto"/>
              <w:left w:val="single" w:sz="4" w:space="0" w:color="auto"/>
              <w:bottom w:val="single" w:sz="4" w:space="0" w:color="auto"/>
              <w:right w:val="single" w:sz="4" w:space="0" w:color="auto"/>
            </w:tcBorders>
          </w:tcPr>
          <w:p w14:paraId="49604AC8"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平时成绩：基本掌握组织培养技术的基本理论与意义；脊髓灰质炎疫苗成功研制的要素；了</w:t>
            </w:r>
            <w:r>
              <w:rPr>
                <w:rFonts w:ascii="Times New Roman" w:eastAsia="宋体" w:hAnsi="Times New Roman" w:cs="Times New Roman" w:hint="eastAsia"/>
                <w:color w:val="000000"/>
                <w:kern w:val="0"/>
                <w:szCs w:val="21"/>
              </w:rPr>
              <w:lastRenderedPageBreak/>
              <w:t>解技术更新对于发明的重要意义。</w:t>
            </w:r>
          </w:p>
          <w:p w14:paraId="0E21ABA8"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综述论文：论文撰写切题，有自己独立思考，写作格式参考文献符合要求。</w:t>
            </w:r>
          </w:p>
        </w:tc>
        <w:tc>
          <w:tcPr>
            <w:tcW w:w="1843" w:type="dxa"/>
            <w:tcBorders>
              <w:top w:val="single" w:sz="4" w:space="0" w:color="auto"/>
              <w:left w:val="single" w:sz="4" w:space="0" w:color="auto"/>
              <w:bottom w:val="single" w:sz="4" w:space="0" w:color="auto"/>
              <w:right w:val="single" w:sz="4" w:space="0" w:color="auto"/>
            </w:tcBorders>
          </w:tcPr>
          <w:p w14:paraId="3CC30D12"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平时成绩：熟悉组织培养技术的基本理论与意义；脊髓灰质炎疫苗成功研制的要素；了</w:t>
            </w:r>
            <w:r>
              <w:rPr>
                <w:rFonts w:ascii="Times New Roman" w:eastAsia="宋体" w:hAnsi="Times New Roman" w:cs="Times New Roman" w:hint="eastAsia"/>
                <w:color w:val="000000"/>
                <w:kern w:val="0"/>
                <w:szCs w:val="21"/>
              </w:rPr>
              <w:lastRenderedPageBreak/>
              <w:t>解技术更新对于发明的重要意义。</w:t>
            </w:r>
          </w:p>
          <w:p w14:paraId="21D9387E"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综述论文：论文撰写切题，无抄袭独立写作，写作格式参考文献符合要求。</w:t>
            </w:r>
          </w:p>
        </w:tc>
        <w:tc>
          <w:tcPr>
            <w:tcW w:w="1779" w:type="dxa"/>
            <w:tcBorders>
              <w:top w:val="single" w:sz="4" w:space="0" w:color="auto"/>
              <w:left w:val="single" w:sz="4" w:space="0" w:color="auto"/>
              <w:bottom w:val="single" w:sz="4" w:space="0" w:color="auto"/>
              <w:right w:val="single" w:sz="4" w:space="0" w:color="auto"/>
            </w:tcBorders>
          </w:tcPr>
          <w:p w14:paraId="25590228"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平时成绩：理解组织培养技术的基本理论与意义；脊髓灰质炎疫苗成功研制的</w:t>
            </w:r>
            <w:r>
              <w:rPr>
                <w:rFonts w:ascii="Times New Roman" w:eastAsia="宋体" w:hAnsi="Times New Roman" w:cs="Times New Roman" w:hint="eastAsia"/>
                <w:color w:val="000000"/>
                <w:kern w:val="0"/>
                <w:szCs w:val="21"/>
              </w:rPr>
              <w:lastRenderedPageBreak/>
              <w:t>要素；了解技术更新对于发明的重要意义。</w:t>
            </w:r>
          </w:p>
          <w:p w14:paraId="62B47DD7"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综述论文：论文撰写切题，无抄袭独立写作，写作格式参考文献符合要求。</w:t>
            </w:r>
          </w:p>
        </w:tc>
        <w:tc>
          <w:tcPr>
            <w:tcW w:w="1779" w:type="dxa"/>
            <w:tcBorders>
              <w:top w:val="single" w:sz="4" w:space="0" w:color="auto"/>
              <w:left w:val="single" w:sz="4" w:space="0" w:color="auto"/>
              <w:bottom w:val="single" w:sz="4" w:space="0" w:color="auto"/>
              <w:right w:val="single" w:sz="4" w:space="0" w:color="auto"/>
            </w:tcBorders>
          </w:tcPr>
          <w:p w14:paraId="414C7B9E"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平时成绩：了解组织培养技术的基本理论与意义；脊髓灰质炎疫苗成功研制的</w:t>
            </w:r>
            <w:r>
              <w:rPr>
                <w:rFonts w:ascii="Times New Roman" w:eastAsia="宋体" w:hAnsi="Times New Roman" w:cs="Times New Roman" w:hint="eastAsia"/>
                <w:color w:val="000000"/>
                <w:kern w:val="0"/>
                <w:szCs w:val="21"/>
              </w:rPr>
              <w:lastRenderedPageBreak/>
              <w:t>要素；了解技术更新对于发明的重要意义。</w:t>
            </w:r>
          </w:p>
          <w:p w14:paraId="2E2F466C"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综述论文：论文撰写不切题，或有抄袭现象，写作格式参考文献不符合要求等</w:t>
            </w:r>
          </w:p>
        </w:tc>
      </w:tr>
      <w:tr w:rsidR="001D51FC" w14:paraId="6887C1D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7DD8427" w14:textId="77777777" w:rsidR="001D51FC" w:rsidRDefault="00FB47B1">
            <w:pPr>
              <w:spacing w:line="360" w:lineRule="auto"/>
              <w:rPr>
                <w:rFonts w:ascii="Calibri" w:eastAsia="宋体" w:hAnsi="Calibri" w:cs="Calibri"/>
                <w:szCs w:val="21"/>
              </w:rPr>
            </w:pPr>
            <w:r>
              <w:rPr>
                <w:rFonts w:ascii="Calibri" w:eastAsia="宋体" w:hAnsi="Calibri" w:cs="Calibri"/>
                <w:szCs w:val="21"/>
              </w:rPr>
              <w:lastRenderedPageBreak/>
              <w:t>7</w:t>
            </w:r>
            <w:r>
              <w:rPr>
                <w:rFonts w:ascii="Calibri" w:eastAsia="宋体" w:hAnsi="Calibri" w:cs="Calibri" w:hint="eastAsia"/>
                <w:szCs w:val="21"/>
              </w:rPr>
              <w:t>、</w:t>
            </w:r>
            <w:r>
              <w:rPr>
                <w:rFonts w:ascii="Calibri" w:eastAsia="宋体" w:hAnsi="Calibri" w:cs="Calibri"/>
                <w:szCs w:val="21"/>
              </w:rPr>
              <w:t>Burnet</w:t>
            </w:r>
            <w:r>
              <w:rPr>
                <w:rFonts w:ascii="Calibri" w:eastAsia="宋体" w:hAnsi="Calibri" w:cs="Calibri"/>
                <w:szCs w:val="21"/>
              </w:rPr>
              <w:t>：克隆选择学说</w:t>
            </w:r>
            <w:r>
              <w:rPr>
                <w:rFonts w:ascii="Calibri" w:eastAsia="宋体" w:hAnsi="Calibri" w:cs="Calibri"/>
                <w:szCs w:val="21"/>
              </w:rPr>
              <w:t>-</w:t>
            </w:r>
            <w:r>
              <w:rPr>
                <w:rFonts w:ascii="Calibri" w:eastAsia="宋体" w:hAnsi="Calibri" w:cs="Calibri"/>
                <w:szCs w:val="21"/>
              </w:rPr>
              <w:t>免疫学的核心理论</w:t>
            </w:r>
            <w:r>
              <w:rPr>
                <w:rFonts w:ascii="Calibri" w:eastAsia="宋体" w:hAnsi="Calibri" w:cs="Calibri"/>
                <w:szCs w:val="21"/>
              </w:rPr>
              <w:t xml:space="preserve"> </w:t>
            </w:r>
            <w:r>
              <w:rPr>
                <w:rFonts w:ascii="Calibri" w:eastAsia="宋体" w:hAnsi="Calibri" w:cs="Calibri"/>
                <w:szCs w:val="21"/>
              </w:rPr>
              <w:t>（</w:t>
            </w:r>
            <w:r>
              <w:rPr>
                <w:rFonts w:ascii="Calibri" w:eastAsia="宋体" w:hAnsi="Calibri" w:cs="Calibri"/>
                <w:szCs w:val="21"/>
              </w:rPr>
              <w:t>1960 Nobel</w:t>
            </w:r>
            <w:r>
              <w:rPr>
                <w:rFonts w:ascii="Calibri" w:eastAsia="宋体" w:hAnsi="Calibri" w:cs="Calibri"/>
                <w:szCs w:val="21"/>
              </w:rPr>
              <w:t>）</w:t>
            </w:r>
          </w:p>
        </w:tc>
        <w:tc>
          <w:tcPr>
            <w:tcW w:w="1984" w:type="dxa"/>
            <w:tcBorders>
              <w:top w:val="single" w:sz="4" w:space="0" w:color="auto"/>
              <w:left w:val="single" w:sz="4" w:space="0" w:color="auto"/>
              <w:bottom w:val="single" w:sz="4" w:space="0" w:color="auto"/>
              <w:right w:val="single" w:sz="4" w:space="0" w:color="auto"/>
            </w:tcBorders>
          </w:tcPr>
          <w:p w14:paraId="78239E96"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平时成绩：掌握免疫学的核心理论</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克隆选择学说；熟悉免疫系统识别自我与非我的理论与工具</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了解理论科学对于学科发展的核心基石作用</w:t>
            </w:r>
            <w:r>
              <w:rPr>
                <w:rFonts w:ascii="Times New Roman" w:eastAsia="宋体" w:hAnsi="Times New Roman" w:cs="Times New Roman" w:hint="eastAsia"/>
                <w:color w:val="000000"/>
                <w:kern w:val="0"/>
                <w:szCs w:val="21"/>
              </w:rPr>
              <w:t>。</w:t>
            </w:r>
          </w:p>
          <w:p w14:paraId="0987D935"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综述论文：论文撰写切题，有自己独立思考，写作格式参考文献符合要求。</w:t>
            </w:r>
          </w:p>
        </w:tc>
        <w:tc>
          <w:tcPr>
            <w:tcW w:w="1984" w:type="dxa"/>
            <w:tcBorders>
              <w:top w:val="single" w:sz="4" w:space="0" w:color="auto"/>
              <w:left w:val="single" w:sz="4" w:space="0" w:color="auto"/>
              <w:bottom w:val="single" w:sz="4" w:space="0" w:color="auto"/>
              <w:right w:val="single" w:sz="4" w:space="0" w:color="auto"/>
            </w:tcBorders>
          </w:tcPr>
          <w:p w14:paraId="3BA46B58"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平时成绩：基本掌握免疫学的核心理论</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克隆选择学说；熟悉免疫系统识别自我与非我的理论与工具</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了解理论科学对于学科发展的核心基石作用</w:t>
            </w:r>
            <w:r>
              <w:rPr>
                <w:rFonts w:ascii="Times New Roman" w:eastAsia="宋体" w:hAnsi="Times New Roman" w:cs="Times New Roman" w:hint="eastAsia"/>
                <w:color w:val="000000"/>
                <w:kern w:val="0"/>
                <w:szCs w:val="21"/>
              </w:rPr>
              <w:t>。</w:t>
            </w:r>
          </w:p>
          <w:p w14:paraId="2DB6E570"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综述论文：论文撰写切题，有自己独立思考，写作格式参考文献符合要求。</w:t>
            </w:r>
          </w:p>
        </w:tc>
        <w:tc>
          <w:tcPr>
            <w:tcW w:w="1843" w:type="dxa"/>
            <w:tcBorders>
              <w:top w:val="single" w:sz="4" w:space="0" w:color="auto"/>
              <w:left w:val="single" w:sz="4" w:space="0" w:color="auto"/>
              <w:bottom w:val="single" w:sz="4" w:space="0" w:color="auto"/>
              <w:right w:val="single" w:sz="4" w:space="0" w:color="auto"/>
            </w:tcBorders>
          </w:tcPr>
          <w:p w14:paraId="5C8CC4B0"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平时成绩：熟悉免疫学的核心理论</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克隆选择学说；熟悉免疫系统识别自我与非我的理论与工具</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了解理论科学对于学科发展的核心基石作用</w:t>
            </w:r>
            <w:r>
              <w:rPr>
                <w:rFonts w:ascii="Times New Roman" w:eastAsia="宋体" w:hAnsi="Times New Roman" w:cs="Times New Roman" w:hint="eastAsia"/>
                <w:color w:val="000000"/>
                <w:kern w:val="0"/>
                <w:szCs w:val="21"/>
              </w:rPr>
              <w:t>。</w:t>
            </w:r>
          </w:p>
          <w:p w14:paraId="1F628D53"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综述论文：论文撰写切题，无抄袭独立写作，写作格式参考文献符合要求。</w:t>
            </w:r>
          </w:p>
        </w:tc>
        <w:tc>
          <w:tcPr>
            <w:tcW w:w="1779" w:type="dxa"/>
            <w:tcBorders>
              <w:top w:val="single" w:sz="4" w:space="0" w:color="auto"/>
              <w:left w:val="single" w:sz="4" w:space="0" w:color="auto"/>
              <w:bottom w:val="single" w:sz="4" w:space="0" w:color="auto"/>
              <w:right w:val="single" w:sz="4" w:space="0" w:color="auto"/>
            </w:tcBorders>
          </w:tcPr>
          <w:p w14:paraId="22D46685"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平时成绩：理解免疫学的核心理论</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克隆选择学说；熟悉免疫系统识别自我与非我的理论与工具</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了解理论科学对于学科发展的核心基石作用</w:t>
            </w:r>
            <w:r>
              <w:rPr>
                <w:rFonts w:ascii="Times New Roman" w:eastAsia="宋体" w:hAnsi="Times New Roman" w:cs="Times New Roman" w:hint="eastAsia"/>
                <w:color w:val="000000"/>
                <w:kern w:val="0"/>
                <w:szCs w:val="21"/>
              </w:rPr>
              <w:t>。</w:t>
            </w:r>
          </w:p>
          <w:p w14:paraId="496DCD17"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综述论文：论文撰写切题，无抄袭独立写作，写作格式参考文献符合要求。</w:t>
            </w:r>
          </w:p>
        </w:tc>
        <w:tc>
          <w:tcPr>
            <w:tcW w:w="1779" w:type="dxa"/>
            <w:tcBorders>
              <w:top w:val="single" w:sz="4" w:space="0" w:color="auto"/>
              <w:left w:val="single" w:sz="4" w:space="0" w:color="auto"/>
              <w:bottom w:val="single" w:sz="4" w:space="0" w:color="auto"/>
              <w:right w:val="single" w:sz="4" w:space="0" w:color="auto"/>
            </w:tcBorders>
          </w:tcPr>
          <w:p w14:paraId="1461BDDB"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平时成绩：了解免疫学的核心理论</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克隆选择学说；熟悉免疫系统识别自我与非我的理论与工具</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了解理论科学对于学科发展的核心基石作用</w:t>
            </w:r>
            <w:r>
              <w:rPr>
                <w:rFonts w:ascii="Times New Roman" w:eastAsia="宋体" w:hAnsi="Times New Roman" w:cs="Times New Roman" w:hint="eastAsia"/>
                <w:color w:val="000000"/>
                <w:kern w:val="0"/>
                <w:szCs w:val="21"/>
              </w:rPr>
              <w:t>。</w:t>
            </w:r>
          </w:p>
          <w:p w14:paraId="04BD2D84"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综述论文：论文撰写不切题，或有抄袭现象，写作格式参考文献不符合要求等</w:t>
            </w:r>
          </w:p>
        </w:tc>
      </w:tr>
      <w:tr w:rsidR="001D51FC" w14:paraId="23E72B9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B2471B5" w14:textId="77777777" w:rsidR="001D51FC" w:rsidRDefault="00FB47B1">
            <w:pPr>
              <w:spacing w:line="360" w:lineRule="auto"/>
              <w:rPr>
                <w:rFonts w:ascii="Calibri" w:eastAsia="宋体" w:hAnsi="Calibri" w:cs="Calibri"/>
                <w:szCs w:val="21"/>
              </w:rPr>
            </w:pPr>
            <w:r>
              <w:rPr>
                <w:rFonts w:ascii="Calibri" w:eastAsia="宋体" w:hAnsi="Calibri" w:cs="Calibri"/>
                <w:szCs w:val="21"/>
              </w:rPr>
              <w:t>8</w:t>
            </w:r>
            <w:r>
              <w:rPr>
                <w:rFonts w:ascii="Calibri" w:eastAsia="宋体" w:hAnsi="Calibri" w:cs="Calibri" w:hint="eastAsia"/>
                <w:szCs w:val="21"/>
              </w:rPr>
              <w:t>、</w:t>
            </w:r>
            <w:r>
              <w:rPr>
                <w:rFonts w:ascii="Calibri" w:eastAsia="宋体" w:hAnsi="Calibri" w:cs="Calibri"/>
                <w:szCs w:val="21"/>
              </w:rPr>
              <w:t>Edelman</w:t>
            </w:r>
            <w:r>
              <w:rPr>
                <w:rFonts w:ascii="Calibri" w:eastAsia="宋体" w:hAnsi="Calibri" w:cs="Calibri"/>
                <w:szCs w:val="21"/>
              </w:rPr>
              <w:t>和</w:t>
            </w:r>
            <w:r>
              <w:rPr>
                <w:rFonts w:ascii="Calibri" w:eastAsia="宋体" w:hAnsi="Calibri" w:cs="Calibri"/>
                <w:szCs w:val="21"/>
              </w:rPr>
              <w:t>Tonegawa</w:t>
            </w:r>
            <w:r>
              <w:rPr>
                <w:rFonts w:ascii="Calibri" w:eastAsia="宋体" w:hAnsi="Calibri" w:cs="Calibri"/>
                <w:szCs w:val="21"/>
              </w:rPr>
              <w:t>：解析抗体的化学结</w:t>
            </w:r>
            <w:r>
              <w:rPr>
                <w:rFonts w:ascii="Calibri" w:eastAsia="宋体" w:hAnsi="Calibri" w:cs="Calibri"/>
                <w:szCs w:val="21"/>
              </w:rPr>
              <w:lastRenderedPageBreak/>
              <w:t>构和生成机制（</w:t>
            </w:r>
            <w:r>
              <w:rPr>
                <w:rFonts w:ascii="Calibri" w:eastAsia="宋体" w:hAnsi="Calibri" w:cs="Calibri"/>
                <w:szCs w:val="21"/>
              </w:rPr>
              <w:t>1972, 1987 Nobel</w:t>
            </w:r>
            <w:r>
              <w:rPr>
                <w:rFonts w:ascii="Calibri" w:eastAsia="宋体" w:hAnsi="Calibri" w:cs="Calibri"/>
                <w:szCs w:val="21"/>
              </w:rPr>
              <w:t>）</w:t>
            </w:r>
          </w:p>
        </w:tc>
        <w:tc>
          <w:tcPr>
            <w:tcW w:w="1984" w:type="dxa"/>
            <w:tcBorders>
              <w:top w:val="single" w:sz="4" w:space="0" w:color="auto"/>
              <w:left w:val="single" w:sz="4" w:space="0" w:color="auto"/>
              <w:bottom w:val="single" w:sz="4" w:space="0" w:color="auto"/>
              <w:right w:val="single" w:sz="4" w:space="0" w:color="auto"/>
            </w:tcBorders>
          </w:tcPr>
          <w:p w14:paraId="002AF85C"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平时成绩：掌握抗体的结构与多样性机制；熟悉从遗传机制如何调控抗体分子的多样性；了解抗体工程在当今生物医学领域的重要应用价值。</w:t>
            </w:r>
          </w:p>
          <w:p w14:paraId="0B869F77"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w:t>
            </w:r>
            <w:r>
              <w:rPr>
                <w:rFonts w:ascii="Times New Roman" w:eastAsia="宋体" w:hAnsi="Times New Roman" w:cs="Times New Roman" w:hint="eastAsia"/>
                <w:color w:val="000000"/>
                <w:kern w:val="0"/>
                <w:szCs w:val="21"/>
              </w:rPr>
              <w:lastRenderedPageBreak/>
              <w:t>写切题，有自己独立思考，写作格式参考文献符合要求。</w:t>
            </w:r>
          </w:p>
        </w:tc>
        <w:tc>
          <w:tcPr>
            <w:tcW w:w="1984" w:type="dxa"/>
            <w:tcBorders>
              <w:top w:val="single" w:sz="4" w:space="0" w:color="auto"/>
              <w:left w:val="single" w:sz="4" w:space="0" w:color="auto"/>
              <w:bottom w:val="single" w:sz="4" w:space="0" w:color="auto"/>
              <w:right w:val="single" w:sz="4" w:space="0" w:color="auto"/>
            </w:tcBorders>
          </w:tcPr>
          <w:p w14:paraId="46A05AFE"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平时成绩：基本掌握抗体的结构与多样性机制；熟悉从遗传机制如何调控抗体分子的多样性；了解抗体工程在当今生物医学领域的重要应用价值。</w:t>
            </w:r>
          </w:p>
          <w:p w14:paraId="10CFA46C"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综述论文：论文撰写切题，有自己独立思考，写作格式参考文献符合要求。</w:t>
            </w:r>
          </w:p>
        </w:tc>
        <w:tc>
          <w:tcPr>
            <w:tcW w:w="1843" w:type="dxa"/>
            <w:tcBorders>
              <w:top w:val="single" w:sz="4" w:space="0" w:color="auto"/>
              <w:left w:val="single" w:sz="4" w:space="0" w:color="auto"/>
              <w:bottom w:val="single" w:sz="4" w:space="0" w:color="auto"/>
              <w:right w:val="single" w:sz="4" w:space="0" w:color="auto"/>
            </w:tcBorders>
          </w:tcPr>
          <w:p w14:paraId="08E38BD8"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平时成绩：熟悉抗体的结构与多样性机制；熟悉从遗传机制如何调控抗体分子的多样性；了解抗体工程在当今生物医学领域的重要应用价值。</w:t>
            </w:r>
          </w:p>
          <w:p w14:paraId="1C789152"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综述论文：论文撰写切题，无抄袭独立写作，写作格式参考文献符合要求。</w:t>
            </w:r>
          </w:p>
        </w:tc>
        <w:tc>
          <w:tcPr>
            <w:tcW w:w="1779" w:type="dxa"/>
            <w:tcBorders>
              <w:top w:val="single" w:sz="4" w:space="0" w:color="auto"/>
              <w:left w:val="single" w:sz="4" w:space="0" w:color="auto"/>
              <w:bottom w:val="single" w:sz="4" w:space="0" w:color="auto"/>
              <w:right w:val="single" w:sz="4" w:space="0" w:color="auto"/>
            </w:tcBorders>
          </w:tcPr>
          <w:p w14:paraId="586BC4F0"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平时成绩：理解抗体的结构与多样性机制；熟悉从遗传机制如何调控抗体分子的多样性；了解抗体工程在当今生物医学领域的重要应用价值。</w:t>
            </w:r>
          </w:p>
          <w:p w14:paraId="396F1656"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综述论文：论文撰写切题，无抄袭独立写作，写作格式参考文献符合要求。</w:t>
            </w:r>
          </w:p>
        </w:tc>
        <w:tc>
          <w:tcPr>
            <w:tcW w:w="1779" w:type="dxa"/>
            <w:tcBorders>
              <w:top w:val="single" w:sz="4" w:space="0" w:color="auto"/>
              <w:left w:val="single" w:sz="4" w:space="0" w:color="auto"/>
              <w:bottom w:val="single" w:sz="4" w:space="0" w:color="auto"/>
              <w:right w:val="single" w:sz="4" w:space="0" w:color="auto"/>
            </w:tcBorders>
          </w:tcPr>
          <w:p w14:paraId="75B8B156"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平时成绩：了解抗体的结构与多样性机制；熟悉从遗传机制如何调控抗体分子的多样性；了解抗体工程在当今生物医学领域的重要应用价值。</w:t>
            </w:r>
          </w:p>
          <w:p w14:paraId="4978371D"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综述论文：论文撰写不切题，或有抄袭现象，写作格式参考文献不符合要求等</w:t>
            </w:r>
          </w:p>
        </w:tc>
      </w:tr>
      <w:tr w:rsidR="001D51FC" w14:paraId="01357D0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67F90A6" w14:textId="77777777" w:rsidR="001D51FC" w:rsidRDefault="00FB47B1">
            <w:pPr>
              <w:pStyle w:val="a3"/>
              <w:spacing w:beforeLines="50" w:before="156" w:afterLines="50" w:after="156" w:line="360" w:lineRule="auto"/>
              <w:rPr>
                <w:rFonts w:ascii="Calibri" w:hAnsi="Calibri" w:cs="Calibri"/>
                <w:szCs w:val="21"/>
              </w:rPr>
            </w:pPr>
            <w:r>
              <w:rPr>
                <w:rFonts w:ascii="Calibri" w:hAnsi="Calibri" w:cs="Calibri"/>
                <w:szCs w:val="21"/>
              </w:rPr>
              <w:lastRenderedPageBreak/>
              <w:t>9</w:t>
            </w:r>
            <w:r>
              <w:rPr>
                <w:rFonts w:ascii="Calibri" w:hAnsi="Calibri" w:cs="Calibri" w:hint="eastAsia"/>
                <w:szCs w:val="21"/>
              </w:rPr>
              <w:t>、</w:t>
            </w:r>
            <w:r>
              <w:rPr>
                <w:rFonts w:ascii="Calibri" w:hAnsi="Calibri" w:cs="Calibri"/>
                <w:szCs w:val="21"/>
              </w:rPr>
              <w:t>Kohler</w:t>
            </w:r>
            <w:r>
              <w:rPr>
                <w:rFonts w:ascii="Calibri" w:hAnsi="Calibri" w:cs="Calibri"/>
                <w:szCs w:val="21"/>
              </w:rPr>
              <w:t>和</w:t>
            </w:r>
            <w:r>
              <w:rPr>
                <w:rFonts w:ascii="Calibri" w:hAnsi="Calibri" w:cs="Calibri"/>
                <w:szCs w:val="21"/>
              </w:rPr>
              <w:t>Milstein</w:t>
            </w:r>
            <w:r>
              <w:rPr>
                <w:rFonts w:ascii="Calibri" w:hAnsi="Calibri" w:cs="Calibri"/>
                <w:szCs w:val="21"/>
              </w:rPr>
              <w:t>：单克隆抗体技术的伟大开创（</w:t>
            </w:r>
            <w:r>
              <w:rPr>
                <w:rFonts w:ascii="Calibri" w:hAnsi="Calibri" w:cs="Calibri"/>
                <w:szCs w:val="21"/>
              </w:rPr>
              <w:t>1984 Nobel</w:t>
            </w:r>
            <w:r>
              <w:rPr>
                <w:rFonts w:ascii="Calibri" w:hAnsi="Calibri" w:cs="Calibri"/>
                <w:szCs w:val="21"/>
              </w:rPr>
              <w:t>）</w:t>
            </w:r>
          </w:p>
        </w:tc>
        <w:tc>
          <w:tcPr>
            <w:tcW w:w="1984" w:type="dxa"/>
            <w:tcBorders>
              <w:top w:val="single" w:sz="4" w:space="0" w:color="auto"/>
              <w:left w:val="single" w:sz="4" w:space="0" w:color="auto"/>
              <w:bottom w:val="single" w:sz="4" w:space="0" w:color="auto"/>
              <w:right w:val="single" w:sz="4" w:space="0" w:color="auto"/>
            </w:tcBorders>
          </w:tcPr>
          <w:p w14:paraId="16DD1FE0"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平时成绩：掌握单克隆抗体的涵义；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熟悉单克隆抗体的制备技术；了解单克隆抗体在疾病防治中的巨大应用价值与前景。</w:t>
            </w:r>
          </w:p>
          <w:p w14:paraId="3C1C99AF"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综述论文：论文撰写切题，有自己独立思考，写作格式参考文献符合要求。</w:t>
            </w:r>
          </w:p>
        </w:tc>
        <w:tc>
          <w:tcPr>
            <w:tcW w:w="1984" w:type="dxa"/>
            <w:tcBorders>
              <w:top w:val="single" w:sz="4" w:space="0" w:color="auto"/>
              <w:left w:val="single" w:sz="4" w:space="0" w:color="auto"/>
              <w:bottom w:val="single" w:sz="4" w:space="0" w:color="auto"/>
              <w:right w:val="single" w:sz="4" w:space="0" w:color="auto"/>
            </w:tcBorders>
          </w:tcPr>
          <w:p w14:paraId="3040A917"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平时成绩：基本掌握单克隆抗体的涵义；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熟悉单克隆抗体的制备技术；了解单克隆抗体在疾病防治中的巨大应用价值与前景。</w:t>
            </w:r>
          </w:p>
          <w:p w14:paraId="3BA39B04"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综述论文：论文撰写切题，有自己独立思考，写作格式参考文献符合要求。</w:t>
            </w:r>
          </w:p>
        </w:tc>
        <w:tc>
          <w:tcPr>
            <w:tcW w:w="1843" w:type="dxa"/>
            <w:tcBorders>
              <w:top w:val="single" w:sz="4" w:space="0" w:color="auto"/>
              <w:left w:val="single" w:sz="4" w:space="0" w:color="auto"/>
              <w:bottom w:val="single" w:sz="4" w:space="0" w:color="auto"/>
              <w:right w:val="single" w:sz="4" w:space="0" w:color="auto"/>
            </w:tcBorders>
          </w:tcPr>
          <w:p w14:paraId="0E7EC31F"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平时成绩：熟悉单克隆抗体的涵义；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熟悉单克隆抗体的制备技术；了解单克隆抗体在疾病防治中的巨大应用价值与前景。</w:t>
            </w:r>
          </w:p>
          <w:p w14:paraId="3010277F"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综述论文：论文撰写切题，无抄袭独立写作，写作格式参考文献符合要求。</w:t>
            </w:r>
          </w:p>
        </w:tc>
        <w:tc>
          <w:tcPr>
            <w:tcW w:w="1779" w:type="dxa"/>
            <w:tcBorders>
              <w:top w:val="single" w:sz="4" w:space="0" w:color="auto"/>
              <w:left w:val="single" w:sz="4" w:space="0" w:color="auto"/>
              <w:bottom w:val="single" w:sz="4" w:space="0" w:color="auto"/>
              <w:right w:val="single" w:sz="4" w:space="0" w:color="auto"/>
            </w:tcBorders>
          </w:tcPr>
          <w:p w14:paraId="76C8058E"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平时成绩：理解单克隆抗体的涵义；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熟悉单克隆抗体的制备技术；了解单克隆抗体在疾病防治中的巨大应用价值与前景。</w:t>
            </w:r>
          </w:p>
          <w:p w14:paraId="728A114B"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综述论文：论文撰写切题，无抄袭独立写作，写作格式参考文献符合要求。</w:t>
            </w:r>
          </w:p>
        </w:tc>
        <w:tc>
          <w:tcPr>
            <w:tcW w:w="1779" w:type="dxa"/>
            <w:tcBorders>
              <w:top w:val="single" w:sz="4" w:space="0" w:color="auto"/>
              <w:left w:val="single" w:sz="4" w:space="0" w:color="auto"/>
              <w:bottom w:val="single" w:sz="4" w:space="0" w:color="auto"/>
              <w:right w:val="single" w:sz="4" w:space="0" w:color="auto"/>
            </w:tcBorders>
          </w:tcPr>
          <w:p w14:paraId="35C65C10"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平时成绩：了解单克隆抗体的涵义；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熟悉单克隆抗体的制备技术；了解单克隆抗体在疾病防治中的巨大应用价值与前景。</w:t>
            </w:r>
          </w:p>
          <w:p w14:paraId="15C6A85C" w14:textId="77777777" w:rsidR="001D51FC" w:rsidRDefault="00FB47B1">
            <w:p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综述论文：论文撰写不切题，或有抄袭现象，写作格式参考文献不符合要求等</w:t>
            </w:r>
          </w:p>
        </w:tc>
      </w:tr>
    </w:tbl>
    <w:p w14:paraId="7C0A6ACD" w14:textId="77777777" w:rsidR="001D51FC" w:rsidRDefault="001D51FC">
      <w:pPr>
        <w:spacing w:line="360" w:lineRule="auto"/>
        <w:rPr>
          <w:rFonts w:ascii="Calibri" w:eastAsia="宋体" w:hAnsi="Calibri" w:cs="Calibri"/>
          <w:b/>
          <w:szCs w:val="21"/>
        </w:rPr>
      </w:pPr>
    </w:p>
    <w:sectPr w:rsidR="001D51F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602F1"/>
    <w:multiLevelType w:val="multilevel"/>
    <w:tmpl w:val="39D602F1"/>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2A60"/>
    <w:rsid w:val="00014F41"/>
    <w:rsid w:val="00016001"/>
    <w:rsid w:val="00032D5B"/>
    <w:rsid w:val="00090240"/>
    <w:rsid w:val="000B3B65"/>
    <w:rsid w:val="000C1269"/>
    <w:rsid w:val="000D3FA1"/>
    <w:rsid w:val="001B7654"/>
    <w:rsid w:val="001D51FC"/>
    <w:rsid w:val="001D7A14"/>
    <w:rsid w:val="0022625C"/>
    <w:rsid w:val="00283A6F"/>
    <w:rsid w:val="002C5F91"/>
    <w:rsid w:val="002D0F39"/>
    <w:rsid w:val="00344086"/>
    <w:rsid w:val="003B1154"/>
    <w:rsid w:val="0042345F"/>
    <w:rsid w:val="00430E22"/>
    <w:rsid w:val="0045361B"/>
    <w:rsid w:val="00473E79"/>
    <w:rsid w:val="00483F8B"/>
    <w:rsid w:val="004A155E"/>
    <w:rsid w:val="004A5469"/>
    <w:rsid w:val="004E0874"/>
    <w:rsid w:val="00511CCC"/>
    <w:rsid w:val="0051606D"/>
    <w:rsid w:val="00551CEC"/>
    <w:rsid w:val="00556588"/>
    <w:rsid w:val="00622134"/>
    <w:rsid w:val="00701795"/>
    <w:rsid w:val="00723929"/>
    <w:rsid w:val="00726E9B"/>
    <w:rsid w:val="007A7953"/>
    <w:rsid w:val="00840B59"/>
    <w:rsid w:val="008C2A60"/>
    <w:rsid w:val="008E2104"/>
    <w:rsid w:val="009151E4"/>
    <w:rsid w:val="00932C2B"/>
    <w:rsid w:val="009513EF"/>
    <w:rsid w:val="00993698"/>
    <w:rsid w:val="009B2235"/>
    <w:rsid w:val="00A06F56"/>
    <w:rsid w:val="00A11AE7"/>
    <w:rsid w:val="00A35AE1"/>
    <w:rsid w:val="00A94DFD"/>
    <w:rsid w:val="00AD3D7D"/>
    <w:rsid w:val="00AE5271"/>
    <w:rsid w:val="00B25E78"/>
    <w:rsid w:val="00B4450A"/>
    <w:rsid w:val="00B60556"/>
    <w:rsid w:val="00B81E74"/>
    <w:rsid w:val="00B94980"/>
    <w:rsid w:val="00BC61B0"/>
    <w:rsid w:val="00BD0430"/>
    <w:rsid w:val="00BD3200"/>
    <w:rsid w:val="00C30EDA"/>
    <w:rsid w:val="00C927E4"/>
    <w:rsid w:val="00D20C6C"/>
    <w:rsid w:val="00D662DA"/>
    <w:rsid w:val="00DA37EE"/>
    <w:rsid w:val="00DB28CF"/>
    <w:rsid w:val="00DC30D7"/>
    <w:rsid w:val="00DC78FF"/>
    <w:rsid w:val="00E3121E"/>
    <w:rsid w:val="00E8496A"/>
    <w:rsid w:val="00EB5A08"/>
    <w:rsid w:val="00EE0F84"/>
    <w:rsid w:val="00FB1BF3"/>
    <w:rsid w:val="00FB47B1"/>
    <w:rsid w:val="00FF2C22"/>
    <w:rsid w:val="179E52B7"/>
    <w:rsid w:val="187B58B8"/>
    <w:rsid w:val="37E51D98"/>
    <w:rsid w:val="4B66104D"/>
    <w:rsid w:val="637811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51AA58"/>
  <w15:docId w15:val="{AF22FB5F-77AC-4F3D-9CB7-3B3D9BFDB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Emphasis"/>
    <w:basedOn w:val="a0"/>
    <w:qFormat/>
    <w:rPr>
      <w:color w:val="CC0000"/>
    </w:rPr>
  </w:style>
  <w:style w:type="character" w:customStyle="1" w:styleId="a4">
    <w:name w:val="纯文本 字符"/>
    <w:basedOn w:val="a0"/>
    <w:link w:val="a3"/>
    <w:uiPriority w:val="99"/>
    <w:qFormat/>
    <w:rPr>
      <w:rFonts w:ascii="宋体" w:eastAsia="宋体" w:hAnsi="Courier New" w:cs="Times New Roman"/>
      <w:szCs w:val="20"/>
    </w:rPr>
  </w:style>
  <w:style w:type="paragraph" w:styleId="ab">
    <w:name w:val="List Paragraph"/>
    <w:basedOn w:val="a"/>
    <w:uiPriority w:val="34"/>
    <w:qFormat/>
    <w:pPr>
      <w:ind w:firstLineChars="200" w:firstLine="420"/>
    </w:p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1E8FBF0-05F9-4CF8-B8A7-6DE9D0F0666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1406</TotalTime>
  <Pages>18</Pages>
  <Words>1827</Words>
  <Characters>10416</Characters>
  <Application>Microsoft Office Word</Application>
  <DocSecurity>0</DocSecurity>
  <Lines>86</Lines>
  <Paragraphs>24</Paragraphs>
  <ScaleCrop>false</ScaleCrop>
  <Company/>
  <LinksUpToDate>false</LinksUpToDate>
  <CharactersWithSpaces>12219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limin</dc:creator>
  <cp:lastModifiedBy>君陶 刘</cp:lastModifiedBy>
  <cp:revision>24</cp:revision>
  <dcterms:created xsi:type="dcterms:W3CDTF">2021-06-30T06:57:00Z</dcterms:created>
  <dcterms:modified xsi:type="dcterms:W3CDTF">2023-07-21T01:37:00Z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D2B1F7CFE1634BC491B444C5FC1CA803</vt:lpwstr>
  </property>
</Properties>
</file>