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147D4" w14:textId="75FA5D17" w:rsidR="006F64C9" w:rsidRDefault="001E5724" w:rsidP="0004528A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986986">
        <w:rPr>
          <w:rFonts w:ascii="黑体" w:eastAsia="黑体" w:hAnsi="黑体" w:hint="eastAsia"/>
          <w:sz w:val="32"/>
          <w:szCs w:val="32"/>
        </w:rPr>
        <w:t>同位素示踪学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D6D49DC" w14:textId="77777777" w:rsidR="00D13271" w:rsidRDefault="00E05E8B" w:rsidP="0004528A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60AC2FB3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B75F74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9D5B983" w14:textId="4E33DCBE" w:rsidR="00D13271" w:rsidRPr="00DD7B5F" w:rsidRDefault="006D61E3" w:rsidP="0004528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6D61E3">
              <w:rPr>
                <w:rFonts w:ascii="宋体" w:eastAsia="宋体" w:hAnsi="宋体" w:cs="Arial"/>
                <w:color w:val="333333"/>
                <w:szCs w:val="21"/>
                <w:shd w:val="clear" w:color="auto" w:fill="FFFFFF"/>
              </w:rPr>
              <w:t>Isotopes Trace Technology</w:t>
            </w:r>
          </w:p>
        </w:tc>
        <w:tc>
          <w:tcPr>
            <w:tcW w:w="1134" w:type="dxa"/>
            <w:vAlign w:val="center"/>
          </w:tcPr>
          <w:p w14:paraId="073A9E4D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ED79CED" w14:textId="77777777" w:rsidR="00D13271" w:rsidRPr="00C15B91" w:rsidRDefault="00C15B91" w:rsidP="0004528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15B91">
              <w:rPr>
                <w:rFonts w:ascii="宋体" w:eastAsia="宋体" w:hAnsi="宋体" w:hint="eastAsia"/>
                <w:szCs w:val="21"/>
              </w:rPr>
              <w:t>YXBG0012</w:t>
            </w:r>
          </w:p>
        </w:tc>
      </w:tr>
      <w:tr w:rsidR="00D13271" w:rsidRPr="002F4D99" w14:paraId="7504D85A" w14:textId="77777777" w:rsidTr="00DD7B5F">
        <w:trPr>
          <w:jc w:val="center"/>
        </w:trPr>
        <w:tc>
          <w:tcPr>
            <w:tcW w:w="1135" w:type="dxa"/>
            <w:vAlign w:val="center"/>
          </w:tcPr>
          <w:p w14:paraId="48AECCC1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4F1E313" w14:textId="5EE8ED9F" w:rsidR="00D13271" w:rsidRPr="00DD7B5F" w:rsidRDefault="006D61E3" w:rsidP="0004528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6D61E3"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7EA13D5E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ABC4DE4" w14:textId="0510091D" w:rsidR="00D13271" w:rsidRPr="00DD7B5F" w:rsidRDefault="006D61E3" w:rsidP="0004528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D61E3">
              <w:rPr>
                <w:rFonts w:ascii="宋体" w:eastAsia="宋体" w:hAnsi="宋体" w:hint="eastAsia"/>
              </w:rPr>
              <w:t>临床“</w:t>
            </w:r>
            <w:r w:rsidRPr="006D61E3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5B95F8A5" w14:textId="77777777" w:rsidTr="00DD7B5F">
        <w:trPr>
          <w:jc w:val="center"/>
        </w:trPr>
        <w:tc>
          <w:tcPr>
            <w:tcW w:w="1135" w:type="dxa"/>
            <w:vAlign w:val="center"/>
          </w:tcPr>
          <w:p w14:paraId="55ECDB32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AA1F995" w14:textId="77777777" w:rsidR="00D13271" w:rsidRPr="00DD7B5F" w:rsidRDefault="00C15B91" w:rsidP="0004528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2F0C2F7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9743EB1" w14:textId="77777777" w:rsidR="00D13271" w:rsidRPr="00DD7B5F" w:rsidRDefault="00C15B91" w:rsidP="0004528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14:paraId="2747023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370C4CF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83AFE22" w14:textId="77777777" w:rsidR="00D13271" w:rsidRPr="00DD7B5F" w:rsidRDefault="00F479D7" w:rsidP="0004528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崔凤梅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周新文</w:t>
            </w:r>
            <w:r w:rsidR="00D020DA">
              <w:rPr>
                <w:rFonts w:ascii="宋体" w:eastAsia="宋体" w:hAnsi="宋体" w:hint="eastAsia"/>
              </w:rPr>
              <w:t>、</w:t>
            </w:r>
            <w:r w:rsidR="00D020DA">
              <w:rPr>
                <w:rFonts w:ascii="宋体" w:eastAsia="宋体" w:hAnsi="宋体"/>
              </w:rPr>
              <w:t>岳凌</w:t>
            </w:r>
          </w:p>
        </w:tc>
        <w:tc>
          <w:tcPr>
            <w:tcW w:w="1134" w:type="dxa"/>
            <w:vAlign w:val="center"/>
          </w:tcPr>
          <w:p w14:paraId="4A343C63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0FD7A3B" w14:textId="77777777" w:rsidR="00D13271" w:rsidRPr="00DD7B5F" w:rsidRDefault="00F479D7" w:rsidP="0004528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 w:rsidR="00D020DA">
              <w:rPr>
                <w:rFonts w:ascii="宋体" w:eastAsia="宋体" w:hAnsi="宋体" w:hint="eastAsia"/>
              </w:rPr>
              <w:t>06</w:t>
            </w:r>
          </w:p>
        </w:tc>
      </w:tr>
      <w:tr w:rsidR="00D13271" w:rsidRPr="002F4D99" w14:paraId="61A49920" w14:textId="77777777" w:rsidTr="00DD7B5F">
        <w:trPr>
          <w:jc w:val="center"/>
        </w:trPr>
        <w:tc>
          <w:tcPr>
            <w:tcW w:w="1135" w:type="dxa"/>
            <w:vAlign w:val="center"/>
          </w:tcPr>
          <w:p w14:paraId="6A2D27E9" w14:textId="77777777" w:rsidR="00D13271" w:rsidRPr="00DD7B5F" w:rsidRDefault="00D13271" w:rsidP="0004528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161025D" w14:textId="77777777" w:rsidR="00D13271" w:rsidRPr="00DD7B5F" w:rsidRDefault="00F479D7" w:rsidP="0004528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同位素示踪学自编讲义</w:t>
            </w:r>
            <w:r>
              <w:rPr>
                <w:rFonts w:ascii="宋体" w:eastAsia="宋体" w:hAnsi="宋体" w:hint="eastAsia"/>
              </w:rPr>
              <w:t>（苏州大学）</w:t>
            </w:r>
          </w:p>
        </w:tc>
      </w:tr>
    </w:tbl>
    <w:p w14:paraId="02935DAF" w14:textId="533A4B8A" w:rsidR="00E05E8B" w:rsidRDefault="00E05E8B" w:rsidP="0004528A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A7DBC1E" w14:textId="77777777" w:rsidR="00E05E8B" w:rsidRPr="00C8492C" w:rsidRDefault="00E05E8B" w:rsidP="0004528A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8F17FB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74A6B7EB" w14:textId="77777777" w:rsidR="001F71AC" w:rsidRPr="00704C5F" w:rsidRDefault="000D7CC5" w:rsidP="0004528A">
      <w:pPr>
        <w:pStyle w:val="a3"/>
        <w:spacing w:beforeLines="50" w:before="156" w:afterLines="50" w:after="156"/>
        <w:ind w:firstLineChars="200" w:firstLine="420"/>
        <w:rPr>
          <w:rFonts w:hAnsi="宋体" w:cs="TimesNewRomanPSMT"/>
          <w:color w:val="000000"/>
          <w:kern w:val="0"/>
          <w:szCs w:val="21"/>
        </w:rPr>
      </w:pPr>
      <w:r w:rsidRPr="000D7CC5">
        <w:rPr>
          <w:rFonts w:hAnsi="宋体" w:cs="宋体" w:hint="eastAsia"/>
        </w:rPr>
        <w:t>作为</w:t>
      </w:r>
      <w:r w:rsidR="00986986">
        <w:rPr>
          <w:rFonts w:hAnsi="宋体" w:cs="宋体" w:hint="eastAsia"/>
        </w:rPr>
        <w:t>医学专业的</w:t>
      </w:r>
      <w:r w:rsidRPr="000D7CC5">
        <w:rPr>
          <w:rFonts w:hAnsi="宋体" w:cs="宋体" w:hint="eastAsia"/>
        </w:rPr>
        <w:t>一门</w:t>
      </w:r>
      <w:r w:rsidR="00986986">
        <w:rPr>
          <w:rFonts w:hAnsi="宋体" w:cs="宋体" w:hint="eastAsia"/>
        </w:rPr>
        <w:t>专业</w:t>
      </w:r>
      <w:r w:rsidR="00D0220A">
        <w:rPr>
          <w:rFonts w:hAnsi="宋体" w:cs="宋体" w:hint="eastAsia"/>
        </w:rPr>
        <w:t>基础</w:t>
      </w:r>
      <w:r w:rsidR="00986986">
        <w:rPr>
          <w:rFonts w:hAnsi="宋体" w:cs="宋体" w:hint="eastAsia"/>
        </w:rPr>
        <w:t>课程，</w:t>
      </w:r>
      <w:r w:rsidRPr="000D7CC5">
        <w:rPr>
          <w:rFonts w:hAnsi="宋体" w:cs="宋体" w:hint="eastAsia"/>
        </w:rPr>
        <w:t>本课程旨在帮助学生对</w:t>
      </w:r>
      <w:r w:rsidR="00D0220A">
        <w:rPr>
          <w:rFonts w:hAnsi="宋体" w:cs="宋体" w:hint="eastAsia"/>
        </w:rPr>
        <w:t>医用同位素示踪技术</w:t>
      </w:r>
      <w:r w:rsidRPr="000D7CC5">
        <w:rPr>
          <w:rFonts w:hAnsi="宋体" w:cs="宋体" w:hint="eastAsia"/>
        </w:rPr>
        <w:t>的</w:t>
      </w:r>
      <w:r w:rsidR="0004528A">
        <w:rPr>
          <w:rFonts w:hAnsi="宋体" w:cs="宋体" w:hint="eastAsia"/>
        </w:rPr>
        <w:t>基本概念</w:t>
      </w:r>
      <w:r w:rsidR="00D0220A" w:rsidRPr="00D0220A">
        <w:rPr>
          <w:rFonts w:hAnsi="宋体" w:cs="宋体" w:hint="eastAsia"/>
        </w:rPr>
        <w:t>、基本知识和基本技能</w:t>
      </w:r>
      <w:r w:rsidR="00B93204">
        <w:rPr>
          <w:rFonts w:hAnsi="宋体" w:cs="宋体" w:hint="eastAsia"/>
        </w:rPr>
        <w:t>有个全面的框架性了</w:t>
      </w:r>
      <w:r w:rsidRPr="000D7CC5">
        <w:rPr>
          <w:rFonts w:hAnsi="宋体" w:cs="宋体" w:hint="eastAsia"/>
        </w:rPr>
        <w:t>解。</w:t>
      </w:r>
      <w:r w:rsidR="00704C5F">
        <w:rPr>
          <w:rFonts w:hAnsi="宋体" w:cs="宋体" w:hint="eastAsia"/>
        </w:rPr>
        <w:t>要求</w:t>
      </w:r>
      <w:r w:rsidR="0004528A">
        <w:rPr>
          <w:rFonts w:hAnsi="宋体" w:cs="宋体" w:hint="eastAsia"/>
        </w:rPr>
        <w:t>学生能够掌握</w:t>
      </w:r>
      <w:r w:rsidR="00704C5F">
        <w:rPr>
          <w:rFonts w:hAnsi="宋体" w:cs="宋体" w:hint="eastAsia"/>
        </w:rPr>
        <w:t>辐射、</w:t>
      </w:r>
      <w:r w:rsidR="00704C5F">
        <w:rPr>
          <w:rFonts w:hAnsi="宋体" w:cs="TimesNewRomanPSMT" w:hint="eastAsia"/>
          <w:color w:val="000000"/>
          <w:kern w:val="0"/>
          <w:szCs w:val="21"/>
        </w:rPr>
        <w:t>辐射基本物理量、同位素示踪技术等常用术语和相关概念，掌握医用</w:t>
      </w:r>
      <w:r w:rsidR="00704C5F" w:rsidRPr="006C417F">
        <w:rPr>
          <w:rFonts w:hAnsi="宋体" w:cs="TimesNewRomanPSMT" w:hint="eastAsia"/>
          <w:color w:val="000000"/>
          <w:kern w:val="0"/>
          <w:szCs w:val="21"/>
        </w:rPr>
        <w:t>同位素示踪技术</w:t>
      </w:r>
      <w:r w:rsidR="00704C5F">
        <w:rPr>
          <w:rFonts w:hAnsi="宋体" w:cs="TimesNewRomanPSMT" w:hint="eastAsia"/>
          <w:color w:val="000000"/>
          <w:kern w:val="0"/>
          <w:szCs w:val="21"/>
        </w:rPr>
        <w:t>的原理，熟悉医用</w:t>
      </w:r>
      <w:r w:rsidR="00704C5F" w:rsidRPr="006C417F">
        <w:rPr>
          <w:rFonts w:hAnsi="宋体" w:cs="TimesNewRomanPSMT" w:hint="eastAsia"/>
          <w:color w:val="000000"/>
          <w:kern w:val="0"/>
          <w:szCs w:val="21"/>
        </w:rPr>
        <w:t>同位素示踪技术</w:t>
      </w:r>
      <w:r w:rsidR="00704C5F">
        <w:rPr>
          <w:rFonts w:hAnsi="宋体" w:cs="TimesNewRomanPSMT" w:hint="eastAsia"/>
          <w:color w:val="000000"/>
          <w:kern w:val="0"/>
          <w:szCs w:val="21"/>
        </w:rPr>
        <w:t>的设计方法，</w:t>
      </w:r>
      <w:r w:rsidR="00704C5F" w:rsidRPr="00D82D33">
        <w:rPr>
          <w:rFonts w:hAnsi="宋体" w:cs="宋体" w:hint="eastAsia"/>
        </w:rPr>
        <w:t>掌握几种常用的</w:t>
      </w:r>
      <w:r w:rsidR="00704C5F">
        <w:rPr>
          <w:rFonts w:hAnsi="宋体" w:cs="宋体" w:hint="eastAsia"/>
        </w:rPr>
        <w:t>医用放射性核素</w:t>
      </w:r>
      <w:r w:rsidR="00704C5F" w:rsidRPr="00D82D33">
        <w:rPr>
          <w:rFonts w:hAnsi="宋体" w:cs="宋体" w:hint="eastAsia"/>
        </w:rPr>
        <w:t>示踪技术</w:t>
      </w:r>
      <w:r w:rsidR="00704C5F">
        <w:rPr>
          <w:rFonts w:hAnsi="宋体" w:cs="宋体" w:hint="eastAsia"/>
        </w:rPr>
        <w:t>的原理，熟悉医用放射性</w:t>
      </w:r>
      <w:r w:rsidR="00704C5F" w:rsidRPr="00D82D33">
        <w:rPr>
          <w:rFonts w:hAnsi="宋体" w:cs="宋体" w:hint="eastAsia"/>
        </w:rPr>
        <w:t>核素示踪实验的</w:t>
      </w:r>
      <w:r w:rsidR="00385384">
        <w:rPr>
          <w:rFonts w:hAnsi="宋体" w:cs="宋体" w:hint="eastAsia"/>
        </w:rPr>
        <w:t>操作、数据</w:t>
      </w:r>
      <w:r w:rsidR="00704C5F" w:rsidRPr="00D82D33">
        <w:rPr>
          <w:rFonts w:hAnsi="宋体" w:cs="宋体" w:hint="eastAsia"/>
        </w:rPr>
        <w:t>处理</w:t>
      </w:r>
      <w:r w:rsidR="004F7D7F">
        <w:rPr>
          <w:rFonts w:hAnsi="宋体" w:cs="宋体" w:hint="eastAsia"/>
        </w:rPr>
        <w:t>、特点和</w:t>
      </w:r>
      <w:r w:rsidR="00385384">
        <w:rPr>
          <w:rFonts w:hAnsi="宋体" w:cs="宋体" w:hint="eastAsia"/>
        </w:rPr>
        <w:t>影响因素等</w:t>
      </w:r>
      <w:r w:rsidR="00704C5F">
        <w:rPr>
          <w:rFonts w:hAnsi="宋体" w:cs="宋体" w:hint="eastAsia"/>
        </w:rPr>
        <w:t>，</w:t>
      </w:r>
      <w:r w:rsidR="00704C5F" w:rsidRPr="00D82D33">
        <w:rPr>
          <w:rFonts w:hAnsi="宋体" w:cs="宋体" w:hint="eastAsia"/>
        </w:rPr>
        <w:t>为进一步学习和掌握</w:t>
      </w:r>
      <w:r w:rsidR="00704C5F">
        <w:rPr>
          <w:rFonts w:hAnsi="宋体" w:cs="宋体" w:hint="eastAsia"/>
        </w:rPr>
        <w:t>医学基础和</w:t>
      </w:r>
      <w:r w:rsidR="00704C5F" w:rsidRPr="00D82D33">
        <w:rPr>
          <w:rFonts w:hAnsi="宋体" w:cs="宋体" w:hint="eastAsia"/>
        </w:rPr>
        <w:t>临床的相关知识打下基础</w:t>
      </w:r>
      <w:r w:rsidR="00385384">
        <w:rPr>
          <w:rFonts w:hAnsi="宋体" w:cs="宋体" w:hint="eastAsia"/>
        </w:rPr>
        <w:t>，</w:t>
      </w:r>
      <w:r w:rsidR="00385384" w:rsidRPr="00536B2E">
        <w:rPr>
          <w:rFonts w:ascii="Calibri" w:hAnsi="Calibri"/>
        </w:rPr>
        <w:t>培养适应我国医药卫生事业发展需要的，具有初步</w:t>
      </w:r>
      <w:r w:rsidR="00385384">
        <w:rPr>
          <w:rFonts w:ascii="Calibri" w:hAnsi="Calibri" w:hint="eastAsia"/>
        </w:rPr>
        <w:t>基础知识以及</w:t>
      </w:r>
      <w:r w:rsidR="00385384" w:rsidRPr="00536B2E">
        <w:rPr>
          <w:rFonts w:ascii="Calibri" w:hAnsi="Calibri"/>
        </w:rPr>
        <w:t>终身学习能力和良好职业素质的</w:t>
      </w:r>
      <w:r w:rsidR="00385384" w:rsidRPr="00536B2E">
        <w:rPr>
          <w:rFonts w:ascii="Calibri" w:hAnsi="Calibri" w:hint="eastAsia"/>
        </w:rPr>
        <w:t>医学</w:t>
      </w:r>
      <w:r w:rsidR="00385384" w:rsidRPr="00536B2E">
        <w:rPr>
          <w:rFonts w:ascii="Calibri" w:hAnsi="Calibri"/>
        </w:rPr>
        <w:t>人才</w:t>
      </w:r>
      <w:r w:rsidR="00385384">
        <w:rPr>
          <w:rFonts w:ascii="Calibri" w:hAnsi="Calibri" w:hint="eastAsia"/>
        </w:rPr>
        <w:t>。</w:t>
      </w:r>
    </w:p>
    <w:p w14:paraId="3AEAAE3A" w14:textId="77777777" w:rsidR="00E05E8B" w:rsidRPr="00FB77A1" w:rsidRDefault="00E05E8B" w:rsidP="0004528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8F17FB" w:rsidRPr="00FB77A1">
        <w:rPr>
          <w:rFonts w:hAnsi="宋体" w:cs="宋体"/>
        </w:rPr>
        <w:t xml:space="preserve"> </w:t>
      </w:r>
    </w:p>
    <w:p w14:paraId="582ACAA6" w14:textId="77777777" w:rsidR="000F054A" w:rsidRDefault="000F054A" w:rsidP="0004528A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B77A1">
        <w:rPr>
          <w:rFonts w:hAnsi="宋体" w:cs="宋体" w:hint="eastAsia"/>
        </w:rPr>
        <w:t>（</w:t>
      </w:r>
      <w:r w:rsidRPr="00FB77A1">
        <w:rPr>
          <w:rFonts w:hAnsi="宋体" w:cs="宋体"/>
        </w:rPr>
        <w:t>课程目标规定</w:t>
      </w:r>
      <w:r w:rsidRPr="00FB77A1">
        <w:rPr>
          <w:rFonts w:hAnsi="宋体" w:cs="宋体" w:hint="eastAsia"/>
        </w:rPr>
        <w:t>某一阶段的学生通过课程学习以后，在发展德、智、体、美、劳</w:t>
      </w:r>
      <w:r w:rsidRPr="00FB77A1">
        <w:rPr>
          <w:rFonts w:hAnsi="宋体" w:cs="宋体"/>
        </w:rPr>
        <w:t>等方面</w:t>
      </w:r>
      <w:r w:rsidRPr="00FB77A1">
        <w:rPr>
          <w:rFonts w:hAnsi="宋体" w:cs="宋体" w:hint="eastAsia"/>
        </w:rPr>
        <w:t>期望实现的程度，它是确定课程内容、教学目标和教学方法的基础。）（五号宋体）</w:t>
      </w:r>
    </w:p>
    <w:p w14:paraId="7CAD2B80" w14:textId="77777777" w:rsidR="00E05E8B" w:rsidRPr="000C2D1F" w:rsidRDefault="00E05E8B" w:rsidP="0004528A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1A6ACE9B" w14:textId="77777777" w:rsidR="00B34271" w:rsidRPr="00B34271" w:rsidRDefault="008C6D47" w:rsidP="00B342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0"/>
        </w:rPr>
      </w:pPr>
      <w:r w:rsidRPr="00B34271">
        <w:rPr>
          <w:rFonts w:ascii="宋体" w:eastAsia="宋体" w:hAnsi="宋体" w:cs="宋体" w:hint="eastAsia"/>
          <w:szCs w:val="20"/>
        </w:rPr>
        <w:t>注重培养学生的理解能力</w:t>
      </w:r>
      <w:r w:rsidR="0004528A" w:rsidRPr="00B34271">
        <w:rPr>
          <w:rFonts w:ascii="宋体" w:eastAsia="宋体" w:hAnsi="宋体" w:cs="宋体" w:hint="eastAsia"/>
          <w:szCs w:val="20"/>
        </w:rPr>
        <w:t>,使学生能从整体角度掌握同位素示踪技术的基本概念、基本知识和基本技能。</w:t>
      </w:r>
      <w:r w:rsidR="0077023F" w:rsidRPr="00B34271">
        <w:rPr>
          <w:rFonts w:ascii="宋体" w:eastAsia="宋体" w:hAnsi="宋体" w:cs="宋体" w:hint="eastAsia"/>
          <w:szCs w:val="20"/>
        </w:rPr>
        <w:t>掌握</w:t>
      </w:r>
      <w:r w:rsidR="0004528A" w:rsidRPr="00B34271">
        <w:rPr>
          <w:rFonts w:ascii="宋体" w:eastAsia="宋体" w:hAnsi="宋体" w:cs="宋体" w:hint="eastAsia"/>
          <w:szCs w:val="20"/>
        </w:rPr>
        <w:t>同位素示踪技术的常用术语和相关概念，</w:t>
      </w:r>
      <w:r w:rsidR="0077023F" w:rsidRPr="00B34271">
        <w:rPr>
          <w:rFonts w:ascii="宋体" w:eastAsia="宋体" w:hAnsi="宋体" w:cs="宋体" w:hint="eastAsia"/>
          <w:szCs w:val="20"/>
        </w:rPr>
        <w:t>掌握医用同位素示踪技术的</w:t>
      </w:r>
      <w:r w:rsidR="0077023F" w:rsidRPr="00B34271">
        <w:rPr>
          <w:rFonts w:ascii="宋体" w:eastAsia="宋体" w:hAnsi="宋体" w:cs="宋体" w:hint="eastAsia"/>
          <w:szCs w:val="20"/>
        </w:rPr>
        <w:lastRenderedPageBreak/>
        <w:t>概念、原理、特点以及同位素示踪实验设计的基本要求</w:t>
      </w:r>
      <w:r w:rsidR="00B34271" w:rsidRPr="00B34271">
        <w:rPr>
          <w:rFonts w:ascii="宋体" w:eastAsia="宋体" w:hAnsi="宋体" w:cs="宋体" w:hint="eastAsia"/>
          <w:szCs w:val="20"/>
        </w:rPr>
        <w:t>。</w:t>
      </w:r>
      <w:r w:rsidR="00B34271">
        <w:rPr>
          <w:rFonts w:ascii="宋体" w:eastAsia="宋体" w:hAnsi="宋体" w:cs="宋体" w:hint="eastAsia"/>
          <w:szCs w:val="20"/>
        </w:rPr>
        <w:t>掌握</w:t>
      </w:r>
      <w:r w:rsidR="00B34271" w:rsidRPr="00B34271">
        <w:rPr>
          <w:rFonts w:ascii="宋体" w:eastAsia="宋体" w:hAnsi="宋体" w:cs="宋体" w:hint="eastAsia"/>
          <w:szCs w:val="20"/>
        </w:rPr>
        <w:t>核辐射测量的一般原理，</w:t>
      </w:r>
      <w:r w:rsidR="00B34271">
        <w:rPr>
          <w:rFonts w:ascii="宋体" w:eastAsia="宋体" w:hAnsi="宋体" w:cs="宋体" w:hint="eastAsia"/>
          <w:szCs w:val="20"/>
        </w:rPr>
        <w:t>特别是</w:t>
      </w:r>
      <w:r w:rsidR="00B34271" w:rsidRPr="00B34271">
        <w:rPr>
          <w:rFonts w:ascii="宋体" w:eastAsia="宋体" w:hAnsi="宋体" w:cs="宋体"/>
          <w:szCs w:val="20"/>
        </w:rPr>
        <w:t>γ</w:t>
      </w:r>
      <w:r w:rsidR="00B34271" w:rsidRPr="00B34271">
        <w:rPr>
          <w:rFonts w:ascii="宋体" w:eastAsia="宋体" w:hAnsi="宋体" w:cs="宋体" w:hint="eastAsia"/>
          <w:szCs w:val="20"/>
        </w:rPr>
        <w:t>闪烁测量技术</w:t>
      </w:r>
      <w:r w:rsidR="00B34271">
        <w:rPr>
          <w:rFonts w:ascii="宋体" w:eastAsia="宋体" w:hAnsi="宋体" w:cs="宋体" w:hint="eastAsia"/>
          <w:szCs w:val="20"/>
        </w:rPr>
        <w:t>和</w:t>
      </w:r>
      <w:r w:rsidR="00B34271" w:rsidRPr="00B34271">
        <w:rPr>
          <w:rFonts w:ascii="宋体" w:eastAsia="宋体" w:hAnsi="宋体" w:cs="宋体" w:hint="eastAsia"/>
          <w:szCs w:val="20"/>
        </w:rPr>
        <w:t>液体闪烁</w:t>
      </w:r>
      <w:r w:rsidR="00B34271">
        <w:rPr>
          <w:rFonts w:ascii="宋体" w:eastAsia="宋体" w:hAnsi="宋体" w:cs="宋体" w:hint="eastAsia"/>
          <w:szCs w:val="20"/>
        </w:rPr>
        <w:t>测量技术的原理及</w:t>
      </w:r>
      <w:r w:rsidR="00B34271" w:rsidRPr="00B34271">
        <w:rPr>
          <w:rFonts w:ascii="宋体" w:eastAsia="宋体" w:hAnsi="宋体" w:cs="宋体" w:hint="eastAsia"/>
          <w:szCs w:val="20"/>
        </w:rPr>
        <w:t>特点。</w:t>
      </w:r>
    </w:p>
    <w:p w14:paraId="0E84C297" w14:textId="77777777" w:rsidR="00E05E8B" w:rsidRPr="000C2D1F" w:rsidRDefault="00E05E8B" w:rsidP="0004528A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1629C9C3" w14:textId="77777777" w:rsidR="00E05E8B" w:rsidRDefault="004F7D7F" w:rsidP="0004528A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</w:t>
      </w:r>
      <w:r w:rsidR="00464742" w:rsidRPr="00D82D33">
        <w:rPr>
          <w:rFonts w:hAnsi="宋体" w:cs="宋体" w:hint="eastAsia"/>
        </w:rPr>
        <w:t>常用的</w:t>
      </w:r>
      <w:r w:rsidR="00464742">
        <w:rPr>
          <w:rFonts w:hAnsi="宋体" w:cs="宋体" w:hint="eastAsia"/>
        </w:rPr>
        <w:t>医用放射性核素</w:t>
      </w:r>
      <w:r w:rsidR="00464742" w:rsidRPr="00D82D33">
        <w:rPr>
          <w:rFonts w:hAnsi="宋体" w:cs="宋体" w:hint="eastAsia"/>
        </w:rPr>
        <w:t>示踪技术</w:t>
      </w:r>
      <w:r w:rsidR="00464742">
        <w:rPr>
          <w:rFonts w:hAnsi="宋体" w:cs="宋体" w:hint="eastAsia"/>
        </w:rPr>
        <w:t>的原理，熟悉医用放射性</w:t>
      </w:r>
      <w:r w:rsidR="00464742" w:rsidRPr="00D82D33">
        <w:rPr>
          <w:rFonts w:hAnsi="宋体" w:cs="宋体" w:hint="eastAsia"/>
        </w:rPr>
        <w:t>核素示踪实验的</w:t>
      </w:r>
      <w:r w:rsidR="00464742">
        <w:rPr>
          <w:rFonts w:hAnsi="宋体" w:cs="宋体" w:hint="eastAsia"/>
        </w:rPr>
        <w:t>操作、数据</w:t>
      </w:r>
      <w:r w:rsidR="00464742" w:rsidRPr="00D82D33">
        <w:rPr>
          <w:rFonts w:hAnsi="宋体" w:cs="宋体" w:hint="eastAsia"/>
        </w:rPr>
        <w:t>处理</w:t>
      </w:r>
      <w:r>
        <w:rPr>
          <w:rFonts w:hAnsi="宋体" w:cs="宋体" w:hint="eastAsia"/>
        </w:rPr>
        <w:t>、特点</w:t>
      </w:r>
      <w:r w:rsidR="00136F62">
        <w:rPr>
          <w:rFonts w:hAnsi="宋体" w:cs="宋体" w:hint="eastAsia"/>
        </w:rPr>
        <w:t>和影响因素</w:t>
      </w:r>
      <w:r>
        <w:rPr>
          <w:rFonts w:hAnsi="宋体" w:cs="宋体" w:hint="eastAsia"/>
        </w:rPr>
        <w:t>。</w:t>
      </w:r>
    </w:p>
    <w:p w14:paraId="5C2E0C70" w14:textId="77777777" w:rsidR="00E05E8B" w:rsidRDefault="00E05E8B" w:rsidP="0004528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DA01347" w14:textId="77777777" w:rsidR="00E05E8B" w:rsidRPr="00EB7EB1" w:rsidRDefault="00DD7B5F" w:rsidP="0004528A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7A1A7145" w14:textId="77777777" w:rsidTr="00DD7B5F">
        <w:trPr>
          <w:jc w:val="center"/>
        </w:trPr>
        <w:tc>
          <w:tcPr>
            <w:tcW w:w="1302" w:type="dxa"/>
            <w:vAlign w:val="center"/>
          </w:tcPr>
          <w:p w14:paraId="31108EE5" w14:textId="77777777" w:rsidR="00E05E8B" w:rsidRDefault="00E05E8B" w:rsidP="0004528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346A3A8" w14:textId="77777777" w:rsidR="00E05E8B" w:rsidRDefault="00E05E8B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8015447" w14:textId="77777777" w:rsidR="00E05E8B" w:rsidRDefault="00B40ECD" w:rsidP="0004528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60ADF04" w14:textId="77777777" w:rsidR="00E05E8B" w:rsidRDefault="00B40ECD" w:rsidP="0004528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BD6C03" w14:paraId="593D59E9" w14:textId="77777777" w:rsidTr="00B837C8">
        <w:trPr>
          <w:trHeight w:val="1258"/>
          <w:jc w:val="center"/>
        </w:trPr>
        <w:tc>
          <w:tcPr>
            <w:tcW w:w="1302" w:type="dxa"/>
            <w:vAlign w:val="center"/>
          </w:tcPr>
          <w:p w14:paraId="63785595" w14:textId="77777777" w:rsidR="00BD6C03" w:rsidRDefault="00BD6C03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A78162A" w14:textId="77777777" w:rsidR="00BD6C03" w:rsidRDefault="004F7D7F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34271">
              <w:rPr>
                <w:rFonts w:hAnsi="宋体" w:cs="宋体" w:hint="eastAsia"/>
              </w:rPr>
              <w:t>从整体角度掌握同位素示踪技术的基本概念、基本知识和基本技能。</w:t>
            </w:r>
          </w:p>
        </w:tc>
        <w:tc>
          <w:tcPr>
            <w:tcW w:w="3118" w:type="dxa"/>
            <w:vAlign w:val="center"/>
          </w:tcPr>
          <w:p w14:paraId="0BF7055B" w14:textId="77777777" w:rsidR="00BD6C03" w:rsidRPr="007649E7" w:rsidRDefault="007649E7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第一章至第四章内容</w:t>
            </w:r>
          </w:p>
        </w:tc>
        <w:tc>
          <w:tcPr>
            <w:tcW w:w="2688" w:type="dxa"/>
            <w:vAlign w:val="center"/>
          </w:tcPr>
          <w:p w14:paraId="1E951B19" w14:textId="77777777" w:rsidR="00BD6C03" w:rsidRDefault="00136F62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34271">
              <w:rPr>
                <w:rFonts w:hAnsi="宋体" w:cs="宋体" w:hint="eastAsia"/>
              </w:rPr>
              <w:t>掌握同位素示踪技术的常用术语和相关概念，掌握医用同位素示踪技术的概念、原理、特点以及同位素示踪实验设计的基本要求。</w:t>
            </w:r>
            <w:r>
              <w:rPr>
                <w:rFonts w:hAnsi="宋体" w:cs="宋体" w:hint="eastAsia"/>
              </w:rPr>
              <w:t>掌握</w:t>
            </w:r>
            <w:r w:rsidRPr="00B34271">
              <w:rPr>
                <w:rFonts w:hAnsi="宋体" w:cs="宋体" w:hint="eastAsia"/>
              </w:rPr>
              <w:t>核辐射测量的一般原理，</w:t>
            </w:r>
            <w:r>
              <w:rPr>
                <w:rFonts w:hAnsi="宋体" w:cs="宋体" w:hint="eastAsia"/>
              </w:rPr>
              <w:t>特别是</w:t>
            </w:r>
            <w:r w:rsidRPr="00B34271">
              <w:rPr>
                <w:rFonts w:hAnsi="宋体" w:cs="宋体"/>
              </w:rPr>
              <w:t>γ</w:t>
            </w:r>
            <w:r w:rsidRPr="00B34271">
              <w:rPr>
                <w:rFonts w:hAnsi="宋体" w:cs="宋体" w:hint="eastAsia"/>
              </w:rPr>
              <w:t>闪烁测量技术</w:t>
            </w:r>
            <w:r>
              <w:rPr>
                <w:rFonts w:hAnsi="宋体" w:cs="宋体" w:hint="eastAsia"/>
              </w:rPr>
              <w:t>和</w:t>
            </w:r>
            <w:r w:rsidRPr="00B34271">
              <w:rPr>
                <w:rFonts w:hAnsi="宋体" w:cs="宋体" w:hint="eastAsia"/>
              </w:rPr>
              <w:t>液体闪烁</w:t>
            </w:r>
            <w:r>
              <w:rPr>
                <w:rFonts w:hAnsi="宋体" w:cs="宋体" w:hint="eastAsia"/>
              </w:rPr>
              <w:t>测量技术的原理及</w:t>
            </w:r>
            <w:r w:rsidRPr="00B34271">
              <w:rPr>
                <w:rFonts w:hAnsi="宋体" w:cs="宋体" w:hint="eastAsia"/>
              </w:rPr>
              <w:t>特点。</w:t>
            </w:r>
          </w:p>
        </w:tc>
      </w:tr>
      <w:tr w:rsidR="00BD6C03" w14:paraId="3F3B9AFC" w14:textId="77777777" w:rsidTr="006E60FF">
        <w:trPr>
          <w:trHeight w:val="1258"/>
          <w:jc w:val="center"/>
        </w:trPr>
        <w:tc>
          <w:tcPr>
            <w:tcW w:w="1302" w:type="dxa"/>
            <w:vAlign w:val="center"/>
          </w:tcPr>
          <w:p w14:paraId="21AF1298" w14:textId="77777777" w:rsidR="00BD6C03" w:rsidRDefault="00BD6C03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469079E" w14:textId="77777777" w:rsidR="00BD6C03" w:rsidRDefault="004F7D7F" w:rsidP="004F7D7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Pr="00D82D33">
              <w:rPr>
                <w:rFonts w:hAnsi="宋体" w:cs="宋体" w:hint="eastAsia"/>
              </w:rPr>
              <w:t>常用的</w:t>
            </w:r>
            <w:r>
              <w:rPr>
                <w:rFonts w:hAnsi="宋体" w:cs="宋体" w:hint="eastAsia"/>
              </w:rPr>
              <w:t>医用放射性核素</w:t>
            </w:r>
            <w:r w:rsidRPr="00D82D33">
              <w:rPr>
                <w:rFonts w:hAnsi="宋体" w:cs="宋体" w:hint="eastAsia"/>
              </w:rPr>
              <w:t>示踪技术</w:t>
            </w:r>
            <w:r>
              <w:rPr>
                <w:rFonts w:hAnsi="宋体" w:cs="宋体" w:hint="eastAsia"/>
              </w:rPr>
              <w:t>的原理，熟悉医用放射性</w:t>
            </w:r>
            <w:r w:rsidRPr="00D82D33">
              <w:rPr>
                <w:rFonts w:hAnsi="宋体" w:cs="宋体" w:hint="eastAsia"/>
              </w:rPr>
              <w:t>核素示踪实验的</w:t>
            </w:r>
            <w:r>
              <w:rPr>
                <w:rFonts w:hAnsi="宋体" w:cs="宋体" w:hint="eastAsia"/>
              </w:rPr>
              <w:t>操作、数据</w:t>
            </w:r>
            <w:r w:rsidRPr="00D82D33">
              <w:rPr>
                <w:rFonts w:hAnsi="宋体" w:cs="宋体" w:hint="eastAsia"/>
              </w:rPr>
              <w:t>处理</w:t>
            </w:r>
            <w:r>
              <w:rPr>
                <w:rFonts w:hAnsi="宋体" w:cs="宋体" w:hint="eastAsia"/>
              </w:rPr>
              <w:t>、特点</w:t>
            </w:r>
            <w:r w:rsidR="00136F62">
              <w:rPr>
                <w:rFonts w:hAnsi="宋体" w:cs="宋体" w:hint="eastAsia"/>
              </w:rPr>
              <w:t>和影响因素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3118" w:type="dxa"/>
            <w:vAlign w:val="center"/>
          </w:tcPr>
          <w:p w14:paraId="5C560D4A" w14:textId="77777777" w:rsidR="00BD6C03" w:rsidRDefault="007649E7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第五章至第九章内容</w:t>
            </w:r>
          </w:p>
        </w:tc>
        <w:tc>
          <w:tcPr>
            <w:tcW w:w="2688" w:type="dxa"/>
            <w:vAlign w:val="center"/>
          </w:tcPr>
          <w:p w14:paraId="6C48C85D" w14:textId="77777777" w:rsidR="00BD6C03" w:rsidRDefault="00136F62" w:rsidP="0004528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Pr="00D82D33">
              <w:rPr>
                <w:rFonts w:hAnsi="宋体" w:cs="宋体" w:hint="eastAsia"/>
              </w:rPr>
              <w:t>常用的</w:t>
            </w:r>
            <w:r>
              <w:rPr>
                <w:rFonts w:hAnsi="宋体" w:cs="宋体" w:hint="eastAsia"/>
              </w:rPr>
              <w:t>医用放射性核素</w:t>
            </w:r>
            <w:r w:rsidRPr="00D82D33">
              <w:rPr>
                <w:rFonts w:hAnsi="宋体" w:cs="宋体" w:hint="eastAsia"/>
              </w:rPr>
              <w:t>示踪技术</w:t>
            </w:r>
            <w:r>
              <w:rPr>
                <w:rFonts w:hAnsi="宋体" w:cs="宋体" w:hint="eastAsia"/>
              </w:rPr>
              <w:t>的原理，熟悉医用放射性</w:t>
            </w:r>
            <w:r w:rsidRPr="00D82D33">
              <w:rPr>
                <w:rFonts w:hAnsi="宋体" w:cs="宋体" w:hint="eastAsia"/>
              </w:rPr>
              <w:t>核素示踪实验的</w:t>
            </w:r>
            <w:r>
              <w:rPr>
                <w:rFonts w:hAnsi="宋体" w:cs="宋体" w:hint="eastAsia"/>
              </w:rPr>
              <w:t>操作、数据</w:t>
            </w:r>
            <w:r w:rsidRPr="00D82D33">
              <w:rPr>
                <w:rFonts w:hAnsi="宋体" w:cs="宋体" w:hint="eastAsia"/>
              </w:rPr>
              <w:t>处理</w:t>
            </w:r>
            <w:r>
              <w:rPr>
                <w:rFonts w:hAnsi="宋体" w:cs="宋体" w:hint="eastAsia"/>
              </w:rPr>
              <w:t>、特点和影响因素等。</w:t>
            </w:r>
          </w:p>
        </w:tc>
      </w:tr>
    </w:tbl>
    <w:p w14:paraId="6CB5917B" w14:textId="4A962D36" w:rsidR="00C00798" w:rsidRPr="007C62ED" w:rsidRDefault="007C62ED" w:rsidP="0004528A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C9B1705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005C9">
        <w:rPr>
          <w:rFonts w:ascii="黑体" w:eastAsia="黑体" w:hAnsi="黑体" w:cs="Times New Roman" w:hint="eastAsia"/>
          <w:b/>
          <w:sz w:val="24"/>
          <w:szCs w:val="24"/>
        </w:rPr>
        <w:t>一</w:t>
      </w:r>
      <w:r w:rsidRPr="0019567D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19567D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="00D020DA" w:rsidRPr="00D020DA">
        <w:rPr>
          <w:rFonts w:ascii="黑体" w:eastAsia="黑体" w:hAnsi="黑体" w:cs="Times New Roman"/>
          <w:b/>
          <w:sz w:val="24"/>
          <w:szCs w:val="24"/>
        </w:rPr>
        <w:t>概论</w:t>
      </w:r>
    </w:p>
    <w:p w14:paraId="34CECDB2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1. 教学目标：</w:t>
      </w:r>
    </w:p>
    <w:p w14:paraId="7CB5E5F3" w14:textId="77777777" w:rsidR="0019567D" w:rsidRPr="0019567D" w:rsidRDefault="006C417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C37567">
        <w:rPr>
          <w:rFonts w:ascii="宋体" w:eastAsia="宋体" w:hAnsi="宋体" w:cs="TimesNewRomanPSMT" w:hint="eastAsia"/>
          <w:color w:val="000000"/>
          <w:kern w:val="0"/>
          <w:szCs w:val="21"/>
        </w:rPr>
        <w:t>辐射、原子核衰变、辐射</w:t>
      </w:r>
      <w:r w:rsidR="00D020DA">
        <w:rPr>
          <w:rFonts w:ascii="宋体" w:eastAsia="宋体" w:hAnsi="宋体" w:cs="TimesNewRomanPSMT" w:hint="eastAsia"/>
          <w:color w:val="000000"/>
          <w:kern w:val="0"/>
          <w:szCs w:val="21"/>
        </w:rPr>
        <w:t>基本物理量、放射生物学效应等常用术语和相关概念</w:t>
      </w:r>
      <w:r w:rsidR="0019567D"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94395A2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2. 教学重难点：</w:t>
      </w:r>
    </w:p>
    <w:p w14:paraId="60D05984" w14:textId="77777777" w:rsidR="0019567D" w:rsidRPr="0019567D" w:rsidRDefault="00D020DA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D020DA">
        <w:rPr>
          <w:rFonts w:ascii="宋体" w:eastAsia="宋体" w:hAnsi="宋体" w:cs="TimesNewRomanPSMT" w:hint="eastAsia"/>
          <w:color w:val="000000"/>
          <w:kern w:val="0"/>
          <w:szCs w:val="21"/>
        </w:rPr>
        <w:t>辐射、原子核衰变、辐射基本物理量、放射生物学效应等常用术语</w:t>
      </w:r>
      <w:r w:rsidR="0019567D"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4070BD9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3. 教学内容：</w:t>
      </w:r>
    </w:p>
    <w:p w14:paraId="0D5E5715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D020DA">
        <w:rPr>
          <w:rFonts w:ascii="宋体" w:eastAsia="宋体" w:hAnsi="宋体" w:cs="TimesNewRomanPSMT" w:hint="eastAsia"/>
          <w:color w:val="000000"/>
          <w:kern w:val="0"/>
          <w:szCs w:val="21"/>
        </w:rPr>
        <w:t>辐射</w:t>
      </w:r>
      <w:r w:rsidR="000D52DD">
        <w:rPr>
          <w:rFonts w:ascii="宋体" w:eastAsia="宋体" w:hAnsi="宋体" w:cs="TimesNewRomanPSMT" w:hint="eastAsia"/>
          <w:color w:val="000000"/>
          <w:kern w:val="0"/>
          <w:szCs w:val="21"/>
        </w:rPr>
        <w:t>的种类</w:t>
      </w:r>
    </w:p>
    <w:p w14:paraId="773F6C89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D020DA">
        <w:rPr>
          <w:rFonts w:ascii="宋体" w:eastAsia="宋体" w:hAnsi="宋体" w:cs="TimesNewRomanPSMT" w:hint="eastAsia"/>
          <w:color w:val="000000"/>
          <w:kern w:val="0"/>
          <w:szCs w:val="21"/>
        </w:rPr>
        <w:t>原子核衰变</w:t>
      </w:r>
    </w:p>
    <w:p w14:paraId="5733AE8B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三、</w:t>
      </w:r>
      <w:r w:rsidR="00D020DA" w:rsidRPr="00D020DA">
        <w:rPr>
          <w:rFonts w:ascii="宋体" w:eastAsia="宋体" w:hAnsi="宋体" w:cs="TimesNewRomanPSMT" w:hint="eastAsia"/>
          <w:color w:val="000000"/>
          <w:kern w:val="0"/>
          <w:szCs w:val="21"/>
        </w:rPr>
        <w:t>辐射基本物理量</w:t>
      </w:r>
    </w:p>
    <w:p w14:paraId="74BBDE30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="00D020DA" w:rsidRPr="00D020DA">
        <w:rPr>
          <w:rFonts w:ascii="宋体" w:eastAsia="宋体" w:hAnsi="宋体" w:cs="TimesNewRomanPSMT" w:hint="eastAsia"/>
          <w:color w:val="000000"/>
          <w:kern w:val="0"/>
          <w:szCs w:val="21"/>
        </w:rPr>
        <w:t>放射生物学效应</w:t>
      </w:r>
    </w:p>
    <w:p w14:paraId="6647D384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4. 教学方法：</w:t>
      </w:r>
    </w:p>
    <w:p w14:paraId="6C8A675C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1）讲授法：</w:t>
      </w:r>
      <w:r w:rsidR="000D52DD">
        <w:rPr>
          <w:rFonts w:ascii="宋体" w:eastAsia="宋体" w:hAnsi="宋体" w:cs="TimesNewRomanPSMT" w:hint="eastAsia"/>
          <w:color w:val="000000"/>
          <w:kern w:val="0"/>
          <w:szCs w:val="21"/>
        </w:rPr>
        <w:t>辐射、原子核衰变、辐射基本物理量、放射生物学效应等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4AC30A8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2）演示法：应用图片举例</w:t>
      </w:r>
      <w:r w:rsidR="00D020DA">
        <w:rPr>
          <w:rFonts w:ascii="宋体" w:eastAsia="宋体" w:hAnsi="宋体" w:cs="TimesNewRomanPSMT" w:hint="eastAsia"/>
          <w:color w:val="000000"/>
          <w:kern w:val="0"/>
          <w:szCs w:val="21"/>
        </w:rPr>
        <w:t>电离辐射</w:t>
      </w:r>
      <w:r w:rsidR="00D020DA">
        <w:rPr>
          <w:rFonts w:ascii="宋体" w:eastAsia="宋体" w:hAnsi="宋体" w:cs="TimesNewRomanPSMT"/>
          <w:color w:val="000000"/>
          <w:kern w:val="0"/>
          <w:szCs w:val="21"/>
        </w:rPr>
        <w:t>的来源等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CD356CD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5. 教学评价：</w:t>
      </w:r>
    </w:p>
    <w:p w14:paraId="42B5D209" w14:textId="77777777" w:rsidR="0019567D" w:rsidRPr="0019567D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54477BC2" w14:textId="77777777" w:rsidR="000D52DD" w:rsidRDefault="000D52D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（1）一些术语：</w:t>
      </w:r>
      <w:r w:rsidRPr="000D52DD">
        <w:rPr>
          <w:rFonts w:ascii="宋体" w:eastAsia="宋体" w:hAnsi="宋体" w:cs="TimesNewRomanPSMT" w:hint="eastAsia"/>
          <w:color w:val="000000"/>
          <w:kern w:val="0"/>
          <w:szCs w:val="21"/>
        </w:rPr>
        <w:t>辐射、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核素、</w:t>
      </w:r>
      <w:r>
        <w:rPr>
          <w:rFonts w:ascii="宋体" w:eastAsia="宋体" w:hAnsi="宋体" w:cs="TimesNewRomanPSMT"/>
          <w:color w:val="000000"/>
          <w:kern w:val="0"/>
          <w:szCs w:val="21"/>
        </w:rPr>
        <w:t>放射性核素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/>
          <w:color w:val="000000"/>
          <w:kern w:val="0"/>
          <w:szCs w:val="21"/>
        </w:rPr>
        <w:t>同位素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9729DF">
        <w:rPr>
          <w:rFonts w:ascii="宋体" w:eastAsia="宋体" w:hAnsi="宋体" w:cs="TimesNewRomanPSMT" w:hint="eastAsia"/>
          <w:color w:val="000000"/>
          <w:kern w:val="0"/>
          <w:szCs w:val="21"/>
        </w:rPr>
        <w:t>α</w:t>
      </w:r>
      <w:r w:rsidRPr="009729DF">
        <w:rPr>
          <w:rFonts w:ascii="宋体" w:eastAsia="宋体" w:hAnsi="宋体" w:cs="TimesNewRomanPSMT"/>
          <w:kern w:val="0"/>
          <w:szCs w:val="21"/>
        </w:rPr>
        <w:t>衰变</w:t>
      </w:r>
      <w:r w:rsidRPr="009729DF">
        <w:rPr>
          <w:rFonts w:ascii="宋体" w:eastAsia="宋体" w:hAnsi="宋体" w:cs="TimesNewRomanPSMT" w:hint="eastAsia"/>
          <w:kern w:val="0"/>
          <w:szCs w:val="21"/>
        </w:rPr>
        <w:t>、</w:t>
      </w:r>
      <w:r w:rsidRPr="009729DF">
        <w:rPr>
          <w:rFonts w:ascii="宋体" w:eastAsia="宋体" w:hAnsi="宋体" w:cs="TimesNewRomanPSMT"/>
          <w:kern w:val="0"/>
          <w:szCs w:val="21"/>
        </w:rPr>
        <w:t>β衰变、</w:t>
      </w:r>
      <w:r w:rsidRPr="000D52DD">
        <w:rPr>
          <w:rFonts w:ascii="宋体" w:eastAsia="宋体" w:hAnsi="宋体" w:cs="TimesNewRomanPSMT"/>
          <w:color w:val="000000"/>
          <w:kern w:val="0"/>
          <w:szCs w:val="21"/>
        </w:rPr>
        <w:t>γ衰变、放射性活度</w:t>
      </w:r>
      <w:r w:rsidRPr="000D52DD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放射性比活度、半衰期、吸收剂量、有效剂量等。</w:t>
      </w:r>
    </w:p>
    <w:p w14:paraId="5563AF2C" w14:textId="77777777" w:rsidR="000D52DD" w:rsidRDefault="000D52D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（2）确定性效应、随机性效应</w:t>
      </w:r>
      <w:r w:rsidR="001947AE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C4401D3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19567D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第</w:t>
      </w:r>
      <w:r w:rsidR="000D52DD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二</w:t>
      </w:r>
      <w:r w:rsidRPr="0019567D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Pr="0019567D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 </w:t>
      </w:r>
      <w:r w:rsidR="000D52DD" w:rsidRPr="006C417F">
        <w:rPr>
          <w:rFonts w:ascii="黑体" w:eastAsia="黑体" w:hAnsi="黑体" w:cs="TimesNewRomanPSMT" w:hint="eastAsia"/>
          <w:b/>
          <w:kern w:val="0"/>
          <w:sz w:val="24"/>
          <w:szCs w:val="24"/>
        </w:rPr>
        <w:t>同位素</w:t>
      </w:r>
      <w:r w:rsidR="000D52DD" w:rsidRPr="006C417F">
        <w:rPr>
          <w:rFonts w:ascii="黑体" w:eastAsia="黑体" w:hAnsi="黑体" w:cs="TimesNewRomanPSMT"/>
          <w:b/>
          <w:kern w:val="0"/>
          <w:sz w:val="24"/>
          <w:szCs w:val="24"/>
        </w:rPr>
        <w:t>示踪技术的原理和</w:t>
      </w:r>
      <w:r w:rsidR="0017723F" w:rsidRPr="006C417F">
        <w:rPr>
          <w:rFonts w:ascii="黑体" w:eastAsia="黑体" w:hAnsi="黑体" w:cs="TimesNewRomanPSMT"/>
          <w:b/>
          <w:kern w:val="0"/>
          <w:sz w:val="24"/>
          <w:szCs w:val="24"/>
        </w:rPr>
        <w:t>方法</w:t>
      </w:r>
      <w:r w:rsidRPr="0019567D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 </w:t>
      </w:r>
    </w:p>
    <w:p w14:paraId="0806E980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1. 教学目标：</w:t>
      </w:r>
    </w:p>
    <w:p w14:paraId="0C389212" w14:textId="77777777" w:rsidR="006C417F" w:rsidRDefault="006C417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的相关概念和基本原理，掌握医用同位素示踪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实验设计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的基本要求和医用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同位素示踪技术的特点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1486359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2. 教学重难点：</w:t>
      </w:r>
    </w:p>
    <w:p w14:paraId="011850FC" w14:textId="77777777" w:rsidR="0019567D" w:rsidRPr="0019567D" w:rsidRDefault="006C417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医用同位素示踪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技术的原理，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医用同位素示踪实验设计的基本要求和医用同位素示踪技术的特点</w:t>
      </w:r>
      <w:r w:rsidR="0019567D"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CE78C92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3. 教学内容：</w:t>
      </w:r>
    </w:p>
    <w:p w14:paraId="7A087948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</w:t>
      </w:r>
      <w:r w:rsidR="0017723F">
        <w:rPr>
          <w:rFonts w:ascii="宋体" w:eastAsia="宋体" w:hAnsi="宋体" w:cs="TimesNewRomanPSMT" w:hint="eastAsia"/>
          <w:color w:val="000000"/>
          <w:kern w:val="0"/>
          <w:szCs w:val="21"/>
        </w:rPr>
        <w:t>技术概述</w:t>
      </w:r>
    </w:p>
    <w:p w14:paraId="3221A5FF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84195F">
        <w:rPr>
          <w:rFonts w:ascii="宋体" w:eastAsia="宋体" w:hAnsi="宋体" w:cs="TimesNewRomanPSMT" w:hint="eastAsia"/>
          <w:color w:val="000000"/>
          <w:kern w:val="0"/>
          <w:szCs w:val="21"/>
        </w:rPr>
        <w:t>示踪</w:t>
      </w:r>
    </w:p>
    <w:p w14:paraId="4FE9F9FB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84195F">
        <w:rPr>
          <w:rFonts w:ascii="宋体" w:eastAsia="宋体" w:hAnsi="宋体" w:cs="TimesNewRomanPSMT" w:hint="eastAsia"/>
          <w:color w:val="000000"/>
          <w:kern w:val="0"/>
          <w:szCs w:val="21"/>
        </w:rPr>
        <w:t>示踪剂</w:t>
      </w:r>
    </w:p>
    <w:p w14:paraId="5E2803EC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="0084195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</w:t>
      </w:r>
    </w:p>
    <w:p w14:paraId="402B6A99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</w:t>
      </w:r>
      <w:r w:rsidR="0017723F">
        <w:rPr>
          <w:rFonts w:ascii="宋体" w:eastAsia="宋体" w:hAnsi="宋体" w:cs="TimesNewRomanPSMT" w:hint="eastAsia"/>
          <w:color w:val="000000"/>
          <w:kern w:val="0"/>
          <w:szCs w:val="21"/>
        </w:rPr>
        <w:t>的原理</w:t>
      </w:r>
    </w:p>
    <w:p w14:paraId="5CA53EB4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84195F" w:rsidRPr="0084195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同位素示踪技术的原理</w:t>
      </w:r>
    </w:p>
    <w:p w14:paraId="4A637866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84195F" w:rsidRPr="0084195F">
        <w:rPr>
          <w:rFonts w:ascii="宋体" w:eastAsia="宋体" w:hAnsi="宋体" w:cs="TimesNewRomanPSMT" w:hint="eastAsia"/>
          <w:color w:val="000000"/>
          <w:kern w:val="0"/>
          <w:szCs w:val="21"/>
        </w:rPr>
        <w:t>医用</w:t>
      </w:r>
      <w:r w:rsidR="0084195F">
        <w:rPr>
          <w:rFonts w:ascii="宋体" w:eastAsia="宋体" w:hAnsi="宋体" w:cs="TimesNewRomanPSMT" w:hint="eastAsia"/>
          <w:color w:val="000000"/>
          <w:kern w:val="0"/>
          <w:szCs w:val="21"/>
        </w:rPr>
        <w:t>同位素</w:t>
      </w:r>
      <w:r w:rsidR="0084195F" w:rsidRPr="0084195F">
        <w:rPr>
          <w:rFonts w:ascii="宋体" w:eastAsia="宋体" w:hAnsi="宋体" w:cs="TimesNewRomanPSMT" w:hint="eastAsia"/>
          <w:color w:val="000000"/>
          <w:kern w:val="0"/>
          <w:szCs w:val="21"/>
        </w:rPr>
        <w:t>示踪技术的原理</w:t>
      </w:r>
    </w:p>
    <w:p w14:paraId="650EC84E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</w:t>
      </w: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节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>同位素示踪技术</w:t>
      </w:r>
    </w:p>
    <w:p w14:paraId="03273DB8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一、同位素示踪</w:t>
      </w:r>
      <w:r w:rsidR="0084195F">
        <w:rPr>
          <w:rFonts w:ascii="宋体" w:eastAsia="宋体" w:hAnsi="宋体" w:cs="TimesNewRomanPSMT" w:hint="eastAsia"/>
          <w:color w:val="000000"/>
          <w:kern w:val="0"/>
          <w:szCs w:val="21"/>
        </w:rPr>
        <w:t>技术</w:t>
      </w: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的类型</w:t>
      </w:r>
    </w:p>
    <w:p w14:paraId="1377661B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二、同位素示踪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</w:t>
      </w: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验设计</w:t>
      </w:r>
    </w:p>
    <w:p w14:paraId="6694DE5E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="0084195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</w:t>
      </w: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的特点</w:t>
      </w:r>
    </w:p>
    <w:p w14:paraId="7823B4B4" w14:textId="77777777" w:rsid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="008814D2" w:rsidRPr="008814D2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</w:t>
      </w:r>
      <w:r w:rsidR="008814D2">
        <w:rPr>
          <w:rFonts w:ascii="宋体" w:eastAsia="宋体" w:hAnsi="宋体" w:cs="TimesNewRomanPSMT" w:hint="eastAsia"/>
          <w:color w:val="000000"/>
          <w:kern w:val="0"/>
          <w:szCs w:val="21"/>
        </w:rPr>
        <w:t>实验</w:t>
      </w:r>
      <w:r w:rsidR="008814D2" w:rsidRPr="008814D2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="008814D2">
        <w:rPr>
          <w:rFonts w:ascii="宋体" w:eastAsia="宋体" w:hAnsi="宋体" w:cs="TimesNewRomanPSMT" w:hint="eastAsia"/>
          <w:color w:val="000000"/>
          <w:kern w:val="0"/>
          <w:szCs w:val="21"/>
        </w:rPr>
        <w:t>防护</w:t>
      </w:r>
    </w:p>
    <w:p w14:paraId="0CD86790" w14:textId="77777777" w:rsidR="008814D2" w:rsidRPr="0019567D" w:rsidRDefault="008814D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五、</w:t>
      </w: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同位素示踪技术的应用</w:t>
      </w:r>
    </w:p>
    <w:p w14:paraId="6509B0B0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 教学方法：</w:t>
      </w:r>
    </w:p>
    <w:p w14:paraId="3FCC44AD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1）讲授法：</w:t>
      </w:r>
      <w:r w:rsidR="006C417F"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医用同位素示踪技术的原理，医用同位素示踪实验设计的基本要求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1A737A8A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2）演示法：应用图片</w:t>
      </w:r>
      <w:r w:rsidR="006C417F">
        <w:rPr>
          <w:rFonts w:ascii="宋体" w:eastAsia="宋体" w:hAnsi="宋体" w:cs="TimesNewRomanPSMT"/>
          <w:color w:val="000000"/>
          <w:kern w:val="0"/>
          <w:szCs w:val="21"/>
        </w:rPr>
        <w:t>和视频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举例</w:t>
      </w:r>
      <w:r w:rsidR="006C417F"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同位素示踪技术的应用</w:t>
      </w: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5B30C3DE" w14:textId="77777777" w:rsidR="0019567D" w:rsidRPr="0019567D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567D">
        <w:rPr>
          <w:rFonts w:ascii="宋体" w:eastAsia="宋体" w:hAnsi="宋体" w:cs="TimesNewRomanPSMT"/>
          <w:color w:val="000000"/>
          <w:kern w:val="0"/>
          <w:szCs w:val="21"/>
        </w:rPr>
        <w:t>5. 教学评价：</w:t>
      </w:r>
    </w:p>
    <w:p w14:paraId="78D6FD47" w14:textId="77777777" w:rsidR="0019567D" w:rsidRPr="006C417F" w:rsidRDefault="0019567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6ABF80A1" w14:textId="77777777" w:rsidR="006C417F" w:rsidRPr="006C417F" w:rsidRDefault="0019567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6C417F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6C417F" w:rsidRPr="006C417F">
        <w:rPr>
          <w:rFonts w:ascii="宋体" w:eastAsia="宋体" w:hAnsi="宋体" w:cs="TimesNewRomanPSMT"/>
          <w:color w:val="000000"/>
          <w:kern w:val="0"/>
          <w:szCs w:val="21"/>
        </w:rPr>
        <w:t>一些术语</w:t>
      </w:r>
      <w:r w:rsidR="006C417F"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：同位素示踪技术、核素标记化合物（标记化合物）</w:t>
      </w:r>
      <w:r w:rsidR="006C417F" w:rsidRPr="006C417F">
        <w:rPr>
          <w:rFonts w:ascii="宋体" w:eastAsia="宋体" w:hAnsi="宋体" w:cs="TimesNewRomanPSMT"/>
          <w:color w:val="000000"/>
          <w:kern w:val="0"/>
          <w:szCs w:val="21"/>
        </w:rPr>
        <w:t>、同位素标记化合物、</w:t>
      </w:r>
    </w:p>
    <w:p w14:paraId="4FB699CC" w14:textId="77777777" w:rsidR="0019567D" w:rsidRPr="006C417F" w:rsidRDefault="006C417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非同位素标记化合物、离体示踪技术、体内示踪技术</w:t>
      </w:r>
      <w:r w:rsidR="001947AE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B3703DF" w14:textId="77777777" w:rsidR="006C417F" w:rsidRPr="006C417F" w:rsidRDefault="006C417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同位素示踪技术的原理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；医用放射性核素示踪技术的原理和</w:t>
      </w:r>
      <w:r w:rsidRPr="006C417F">
        <w:rPr>
          <w:rFonts w:ascii="宋体" w:eastAsia="宋体" w:hAnsi="宋体" w:cs="TimesNewRomanPSMT" w:hint="eastAsia"/>
          <w:color w:val="000000"/>
          <w:kern w:val="0"/>
          <w:szCs w:val="21"/>
        </w:rPr>
        <w:t>特点</w:t>
      </w:r>
      <w:r w:rsidR="001947AE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89C56E7" w14:textId="77777777" w:rsidR="006C417F" w:rsidRPr="00064FA3" w:rsidRDefault="00064FA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064FA3">
        <w:rPr>
          <w:rFonts w:ascii="宋体" w:eastAsia="宋体" w:hAnsi="宋体" w:cs="TimesNewRomanPSMT" w:hint="eastAsia"/>
          <w:color w:val="000000"/>
          <w:kern w:val="0"/>
          <w:szCs w:val="21"/>
        </w:rPr>
        <w:t>同位素示踪实验设计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的基本要求</w:t>
      </w:r>
      <w:r w:rsidR="001947AE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0BED468" w14:textId="77777777" w:rsidR="00F402A0" w:rsidRPr="0087503B" w:rsidRDefault="00F402A0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87503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第三章</w:t>
      </w:r>
      <w:r w:rsidRPr="0087503B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 </w:t>
      </w:r>
      <w:r w:rsidRPr="0087503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同位素示踪的标记技术</w:t>
      </w:r>
    </w:p>
    <w:p w14:paraId="53E75041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1. 教学目标：</w:t>
      </w:r>
    </w:p>
    <w:p w14:paraId="6BFEA979" w14:textId="77777777" w:rsidR="00F402A0" w:rsidRPr="00F402A0" w:rsidRDefault="00F402A0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664D17">
        <w:rPr>
          <w:rFonts w:ascii="宋体" w:eastAsia="宋体" w:hAnsi="宋体" w:cs="TimesNewRomanPSMT" w:hint="eastAsia"/>
          <w:color w:val="000000"/>
          <w:kern w:val="0"/>
          <w:szCs w:val="21"/>
        </w:rPr>
        <w:t>放射性核素标记化合物的一些概念，几种常用放射性核素</w:t>
      </w:r>
      <w:r w:rsidR="00664D17" w:rsidRPr="00664D17">
        <w:rPr>
          <w:rFonts w:ascii="宋体" w:eastAsia="宋体" w:hAnsi="宋体" w:cs="TimesNewRomanPSMT"/>
          <w:color w:val="000000"/>
          <w:kern w:val="0"/>
          <w:szCs w:val="21"/>
        </w:rPr>
        <w:t>标记</w:t>
      </w:r>
      <w:r w:rsidR="00664D17">
        <w:rPr>
          <w:rFonts w:ascii="宋体" w:eastAsia="宋体" w:hAnsi="宋体" w:cs="TimesNewRomanPSMT"/>
          <w:color w:val="000000"/>
          <w:kern w:val="0"/>
          <w:szCs w:val="21"/>
        </w:rPr>
        <w:t>化合物标记</w:t>
      </w:r>
      <w:r w:rsidR="00664D17" w:rsidRPr="00664D17">
        <w:rPr>
          <w:rFonts w:ascii="宋体" w:eastAsia="宋体" w:hAnsi="宋体" w:cs="TimesNewRomanPSMT"/>
          <w:color w:val="000000"/>
          <w:kern w:val="0"/>
          <w:szCs w:val="21"/>
        </w:rPr>
        <w:t>法的原理</w:t>
      </w:r>
      <w:r w:rsidR="00664D17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664D17" w:rsidRPr="00664D17">
        <w:rPr>
          <w:rFonts w:ascii="宋体" w:eastAsia="宋体" w:hAnsi="宋体" w:cs="TimesNewRomanPSMT" w:hint="eastAsia"/>
          <w:color w:val="000000"/>
          <w:kern w:val="0"/>
          <w:szCs w:val="21"/>
        </w:rPr>
        <w:t>几种常用蛋白质和多肽的放射性碘标记法</w:t>
      </w:r>
      <w:r w:rsidR="00664D17">
        <w:rPr>
          <w:rFonts w:ascii="宋体" w:eastAsia="宋体" w:hAnsi="宋体" w:cs="TimesNewRomanPSMT" w:hint="eastAsia"/>
          <w:color w:val="000000"/>
          <w:kern w:val="0"/>
          <w:szCs w:val="21"/>
        </w:rPr>
        <w:t>的原理</w:t>
      </w: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3B87B53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2. 教学重难点：</w:t>
      </w:r>
    </w:p>
    <w:p w14:paraId="775FD612" w14:textId="77777777" w:rsidR="00F402A0" w:rsidRPr="00F402A0" w:rsidRDefault="005D4BC7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D4BC7">
        <w:rPr>
          <w:rFonts w:ascii="宋体" w:eastAsia="宋体" w:hAnsi="宋体" w:cs="TimesNewRomanPSMT" w:hint="eastAsia"/>
          <w:color w:val="000000"/>
          <w:kern w:val="0"/>
          <w:szCs w:val="21"/>
        </w:rPr>
        <w:t>常用放射性核素标记化合物标记法的原理，常用蛋白质和多肽的放射性碘标记法的原理</w:t>
      </w:r>
      <w:r w:rsidR="00F402A0"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2A47636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3. 教学内容：</w:t>
      </w:r>
    </w:p>
    <w:p w14:paraId="6A57D141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BF309E">
        <w:rPr>
          <w:rFonts w:ascii="宋体" w:eastAsia="宋体" w:hAnsi="宋体" w:cs="TimesNewRomanPSMT" w:hint="eastAsia"/>
          <w:color w:val="000000"/>
          <w:kern w:val="0"/>
          <w:szCs w:val="21"/>
        </w:rPr>
        <w:t>概述</w:t>
      </w:r>
    </w:p>
    <w:p w14:paraId="46038A12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BF309E" w:rsidRPr="00BF309E">
        <w:rPr>
          <w:rFonts w:ascii="宋体" w:eastAsia="宋体" w:hAnsi="宋体" w:cs="TimesNewRomanPSMT" w:hint="eastAsia"/>
          <w:color w:val="000000"/>
          <w:kern w:val="0"/>
          <w:szCs w:val="21"/>
        </w:rPr>
        <w:t>放射性核素标记的基本方法</w:t>
      </w:r>
    </w:p>
    <w:p w14:paraId="10D4BE1E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="00BF309E" w:rsidRPr="00BF309E">
        <w:rPr>
          <w:rFonts w:ascii="宋体" w:eastAsia="宋体" w:hAnsi="宋体" w:cs="TimesNewRomanPSMT" w:hint="eastAsia"/>
          <w:color w:val="000000"/>
          <w:kern w:val="0"/>
          <w:szCs w:val="21"/>
        </w:rPr>
        <w:t>蛋白质和多肽的放射性碘标记</w:t>
      </w:r>
      <w:r w:rsidR="00BF309E">
        <w:rPr>
          <w:rFonts w:ascii="宋体" w:eastAsia="宋体" w:hAnsi="宋体" w:cs="TimesNewRomanPSMT" w:hint="eastAsia"/>
          <w:color w:val="000000"/>
          <w:kern w:val="0"/>
          <w:szCs w:val="21"/>
        </w:rPr>
        <w:t>法</w:t>
      </w:r>
    </w:p>
    <w:p w14:paraId="4C8E35C0" w14:textId="77777777" w:rsid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="00BF309E" w:rsidRPr="00BF309E">
        <w:rPr>
          <w:rFonts w:ascii="宋体" w:eastAsia="宋体" w:hAnsi="宋体" w:cs="TimesNewRomanPSMT" w:hint="eastAsia"/>
          <w:color w:val="000000"/>
          <w:kern w:val="0"/>
          <w:szCs w:val="21"/>
        </w:rPr>
        <w:t>核苷和核苷酸的放射性标记</w:t>
      </w:r>
    </w:p>
    <w:p w14:paraId="06B0F114" w14:textId="77777777" w:rsidR="00BF309E" w:rsidRPr="00F402A0" w:rsidRDefault="00BF309E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五、</w:t>
      </w:r>
      <w:r w:rsidRPr="00BF309E">
        <w:rPr>
          <w:rFonts w:ascii="宋体" w:eastAsia="宋体" w:hAnsi="宋体" w:cs="TimesNewRomanPSMT" w:hint="eastAsia"/>
          <w:color w:val="000000"/>
          <w:kern w:val="0"/>
          <w:szCs w:val="21"/>
        </w:rPr>
        <w:t>放射性标记化合物的质量控制</w:t>
      </w:r>
    </w:p>
    <w:p w14:paraId="4D1D3613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4. 教学方法：</w:t>
      </w:r>
    </w:p>
    <w:p w14:paraId="74B05E60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1）讲授法：</w:t>
      </w:r>
      <w:r w:rsidR="00EF134D" w:rsidRPr="00EF134D">
        <w:rPr>
          <w:rFonts w:ascii="宋体" w:eastAsia="宋体" w:hAnsi="宋体" w:cs="TimesNewRomanPSMT" w:hint="eastAsia"/>
          <w:color w:val="000000"/>
          <w:kern w:val="0"/>
          <w:szCs w:val="21"/>
        </w:rPr>
        <w:t>常用放射性核素标记化合物标记法的原理，常用蛋白质和多肽的放射性碘标记法的原理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2D218329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2）演示法：应用图片</w:t>
      </w:r>
      <w:r w:rsidR="00EF134D">
        <w:rPr>
          <w:rFonts w:ascii="宋体" w:eastAsia="宋体" w:hAnsi="宋体" w:cs="TimesNewRomanPSMT"/>
          <w:color w:val="000000"/>
          <w:kern w:val="0"/>
          <w:szCs w:val="21"/>
        </w:rPr>
        <w:t>和文献举例常用标记核素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79B18027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5. 教学评价：</w:t>
      </w:r>
    </w:p>
    <w:p w14:paraId="298E4437" w14:textId="77777777" w:rsidR="00F402A0" w:rsidRPr="00F402A0" w:rsidRDefault="00F402A0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51DBC91F" w14:textId="77777777" w:rsidR="00F402A0" w:rsidRPr="00F402A0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1）一些术语：</w:t>
      </w:r>
      <w:r w:rsidR="00EF134D">
        <w:rPr>
          <w:rFonts w:ascii="宋体" w:eastAsia="宋体" w:hAnsi="宋体" w:cs="TimesNewRomanPSMT" w:hint="eastAsia"/>
          <w:color w:val="000000"/>
          <w:kern w:val="0"/>
          <w:szCs w:val="21"/>
        </w:rPr>
        <w:t>定位标记、均匀标记、全标记、双标记或多标记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7BF8D9D" w14:textId="77777777" w:rsidR="007F40E3" w:rsidRDefault="00F402A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402A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402A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1947AE" w:rsidRPr="001947AE">
        <w:rPr>
          <w:rFonts w:ascii="宋体" w:eastAsia="宋体" w:hAnsi="宋体" w:cs="TimesNewRomanPSMT" w:hint="eastAsia"/>
          <w:color w:val="000000"/>
          <w:kern w:val="0"/>
          <w:szCs w:val="21"/>
        </w:rPr>
        <w:t>化学合成标记法、同位素交换标记法、生物合成标记法的概念和原理</w:t>
      </w:r>
      <w:r w:rsidR="00B91ABC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AA8BAB2" w14:textId="77777777" w:rsidR="007F40E3" w:rsidRDefault="00B91AB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B91ABC">
        <w:rPr>
          <w:rFonts w:ascii="宋体" w:eastAsia="宋体" w:hAnsi="宋体" w:cs="TimesNewRomanPSMT" w:hint="eastAsia"/>
          <w:color w:val="000000"/>
          <w:kern w:val="0"/>
          <w:szCs w:val="21"/>
        </w:rPr>
        <w:t>氯胺</w:t>
      </w:r>
      <w:r w:rsidRPr="00B91ABC">
        <w:rPr>
          <w:rFonts w:ascii="宋体" w:eastAsia="宋体" w:hAnsi="宋体" w:cs="TimesNewRomanPSMT"/>
          <w:color w:val="000000"/>
          <w:kern w:val="0"/>
          <w:szCs w:val="21"/>
        </w:rPr>
        <w:t>-T法、乳过氧化物酶法、固相氧化剂法、联接标记法的概念和原理</w:t>
      </w:r>
      <w:r w:rsidR="00AA0CB2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60EFF7B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lastRenderedPageBreak/>
        <w:t>第四</w:t>
      </w:r>
      <w:r w:rsidRPr="00085825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Pr="00085825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 </w:t>
      </w:r>
      <w:r w:rsidRPr="00085825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同位素示踪的</w:t>
      </w:r>
      <w:r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测量</w:t>
      </w:r>
      <w:r w:rsidRPr="00085825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技术</w:t>
      </w:r>
    </w:p>
    <w:p w14:paraId="086BC9BC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1. 教学目标：</w:t>
      </w:r>
    </w:p>
    <w:p w14:paraId="2A26DFAE" w14:textId="77777777" w:rsidR="00085825" w:rsidRPr="00085825" w:rsidRDefault="00085825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22358C">
        <w:rPr>
          <w:rFonts w:ascii="宋体" w:eastAsia="宋体" w:hAnsi="宋体" w:cs="TimesNewRomanPSMT" w:hint="eastAsia"/>
          <w:color w:val="000000"/>
          <w:kern w:val="0"/>
          <w:szCs w:val="21"/>
        </w:rPr>
        <w:t>放射性测量的类型，</w:t>
      </w:r>
      <w:r w:rsidR="00D0511F" w:rsidRPr="00D0511F">
        <w:rPr>
          <w:rFonts w:ascii="宋体" w:eastAsia="宋体" w:hAnsi="宋体" w:cs="TimesNewRomanPSMT"/>
          <w:color w:val="000000"/>
          <w:kern w:val="0"/>
          <w:szCs w:val="21"/>
        </w:rPr>
        <w:t>核辐射测量的一般原理</w:t>
      </w:r>
      <w:r w:rsidR="0022358C">
        <w:rPr>
          <w:rFonts w:ascii="宋体" w:eastAsia="宋体" w:hAnsi="宋体" w:cs="TimesNewRomanPSMT" w:hint="eastAsia"/>
          <w:color w:val="000000"/>
          <w:kern w:val="0"/>
          <w:szCs w:val="21"/>
        </w:rPr>
        <w:t>和</w:t>
      </w:r>
      <w:r w:rsidR="0022358C" w:rsidRPr="0022358C">
        <w:rPr>
          <w:rFonts w:ascii="宋体" w:eastAsia="宋体" w:hAnsi="宋体" w:cs="TimesNewRomanPSMT" w:hint="eastAsia"/>
          <w:color w:val="000000"/>
          <w:kern w:val="0"/>
          <w:szCs w:val="21"/>
        </w:rPr>
        <w:t>常用的探测器的类型</w:t>
      </w:r>
      <w:r w:rsidR="0022358C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22358C" w:rsidRPr="0022358C">
        <w:rPr>
          <w:rFonts w:ascii="宋体" w:eastAsia="宋体" w:hAnsi="宋体" w:cs="TimesNewRomanPSMT"/>
          <w:color w:val="000000"/>
          <w:kern w:val="0"/>
          <w:szCs w:val="21"/>
        </w:rPr>
        <w:t>γ</w:t>
      </w:r>
      <w:r w:rsidR="0022358C" w:rsidRPr="0022358C">
        <w:rPr>
          <w:rFonts w:ascii="宋体" w:eastAsia="宋体" w:hAnsi="宋体" w:cs="TimesNewRomanPSMT" w:hint="eastAsia"/>
          <w:color w:val="000000"/>
          <w:kern w:val="0"/>
          <w:szCs w:val="21"/>
        </w:rPr>
        <w:t>闪烁测量技术的原理</w:t>
      </w:r>
      <w:r w:rsidR="0022358C">
        <w:rPr>
          <w:rFonts w:ascii="宋体" w:eastAsia="宋体" w:hAnsi="宋体" w:cs="TimesNewRomanPSMT" w:hint="eastAsia"/>
          <w:color w:val="000000"/>
          <w:kern w:val="0"/>
          <w:szCs w:val="21"/>
        </w:rPr>
        <w:t>，液</w:t>
      </w:r>
      <w:r w:rsidR="0022358C"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体闪烁</w:t>
      </w:r>
      <w:r w:rsidR="0022358C">
        <w:rPr>
          <w:rFonts w:ascii="宋体" w:eastAsia="宋体" w:hAnsi="宋体" w:cs="TimesNewRomanPSMT" w:hint="eastAsia"/>
          <w:color w:val="000000"/>
          <w:kern w:val="0"/>
          <w:szCs w:val="21"/>
        </w:rPr>
        <w:t>测量技术的原理</w:t>
      </w:r>
      <w:r w:rsidR="00094471">
        <w:rPr>
          <w:rFonts w:ascii="宋体" w:eastAsia="宋体" w:hAnsi="宋体" w:cs="TimesNewRomanPSMT" w:hint="eastAsia"/>
          <w:color w:val="000000"/>
          <w:kern w:val="0"/>
          <w:szCs w:val="21"/>
        </w:rPr>
        <w:t>和特点，淬灭的类型及其校正方法。</w:t>
      </w:r>
    </w:p>
    <w:p w14:paraId="305FDA66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2. 教学重难点：</w:t>
      </w:r>
    </w:p>
    <w:p w14:paraId="684A39C4" w14:textId="77777777" w:rsidR="00085825" w:rsidRPr="00085825" w:rsidRDefault="00D0511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D0511F">
        <w:rPr>
          <w:rFonts w:ascii="宋体" w:eastAsia="宋体" w:hAnsi="宋体" w:cs="TimesNewRomanPSMT" w:hint="eastAsia"/>
          <w:color w:val="000000"/>
          <w:kern w:val="0"/>
          <w:szCs w:val="21"/>
        </w:rPr>
        <w:t>核辐射测量的一般原理，</w:t>
      </w:r>
      <w:r w:rsidR="00094471" w:rsidRPr="0022358C">
        <w:rPr>
          <w:rFonts w:ascii="宋体" w:eastAsia="宋体" w:hAnsi="宋体" w:cs="TimesNewRomanPSMT"/>
          <w:color w:val="000000"/>
          <w:kern w:val="0"/>
          <w:szCs w:val="21"/>
        </w:rPr>
        <w:t>γ</w:t>
      </w:r>
      <w:r w:rsidR="00094471" w:rsidRPr="0022358C">
        <w:rPr>
          <w:rFonts w:ascii="宋体" w:eastAsia="宋体" w:hAnsi="宋体" w:cs="TimesNewRomanPSMT" w:hint="eastAsia"/>
          <w:color w:val="000000"/>
          <w:kern w:val="0"/>
          <w:szCs w:val="21"/>
        </w:rPr>
        <w:t>闪烁测量技术的原理</w:t>
      </w:r>
      <w:r w:rsidR="00094471">
        <w:rPr>
          <w:rFonts w:ascii="宋体" w:eastAsia="宋体" w:hAnsi="宋体" w:cs="TimesNewRomanPSMT" w:hint="eastAsia"/>
          <w:color w:val="000000"/>
          <w:kern w:val="0"/>
          <w:szCs w:val="21"/>
        </w:rPr>
        <w:t>，液</w:t>
      </w:r>
      <w:r w:rsidR="00094471"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体闪烁</w:t>
      </w:r>
      <w:r w:rsidR="00094471">
        <w:rPr>
          <w:rFonts w:ascii="宋体" w:eastAsia="宋体" w:hAnsi="宋体" w:cs="TimesNewRomanPSMT" w:hint="eastAsia"/>
          <w:color w:val="000000"/>
          <w:kern w:val="0"/>
          <w:szCs w:val="21"/>
        </w:rPr>
        <w:t>测量技术的原理和特点</w:t>
      </w:r>
      <w:r w:rsidR="00094471" w:rsidRPr="00094471">
        <w:rPr>
          <w:rFonts w:ascii="宋体" w:eastAsia="宋体" w:hAnsi="宋体" w:cs="TimesNewRomanPSMT" w:hint="eastAsia"/>
          <w:kern w:val="0"/>
          <w:szCs w:val="21"/>
        </w:rPr>
        <w:t>。</w:t>
      </w:r>
    </w:p>
    <w:p w14:paraId="029715AF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3. 教学内容：</w:t>
      </w:r>
    </w:p>
    <w:p w14:paraId="79278940" w14:textId="77777777" w:rsidR="00AE2CFB" w:rsidRDefault="00AE2CFB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</w:t>
      </w:r>
      <w:r w:rsidRPr="00AE2CFB">
        <w:rPr>
          <w:rFonts w:ascii="宋体" w:eastAsia="宋体" w:hAnsi="宋体" w:cs="TimesNewRomanPSMT" w:hint="eastAsia"/>
          <w:color w:val="000000"/>
          <w:kern w:val="0"/>
          <w:szCs w:val="21"/>
        </w:rPr>
        <w:t>节</w:t>
      </w:r>
      <w:r w:rsidRPr="00AE2CFB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放射性</w:t>
      </w:r>
      <w:r>
        <w:rPr>
          <w:rFonts w:ascii="宋体" w:eastAsia="宋体" w:hAnsi="宋体" w:cs="TimesNewRomanPSMT"/>
          <w:color w:val="000000"/>
          <w:kern w:val="0"/>
          <w:szCs w:val="21"/>
        </w:rPr>
        <w:t>测量技术</w:t>
      </w:r>
    </w:p>
    <w:p w14:paraId="7CC962AC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D0511F" w:rsidRPr="00D0511F">
        <w:rPr>
          <w:rFonts w:ascii="宋体" w:eastAsia="宋体" w:hAnsi="宋体" w:cs="TimesNewRomanPSMT"/>
          <w:color w:val="000000"/>
          <w:kern w:val="0"/>
          <w:szCs w:val="21"/>
        </w:rPr>
        <w:t>放射性样品测量</w:t>
      </w:r>
      <w:r w:rsidR="00470A80">
        <w:rPr>
          <w:rFonts w:ascii="宋体" w:eastAsia="宋体" w:hAnsi="宋体" w:cs="TimesNewRomanPSMT"/>
          <w:color w:val="000000"/>
          <w:kern w:val="0"/>
          <w:szCs w:val="21"/>
        </w:rPr>
        <w:t>概述</w:t>
      </w:r>
    </w:p>
    <w:p w14:paraId="54DB4C28" w14:textId="77777777" w:rsidR="00470A80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470A80" w:rsidRPr="00470A80">
        <w:rPr>
          <w:rFonts w:ascii="宋体" w:eastAsia="宋体" w:hAnsi="宋体" w:cs="TimesNewRomanPSMT" w:hint="eastAsia"/>
          <w:color w:val="000000"/>
          <w:kern w:val="0"/>
          <w:szCs w:val="21"/>
        </w:rPr>
        <w:t>辐射探测仪器的测量原理</w:t>
      </w:r>
    </w:p>
    <w:p w14:paraId="7C05751E" w14:textId="77777777" w:rsidR="00085825" w:rsidRPr="00085825" w:rsidRDefault="00470A8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D0511F" w:rsidRPr="00D0511F">
        <w:rPr>
          <w:rFonts w:ascii="宋体" w:eastAsia="宋体" w:hAnsi="宋体" w:cs="TimesNewRomanPSMT"/>
          <w:color w:val="000000"/>
          <w:kern w:val="0"/>
          <w:szCs w:val="21"/>
        </w:rPr>
        <w:t>放射性样品的测量技术</w:t>
      </w:r>
    </w:p>
    <w:p w14:paraId="786AF0E3" w14:textId="77777777" w:rsidR="00014691" w:rsidRDefault="00470A80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</w:t>
      </w:r>
      <w:r w:rsidR="00085825" w:rsidRPr="00085825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D0511F" w:rsidRPr="00D0511F">
        <w:rPr>
          <w:rFonts w:ascii="宋体" w:eastAsia="宋体" w:hAnsi="宋体" w:cs="TimesNewRomanPSMT"/>
          <w:color w:val="000000"/>
          <w:kern w:val="0"/>
          <w:szCs w:val="21"/>
        </w:rPr>
        <w:t>放射性测量的误差</w:t>
      </w:r>
    </w:p>
    <w:p w14:paraId="39A8315F" w14:textId="77777777" w:rsidR="00085825" w:rsidRDefault="00014691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14691"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</w:t>
      </w:r>
      <w:r w:rsidRPr="00014691">
        <w:rPr>
          <w:rFonts w:ascii="宋体" w:eastAsia="宋体" w:hAnsi="宋体" w:cs="TimesNewRomanPSMT" w:hint="eastAsia"/>
          <w:color w:val="000000"/>
          <w:kern w:val="0"/>
          <w:szCs w:val="21"/>
        </w:rPr>
        <w:t>节</w:t>
      </w:r>
      <w:r w:rsidRPr="00014691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固体闪烁</w:t>
      </w:r>
      <w:r w:rsidRPr="00014691">
        <w:rPr>
          <w:rFonts w:ascii="宋体" w:eastAsia="宋体" w:hAnsi="宋体" w:cs="TimesNewRomanPSMT"/>
          <w:color w:val="000000"/>
          <w:kern w:val="0"/>
          <w:szCs w:val="21"/>
        </w:rPr>
        <w:t>测量技术</w:t>
      </w:r>
    </w:p>
    <w:p w14:paraId="047ADB90" w14:textId="77777777" w:rsidR="00014691" w:rsidRDefault="00014691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F161BF" w:rsidRPr="00F161BF">
        <w:rPr>
          <w:rFonts w:ascii="宋体" w:eastAsia="宋体" w:hAnsi="宋体" w:cs="TimesNewRomanPSMT"/>
          <w:color w:val="000000"/>
          <w:kern w:val="0"/>
          <w:szCs w:val="21"/>
        </w:rPr>
        <w:t>固体闪烁计数器</w:t>
      </w:r>
    </w:p>
    <w:p w14:paraId="7845D2D0" w14:textId="77777777" w:rsidR="00014691" w:rsidRDefault="00F161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>
        <w:rPr>
          <w:rFonts w:ascii="宋体" w:eastAsia="宋体" w:hAnsi="宋体" w:cs="TimesNewRomanPSMT"/>
          <w:color w:val="000000"/>
          <w:kern w:val="0"/>
          <w:szCs w:val="21"/>
        </w:rPr>
        <w:t>固体闪烁测量技术</w:t>
      </w:r>
    </w:p>
    <w:p w14:paraId="29B57BE9" w14:textId="77777777" w:rsidR="00F161BF" w:rsidRPr="00F161BF" w:rsidRDefault="00F161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</w:t>
      </w:r>
      <w:r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节</w:t>
      </w:r>
      <w:r w:rsidRPr="00F161B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>液</w:t>
      </w:r>
      <w:r w:rsidRPr="00F161BF">
        <w:rPr>
          <w:rFonts w:ascii="宋体" w:eastAsia="宋体" w:hAnsi="宋体" w:cs="TimesNewRomanPSMT"/>
          <w:color w:val="000000"/>
          <w:kern w:val="0"/>
          <w:szCs w:val="21"/>
        </w:rPr>
        <w:t>体闪烁测量技术</w:t>
      </w:r>
    </w:p>
    <w:p w14:paraId="325F6759" w14:textId="77777777" w:rsidR="00F161BF" w:rsidRPr="00F161BF" w:rsidRDefault="00F161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A40005">
        <w:rPr>
          <w:rFonts w:ascii="宋体" w:eastAsia="宋体" w:hAnsi="宋体" w:cs="TimesNewRomanPSMT" w:hint="eastAsia"/>
          <w:color w:val="000000"/>
          <w:kern w:val="0"/>
          <w:szCs w:val="21"/>
        </w:rPr>
        <w:t>液</w:t>
      </w:r>
      <w:r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体闪烁</w:t>
      </w:r>
      <w:r w:rsidR="00A40005">
        <w:rPr>
          <w:rFonts w:ascii="宋体" w:eastAsia="宋体" w:hAnsi="宋体" w:cs="TimesNewRomanPSMT" w:hint="eastAsia"/>
          <w:color w:val="000000"/>
          <w:kern w:val="0"/>
          <w:szCs w:val="21"/>
        </w:rPr>
        <w:t>测量技术的原理</w:t>
      </w:r>
    </w:p>
    <w:p w14:paraId="110C82AC" w14:textId="77777777" w:rsidR="00014691" w:rsidRDefault="00A4000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二、液体闪烁测量的方法</w:t>
      </w:r>
    </w:p>
    <w:p w14:paraId="27FDC2F3" w14:textId="77777777" w:rsidR="00014691" w:rsidRDefault="00A4000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A40005">
        <w:rPr>
          <w:rFonts w:ascii="宋体" w:eastAsia="宋体" w:hAnsi="宋体" w:cs="TimesNewRomanPSMT" w:hint="eastAsia"/>
          <w:color w:val="000000"/>
          <w:kern w:val="0"/>
          <w:szCs w:val="21"/>
        </w:rPr>
        <w:t>液体闪烁测量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技术</w:t>
      </w:r>
      <w:r w:rsidRPr="00A40005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影响因素</w:t>
      </w:r>
    </w:p>
    <w:p w14:paraId="4D2C9C2C" w14:textId="77777777" w:rsidR="00A40005" w:rsidRPr="00085825" w:rsidRDefault="00A4000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Pr="00A40005">
        <w:rPr>
          <w:rFonts w:ascii="宋体" w:eastAsia="宋体" w:hAnsi="宋体" w:cs="TimesNewRomanPSMT" w:hint="eastAsia"/>
          <w:color w:val="000000"/>
          <w:kern w:val="0"/>
          <w:szCs w:val="21"/>
        </w:rPr>
        <w:t>液体闪烁测量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技术</w:t>
      </w:r>
      <w:r w:rsidRPr="00A40005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特点</w:t>
      </w:r>
    </w:p>
    <w:p w14:paraId="43703128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4. 教学方法：</w:t>
      </w:r>
    </w:p>
    <w:p w14:paraId="421A97F5" w14:textId="77777777" w:rsidR="00085825" w:rsidRPr="00085825" w:rsidRDefault="00085825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讲授法：</w:t>
      </w:r>
      <w:r w:rsidR="004876DE" w:rsidRPr="004876DE">
        <w:rPr>
          <w:rFonts w:ascii="宋体" w:eastAsia="宋体" w:hAnsi="宋体" w:cs="TimesNewRomanPSMT" w:hint="eastAsia"/>
          <w:color w:val="000000"/>
          <w:kern w:val="0"/>
          <w:szCs w:val="21"/>
        </w:rPr>
        <w:t>核辐射测量的一般原理，</w:t>
      </w:r>
      <w:r w:rsidR="005F703A" w:rsidRPr="005F703A">
        <w:rPr>
          <w:rFonts w:ascii="宋体" w:eastAsia="宋体" w:hAnsi="宋体" w:cs="TimesNewRomanPSMT" w:hint="eastAsia"/>
          <w:color w:val="000000"/>
          <w:kern w:val="0"/>
          <w:szCs w:val="21"/>
        </w:rPr>
        <w:t>液体闪烁测量技术的原理</w:t>
      </w:r>
      <w:r w:rsidR="004876DE"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1447656" w14:textId="77777777" w:rsidR="00085825" w:rsidRPr="00085825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/>
          <w:color w:val="000000"/>
          <w:kern w:val="0"/>
          <w:szCs w:val="21"/>
        </w:rPr>
        <w:t>5. 教学评价：</w:t>
      </w:r>
    </w:p>
    <w:p w14:paraId="0A7C7D0A" w14:textId="77777777" w:rsidR="00085825" w:rsidRPr="00085825" w:rsidRDefault="00085825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85825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64D59A29" w14:textId="77777777" w:rsidR="00085825" w:rsidRPr="003732CF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FF0000"/>
          <w:kern w:val="0"/>
          <w:szCs w:val="21"/>
        </w:rPr>
      </w:pPr>
      <w:r w:rsidRPr="00814A38">
        <w:rPr>
          <w:rFonts w:ascii="宋体" w:eastAsia="宋体" w:hAnsi="宋体" w:cs="TimesNewRomanPSMT" w:hint="eastAsia"/>
          <w:kern w:val="0"/>
          <w:szCs w:val="21"/>
        </w:rPr>
        <w:t>（</w:t>
      </w:r>
      <w:r w:rsidRPr="00814A38">
        <w:rPr>
          <w:rFonts w:ascii="宋体" w:eastAsia="宋体" w:hAnsi="宋体" w:cs="TimesNewRomanPSMT"/>
          <w:kern w:val="0"/>
          <w:szCs w:val="21"/>
        </w:rPr>
        <w:t>1）</w:t>
      </w:r>
      <w:r w:rsidR="00814A38">
        <w:rPr>
          <w:rFonts w:ascii="宋体" w:eastAsia="宋体" w:hAnsi="宋体" w:cs="TimesNewRomanPSMT" w:hint="eastAsia"/>
          <w:color w:val="000000"/>
          <w:kern w:val="0"/>
          <w:szCs w:val="21"/>
        </w:rPr>
        <w:t>放射性测量的类型；</w:t>
      </w:r>
      <w:r w:rsidR="00814A38" w:rsidRPr="00D0511F">
        <w:rPr>
          <w:rFonts w:ascii="宋体" w:eastAsia="宋体" w:hAnsi="宋体" w:cs="TimesNewRomanPSMT" w:hint="eastAsia"/>
          <w:color w:val="000000"/>
          <w:kern w:val="0"/>
          <w:szCs w:val="21"/>
        </w:rPr>
        <w:t>核辐射测量的一般原理</w:t>
      </w:r>
      <w:r w:rsidR="00814A38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187F334" w14:textId="77777777" w:rsidR="00085825" w:rsidRPr="00814A38" w:rsidRDefault="000858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814A38">
        <w:rPr>
          <w:rFonts w:ascii="宋体" w:eastAsia="宋体" w:hAnsi="宋体" w:cs="TimesNewRomanPSMT" w:hint="eastAsia"/>
          <w:kern w:val="0"/>
          <w:szCs w:val="21"/>
        </w:rPr>
        <w:t>（</w:t>
      </w:r>
      <w:r w:rsidRPr="00814A38">
        <w:rPr>
          <w:rFonts w:ascii="宋体" w:eastAsia="宋体" w:hAnsi="宋体" w:cs="TimesNewRomanPSMT"/>
          <w:kern w:val="0"/>
          <w:szCs w:val="21"/>
        </w:rPr>
        <w:t>2）</w:t>
      </w:r>
      <w:r w:rsidR="00814A38" w:rsidRPr="00814A38">
        <w:rPr>
          <w:rFonts w:ascii="宋体" w:eastAsia="宋体" w:hAnsi="宋体" w:cs="TimesNewRomanPSMT"/>
          <w:kern w:val="0"/>
          <w:szCs w:val="21"/>
        </w:rPr>
        <w:t>γ</w:t>
      </w:r>
      <w:r w:rsidR="00814A38" w:rsidRPr="00814A38">
        <w:rPr>
          <w:rFonts w:ascii="宋体" w:eastAsia="宋体" w:hAnsi="宋体" w:cs="TimesNewRomanPSMT" w:hint="eastAsia"/>
          <w:kern w:val="0"/>
          <w:szCs w:val="21"/>
        </w:rPr>
        <w:t>闪烁测量技术的原理</w:t>
      </w:r>
      <w:r w:rsidRPr="00814A38">
        <w:rPr>
          <w:rFonts w:ascii="宋体" w:eastAsia="宋体" w:hAnsi="宋体" w:cs="TimesNewRomanPSMT" w:hint="eastAsia"/>
          <w:kern w:val="0"/>
          <w:szCs w:val="21"/>
        </w:rPr>
        <w:t>。</w:t>
      </w:r>
    </w:p>
    <w:p w14:paraId="078A09B4" w14:textId="77777777" w:rsidR="005F703A" w:rsidRPr="003732CF" w:rsidRDefault="005F703A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FF0000"/>
          <w:kern w:val="0"/>
          <w:szCs w:val="21"/>
        </w:rPr>
      </w:pPr>
      <w:r w:rsidRPr="00814A38">
        <w:rPr>
          <w:rFonts w:ascii="宋体" w:eastAsia="宋体" w:hAnsi="宋体" w:cs="TimesNewRomanPSMT" w:hint="eastAsia"/>
          <w:kern w:val="0"/>
          <w:szCs w:val="21"/>
        </w:rPr>
        <w:t>（3）</w:t>
      </w:r>
      <w:r w:rsidR="00814A38" w:rsidRPr="00814A38">
        <w:rPr>
          <w:rFonts w:ascii="宋体" w:eastAsia="宋体" w:hAnsi="宋体" w:cs="TimesNewRomanPSMT" w:hint="eastAsia"/>
          <w:kern w:val="0"/>
          <w:szCs w:val="21"/>
        </w:rPr>
        <w:t>液</w:t>
      </w:r>
      <w:r w:rsidR="00814A38" w:rsidRPr="00F161BF">
        <w:rPr>
          <w:rFonts w:ascii="宋体" w:eastAsia="宋体" w:hAnsi="宋体" w:cs="TimesNewRomanPSMT" w:hint="eastAsia"/>
          <w:color w:val="000000"/>
          <w:kern w:val="0"/>
          <w:szCs w:val="21"/>
        </w:rPr>
        <w:t>体闪烁</w:t>
      </w:r>
      <w:r w:rsidR="00814A38">
        <w:rPr>
          <w:rFonts w:ascii="宋体" w:eastAsia="宋体" w:hAnsi="宋体" w:cs="TimesNewRomanPSMT" w:hint="eastAsia"/>
          <w:color w:val="000000"/>
          <w:kern w:val="0"/>
          <w:szCs w:val="21"/>
        </w:rPr>
        <w:t>测量技术的原理和特点；淬灭的类型及其校正方法。</w:t>
      </w:r>
    </w:p>
    <w:p w14:paraId="55A302F3" w14:textId="77777777" w:rsidR="0017723F" w:rsidRPr="00B83755" w:rsidRDefault="00B83755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B83755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第五</w:t>
      </w:r>
      <w:r w:rsidR="0017723F" w:rsidRPr="00B83755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="0017723F" w:rsidRPr="00B83755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 xml:space="preserve"> </w:t>
      </w:r>
      <w:r w:rsidR="0017723F" w:rsidRPr="00B83755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>细胞示踪学</w:t>
      </w:r>
    </w:p>
    <w:p w14:paraId="69B505D5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教学目标</w:t>
      </w:r>
      <w:r w:rsidR="005C261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60ADA93F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 xml:space="preserve"> 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了解细胞的生物学特性，并根据细胞的特征，掌握细胞的放射性标记原理与方法。能够利用标记的细胞，进行各种细胞群体的增殖、分化、侵袭、转移、凋亡、衰老、细胞的代谢等规律的研究。</w:t>
      </w:r>
    </w:p>
    <w:p w14:paraId="0142D32C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教学重难点</w:t>
      </w:r>
      <w:r w:rsidR="005C261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BABE711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重点讲授如何利用细胞的组成成份来标记目标细胞。难点：标记细胞放射性核素的选择以及追踪技术策略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0CCC7E34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B83755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教学内容</w:t>
      </w:r>
      <w:r w:rsidR="005C261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1C1235AF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一、细胞研究的生理特征与核素标记</w:t>
      </w:r>
    </w:p>
    <w:p w14:paraId="01A2352C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二、标记细胞的放射性核素的选择与技术</w:t>
      </w:r>
    </w:p>
    <w:p w14:paraId="46DE8E1C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三</w:t>
      </w:r>
      <w:r w:rsidR="00127914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细胞的示踪方法</w:t>
      </w:r>
    </w:p>
    <w:p w14:paraId="62FE99B1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四</w:t>
      </w:r>
      <w:r w:rsidR="00127914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细胞示踪的应用</w:t>
      </w:r>
    </w:p>
    <w:p w14:paraId="5C5B1894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="003732C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教学方法</w:t>
      </w:r>
      <w:r w:rsidR="005C261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2DCADA95" w14:textId="77777777" w:rsidR="0017723F" w:rsidRPr="0017723F" w:rsidRDefault="00127914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27914">
        <w:rPr>
          <w:rFonts w:ascii="宋体" w:eastAsia="宋体" w:hAnsi="宋体" w:cs="TimesNewRomanPSMT" w:hint="eastAsia"/>
          <w:color w:val="000000"/>
          <w:kern w:val="0"/>
          <w:szCs w:val="21"/>
        </w:rPr>
        <w:t>讲授法：</w:t>
      </w:r>
      <w:r w:rsidR="003732CF" w:rsidRPr="003732CF">
        <w:rPr>
          <w:rFonts w:ascii="宋体" w:eastAsia="宋体" w:hAnsi="宋体" w:cs="TimesNewRomanPSMT" w:hint="eastAsia"/>
          <w:color w:val="000000"/>
          <w:kern w:val="0"/>
          <w:szCs w:val="21"/>
        </w:rPr>
        <w:t>细胞的放射性标记原理与方法</w:t>
      </w:r>
      <w:r w:rsidR="003732CF"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 w:rsidR="0017723F" w:rsidRPr="0017723F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A30406C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="003732CF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教学评价</w:t>
      </w:r>
      <w:r w:rsidR="005C261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08245537" w14:textId="77777777" w:rsidR="000D3C95" w:rsidRPr="00FD01DC" w:rsidRDefault="000D3C95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FD01DC">
        <w:rPr>
          <w:rFonts w:ascii="宋体" w:eastAsia="宋体" w:hAnsi="宋体" w:cs="TimesNewRomanPSMT" w:hint="eastAsia"/>
          <w:kern w:val="0"/>
          <w:szCs w:val="21"/>
        </w:rPr>
        <w:t>回答下列问题：</w:t>
      </w:r>
    </w:p>
    <w:p w14:paraId="74E5DA9F" w14:textId="77777777" w:rsidR="00FD0453" w:rsidRDefault="00FD045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FD01DC">
        <w:rPr>
          <w:rFonts w:ascii="宋体" w:eastAsia="宋体" w:hAnsi="宋体" w:cs="TimesNewRomanPSMT" w:hint="eastAsia"/>
          <w:color w:val="000000"/>
          <w:kern w:val="0"/>
          <w:szCs w:val="21"/>
        </w:rPr>
        <w:t>细胞示踪技术的原理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100F615" w14:textId="77777777" w:rsidR="003732CF" w:rsidRPr="00FD01DC" w:rsidRDefault="00FD045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（2）细胞示踪技术的</w:t>
      </w:r>
      <w:r w:rsidR="00FD01DC" w:rsidRPr="00FD01DC">
        <w:rPr>
          <w:rFonts w:ascii="宋体" w:eastAsia="宋体" w:hAnsi="宋体" w:cs="TimesNewRomanPSMT" w:hint="eastAsia"/>
          <w:color w:val="000000"/>
          <w:kern w:val="0"/>
          <w:szCs w:val="21"/>
        </w:rPr>
        <w:t>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CED41E6" w14:textId="77777777" w:rsidR="0017723F" w:rsidRPr="004D0C4C" w:rsidRDefault="009C2123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4D0C4C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 xml:space="preserve">第六章 </w:t>
      </w:r>
      <w:r w:rsidR="004D0C4C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 xml:space="preserve"> </w:t>
      </w:r>
      <w:r w:rsidR="004D0C4C" w:rsidRPr="004D0C4C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放射自显影术</w:t>
      </w:r>
    </w:p>
    <w:p w14:paraId="0505C5DD" w14:textId="77777777" w:rsidR="004D0C4C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kern w:val="0"/>
          <w:szCs w:val="21"/>
        </w:rPr>
        <w:t>1. 教学目标</w:t>
      </w:r>
      <w:r w:rsidR="005C2617">
        <w:rPr>
          <w:rFonts w:ascii="宋体" w:eastAsia="宋体" w:hAnsi="宋体" w:cs="TimesNewRomanPSMT" w:hint="eastAsia"/>
          <w:kern w:val="0"/>
          <w:szCs w:val="21"/>
        </w:rPr>
        <w:t>：</w:t>
      </w:r>
    </w:p>
    <w:p w14:paraId="49845054" w14:textId="77777777" w:rsidR="004D0C4C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color w:val="FF0000"/>
          <w:kern w:val="0"/>
          <w:szCs w:val="21"/>
        </w:rPr>
        <w:t xml:space="preserve">  </w:t>
      </w:r>
      <w:r w:rsidR="0020660C">
        <w:rPr>
          <w:rFonts w:ascii="宋体" w:eastAsia="宋体" w:hAnsi="宋体" w:cs="TimesNewRomanPSMT" w:hint="eastAsia"/>
          <w:color w:val="FF0000"/>
          <w:kern w:val="0"/>
          <w:szCs w:val="21"/>
        </w:rPr>
        <w:t xml:space="preserve">  </w:t>
      </w:r>
      <w:r w:rsidR="0020660C">
        <w:rPr>
          <w:rFonts w:ascii="宋体" w:eastAsia="宋体" w:hAnsi="宋体" w:cs="TimesNewRomanPSMT"/>
          <w:kern w:val="0"/>
          <w:szCs w:val="21"/>
        </w:rPr>
        <w:t>掌握</w:t>
      </w:r>
      <w:r w:rsidR="0020660C" w:rsidRPr="0020660C">
        <w:rPr>
          <w:rFonts w:ascii="宋体" w:eastAsia="宋体" w:hAnsi="宋体" w:cs="TimesNewRomanPSMT" w:hint="eastAsia"/>
          <w:kern w:val="0"/>
          <w:szCs w:val="21"/>
        </w:rPr>
        <w:t>感光材料的种类和选择</w:t>
      </w:r>
      <w:r w:rsidR="0020660C">
        <w:rPr>
          <w:rFonts w:ascii="宋体" w:eastAsia="宋体" w:hAnsi="宋体" w:cs="TimesNewRomanPSMT" w:hint="eastAsia"/>
          <w:kern w:val="0"/>
          <w:szCs w:val="21"/>
        </w:rPr>
        <w:t>，熟悉</w:t>
      </w:r>
      <w:r w:rsidR="0020660C" w:rsidRPr="0020660C">
        <w:rPr>
          <w:rFonts w:ascii="宋体" w:eastAsia="宋体" w:hAnsi="宋体" w:cs="TimesNewRomanPSMT" w:hint="eastAsia"/>
          <w:kern w:val="0"/>
          <w:szCs w:val="21"/>
        </w:rPr>
        <w:t>曝光条件和曝光量的选择</w:t>
      </w:r>
      <w:r w:rsidR="0020660C">
        <w:rPr>
          <w:rFonts w:ascii="宋体" w:eastAsia="宋体" w:hAnsi="宋体" w:cs="TimesNewRomanPSMT" w:hint="eastAsia"/>
          <w:kern w:val="0"/>
          <w:szCs w:val="21"/>
        </w:rPr>
        <w:t>，</w:t>
      </w:r>
      <w:r w:rsidR="0020660C" w:rsidRPr="0020660C">
        <w:rPr>
          <w:rFonts w:ascii="宋体" w:eastAsia="宋体" w:hAnsi="宋体" w:cs="TimesNewRomanPSMT"/>
          <w:kern w:val="0"/>
          <w:szCs w:val="21"/>
        </w:rPr>
        <w:t>了解</w:t>
      </w:r>
      <w:r w:rsidR="0020660C" w:rsidRPr="0020660C">
        <w:rPr>
          <w:rFonts w:ascii="宋体" w:eastAsia="宋体" w:hAnsi="宋体" w:cs="TimesNewRomanPSMT" w:hint="eastAsia"/>
          <w:kern w:val="0"/>
          <w:szCs w:val="21"/>
        </w:rPr>
        <w:t>放射自显影术的类型，</w:t>
      </w:r>
      <w:r w:rsidR="0020660C">
        <w:rPr>
          <w:rFonts w:ascii="宋体" w:eastAsia="宋体" w:hAnsi="宋体" w:cs="TimesNewRomanPSMT" w:hint="eastAsia"/>
          <w:kern w:val="0"/>
          <w:szCs w:val="21"/>
        </w:rPr>
        <w:t>掌握放射自显影术的原理、</w:t>
      </w:r>
      <w:r w:rsidR="0020660C" w:rsidRPr="0020660C">
        <w:rPr>
          <w:rFonts w:ascii="宋体" w:eastAsia="宋体" w:hAnsi="宋体" w:cs="TimesNewRomanPSMT" w:hint="eastAsia"/>
          <w:kern w:val="0"/>
          <w:szCs w:val="21"/>
        </w:rPr>
        <w:t>特点</w:t>
      </w:r>
      <w:r w:rsidR="0020660C">
        <w:rPr>
          <w:rFonts w:ascii="宋体" w:eastAsia="宋体" w:hAnsi="宋体" w:cs="TimesNewRomanPSMT" w:hint="eastAsia"/>
          <w:kern w:val="0"/>
          <w:szCs w:val="21"/>
        </w:rPr>
        <w:t>和</w:t>
      </w:r>
      <w:r w:rsidR="0020660C" w:rsidRPr="0020660C">
        <w:rPr>
          <w:rFonts w:ascii="宋体" w:eastAsia="宋体" w:hAnsi="宋体" w:cs="TimesNewRomanPSMT" w:hint="eastAsia"/>
          <w:kern w:val="0"/>
          <w:szCs w:val="21"/>
        </w:rPr>
        <w:t>影响因素</w:t>
      </w:r>
      <w:r w:rsidRPr="004D0C4C">
        <w:rPr>
          <w:rFonts w:ascii="宋体" w:eastAsia="宋体" w:hAnsi="宋体" w:cs="TimesNewRomanPSMT"/>
          <w:kern w:val="0"/>
          <w:szCs w:val="21"/>
        </w:rPr>
        <w:t>。</w:t>
      </w:r>
    </w:p>
    <w:p w14:paraId="740A8453" w14:textId="77777777" w:rsidR="004D0C4C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kern w:val="0"/>
          <w:szCs w:val="21"/>
        </w:rPr>
        <w:t>2. 教学重难点</w:t>
      </w:r>
      <w:r w:rsidR="005C2617">
        <w:rPr>
          <w:rFonts w:ascii="宋体" w:eastAsia="宋体" w:hAnsi="宋体" w:cs="TimesNewRomanPSMT" w:hint="eastAsia"/>
          <w:kern w:val="0"/>
          <w:szCs w:val="21"/>
        </w:rPr>
        <w:t>：</w:t>
      </w:r>
    </w:p>
    <w:p w14:paraId="52834DE0" w14:textId="77777777" w:rsidR="004D0C4C" w:rsidRPr="004D0C4C" w:rsidRDefault="00F7548E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F7548E">
        <w:rPr>
          <w:rFonts w:ascii="宋体" w:eastAsia="宋体" w:hAnsi="宋体" w:cs="TimesNewRomanPSMT" w:hint="eastAsia"/>
          <w:kern w:val="0"/>
          <w:szCs w:val="21"/>
        </w:rPr>
        <w:t>放射自显影术的原理、特点和影响因素</w:t>
      </w:r>
      <w:r w:rsidR="004D0C4C" w:rsidRPr="004D0C4C">
        <w:rPr>
          <w:rFonts w:ascii="宋体" w:eastAsia="宋体" w:hAnsi="宋体" w:cs="TimesNewRomanPSMT"/>
          <w:kern w:val="0"/>
          <w:szCs w:val="21"/>
        </w:rPr>
        <w:t xml:space="preserve">。 </w:t>
      </w:r>
    </w:p>
    <w:p w14:paraId="124F6F9B" w14:textId="77777777" w:rsidR="004D0C4C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kern w:val="0"/>
          <w:szCs w:val="21"/>
        </w:rPr>
        <w:t>3. 教学内容</w:t>
      </w:r>
      <w:r w:rsidR="005C2617">
        <w:rPr>
          <w:rFonts w:ascii="宋体" w:eastAsia="宋体" w:hAnsi="宋体" w:cs="TimesNewRomanPSMT" w:hint="eastAsia"/>
          <w:kern w:val="0"/>
          <w:szCs w:val="21"/>
        </w:rPr>
        <w:t>：</w:t>
      </w:r>
    </w:p>
    <w:p w14:paraId="0C795000" w14:textId="77777777" w:rsidR="00A468BF" w:rsidRPr="00A468BF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 w:hint="eastAsia"/>
          <w:kern w:val="0"/>
          <w:szCs w:val="21"/>
        </w:rPr>
        <w:t>一、</w:t>
      </w:r>
      <w:r w:rsidR="00A468BF">
        <w:rPr>
          <w:rFonts w:ascii="宋体" w:eastAsia="宋体" w:hAnsi="宋体" w:cs="TimesNewRomanPSMT" w:hint="eastAsia"/>
          <w:kern w:val="0"/>
          <w:szCs w:val="21"/>
        </w:rPr>
        <w:t>概述</w:t>
      </w:r>
    </w:p>
    <w:p w14:paraId="24FEB671" w14:textId="77777777" w:rsidR="00A468BF" w:rsidRPr="00A468BF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二、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放射自显影术的原理</w:t>
      </w:r>
    </w:p>
    <w:p w14:paraId="5AA9C77E" w14:textId="77777777" w:rsidR="00A468BF" w:rsidRPr="00A468BF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/>
          <w:kern w:val="0"/>
          <w:szCs w:val="21"/>
        </w:rPr>
        <w:t>三</w:t>
      </w:r>
      <w:r>
        <w:rPr>
          <w:rFonts w:ascii="宋体" w:eastAsia="宋体" w:hAnsi="宋体" w:cs="TimesNewRomanPSMT" w:hint="eastAsia"/>
          <w:kern w:val="0"/>
          <w:szCs w:val="21"/>
        </w:rPr>
        <w:t>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放射自显影术的方法</w:t>
      </w:r>
    </w:p>
    <w:p w14:paraId="3E5720B0" w14:textId="77777777" w:rsidR="00A468BF" w:rsidRPr="00A468BF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四、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放射自显影术的类型</w:t>
      </w:r>
    </w:p>
    <w:p w14:paraId="2F8DD9B4" w14:textId="77777777" w:rsidR="00A468BF" w:rsidRPr="00A468BF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五、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放射自显影术的影响因素</w:t>
      </w:r>
    </w:p>
    <w:p w14:paraId="6FE59917" w14:textId="77777777" w:rsidR="00A468BF" w:rsidRPr="00A468BF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六、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放射自显影术的特点</w:t>
      </w:r>
    </w:p>
    <w:p w14:paraId="562F0B3A" w14:textId="77777777" w:rsidR="004D0C4C" w:rsidRPr="004D0C4C" w:rsidRDefault="00A468B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七、</w:t>
      </w:r>
      <w:r w:rsidRPr="00A468BF">
        <w:rPr>
          <w:rFonts w:ascii="宋体" w:eastAsia="宋体" w:hAnsi="宋体" w:cs="TimesNewRomanPSMT"/>
          <w:kern w:val="0"/>
          <w:szCs w:val="21"/>
        </w:rPr>
        <w:t>放射自显影术的应用</w:t>
      </w:r>
    </w:p>
    <w:p w14:paraId="65CEA448" w14:textId="77777777" w:rsidR="004D0C4C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kern w:val="0"/>
          <w:szCs w:val="21"/>
        </w:rPr>
        <w:lastRenderedPageBreak/>
        <w:t>4. 教学方法</w:t>
      </w:r>
      <w:r w:rsidR="005C2617">
        <w:rPr>
          <w:rFonts w:ascii="宋体" w:eastAsia="宋体" w:hAnsi="宋体" w:cs="TimesNewRomanPSMT" w:hint="eastAsia"/>
          <w:kern w:val="0"/>
          <w:szCs w:val="21"/>
        </w:rPr>
        <w:t>：</w:t>
      </w:r>
      <w:r w:rsidRPr="004D0C4C">
        <w:rPr>
          <w:rFonts w:ascii="宋体" w:eastAsia="宋体" w:hAnsi="宋体" w:cs="TimesNewRomanPSMT"/>
          <w:kern w:val="0"/>
          <w:szCs w:val="21"/>
        </w:rPr>
        <w:t xml:space="preserve"> </w:t>
      </w:r>
    </w:p>
    <w:p w14:paraId="438153CB" w14:textId="77777777" w:rsidR="004D0C4C" w:rsidRDefault="00EF18F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>
        <w:rPr>
          <w:rFonts w:ascii="宋体" w:eastAsia="宋体" w:hAnsi="宋体" w:cs="TimesNewRomanPSMT" w:hint="eastAsia"/>
          <w:kern w:val="0"/>
          <w:szCs w:val="21"/>
        </w:rPr>
        <w:t>（1）</w:t>
      </w:r>
      <w:r w:rsidR="004D0C4C" w:rsidRPr="004D0C4C">
        <w:rPr>
          <w:rFonts w:ascii="宋体" w:eastAsia="宋体" w:hAnsi="宋体" w:cs="TimesNewRomanPSMT" w:hint="eastAsia"/>
          <w:kern w:val="0"/>
          <w:szCs w:val="21"/>
        </w:rPr>
        <w:t>讲授法：</w:t>
      </w:r>
      <w:r w:rsidRPr="00EF18FF">
        <w:rPr>
          <w:rFonts w:ascii="宋体" w:eastAsia="宋体" w:hAnsi="宋体" w:cs="TimesNewRomanPSMT" w:hint="eastAsia"/>
          <w:kern w:val="0"/>
          <w:szCs w:val="21"/>
        </w:rPr>
        <w:t>放射自显影术的原理、特点和影响因素</w:t>
      </w:r>
      <w:r w:rsidR="004D0C4C" w:rsidRPr="004D0C4C">
        <w:rPr>
          <w:rFonts w:ascii="宋体" w:eastAsia="宋体" w:hAnsi="宋体" w:cs="TimesNewRomanPSMT" w:hint="eastAsia"/>
          <w:kern w:val="0"/>
          <w:szCs w:val="21"/>
        </w:rPr>
        <w:t>等。</w:t>
      </w:r>
    </w:p>
    <w:p w14:paraId="53787354" w14:textId="77777777" w:rsidR="00EF18FF" w:rsidRPr="00EF18FF" w:rsidRDefault="00EF18F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EF18FF">
        <w:rPr>
          <w:rFonts w:ascii="宋体" w:eastAsia="宋体" w:hAnsi="宋体" w:cs="TimesNewRomanPSMT" w:hint="eastAsia"/>
          <w:kern w:val="0"/>
          <w:szCs w:val="21"/>
        </w:rPr>
        <w:t>（</w:t>
      </w:r>
      <w:r w:rsidRPr="00EF18FF">
        <w:rPr>
          <w:rFonts w:ascii="宋体" w:eastAsia="宋体" w:hAnsi="宋体" w:cs="TimesNewRomanPSMT"/>
          <w:kern w:val="0"/>
          <w:szCs w:val="21"/>
        </w:rPr>
        <w:t>2）演示法：应用图片</w:t>
      </w:r>
      <w:r>
        <w:rPr>
          <w:rFonts w:ascii="宋体" w:eastAsia="宋体" w:hAnsi="宋体" w:cs="TimesNewRomanPSMT"/>
          <w:kern w:val="0"/>
          <w:szCs w:val="21"/>
        </w:rPr>
        <w:t>举例</w:t>
      </w:r>
      <w:r w:rsidRPr="00EF18FF">
        <w:rPr>
          <w:rFonts w:ascii="宋体" w:eastAsia="宋体" w:hAnsi="宋体" w:cs="TimesNewRomanPSMT" w:hint="eastAsia"/>
          <w:kern w:val="0"/>
          <w:szCs w:val="21"/>
        </w:rPr>
        <w:t>放射自显影术的应用</w:t>
      </w:r>
      <w:r>
        <w:rPr>
          <w:rFonts w:ascii="宋体" w:eastAsia="宋体" w:hAnsi="宋体" w:cs="TimesNewRomanPSMT" w:hint="eastAsia"/>
          <w:kern w:val="0"/>
          <w:szCs w:val="21"/>
        </w:rPr>
        <w:t>等。</w:t>
      </w:r>
    </w:p>
    <w:p w14:paraId="4EED3C86" w14:textId="77777777" w:rsidR="00B22792" w:rsidRPr="004D0C4C" w:rsidRDefault="004D0C4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4D0C4C">
        <w:rPr>
          <w:rFonts w:ascii="宋体" w:eastAsia="宋体" w:hAnsi="宋体" w:cs="TimesNewRomanPSMT"/>
          <w:kern w:val="0"/>
          <w:szCs w:val="21"/>
        </w:rPr>
        <w:t>5. 教学评价</w:t>
      </w:r>
      <w:r w:rsidR="005C2617">
        <w:rPr>
          <w:rFonts w:ascii="宋体" w:eastAsia="宋体" w:hAnsi="宋体" w:cs="TimesNewRomanPSMT" w:hint="eastAsia"/>
          <w:kern w:val="0"/>
          <w:szCs w:val="21"/>
        </w:rPr>
        <w:t>：</w:t>
      </w:r>
    </w:p>
    <w:p w14:paraId="7E37C6CE" w14:textId="77777777" w:rsidR="000D3C95" w:rsidRDefault="000D3C95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D3C95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3CD2BCC8" w14:textId="77777777" w:rsidR="00880925" w:rsidRPr="00880925" w:rsidRDefault="008809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8809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880925">
        <w:rPr>
          <w:rFonts w:ascii="宋体" w:eastAsia="宋体" w:hAnsi="宋体" w:cs="TimesNewRomanPSMT"/>
          <w:color w:val="000000"/>
          <w:kern w:val="0"/>
          <w:szCs w:val="21"/>
        </w:rPr>
        <w:t>1）一些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概念</w:t>
      </w:r>
      <w:r w:rsidRPr="00880925">
        <w:rPr>
          <w:rFonts w:ascii="宋体" w:eastAsia="宋体" w:hAnsi="宋体" w:cs="TimesNewRomanPSMT"/>
          <w:color w:val="000000"/>
          <w:kern w:val="0"/>
          <w:szCs w:val="21"/>
        </w:rPr>
        <w:t>：</w:t>
      </w:r>
      <w:r w:rsidRPr="00880925">
        <w:rPr>
          <w:rFonts w:ascii="宋体" w:eastAsia="宋体" w:hAnsi="宋体" w:cs="TimesNewRomanPSMT" w:hint="eastAsia"/>
          <w:color w:val="000000"/>
          <w:kern w:val="0"/>
          <w:szCs w:val="21"/>
        </w:rPr>
        <w:t>放射自显影术、感光材料、原子核乳胶、液体核乳胶、放射自显影术的曝光</w:t>
      </w:r>
      <w:r w:rsidRPr="00880925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BA10684" w14:textId="77777777" w:rsidR="00880925" w:rsidRPr="00880925" w:rsidRDefault="00880925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8809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880925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放射自显影术的原理、</w:t>
      </w:r>
      <w:r w:rsidRPr="00880925">
        <w:rPr>
          <w:rFonts w:ascii="宋体" w:eastAsia="宋体" w:hAnsi="宋体" w:cs="TimesNewRomanPSMT" w:hint="eastAsia"/>
          <w:color w:val="000000"/>
          <w:kern w:val="0"/>
          <w:szCs w:val="21"/>
        </w:rPr>
        <w:t>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和</w:t>
      </w:r>
      <w:r w:rsidRPr="00880925">
        <w:rPr>
          <w:rFonts w:ascii="宋体" w:eastAsia="宋体" w:hAnsi="宋体" w:cs="TimesNewRomanPSMT" w:hint="eastAsia"/>
          <w:color w:val="000000"/>
          <w:kern w:val="0"/>
          <w:szCs w:val="21"/>
        </w:rPr>
        <w:t>影响因素</w:t>
      </w:r>
      <w:r w:rsidRPr="00880925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B83E931" w14:textId="77777777" w:rsidR="005E7DEC" w:rsidRPr="00307AB2" w:rsidRDefault="00307AB2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307AB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第七</w:t>
      </w:r>
      <w:r w:rsidR="005E7DEC" w:rsidRPr="00307AB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="005E7DEC" w:rsidRPr="00307AB2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 </w:t>
      </w:r>
      <w:r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放射体外分析</w:t>
      </w:r>
    </w:p>
    <w:p w14:paraId="3E95E4BA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/>
          <w:color w:val="000000"/>
          <w:kern w:val="0"/>
          <w:szCs w:val="21"/>
        </w:rPr>
        <w:t>1. 教学目标：</w:t>
      </w:r>
    </w:p>
    <w:p w14:paraId="17748B04" w14:textId="77777777" w:rsidR="005E7DEC" w:rsidRPr="005E7DEC" w:rsidRDefault="005E7DEC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7671DE"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放射免疫分析和免疫放射分析的原理及特点</w:t>
      </w:r>
      <w:r w:rsidR="007671DE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7671DE"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受体和配体结合的特点</w:t>
      </w:r>
      <w:r w:rsidR="007671DE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7671DE"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受体的放射性配体结合分析的原理。</w:t>
      </w:r>
    </w:p>
    <w:p w14:paraId="6D05CAF4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/>
          <w:color w:val="000000"/>
          <w:kern w:val="0"/>
          <w:szCs w:val="21"/>
        </w:rPr>
        <w:t>2. 教学重难点：</w:t>
      </w:r>
    </w:p>
    <w:p w14:paraId="1247DCD1" w14:textId="77777777" w:rsidR="007671DE" w:rsidRDefault="007671DE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免疫放射分析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，以及</w:t>
      </w:r>
      <w:r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Pr="007671DE">
        <w:rPr>
          <w:rFonts w:ascii="宋体" w:eastAsia="宋体" w:hAnsi="宋体" w:cs="TimesNewRomanPSMT" w:hint="eastAsia"/>
          <w:color w:val="000000"/>
          <w:kern w:val="0"/>
          <w:szCs w:val="21"/>
        </w:rPr>
        <w:t>原理</w:t>
      </w:r>
      <w:r w:rsidR="0000513B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9EF003C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/>
          <w:color w:val="000000"/>
          <w:kern w:val="0"/>
          <w:szCs w:val="21"/>
        </w:rPr>
        <w:t>3. 教学内容：</w:t>
      </w:r>
    </w:p>
    <w:p w14:paraId="10E8F47D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 w:rsidR="00307AB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="00307AB2" w:rsidRPr="00307AB2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</w:t>
      </w:r>
    </w:p>
    <w:p w14:paraId="53F80818" w14:textId="77777777" w:rsidR="00307AB2" w:rsidRPr="00307AB2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307AB2" w:rsidRPr="00307AB2">
        <w:rPr>
          <w:rFonts w:ascii="宋体" w:eastAsia="宋体" w:hAnsi="宋体" w:cs="TimesNewRomanPSMT" w:hint="eastAsia"/>
          <w:color w:val="000000"/>
          <w:kern w:val="0"/>
          <w:szCs w:val="21"/>
        </w:rPr>
        <w:t>概述</w:t>
      </w:r>
    </w:p>
    <w:p w14:paraId="6D5B72C2" w14:textId="77777777" w:rsidR="00307AB2" w:rsidRPr="00307AB2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放射体外分析</w:t>
      </w:r>
    </w:p>
    <w:p w14:paraId="684E67D9" w14:textId="77777777" w:rsidR="00307AB2" w:rsidRPr="00307AB2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放射免疫分析的原理</w:t>
      </w:r>
    </w:p>
    <w:p w14:paraId="22F2D4EA" w14:textId="77777777" w:rsidR="00307AB2" w:rsidRPr="00307AB2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放射免疫分析的基本方法</w:t>
      </w:r>
    </w:p>
    <w:p w14:paraId="58DEC9C2" w14:textId="77777777" w:rsidR="00307AB2" w:rsidRPr="00307AB2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五、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放射免疫分析的质量控制</w:t>
      </w:r>
    </w:p>
    <w:p w14:paraId="75EEEC84" w14:textId="77777777" w:rsidR="00307AB2" w:rsidRPr="00307AB2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六、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放射免疫分析的特点</w:t>
      </w:r>
    </w:p>
    <w:p w14:paraId="69F48A5F" w14:textId="77777777" w:rsidR="005E7DEC" w:rsidRPr="005E7DEC" w:rsidRDefault="00307AB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七、</w:t>
      </w:r>
      <w:r w:rsidRPr="00307AB2">
        <w:rPr>
          <w:rFonts w:ascii="宋体" w:eastAsia="宋体" w:hAnsi="宋体" w:cs="TimesNewRomanPSMT"/>
          <w:color w:val="000000"/>
          <w:kern w:val="0"/>
          <w:szCs w:val="21"/>
        </w:rPr>
        <w:t>放射免疫分析的应用</w:t>
      </w:r>
    </w:p>
    <w:p w14:paraId="656D599E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 w:rsidR="00187358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="00187358" w:rsidRPr="00187358">
        <w:rPr>
          <w:rFonts w:ascii="宋体" w:eastAsia="宋体" w:hAnsi="宋体" w:cs="TimesNewRomanPSMT" w:hint="eastAsia"/>
          <w:color w:val="000000"/>
          <w:kern w:val="0"/>
          <w:szCs w:val="21"/>
        </w:rPr>
        <w:t>免疫放射分析</w:t>
      </w:r>
    </w:p>
    <w:p w14:paraId="2F13ECF3" w14:textId="77777777" w:rsidR="00187358" w:rsidRPr="00187358" w:rsidRDefault="0018735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</w:t>
      </w:r>
      <w:r w:rsidRPr="00187358">
        <w:rPr>
          <w:rFonts w:ascii="宋体" w:eastAsia="宋体" w:hAnsi="宋体" w:cs="TimesNewRomanPSMT" w:hint="eastAsia"/>
          <w:color w:val="000000"/>
          <w:kern w:val="0"/>
          <w:szCs w:val="21"/>
        </w:rPr>
        <w:t>、免疫放射分析的原理</w:t>
      </w:r>
    </w:p>
    <w:p w14:paraId="2A75E4FE" w14:textId="77777777" w:rsidR="00187358" w:rsidRPr="00187358" w:rsidRDefault="0018735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</w:t>
      </w:r>
      <w:r w:rsidRPr="00187358">
        <w:rPr>
          <w:rFonts w:ascii="宋体" w:eastAsia="宋体" w:hAnsi="宋体" w:cs="TimesNewRomanPSMT" w:hint="eastAsia"/>
          <w:color w:val="000000"/>
          <w:kern w:val="0"/>
          <w:szCs w:val="21"/>
        </w:rPr>
        <w:t>、免疫放射分析的基本方法</w:t>
      </w:r>
    </w:p>
    <w:p w14:paraId="07DEBF64" w14:textId="77777777" w:rsidR="00187358" w:rsidRPr="00187358" w:rsidRDefault="0018735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三</w:t>
      </w:r>
      <w:r w:rsidRPr="00187358">
        <w:rPr>
          <w:rFonts w:ascii="宋体" w:eastAsia="宋体" w:hAnsi="宋体" w:cs="TimesNewRomanPSMT" w:hint="eastAsia"/>
          <w:color w:val="000000"/>
          <w:kern w:val="0"/>
          <w:szCs w:val="21"/>
        </w:rPr>
        <w:t>、免疫放射分析的特点</w:t>
      </w:r>
    </w:p>
    <w:p w14:paraId="07610E03" w14:textId="77777777" w:rsidR="00187358" w:rsidRDefault="0018735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</w:t>
      </w:r>
      <w:r w:rsidRPr="00187358">
        <w:rPr>
          <w:rFonts w:ascii="宋体" w:eastAsia="宋体" w:hAnsi="宋体" w:cs="TimesNewRomanPSMT" w:hint="eastAsia"/>
          <w:color w:val="000000"/>
          <w:kern w:val="0"/>
          <w:szCs w:val="21"/>
        </w:rPr>
        <w:t>、免疫放射分析的应用</w:t>
      </w:r>
    </w:p>
    <w:p w14:paraId="316342C9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第三节</w:t>
      </w:r>
      <w:r w:rsidRPr="005E7DEC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="0052144A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="0052144A" w:rsidRPr="0052144A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</w:t>
      </w:r>
    </w:p>
    <w:p w14:paraId="4805ED9D" w14:textId="77777777" w:rsidR="0052144A" w:rsidRPr="0052144A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52144A">
        <w:rPr>
          <w:rFonts w:ascii="宋体" w:eastAsia="宋体" w:hAnsi="宋体" w:cs="TimesNewRomanPSMT" w:hint="eastAsia"/>
          <w:color w:val="000000"/>
          <w:kern w:val="0"/>
          <w:szCs w:val="21"/>
        </w:rPr>
        <w:t>概述</w:t>
      </w:r>
    </w:p>
    <w:p w14:paraId="26797CA6" w14:textId="77777777" w:rsidR="0052144A" w:rsidRPr="0052144A" w:rsidRDefault="0052144A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二、</w:t>
      </w:r>
      <w:r w:rsidRPr="0052144A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</w:t>
      </w:r>
      <w:r w:rsidRPr="0052144A">
        <w:rPr>
          <w:rFonts w:ascii="宋体" w:eastAsia="宋体" w:hAnsi="宋体" w:cs="TimesNewRomanPSMT"/>
          <w:color w:val="000000"/>
          <w:kern w:val="0"/>
          <w:szCs w:val="21"/>
        </w:rPr>
        <w:t>的原理</w:t>
      </w:r>
    </w:p>
    <w:p w14:paraId="1DAFB344" w14:textId="77777777" w:rsidR="0052144A" w:rsidRPr="0052144A" w:rsidRDefault="0052144A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52144A">
        <w:rPr>
          <w:rFonts w:ascii="宋体" w:eastAsia="宋体" w:hAnsi="宋体" w:cs="TimesNewRomanPSMT"/>
          <w:color w:val="000000"/>
          <w:kern w:val="0"/>
          <w:szCs w:val="21"/>
        </w:rPr>
        <w:t>简单单位点系统</w:t>
      </w:r>
    </w:p>
    <w:p w14:paraId="787CEBB3" w14:textId="77777777" w:rsidR="0052144A" w:rsidRPr="0052144A" w:rsidRDefault="0052144A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Pr="0052144A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</w:t>
      </w:r>
      <w:r w:rsidRPr="0052144A">
        <w:rPr>
          <w:rFonts w:ascii="宋体" w:eastAsia="宋体" w:hAnsi="宋体" w:cs="TimesNewRomanPSMT"/>
          <w:color w:val="000000"/>
          <w:kern w:val="0"/>
          <w:szCs w:val="21"/>
        </w:rPr>
        <w:t>的方法</w:t>
      </w:r>
    </w:p>
    <w:p w14:paraId="6B6B347A" w14:textId="77777777" w:rsidR="005E7DEC" w:rsidRPr="005E7DEC" w:rsidRDefault="0052144A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五、</w:t>
      </w:r>
      <w:r w:rsidRPr="0052144A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</w:t>
      </w:r>
      <w:r w:rsidRPr="0052144A">
        <w:rPr>
          <w:rFonts w:ascii="宋体" w:eastAsia="宋体" w:hAnsi="宋体" w:cs="TimesNewRomanPSMT"/>
          <w:color w:val="000000"/>
          <w:kern w:val="0"/>
          <w:szCs w:val="21"/>
        </w:rPr>
        <w:t>的应用</w:t>
      </w:r>
    </w:p>
    <w:p w14:paraId="0AC90F4E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/>
          <w:color w:val="000000"/>
          <w:kern w:val="0"/>
          <w:szCs w:val="21"/>
        </w:rPr>
        <w:t>4. 教学方法：</w:t>
      </w:r>
    </w:p>
    <w:p w14:paraId="5E5CD4DD" w14:textId="77777777" w:rsidR="00FB7B22" w:rsidRPr="00FB7B22" w:rsidRDefault="00FB7B2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B7B22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1）讲授法：</w:t>
      </w:r>
      <w:r w:rsidR="0000513B" w:rsidRPr="0000513B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放射免疫分析、免疫放射分析，以及受体的放射性配体结合分析的原理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2A5EFE99" w14:textId="77777777" w:rsidR="0000513B" w:rsidRDefault="00FB7B2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B7B22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2）演示法：应用图片</w:t>
      </w:r>
      <w:r w:rsidR="0000513B">
        <w:rPr>
          <w:rFonts w:ascii="宋体" w:eastAsia="宋体" w:hAnsi="宋体" w:cs="TimesNewRomanPSMT"/>
          <w:color w:val="000000"/>
          <w:kern w:val="0"/>
          <w:szCs w:val="21"/>
        </w:rPr>
        <w:t>和文献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举例</w:t>
      </w:r>
      <w:r w:rsidR="0000513B">
        <w:rPr>
          <w:rFonts w:ascii="宋体" w:eastAsia="宋体" w:hAnsi="宋体" w:cs="TimesNewRomanPSMT"/>
          <w:color w:val="000000"/>
          <w:kern w:val="0"/>
          <w:szCs w:val="21"/>
        </w:rPr>
        <w:t>上述</w:t>
      </w:r>
      <w:r w:rsidR="0000513B">
        <w:rPr>
          <w:rFonts w:ascii="宋体" w:eastAsia="宋体" w:hAnsi="宋体" w:cs="TimesNewRomanPSMT" w:hint="eastAsia"/>
          <w:color w:val="000000"/>
          <w:kern w:val="0"/>
          <w:szCs w:val="21"/>
        </w:rPr>
        <w:t>3种技术的应用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95A0508" w14:textId="77777777" w:rsidR="00FB7B22" w:rsidRDefault="00FB7B22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5. 教学评价</w:t>
      </w:r>
      <w:r w:rsidR="0000513B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D7FC864" w14:textId="77777777" w:rsidR="005E7DEC" w:rsidRPr="005E7DEC" w:rsidRDefault="005E7DEC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1A377EEB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4175D0"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 w:rsidRPr="005E7DEC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D428F7" w:rsidRPr="00D428F7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</w:t>
      </w:r>
      <w:r w:rsidR="00D428F7">
        <w:rPr>
          <w:rFonts w:ascii="宋体" w:eastAsia="宋体" w:hAnsi="宋体" w:cs="TimesNewRomanPSMT" w:hint="eastAsia"/>
          <w:color w:val="000000"/>
          <w:kern w:val="0"/>
          <w:szCs w:val="21"/>
        </w:rPr>
        <w:t>和</w:t>
      </w:r>
      <w:r w:rsidR="003541A6" w:rsidRPr="003541A6">
        <w:rPr>
          <w:rFonts w:ascii="宋体" w:eastAsia="宋体" w:hAnsi="宋体" w:cs="TimesNewRomanPSMT" w:hint="eastAsia"/>
          <w:color w:val="000000"/>
          <w:kern w:val="0"/>
          <w:szCs w:val="21"/>
        </w:rPr>
        <w:t>免疫放射</w:t>
      </w:r>
      <w:r w:rsidR="003541A6">
        <w:rPr>
          <w:rFonts w:ascii="宋体" w:eastAsia="宋体" w:hAnsi="宋体" w:cs="TimesNewRomanPSMT" w:hint="eastAsia"/>
          <w:color w:val="000000"/>
          <w:kern w:val="0"/>
          <w:szCs w:val="21"/>
        </w:rPr>
        <w:t>分析</w:t>
      </w:r>
      <w:r w:rsidR="00D428F7" w:rsidRPr="00D428F7">
        <w:rPr>
          <w:rFonts w:ascii="宋体" w:eastAsia="宋体" w:hAnsi="宋体" w:cs="TimesNewRomanPSMT" w:hint="eastAsia"/>
          <w:color w:val="000000"/>
          <w:kern w:val="0"/>
          <w:szCs w:val="21"/>
        </w:rPr>
        <w:t>的原理</w:t>
      </w:r>
      <w:r w:rsidR="003541A6">
        <w:rPr>
          <w:rFonts w:ascii="宋体" w:eastAsia="宋体" w:hAnsi="宋体" w:cs="TimesNewRomanPSMT" w:hint="eastAsia"/>
          <w:color w:val="000000"/>
          <w:kern w:val="0"/>
          <w:szCs w:val="21"/>
        </w:rPr>
        <w:t>及特点。</w:t>
      </w:r>
    </w:p>
    <w:p w14:paraId="5E0CC800" w14:textId="77777777" w:rsidR="005E7DEC" w:rsidRPr="005E7DEC" w:rsidRDefault="005E7DEC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4175D0"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 w:rsidRPr="005E7DEC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4175D0" w:rsidRPr="004175D0">
        <w:rPr>
          <w:rFonts w:ascii="宋体" w:eastAsia="宋体" w:hAnsi="宋体" w:cs="TimesNewRomanPSMT" w:hint="eastAsia"/>
          <w:color w:val="000000"/>
          <w:kern w:val="0"/>
          <w:szCs w:val="21"/>
        </w:rPr>
        <w:t>受体和配体结合的特点</w:t>
      </w:r>
      <w:r w:rsidR="004175D0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4175D0" w:rsidRPr="004175D0">
        <w:rPr>
          <w:rFonts w:ascii="宋体" w:eastAsia="宋体" w:hAnsi="宋体" w:cs="TimesNewRomanPSMT" w:hint="eastAsia"/>
          <w:color w:val="000000"/>
          <w:kern w:val="0"/>
          <w:szCs w:val="21"/>
        </w:rPr>
        <w:t>受体的放射性配体结合分析的</w:t>
      </w:r>
      <w:r w:rsidR="004175D0">
        <w:rPr>
          <w:rFonts w:ascii="宋体" w:eastAsia="宋体" w:hAnsi="宋体" w:cs="TimesNewRomanPSMT" w:hint="eastAsia"/>
          <w:color w:val="000000"/>
          <w:kern w:val="0"/>
          <w:szCs w:val="21"/>
        </w:rPr>
        <w:t>原理</w:t>
      </w:r>
      <w:r w:rsidR="007671DE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B617E8B" w14:textId="77777777" w:rsidR="0017723F" w:rsidRPr="00F84D62" w:rsidRDefault="0017723F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F84D6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第</w:t>
      </w:r>
      <w:r w:rsidR="00F84D62" w:rsidRPr="00F84D6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八</w:t>
      </w:r>
      <w:r w:rsidRPr="00F84D6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Pr="00F84D62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</w:t>
      </w:r>
      <w:r w:rsidR="00F84D62" w:rsidRPr="00F84D62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 xml:space="preserve"> </w:t>
      </w:r>
      <w:r w:rsidRPr="00F84D62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>核酸标记</w:t>
      </w:r>
      <w:r w:rsidR="00F84D62" w:rsidRPr="00F84D62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>与示踪技术</w:t>
      </w:r>
    </w:p>
    <w:p w14:paraId="56406C77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="00F84D6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教学目标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008E067F" w14:textId="77777777" w:rsidR="0017723F" w:rsidRPr="0017723F" w:rsidRDefault="0017723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掌握放射性核酸探针制备的原理与制备的方法。了解其它生物大分子制备的技术。</w:t>
      </w:r>
    </w:p>
    <w:p w14:paraId="639BF3E0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="00F84D6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教学重难点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0E7CBFD" w14:textId="77777777" w:rsidR="0017723F" w:rsidRPr="0017723F" w:rsidRDefault="0017723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重点讲授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DNA、RNA探针的制备原理与方法。难点DNA、RNA探针制备过程中，其</w:t>
      </w:r>
      <w:r w:rsidR="000541CD">
        <w:rPr>
          <w:rFonts w:ascii="宋体" w:eastAsia="宋体" w:hAnsi="宋体" w:cs="TimesNewRomanPSMT" w:hint="eastAsia"/>
          <w:color w:val="000000"/>
          <w:kern w:val="0"/>
          <w:szCs w:val="21"/>
        </w:rPr>
        <w:t>应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该注意的关键点。 </w:t>
      </w:r>
    </w:p>
    <w:p w14:paraId="078998A2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3.</w:t>
      </w:r>
      <w:r w:rsidR="00F84D6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教学内容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4B12BBC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随机引物法的原理与方法</w:t>
      </w:r>
    </w:p>
    <w:p w14:paraId="5BE79D91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切口平移法原理与方法</w:t>
      </w:r>
    </w:p>
    <w:p w14:paraId="5F94AE72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="0017723F" w:rsidRPr="0017723F">
        <w:rPr>
          <w:rFonts w:ascii="宋体" w:eastAsia="宋体" w:hAnsi="宋体" w:cs="TimesNewRomanPSMT"/>
          <w:color w:val="000000"/>
          <w:kern w:val="0"/>
          <w:szCs w:val="21"/>
        </w:rPr>
        <w:t>RNA探针标记原理与方法</w:t>
      </w:r>
    </w:p>
    <w:p w14:paraId="65F54565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化学法全程标记原理与方法</w:t>
      </w:r>
    </w:p>
    <w:p w14:paraId="0D7428CF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五、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末端标记法原理与方法</w:t>
      </w:r>
    </w:p>
    <w:p w14:paraId="3C4E3D01" w14:textId="77777777" w:rsidR="0017723F" w:rsidRPr="0017723F" w:rsidRDefault="000541CD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六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17723F" w:rsidRPr="0017723F">
        <w:rPr>
          <w:rFonts w:ascii="宋体" w:eastAsia="宋体" w:hAnsi="宋体" w:cs="TimesNewRomanPSMT"/>
          <w:color w:val="000000"/>
          <w:kern w:val="0"/>
          <w:szCs w:val="21"/>
        </w:rPr>
        <w:t>基于PCR的原理的测序原理、方法与应用</w:t>
      </w:r>
    </w:p>
    <w:p w14:paraId="208724DC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="00F84D6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教学方法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7B9DC90F" w14:textId="77777777" w:rsidR="0017723F" w:rsidRPr="0017723F" w:rsidRDefault="000541CD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541CD">
        <w:rPr>
          <w:rFonts w:ascii="宋体" w:eastAsia="宋体" w:hAnsi="宋体" w:cs="TimesNewRomanPSMT" w:hint="eastAsia"/>
          <w:color w:val="000000"/>
          <w:kern w:val="0"/>
          <w:szCs w:val="21"/>
        </w:rPr>
        <w:t>讲授法：</w:t>
      </w:r>
      <w:r w:rsidR="00876EC1" w:rsidRPr="0017723F">
        <w:rPr>
          <w:rFonts w:ascii="宋体" w:eastAsia="宋体" w:hAnsi="宋体" w:cs="TimesNewRomanPSMT"/>
          <w:color w:val="000000"/>
          <w:kern w:val="0"/>
          <w:szCs w:val="21"/>
        </w:rPr>
        <w:t>DNA、RNA探针的制备原理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 w:rsidR="0017723F" w:rsidRPr="0017723F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F374D0A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="00F84D62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教学评价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37937DEE" w14:textId="77777777" w:rsidR="00D911B8" w:rsidRPr="00D911B8" w:rsidRDefault="00D911B8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D911B8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3052F2B2" w14:textId="77777777" w:rsidR="00D911B8" w:rsidRPr="00876EC1" w:rsidRDefault="00D911B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  <w:r w:rsidRPr="00876EC1">
        <w:rPr>
          <w:rFonts w:ascii="宋体" w:eastAsia="宋体" w:hAnsi="宋体" w:cs="TimesNewRomanPSMT" w:hint="eastAsia"/>
          <w:kern w:val="0"/>
          <w:szCs w:val="21"/>
        </w:rPr>
        <w:t>（</w:t>
      </w:r>
      <w:r w:rsidRPr="00876EC1">
        <w:rPr>
          <w:rFonts w:ascii="宋体" w:eastAsia="宋体" w:hAnsi="宋体" w:cs="TimesNewRomanPSMT"/>
          <w:kern w:val="0"/>
          <w:szCs w:val="21"/>
        </w:rPr>
        <w:t>1）</w:t>
      </w:r>
      <w:r w:rsidR="00876EC1" w:rsidRPr="00876EC1">
        <w:rPr>
          <w:rFonts w:ascii="宋体" w:eastAsia="宋体" w:hAnsi="宋体" w:cs="TimesNewRomanPSMT" w:hint="eastAsia"/>
          <w:kern w:val="0"/>
          <w:szCs w:val="21"/>
        </w:rPr>
        <w:t>一些概念：核酸探针、核酸标记</w:t>
      </w:r>
      <w:r w:rsidRPr="00876EC1">
        <w:rPr>
          <w:rFonts w:ascii="宋体" w:eastAsia="宋体" w:hAnsi="宋体" w:cs="TimesNewRomanPSMT"/>
          <w:kern w:val="0"/>
          <w:szCs w:val="21"/>
        </w:rPr>
        <w:t>。</w:t>
      </w:r>
    </w:p>
    <w:p w14:paraId="79356B54" w14:textId="77777777" w:rsidR="0017723F" w:rsidRPr="00D911B8" w:rsidRDefault="00D911B8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FF0000"/>
          <w:kern w:val="0"/>
          <w:szCs w:val="21"/>
        </w:rPr>
      </w:pPr>
      <w:r w:rsidRPr="00876EC1">
        <w:rPr>
          <w:rFonts w:ascii="宋体" w:eastAsia="宋体" w:hAnsi="宋体" w:cs="TimesNewRomanPSMT" w:hint="eastAsia"/>
          <w:kern w:val="0"/>
          <w:szCs w:val="21"/>
        </w:rPr>
        <w:t>（</w:t>
      </w:r>
      <w:r w:rsidRPr="00876EC1">
        <w:rPr>
          <w:rFonts w:ascii="宋体" w:eastAsia="宋体" w:hAnsi="宋体" w:cs="TimesNewRomanPSMT"/>
          <w:kern w:val="0"/>
          <w:szCs w:val="21"/>
        </w:rPr>
        <w:t>2）</w:t>
      </w:r>
      <w:r w:rsidR="00876EC1" w:rsidRPr="00876EC1">
        <w:rPr>
          <w:rFonts w:ascii="宋体" w:eastAsia="宋体" w:hAnsi="宋体" w:cs="TimesNewRomanPSMT" w:hint="eastAsia"/>
          <w:kern w:val="0"/>
          <w:szCs w:val="21"/>
        </w:rPr>
        <w:t>随机引物法</w:t>
      </w:r>
      <w:r w:rsidR="00876EC1">
        <w:rPr>
          <w:rFonts w:ascii="宋体" w:eastAsia="宋体" w:hAnsi="宋体" w:cs="TimesNewRomanPSMT" w:hint="eastAsia"/>
          <w:kern w:val="0"/>
          <w:szCs w:val="21"/>
        </w:rPr>
        <w:t>、</w:t>
      </w:r>
      <w:r w:rsidR="00876EC1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切口平移法</w:t>
      </w:r>
      <w:r w:rsidR="00876EC1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76EC1" w:rsidRPr="0017723F">
        <w:rPr>
          <w:rFonts w:ascii="宋体" w:eastAsia="宋体" w:hAnsi="宋体" w:cs="TimesNewRomanPSMT"/>
          <w:color w:val="000000"/>
          <w:kern w:val="0"/>
          <w:szCs w:val="21"/>
        </w:rPr>
        <w:t>RNA探针标记</w:t>
      </w:r>
      <w:r w:rsidR="00876EC1">
        <w:rPr>
          <w:rFonts w:ascii="宋体" w:eastAsia="宋体" w:hAnsi="宋体" w:cs="TimesNewRomanPSMT" w:hint="eastAsia"/>
          <w:color w:val="000000"/>
          <w:kern w:val="0"/>
          <w:szCs w:val="21"/>
        </w:rPr>
        <w:t>和</w:t>
      </w:r>
      <w:r w:rsidR="00876EC1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末端标记法</w:t>
      </w:r>
      <w:r w:rsidR="00876EC1" w:rsidRPr="00876EC1">
        <w:rPr>
          <w:rFonts w:ascii="宋体" w:eastAsia="宋体" w:hAnsi="宋体" w:cs="TimesNewRomanPSMT" w:hint="eastAsia"/>
          <w:kern w:val="0"/>
          <w:szCs w:val="21"/>
        </w:rPr>
        <w:t>的原理</w:t>
      </w:r>
    </w:p>
    <w:p w14:paraId="11637F76" w14:textId="77777777" w:rsidR="0017723F" w:rsidRPr="00DE539B" w:rsidRDefault="0017723F" w:rsidP="0004528A">
      <w:pPr>
        <w:widowControl/>
        <w:spacing w:beforeLines="50" w:before="156" w:afterLines="50" w:after="156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DE539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lastRenderedPageBreak/>
        <w:t>第</w:t>
      </w:r>
      <w:r w:rsidR="00DE539B" w:rsidRPr="00DE539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九</w:t>
      </w:r>
      <w:r w:rsidRPr="00DE539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>章</w:t>
      </w:r>
      <w:r w:rsidRPr="00DE539B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 xml:space="preserve"> </w:t>
      </w:r>
      <w:r w:rsidR="00DE539B" w:rsidRPr="00DE539B">
        <w:rPr>
          <w:rFonts w:ascii="黑体" w:eastAsia="黑体" w:hAnsi="黑体" w:cs="TimesNewRomanPSMT" w:hint="eastAsia"/>
          <w:b/>
          <w:color w:val="000000"/>
          <w:kern w:val="0"/>
          <w:sz w:val="24"/>
          <w:szCs w:val="24"/>
        </w:rPr>
        <w:t xml:space="preserve"> </w:t>
      </w:r>
      <w:r w:rsidRPr="00DE539B"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  <w:t>核酸分子杂交</w:t>
      </w:r>
    </w:p>
    <w:p w14:paraId="311D94C8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="00673EE3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教学目标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56E17800" w14:textId="77777777" w:rsidR="0017723F" w:rsidRPr="0017723F" w:rsidRDefault="0017723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掌握分子杂交的原理、方法以及在医学与生命科学中的应用</w:t>
      </w:r>
    </w:p>
    <w:p w14:paraId="22C56C72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="00673EE3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教学重难点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0ADE2018" w14:textId="77777777" w:rsidR="0017723F" w:rsidRPr="0017723F" w:rsidRDefault="0017723F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重点讲授核酸分子杂交的原理和杂交的方法。难点：融解温度的意义、杂交条件的选择与注意事项。</w:t>
      </w:r>
    </w:p>
    <w:p w14:paraId="0681E18F" w14:textId="77777777" w:rsidR="0017723F" w:rsidRPr="0017723F" w:rsidRDefault="0017723F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673EE3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17723F">
        <w:rPr>
          <w:rFonts w:ascii="宋体" w:eastAsia="宋体" w:hAnsi="宋体" w:cs="TimesNewRomanPSMT"/>
          <w:color w:val="000000"/>
          <w:kern w:val="0"/>
          <w:szCs w:val="21"/>
        </w:rPr>
        <w:t>教学内容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3FB6DE33" w14:textId="77777777" w:rsidR="0017723F" w:rsidRPr="0017723F" w:rsidRDefault="00673EE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核酸杂交的原理</w:t>
      </w:r>
    </w:p>
    <w:p w14:paraId="65772DA8" w14:textId="77777777" w:rsidR="0017723F" w:rsidRPr="0017723F" w:rsidRDefault="00673EE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二、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杂交的条件与参数</w:t>
      </w:r>
    </w:p>
    <w:p w14:paraId="281F6BC9" w14:textId="77777777" w:rsidR="0017723F" w:rsidRPr="0017723F" w:rsidRDefault="00673EE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三、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核酸分子杂交方法</w:t>
      </w:r>
    </w:p>
    <w:p w14:paraId="5876CB1F" w14:textId="77777777" w:rsidR="0017723F" w:rsidRDefault="00673EE3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</w:t>
      </w:r>
      <w:r w:rsidR="0017723F" w:rsidRPr="0017723F">
        <w:rPr>
          <w:rFonts w:ascii="宋体" w:eastAsia="宋体" w:hAnsi="宋体" w:cs="TimesNewRomanPSMT" w:hint="eastAsia"/>
          <w:color w:val="000000"/>
          <w:kern w:val="0"/>
          <w:szCs w:val="21"/>
        </w:rPr>
        <w:t>核酸杂交的应用</w:t>
      </w:r>
    </w:p>
    <w:p w14:paraId="605B3A94" w14:textId="77777777" w:rsidR="007B771E" w:rsidRPr="007B771E" w:rsidRDefault="007B771E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B771E">
        <w:rPr>
          <w:rFonts w:ascii="宋体" w:eastAsia="宋体" w:hAnsi="宋体" w:cs="TimesNewRomanPSMT"/>
          <w:color w:val="000000"/>
          <w:kern w:val="0"/>
          <w:szCs w:val="21"/>
        </w:rPr>
        <w:t>4. 教学方法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7B771E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26E32333" w14:textId="77777777" w:rsidR="007B771E" w:rsidRPr="007B771E" w:rsidRDefault="007B771E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B771E">
        <w:rPr>
          <w:rFonts w:ascii="宋体" w:eastAsia="宋体" w:hAnsi="宋体" w:cs="TimesNewRomanPSMT" w:hint="eastAsia"/>
          <w:color w:val="000000"/>
          <w:kern w:val="0"/>
          <w:szCs w:val="21"/>
        </w:rPr>
        <w:t>讲授法：核酸分子杂交的原理和杂交的方法等。</w:t>
      </w:r>
    </w:p>
    <w:p w14:paraId="72CA106D" w14:textId="77777777" w:rsidR="007B771E" w:rsidRPr="007B771E" w:rsidRDefault="007B771E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B771E">
        <w:rPr>
          <w:rFonts w:ascii="宋体" w:eastAsia="宋体" w:hAnsi="宋体" w:cs="TimesNewRomanPSMT"/>
          <w:color w:val="000000"/>
          <w:kern w:val="0"/>
          <w:szCs w:val="21"/>
        </w:rPr>
        <w:t>5. 教学评价</w:t>
      </w:r>
      <w:r w:rsidR="00DF6EF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7B771E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4CE50894" w14:textId="77777777" w:rsidR="007B771E" w:rsidRPr="007B771E" w:rsidRDefault="007B771E" w:rsidP="000452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B771E"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0986EDA9" w14:textId="77777777" w:rsidR="007B771E" w:rsidRPr="00224D90" w:rsidRDefault="007B771E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24D9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224D9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5C2617" w:rsidRPr="00224D90">
        <w:rPr>
          <w:rFonts w:ascii="宋体" w:eastAsia="宋体" w:hAnsi="宋体" w:cs="TimesNewRomanPSMT" w:hint="eastAsia"/>
          <w:color w:val="000000"/>
          <w:kern w:val="0"/>
          <w:szCs w:val="21"/>
        </w:rPr>
        <w:t>核酸分子杂交的原理</w:t>
      </w:r>
      <w:r w:rsidRPr="00224D9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8582258" w14:textId="77777777" w:rsidR="00673EE3" w:rsidRPr="00224D90" w:rsidRDefault="007B771E" w:rsidP="0004528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24D9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224D9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6A360E">
        <w:rPr>
          <w:rFonts w:ascii="宋体" w:eastAsia="宋体" w:hAnsi="宋体" w:cs="TimesNewRomanPSMT" w:hint="eastAsia"/>
          <w:color w:val="000000"/>
          <w:kern w:val="0"/>
          <w:szCs w:val="21"/>
        </w:rPr>
        <w:t>核酸分子杂交的</w:t>
      </w:r>
      <w:r w:rsidR="00224D90" w:rsidRPr="00224D90">
        <w:rPr>
          <w:rFonts w:ascii="宋体" w:eastAsia="宋体" w:hAnsi="宋体" w:cs="TimesNewRomanPSMT" w:hint="eastAsia"/>
          <w:color w:val="000000"/>
          <w:kern w:val="0"/>
          <w:szCs w:val="21"/>
        </w:rPr>
        <w:t>类型</w:t>
      </w:r>
      <w:r w:rsidR="00224D90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82A5B6B" w14:textId="0F8B3D37" w:rsidR="00313A87" w:rsidRDefault="00313A87" w:rsidP="006D61E3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C01DC5B" w14:textId="77777777" w:rsidR="00313A87" w:rsidRPr="00CA53B2" w:rsidRDefault="00DD7B5F" w:rsidP="0004528A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46DB1A1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E6F69A5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334CFEF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C19DA5E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20F838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E85E629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1DB96FF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/>
              </w:rPr>
              <w:t>概论</w:t>
            </w:r>
          </w:p>
        </w:tc>
        <w:tc>
          <w:tcPr>
            <w:tcW w:w="2766" w:type="dxa"/>
            <w:vAlign w:val="center"/>
          </w:tcPr>
          <w:p w14:paraId="703CA840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EFBFC3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834C734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BCAD979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同位素</w:t>
            </w:r>
            <w:r w:rsidRPr="00B60747">
              <w:rPr>
                <w:rFonts w:ascii="宋体" w:eastAsia="宋体" w:hAnsi="宋体"/>
              </w:rPr>
              <w:t>示踪技术的原理和方法</w:t>
            </w:r>
          </w:p>
        </w:tc>
        <w:tc>
          <w:tcPr>
            <w:tcW w:w="2766" w:type="dxa"/>
            <w:vAlign w:val="center"/>
          </w:tcPr>
          <w:p w14:paraId="6005F103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61214B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408D5E8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202D0AA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同位素示踪的标记技术</w:t>
            </w:r>
          </w:p>
        </w:tc>
        <w:tc>
          <w:tcPr>
            <w:tcW w:w="2766" w:type="dxa"/>
            <w:vAlign w:val="center"/>
          </w:tcPr>
          <w:p w14:paraId="210BEA1E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640C28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47317D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742773B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同位素示踪的测量技术</w:t>
            </w:r>
          </w:p>
        </w:tc>
        <w:tc>
          <w:tcPr>
            <w:tcW w:w="2766" w:type="dxa"/>
            <w:vAlign w:val="center"/>
          </w:tcPr>
          <w:p w14:paraId="3BE4DEB6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1B14CB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D72DFA1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AF9D445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/>
              </w:rPr>
              <w:t>细胞示踪学</w:t>
            </w:r>
          </w:p>
        </w:tc>
        <w:tc>
          <w:tcPr>
            <w:tcW w:w="2766" w:type="dxa"/>
            <w:vAlign w:val="center"/>
          </w:tcPr>
          <w:p w14:paraId="2D51180F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7049B0C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7D91F21" w14:textId="77777777" w:rsidR="00CA53B2" w:rsidRPr="0034254B" w:rsidRDefault="00CA53B2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F8BE611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 xml:space="preserve"> 放射自显影术</w:t>
            </w:r>
          </w:p>
        </w:tc>
        <w:tc>
          <w:tcPr>
            <w:tcW w:w="2766" w:type="dxa"/>
            <w:vAlign w:val="center"/>
          </w:tcPr>
          <w:p w14:paraId="2505F30B" w14:textId="77777777" w:rsidR="00CA53B2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0747" w14:paraId="349866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10B76F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A5A0D0B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放射体外分析</w:t>
            </w:r>
          </w:p>
        </w:tc>
        <w:tc>
          <w:tcPr>
            <w:tcW w:w="2766" w:type="dxa"/>
            <w:vAlign w:val="center"/>
          </w:tcPr>
          <w:p w14:paraId="4BB3322B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B60747" w14:paraId="5BEB787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B15AA1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0FEEA5BD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/>
              </w:rPr>
              <w:t>核酸标记与示踪技术</w:t>
            </w:r>
          </w:p>
        </w:tc>
        <w:tc>
          <w:tcPr>
            <w:tcW w:w="2766" w:type="dxa"/>
            <w:vAlign w:val="center"/>
          </w:tcPr>
          <w:p w14:paraId="5158EF91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0747" w14:paraId="4EAAEEC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78A765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76BAC2CD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/>
              </w:rPr>
              <w:t>核酸分子杂交</w:t>
            </w:r>
          </w:p>
        </w:tc>
        <w:tc>
          <w:tcPr>
            <w:tcW w:w="2766" w:type="dxa"/>
            <w:vAlign w:val="center"/>
          </w:tcPr>
          <w:p w14:paraId="75D02F13" w14:textId="77777777" w:rsidR="00B60747" w:rsidRPr="0034254B" w:rsidRDefault="00B6074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0E9814E7" w14:textId="02FD22D7" w:rsidR="00CA53B2" w:rsidRDefault="0034254B" w:rsidP="0004528A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B66A101" w14:textId="77777777" w:rsidR="0034254B" w:rsidRPr="00D504B7" w:rsidRDefault="00DD7B5F" w:rsidP="0004528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5A9C876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B3BA152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9A8874E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415B7DDF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DF8B93D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79E74235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7E3DE92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BDE4F7F" w14:textId="77777777" w:rsidR="00D715F7" w:rsidRPr="00BA23F0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28351C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203C3E6" w14:textId="77777777" w:rsidR="00D715F7" w:rsidRPr="00D715F7" w:rsidRDefault="00BA23F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257F38F4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B8BFC9" w14:textId="77777777" w:rsidR="00D715F7" w:rsidRPr="00D715F7" w:rsidRDefault="00B61C8A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 xml:space="preserve">第一章 </w:t>
            </w:r>
            <w:r w:rsidR="005320B0" w:rsidRPr="00B60747">
              <w:rPr>
                <w:rFonts w:ascii="宋体" w:eastAsia="宋体" w:hAnsi="宋体"/>
              </w:rPr>
              <w:t>概论</w:t>
            </w:r>
          </w:p>
        </w:tc>
        <w:tc>
          <w:tcPr>
            <w:tcW w:w="1145" w:type="dxa"/>
            <w:vAlign w:val="center"/>
          </w:tcPr>
          <w:p w14:paraId="76A23F02" w14:textId="77777777" w:rsidR="00E203B7" w:rsidRPr="0019567D" w:rsidRDefault="00E203B7" w:rsidP="00E203B7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辐射的种类</w:t>
            </w:r>
          </w:p>
          <w:p w14:paraId="49582A62" w14:textId="77777777" w:rsidR="00E203B7" w:rsidRPr="0019567D" w:rsidRDefault="00E203B7" w:rsidP="00E203B7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原子核衰变</w:t>
            </w:r>
          </w:p>
          <w:p w14:paraId="565ED8C7" w14:textId="77777777" w:rsidR="00E203B7" w:rsidRPr="0019567D" w:rsidRDefault="00E203B7" w:rsidP="00E203B7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D020D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辐射基本物理量</w:t>
            </w:r>
          </w:p>
          <w:p w14:paraId="0FAF28B5" w14:textId="77777777" w:rsidR="00E203B7" w:rsidRPr="0019567D" w:rsidRDefault="00E203B7" w:rsidP="00E203B7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D020D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放射生物学效应</w:t>
            </w:r>
          </w:p>
          <w:p w14:paraId="4DB95622" w14:textId="77777777" w:rsidR="00D715F7" w:rsidRPr="00E203B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A2A40E6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2089CA3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掌握相关概念</w:t>
            </w:r>
          </w:p>
        </w:tc>
        <w:tc>
          <w:tcPr>
            <w:tcW w:w="904" w:type="dxa"/>
            <w:vAlign w:val="center"/>
          </w:tcPr>
          <w:p w14:paraId="3F6DCDF7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35722AD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2E4F8FD" w14:textId="77777777" w:rsidR="00D715F7" w:rsidRPr="00D715F7" w:rsidRDefault="00BA23F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1530D6A8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A7AF38" w14:textId="77777777" w:rsidR="00B61C8A" w:rsidRDefault="00B61C8A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  <w:p w14:paraId="74F9B60E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0747">
              <w:rPr>
                <w:rFonts w:ascii="宋体" w:eastAsia="宋体" w:hAnsi="宋体" w:hint="eastAsia"/>
              </w:rPr>
              <w:t>同位素</w:t>
            </w:r>
            <w:r w:rsidRPr="00B60747">
              <w:rPr>
                <w:rFonts w:ascii="宋体" w:eastAsia="宋体" w:hAnsi="宋体"/>
              </w:rPr>
              <w:t>示踪技术的原理和方法</w:t>
            </w:r>
          </w:p>
        </w:tc>
        <w:tc>
          <w:tcPr>
            <w:tcW w:w="1145" w:type="dxa"/>
            <w:vAlign w:val="center"/>
          </w:tcPr>
          <w:p w14:paraId="2ACA3890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第一节</w:t>
            </w:r>
            <w:r w:rsidRPr="0019567D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技术概述</w:t>
            </w:r>
          </w:p>
          <w:p w14:paraId="2AE8C15C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示踪</w:t>
            </w:r>
          </w:p>
          <w:p w14:paraId="3E4EA01E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示踪剂</w:t>
            </w:r>
          </w:p>
          <w:p w14:paraId="6961737E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同位素示踪技术</w:t>
            </w:r>
          </w:p>
          <w:p w14:paraId="5A988562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第二节</w:t>
            </w:r>
            <w:r w:rsidRPr="0019567D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踪技术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的原理</w:t>
            </w:r>
          </w:p>
          <w:p w14:paraId="2841EDEC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84195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同位素示踪技术的原理</w:t>
            </w:r>
          </w:p>
          <w:p w14:paraId="0451511A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9567D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84195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医用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</w:t>
            </w:r>
            <w:r w:rsidRPr="0084195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示踪技术的原理</w:t>
            </w:r>
          </w:p>
          <w:p w14:paraId="3EA1082B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第三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节</w:t>
            </w:r>
            <w:r w:rsidRPr="0017723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同位素示踪技术</w:t>
            </w:r>
          </w:p>
          <w:p w14:paraId="42C33C87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一、同位素示踪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技术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的类型</w:t>
            </w:r>
          </w:p>
          <w:p w14:paraId="56F5D7E4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二、同位素示踪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实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验设计</w:t>
            </w:r>
          </w:p>
          <w:p w14:paraId="30681F4B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同位素示踪技术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的特点</w:t>
            </w:r>
          </w:p>
          <w:p w14:paraId="25855571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8814D2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实验</w:t>
            </w:r>
            <w:r w:rsidRPr="008814D2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防护</w:t>
            </w:r>
          </w:p>
          <w:p w14:paraId="072B97B0" w14:textId="77777777" w:rsidR="00E203B7" w:rsidRPr="0019567D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五、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同位素示踪技术的应用</w:t>
            </w:r>
          </w:p>
          <w:p w14:paraId="2E66E0ED" w14:textId="77777777" w:rsidR="00D715F7" w:rsidRPr="00E203B7" w:rsidRDefault="00D715F7" w:rsidP="001911B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BCFC175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386" w:type="dxa"/>
            <w:vAlign w:val="center"/>
          </w:tcPr>
          <w:p w14:paraId="2C3D8BC8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掌握相关概念</w:t>
            </w:r>
            <w:r w:rsidR="001911BB">
              <w:rPr>
                <w:rFonts w:ascii="宋体" w:eastAsia="宋体" w:hAnsi="宋体" w:hint="eastAsia"/>
                <w:szCs w:val="21"/>
              </w:rPr>
              <w:t>、原理、特点和实验</w:t>
            </w:r>
            <w:r>
              <w:rPr>
                <w:rFonts w:ascii="宋体" w:eastAsia="宋体" w:hAnsi="宋体" w:hint="eastAsia"/>
                <w:szCs w:val="21"/>
              </w:rPr>
              <w:t>设计</w:t>
            </w:r>
            <w:r w:rsidR="001911BB">
              <w:rPr>
                <w:rFonts w:ascii="宋体" w:eastAsia="宋体" w:hAnsi="宋体" w:hint="eastAsia"/>
                <w:szCs w:val="21"/>
              </w:rPr>
              <w:t>的基本要求</w:t>
            </w:r>
          </w:p>
        </w:tc>
        <w:tc>
          <w:tcPr>
            <w:tcW w:w="904" w:type="dxa"/>
            <w:vAlign w:val="center"/>
          </w:tcPr>
          <w:p w14:paraId="50284F2C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1F28FC7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7E179FA" w14:textId="77777777" w:rsidR="00D715F7" w:rsidRPr="00D715F7" w:rsidRDefault="00BA23F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201154CC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3EEDC04" w14:textId="77777777" w:rsidR="00B61C8A" w:rsidRDefault="00B61C8A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  <w:p w14:paraId="0D7B715A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0747">
              <w:rPr>
                <w:rFonts w:ascii="宋体" w:eastAsia="宋体" w:hAnsi="宋体" w:hint="eastAsia"/>
              </w:rPr>
              <w:t>同位素示踪的标记技术</w:t>
            </w:r>
          </w:p>
        </w:tc>
        <w:tc>
          <w:tcPr>
            <w:tcW w:w="1145" w:type="dxa"/>
            <w:vAlign w:val="center"/>
          </w:tcPr>
          <w:p w14:paraId="53B852C0" w14:textId="77777777" w:rsidR="00E203B7" w:rsidRPr="00F402A0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F402A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概述</w:t>
            </w:r>
          </w:p>
          <w:p w14:paraId="614B6D69" w14:textId="77777777" w:rsidR="00E203B7" w:rsidRPr="00F402A0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F402A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BF309E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放射性核素标记的基本方法</w:t>
            </w:r>
          </w:p>
          <w:p w14:paraId="25B130EF" w14:textId="77777777" w:rsidR="00E203B7" w:rsidRPr="00F402A0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F402A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BF309E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蛋白质和多肽的放射性碘标记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法</w:t>
            </w:r>
          </w:p>
          <w:p w14:paraId="19AF07DC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F402A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四、</w:t>
            </w:r>
            <w:r w:rsidRPr="00BF309E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核苷和核苷酸的放射性标记</w:t>
            </w:r>
          </w:p>
          <w:p w14:paraId="6ACD3DE3" w14:textId="77777777" w:rsidR="00E203B7" w:rsidRPr="00F402A0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五、</w:t>
            </w:r>
            <w:r w:rsidRPr="00BF309E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放射性标记化合物的质量控制</w:t>
            </w:r>
          </w:p>
          <w:p w14:paraId="5ECC2BCB" w14:textId="77777777" w:rsidR="00D715F7" w:rsidRPr="00E203B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9B8EE2D" w14:textId="77777777" w:rsidR="00D715F7" w:rsidRPr="005320B0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26960F9D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掌握相关概念和原理</w:t>
            </w:r>
          </w:p>
        </w:tc>
        <w:tc>
          <w:tcPr>
            <w:tcW w:w="904" w:type="dxa"/>
            <w:vAlign w:val="center"/>
          </w:tcPr>
          <w:p w14:paraId="65E1B6A6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62394B5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26AF665" w14:textId="77777777" w:rsidR="00D715F7" w:rsidRPr="00D715F7" w:rsidRDefault="005320B0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5C7B2FE5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CE94EAA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1D7BC4E0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0747">
              <w:rPr>
                <w:rFonts w:ascii="宋体" w:eastAsia="宋体" w:hAnsi="宋体" w:hint="eastAsia"/>
              </w:rPr>
              <w:t>同位素示踪的测量技术</w:t>
            </w:r>
          </w:p>
        </w:tc>
        <w:tc>
          <w:tcPr>
            <w:tcW w:w="1145" w:type="dxa"/>
            <w:vAlign w:val="center"/>
          </w:tcPr>
          <w:p w14:paraId="303C7541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第一</w:t>
            </w:r>
            <w:r w:rsidRPr="00AE2CF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节</w:t>
            </w:r>
            <w:r w:rsidRPr="00AE2CFB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放射性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测量技术</w:t>
            </w:r>
          </w:p>
          <w:p w14:paraId="1A6B1B14" w14:textId="77777777" w:rsidR="00E203B7" w:rsidRPr="00085825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08582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D0511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放射性样品测量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概述</w:t>
            </w:r>
          </w:p>
          <w:p w14:paraId="19FA874A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08582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470A8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辐射探测仪器的测量原理</w:t>
            </w:r>
          </w:p>
          <w:p w14:paraId="3B24DE20" w14:textId="77777777" w:rsidR="00E203B7" w:rsidRPr="00085825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三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D0511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放射性样品的测量技术</w:t>
            </w:r>
          </w:p>
          <w:p w14:paraId="106A4CF7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</w:t>
            </w:r>
            <w:r w:rsidRPr="0008582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D0511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放射性测量的误差</w:t>
            </w:r>
          </w:p>
          <w:p w14:paraId="59176351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014691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</w:t>
            </w:r>
            <w:r w:rsidRPr="00014691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节</w:t>
            </w:r>
            <w:r w:rsidRPr="00014691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固体闪烁</w:t>
            </w:r>
            <w:r w:rsidRPr="00014691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测量技术</w:t>
            </w:r>
          </w:p>
          <w:p w14:paraId="7149EE1E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F161B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固体闪烁计数器</w:t>
            </w:r>
          </w:p>
          <w:p w14:paraId="3C40F0FB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固体闪烁测量技术</w:t>
            </w:r>
          </w:p>
          <w:p w14:paraId="22699F3B" w14:textId="77777777" w:rsidR="00E203B7" w:rsidRPr="00F161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第三</w:t>
            </w:r>
            <w:r w:rsidRPr="00F161B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节</w:t>
            </w:r>
            <w:r w:rsidRPr="00F161B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液</w:t>
            </w:r>
            <w:r w:rsidRPr="00F161B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体闪烁测量技术</w:t>
            </w:r>
          </w:p>
          <w:p w14:paraId="490E704D" w14:textId="77777777" w:rsidR="00E203B7" w:rsidRPr="00F161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F161B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液</w:t>
            </w:r>
            <w:r w:rsidRPr="00F161B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体</w:t>
            </w:r>
            <w:r w:rsidRPr="00F161B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闪烁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测量技术的原理</w:t>
            </w:r>
          </w:p>
          <w:p w14:paraId="49F719F5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二、液体闪烁测量的方法</w:t>
            </w:r>
          </w:p>
          <w:p w14:paraId="27AB99A2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三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A4000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液体闪烁测量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技术</w:t>
            </w:r>
            <w:r w:rsidRPr="00A4000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影响因素</w:t>
            </w:r>
          </w:p>
          <w:p w14:paraId="7D319638" w14:textId="77777777" w:rsidR="00E203B7" w:rsidRPr="00085825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A4000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液体闪烁测量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技术</w:t>
            </w:r>
            <w:r w:rsidRPr="00A40005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特点</w:t>
            </w:r>
          </w:p>
          <w:p w14:paraId="725CCF49" w14:textId="77777777" w:rsidR="00D715F7" w:rsidRPr="00E203B7" w:rsidRDefault="00D715F7" w:rsidP="001911B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D8927EA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41CD3AB6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掌握</w:t>
            </w:r>
            <w:r w:rsidRPr="00D0511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核辐射测量，</w:t>
            </w:r>
            <w:r w:rsidRPr="0022358C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γ</w:t>
            </w:r>
            <w:r w:rsidRPr="0022358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闪烁测量技术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和液</w:t>
            </w:r>
            <w:r w:rsidRPr="00F161B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体闪烁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测量技术的原理和特点</w:t>
            </w:r>
          </w:p>
        </w:tc>
        <w:tc>
          <w:tcPr>
            <w:tcW w:w="904" w:type="dxa"/>
            <w:vAlign w:val="center"/>
          </w:tcPr>
          <w:p w14:paraId="795237F3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212FC0A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B0BBEA4" w14:textId="77777777" w:rsidR="00D715F7" w:rsidRP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1C9D6D5A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E78CC04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5B37A9BE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0747">
              <w:rPr>
                <w:rFonts w:ascii="宋体" w:eastAsia="宋体" w:hAnsi="宋体"/>
              </w:rPr>
              <w:t>细胞示踪学</w:t>
            </w:r>
          </w:p>
        </w:tc>
        <w:tc>
          <w:tcPr>
            <w:tcW w:w="1145" w:type="dxa"/>
            <w:vAlign w:val="center"/>
          </w:tcPr>
          <w:p w14:paraId="0177B445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一、细胞研究的生理特征与核素标记</w:t>
            </w:r>
          </w:p>
          <w:p w14:paraId="684B712A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二、标记细胞的放射性核素的选择与技术</w:t>
            </w:r>
          </w:p>
          <w:p w14:paraId="314137A5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17723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细胞的示踪方法</w:t>
            </w:r>
          </w:p>
          <w:p w14:paraId="2E007CA6" w14:textId="77777777" w:rsidR="00D715F7" w:rsidRPr="00D715F7" w:rsidRDefault="00E203B7" w:rsidP="00E203B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17723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细胞示踪的应用</w:t>
            </w:r>
          </w:p>
        </w:tc>
        <w:tc>
          <w:tcPr>
            <w:tcW w:w="1145" w:type="dxa"/>
            <w:vAlign w:val="center"/>
          </w:tcPr>
          <w:p w14:paraId="63BABFA0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E56365E" w14:textId="77777777" w:rsidR="00D715F7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细胞示踪技术的原理和特点</w:t>
            </w:r>
          </w:p>
        </w:tc>
        <w:tc>
          <w:tcPr>
            <w:tcW w:w="904" w:type="dxa"/>
            <w:vAlign w:val="center"/>
          </w:tcPr>
          <w:p w14:paraId="1C707470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911BB" w:rsidRPr="00D715F7" w14:paraId="7184AD1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FFFC4CD" w14:textId="77777777" w:rsid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522DD466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3A246C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28941522" w14:textId="77777777" w:rsidR="001911BB" w:rsidRPr="00B6074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放射自显影术</w:t>
            </w:r>
          </w:p>
        </w:tc>
        <w:tc>
          <w:tcPr>
            <w:tcW w:w="1145" w:type="dxa"/>
            <w:vAlign w:val="center"/>
          </w:tcPr>
          <w:p w14:paraId="53FB8148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D0C4C">
              <w:rPr>
                <w:rFonts w:ascii="宋体" w:eastAsia="宋体" w:hAnsi="宋体" w:cs="TimesNewRomanPSMT" w:hint="eastAsia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概述</w:t>
            </w:r>
          </w:p>
          <w:p w14:paraId="729B8F61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二、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放射自显影术的原理</w:t>
            </w:r>
          </w:p>
          <w:p w14:paraId="54D86F7A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/>
                <w:kern w:val="0"/>
                <w:szCs w:val="21"/>
              </w:rPr>
              <w:t>三</w:t>
            </w: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放射自显影术的方法</w:t>
            </w:r>
          </w:p>
          <w:p w14:paraId="0E398340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lastRenderedPageBreak/>
              <w:t>四、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放射自显影术的类型</w:t>
            </w:r>
          </w:p>
          <w:p w14:paraId="4F6CDF41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五、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放射自显影术的影响因素</w:t>
            </w:r>
          </w:p>
          <w:p w14:paraId="1EBD9283" w14:textId="77777777" w:rsidR="00E203B7" w:rsidRPr="00A468B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六、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放射自显影术的特点</w:t>
            </w:r>
          </w:p>
          <w:p w14:paraId="69AA7385" w14:textId="77777777" w:rsidR="00E203B7" w:rsidRPr="004D0C4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七、</w:t>
            </w:r>
            <w:r w:rsidRPr="00A468BF">
              <w:rPr>
                <w:rFonts w:ascii="宋体" w:eastAsia="宋体" w:hAnsi="宋体" w:cs="TimesNewRomanPSMT"/>
                <w:kern w:val="0"/>
                <w:szCs w:val="21"/>
              </w:rPr>
              <w:t>放射自显影术的应用</w:t>
            </w:r>
          </w:p>
          <w:p w14:paraId="4B1E9D8B" w14:textId="77777777" w:rsidR="001911BB" w:rsidRPr="00E203B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08EAA5F" w14:textId="77777777" w:rsid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2C2AE64A" w14:textId="77777777" w:rsid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kern w:val="0"/>
                <w:szCs w:val="21"/>
              </w:rPr>
              <w:t>掌握</w:t>
            </w:r>
            <w:r w:rsidRPr="00EF18FF">
              <w:rPr>
                <w:rFonts w:ascii="宋体" w:eastAsia="宋体" w:hAnsi="宋体" w:cs="TimesNewRomanPSMT" w:hint="eastAsia"/>
                <w:kern w:val="0"/>
                <w:szCs w:val="21"/>
              </w:rPr>
              <w:t>放射自显影术的原理、特点和影响因素</w:t>
            </w:r>
          </w:p>
        </w:tc>
        <w:tc>
          <w:tcPr>
            <w:tcW w:w="904" w:type="dxa"/>
            <w:vAlign w:val="center"/>
          </w:tcPr>
          <w:p w14:paraId="04D16E64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911BB" w:rsidRPr="00D715F7" w14:paraId="404F0FF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9F074F8" w14:textId="77777777" w:rsid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165C67">
              <w:rPr>
                <w:rFonts w:ascii="宋体" w:eastAsia="宋体" w:hAnsi="宋体" w:hint="eastAsia"/>
                <w:szCs w:val="21"/>
              </w:rPr>
              <w:t>-10</w:t>
            </w:r>
          </w:p>
        </w:tc>
        <w:tc>
          <w:tcPr>
            <w:tcW w:w="929" w:type="dxa"/>
            <w:vAlign w:val="center"/>
          </w:tcPr>
          <w:p w14:paraId="68C3F115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004AC2A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0E4D9290" w14:textId="77777777" w:rsidR="001911BB" w:rsidRPr="00B6074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 w:hint="eastAsia"/>
              </w:rPr>
              <w:t>放射体外分析</w:t>
            </w:r>
          </w:p>
        </w:tc>
        <w:tc>
          <w:tcPr>
            <w:tcW w:w="1145" w:type="dxa"/>
            <w:vAlign w:val="center"/>
          </w:tcPr>
          <w:p w14:paraId="50FC66D8" w14:textId="77777777" w:rsidR="00E203B7" w:rsidRPr="005E7DE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5E7DE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第一节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 xml:space="preserve">  </w:t>
            </w:r>
            <w:r w:rsidRPr="00307AB2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放射免疫分析</w:t>
            </w:r>
          </w:p>
          <w:p w14:paraId="7E023FB6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5E7DE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307AB2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概述</w:t>
            </w:r>
          </w:p>
          <w:p w14:paraId="375321C1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放射体外分析</w:t>
            </w:r>
          </w:p>
          <w:p w14:paraId="0B42ADAD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放射免疫分析的原理</w:t>
            </w:r>
          </w:p>
          <w:p w14:paraId="180D810B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放射免疫分析的基本方法</w:t>
            </w:r>
          </w:p>
          <w:p w14:paraId="591C4981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五、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放射免疫分析的质量控制</w:t>
            </w:r>
          </w:p>
          <w:p w14:paraId="2D3CB0C8" w14:textId="77777777" w:rsidR="00E203B7" w:rsidRPr="00307AB2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六、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放射免疫分析的特点</w:t>
            </w:r>
          </w:p>
          <w:p w14:paraId="0C56B71C" w14:textId="77777777" w:rsidR="00E203B7" w:rsidRPr="005E7DE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七、</w:t>
            </w:r>
            <w:r w:rsidRPr="00307AB2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放射免疫分析的应用</w:t>
            </w:r>
          </w:p>
          <w:p w14:paraId="75BB6777" w14:textId="77777777" w:rsidR="00E203B7" w:rsidRPr="005E7DE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5E7DE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第二节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 xml:space="preserve">  </w:t>
            </w:r>
            <w:r w:rsidRPr="00187358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免疫放射分析</w:t>
            </w:r>
          </w:p>
          <w:p w14:paraId="317D2636" w14:textId="77777777" w:rsidR="00E203B7" w:rsidRPr="00187358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</w:t>
            </w:r>
            <w:r w:rsidRPr="00187358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、免疫放射分析的原理</w:t>
            </w:r>
          </w:p>
          <w:p w14:paraId="292FA156" w14:textId="77777777" w:rsidR="00E203B7" w:rsidRPr="00187358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</w:t>
            </w:r>
            <w:r w:rsidRPr="00187358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、免疫放射分析的基本方法</w:t>
            </w:r>
          </w:p>
          <w:p w14:paraId="234D312B" w14:textId="77777777" w:rsidR="00E203B7" w:rsidRPr="00187358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</w:t>
            </w:r>
            <w:r w:rsidRPr="00187358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、免疫放射分析的特点</w:t>
            </w:r>
          </w:p>
          <w:p w14:paraId="6363F8B0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</w:t>
            </w:r>
            <w:r w:rsidRPr="00187358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、免疫放射分析的应用</w:t>
            </w:r>
          </w:p>
          <w:p w14:paraId="0D486F60" w14:textId="77777777" w:rsidR="00E203B7" w:rsidRPr="005E7DE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5E7DE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第三节</w:t>
            </w:r>
            <w:r w:rsidRPr="005E7DEC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 xml:space="preserve"> </w:t>
            </w:r>
            <w:r w:rsidRPr="0052144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受体的放射性配体结合分析</w:t>
            </w:r>
          </w:p>
          <w:p w14:paraId="2EE57DE2" w14:textId="77777777" w:rsidR="00E203B7" w:rsidRPr="0052144A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5E7DEC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概述</w:t>
            </w:r>
          </w:p>
          <w:p w14:paraId="351B0FEF" w14:textId="77777777" w:rsidR="00E203B7" w:rsidRPr="0052144A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52144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受体的放射性配体结合分析</w:t>
            </w:r>
            <w:r w:rsidRPr="0052144A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的原理</w:t>
            </w:r>
          </w:p>
          <w:p w14:paraId="6A3F0C94" w14:textId="77777777" w:rsidR="00E203B7" w:rsidRPr="0052144A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三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52144A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简单单位点系统</w:t>
            </w:r>
          </w:p>
          <w:p w14:paraId="0FD271EB" w14:textId="77777777" w:rsidR="00E203B7" w:rsidRPr="0052144A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52144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受体的放射性配体结合分析</w:t>
            </w:r>
            <w:r w:rsidRPr="0052144A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的方法</w:t>
            </w:r>
          </w:p>
          <w:p w14:paraId="17690A48" w14:textId="77777777" w:rsidR="00E203B7" w:rsidRPr="005E7DEC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五、</w:t>
            </w:r>
            <w:r w:rsidRPr="0052144A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受体的放射性配体结合分析</w:t>
            </w:r>
            <w:r w:rsidRPr="0052144A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的应用</w:t>
            </w:r>
          </w:p>
          <w:p w14:paraId="33BC31B1" w14:textId="77777777" w:rsidR="001911BB" w:rsidRPr="00E203B7" w:rsidRDefault="001911BB" w:rsidP="00E203B7">
            <w:pP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CB1C5B" w14:textId="77777777" w:rsidR="001911BB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386" w:type="dxa"/>
            <w:vAlign w:val="center"/>
          </w:tcPr>
          <w:p w14:paraId="6C0BACB7" w14:textId="77777777" w:rsidR="001911BB" w:rsidRDefault="00165C67" w:rsidP="00165C6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掌握常用放射体外分析的原理和特点</w:t>
            </w:r>
          </w:p>
        </w:tc>
        <w:tc>
          <w:tcPr>
            <w:tcW w:w="904" w:type="dxa"/>
            <w:vAlign w:val="center"/>
          </w:tcPr>
          <w:p w14:paraId="16EDEAA2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911BB" w:rsidRPr="00D715F7" w14:paraId="5293BE2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424124E" w14:textId="77777777" w:rsidR="001911BB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</w:p>
        </w:tc>
        <w:tc>
          <w:tcPr>
            <w:tcW w:w="929" w:type="dxa"/>
            <w:vAlign w:val="center"/>
          </w:tcPr>
          <w:p w14:paraId="66DF0E2E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62FDE5E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457285F4" w14:textId="77777777" w:rsidR="001911BB" w:rsidRPr="00B60747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60747">
              <w:rPr>
                <w:rFonts w:ascii="宋体" w:eastAsia="宋体" w:hAnsi="宋体"/>
              </w:rPr>
              <w:t>核酸标记与示踪技术</w:t>
            </w:r>
          </w:p>
        </w:tc>
        <w:tc>
          <w:tcPr>
            <w:tcW w:w="1145" w:type="dxa"/>
            <w:vAlign w:val="center"/>
          </w:tcPr>
          <w:p w14:paraId="5589B842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随机引物法的原理与方法</w:t>
            </w:r>
          </w:p>
          <w:p w14:paraId="1F6E94EB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切口平移法原理与方法</w:t>
            </w:r>
          </w:p>
          <w:p w14:paraId="7053C626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17723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RNA探针标记原理与方法</w:t>
            </w:r>
          </w:p>
          <w:p w14:paraId="58E58448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化学法全程标记原理与方法</w:t>
            </w:r>
          </w:p>
          <w:p w14:paraId="7810AE52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五、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末端标记法原理与方法</w:t>
            </w:r>
          </w:p>
          <w:p w14:paraId="32FC7CC5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六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17723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基于PCR的原理的测序原理、方法与应用</w:t>
            </w:r>
          </w:p>
          <w:p w14:paraId="1B4B6A82" w14:textId="77777777" w:rsidR="001911BB" w:rsidRPr="00E203B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741C801" w14:textId="77777777" w:rsidR="001911BB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1A2B2D7" w14:textId="77777777" w:rsidR="001911BB" w:rsidRDefault="00165C67" w:rsidP="00165C6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掌握常用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放射性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核素标记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核酸探针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的原理</w:t>
            </w:r>
          </w:p>
        </w:tc>
        <w:tc>
          <w:tcPr>
            <w:tcW w:w="904" w:type="dxa"/>
            <w:vAlign w:val="center"/>
          </w:tcPr>
          <w:p w14:paraId="09B3D234" w14:textId="77777777" w:rsidR="001911BB" w:rsidRPr="00D715F7" w:rsidRDefault="001911B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6A79035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8F3A16A" w14:textId="77777777" w:rsidR="00D715F7" w:rsidRPr="00D715F7" w:rsidRDefault="00FB77A1" w:rsidP="00165C6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165C67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0584038D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488F9DC" w14:textId="77777777" w:rsidR="00AA2D1B" w:rsidRDefault="00AA2D1B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</w:t>
            </w:r>
            <w:r w:rsidR="00B61C8A">
              <w:rPr>
                <w:rFonts w:ascii="宋体" w:eastAsia="宋体" w:hAnsi="宋体" w:hint="eastAsia"/>
              </w:rPr>
              <w:t>章</w:t>
            </w:r>
          </w:p>
          <w:p w14:paraId="05E64B43" w14:textId="77777777" w:rsidR="00D715F7" w:rsidRPr="00D715F7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0747">
              <w:rPr>
                <w:rFonts w:ascii="宋体" w:eastAsia="宋体" w:hAnsi="宋体"/>
              </w:rPr>
              <w:t>核酸分子杂交</w:t>
            </w:r>
          </w:p>
        </w:tc>
        <w:tc>
          <w:tcPr>
            <w:tcW w:w="1145" w:type="dxa"/>
            <w:vAlign w:val="center"/>
          </w:tcPr>
          <w:p w14:paraId="6EE1F0C0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核酸杂交的原理</w:t>
            </w:r>
          </w:p>
          <w:p w14:paraId="6CDDE46B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二、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杂交的条件与参数</w:t>
            </w:r>
          </w:p>
          <w:p w14:paraId="1790C1A7" w14:textId="77777777" w:rsidR="00E203B7" w:rsidRPr="0017723F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三、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核酸分子杂交方法</w:t>
            </w:r>
          </w:p>
          <w:p w14:paraId="2761E2FC" w14:textId="77777777" w:rsidR="00E203B7" w:rsidRDefault="00E203B7" w:rsidP="00E203B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四、</w:t>
            </w:r>
            <w:r w:rsidRPr="0017723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核酸杂交的应用</w:t>
            </w:r>
          </w:p>
          <w:p w14:paraId="714DA3AD" w14:textId="77777777" w:rsidR="00D715F7" w:rsidRPr="00E203B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A8D24A6" w14:textId="77777777" w:rsidR="00D715F7" w:rsidRPr="00D715F7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3C3D770" w14:textId="77777777" w:rsidR="00D715F7" w:rsidRPr="00D715F7" w:rsidRDefault="00165C6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掌握</w:t>
            </w:r>
            <w:r w:rsidRPr="00224D90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核酸分子杂交的原理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和类型</w:t>
            </w:r>
          </w:p>
        </w:tc>
        <w:tc>
          <w:tcPr>
            <w:tcW w:w="904" w:type="dxa"/>
            <w:vAlign w:val="center"/>
          </w:tcPr>
          <w:p w14:paraId="2B2CA314" w14:textId="77777777" w:rsidR="00D715F7" w:rsidRPr="00D715F7" w:rsidRDefault="00D715F7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F830377" w14:textId="3FD9A3AA" w:rsidR="00BA23F0" w:rsidRDefault="00BA23F0" w:rsidP="0004528A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2028CFAA" w14:textId="6A2B4103" w:rsidR="00D417A1" w:rsidRPr="00E76E34" w:rsidRDefault="00A77361" w:rsidP="006D61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同位素示踪学自编讲义</w:t>
      </w:r>
      <w:r w:rsidR="00022CBB">
        <w:rPr>
          <w:rFonts w:ascii="宋体" w:eastAsia="宋体" w:hAnsi="宋体"/>
        </w:rPr>
        <w:t xml:space="preserve"> </w:t>
      </w:r>
    </w:p>
    <w:p w14:paraId="58B361A8" w14:textId="1869F266" w:rsidR="00E76E34" w:rsidRDefault="00E76E34" w:rsidP="0004528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4B64D02" w14:textId="77777777" w:rsidR="00B42D15" w:rsidRPr="00FB7B22" w:rsidRDefault="00D417A1" w:rsidP="00B42D1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1．</w:t>
      </w:r>
      <w:r w:rsidR="00B42D15" w:rsidRPr="00FB7B22">
        <w:rPr>
          <w:rFonts w:ascii="宋体" w:eastAsia="宋体" w:hAnsi="宋体" w:cs="TimesNewRomanPSMT"/>
          <w:color w:val="000000"/>
          <w:kern w:val="0"/>
          <w:szCs w:val="21"/>
        </w:rPr>
        <w:t>讲授法：</w:t>
      </w:r>
      <w:r w:rsidR="00B42D15">
        <w:rPr>
          <w:rFonts w:ascii="宋体" w:eastAsia="宋体" w:hAnsi="宋体" w:cs="TimesNewRomanPSMT" w:hint="eastAsia"/>
          <w:color w:val="000000"/>
          <w:kern w:val="0"/>
          <w:szCs w:val="21"/>
        </w:rPr>
        <w:t>如放射免疫分析和</w:t>
      </w:r>
      <w:r w:rsidR="00B42D15" w:rsidRPr="0000513B">
        <w:rPr>
          <w:rFonts w:ascii="宋体" w:eastAsia="宋体" w:hAnsi="宋体" w:cs="TimesNewRomanPSMT" w:hint="eastAsia"/>
          <w:color w:val="000000"/>
          <w:kern w:val="0"/>
          <w:szCs w:val="21"/>
        </w:rPr>
        <w:t>免疫放射分析的</w:t>
      </w:r>
      <w:r w:rsidR="00B42D15">
        <w:rPr>
          <w:rFonts w:ascii="宋体" w:eastAsia="宋体" w:hAnsi="宋体" w:cs="TimesNewRomanPSMT" w:hint="eastAsia"/>
          <w:color w:val="000000"/>
          <w:kern w:val="0"/>
          <w:szCs w:val="21"/>
        </w:rPr>
        <w:t>概念、</w:t>
      </w:r>
      <w:r w:rsidR="00B42D15" w:rsidRPr="0000513B">
        <w:rPr>
          <w:rFonts w:ascii="宋体" w:eastAsia="宋体" w:hAnsi="宋体" w:cs="TimesNewRomanPSMT" w:hint="eastAsia"/>
          <w:color w:val="000000"/>
          <w:kern w:val="0"/>
          <w:szCs w:val="21"/>
        </w:rPr>
        <w:t>原理</w:t>
      </w:r>
      <w:r w:rsidR="00B42D15">
        <w:rPr>
          <w:rFonts w:ascii="宋体" w:eastAsia="宋体" w:hAnsi="宋体" w:cs="TimesNewRomanPSMT" w:hint="eastAsia"/>
          <w:color w:val="000000"/>
          <w:kern w:val="0"/>
          <w:szCs w:val="21"/>
        </w:rPr>
        <w:t>、基本方法和特点</w:t>
      </w:r>
      <w:r w:rsidR="00B42D15" w:rsidRPr="00FB7B22">
        <w:rPr>
          <w:rFonts w:ascii="宋体" w:eastAsia="宋体" w:hAnsi="宋体" w:cs="TimesNewRomanPSMT"/>
          <w:color w:val="000000"/>
          <w:kern w:val="0"/>
          <w:szCs w:val="21"/>
        </w:rPr>
        <w:t>等。</w:t>
      </w:r>
    </w:p>
    <w:p w14:paraId="10B543E9" w14:textId="77777777" w:rsidR="00E76E34" w:rsidRDefault="00B42D15" w:rsidP="00B42D1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 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演示法：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应用图片</w:t>
      </w:r>
      <w:r>
        <w:rPr>
          <w:rFonts w:ascii="宋体" w:eastAsia="宋体" w:hAnsi="宋体" w:cs="TimesNewRomanPSMT"/>
          <w:color w:val="000000"/>
          <w:kern w:val="0"/>
          <w:szCs w:val="21"/>
        </w:rPr>
        <w:t>和文献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举例</w:t>
      </w:r>
      <w:r w:rsidRPr="0000513B">
        <w:rPr>
          <w:rFonts w:ascii="宋体" w:eastAsia="宋体" w:hAnsi="宋体" w:cs="TimesNewRomanPSMT" w:hint="eastAsia"/>
          <w:color w:val="000000"/>
          <w:kern w:val="0"/>
          <w:szCs w:val="21"/>
        </w:rPr>
        <w:t>放射免疫分析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的应用</w:t>
      </w:r>
      <w:r w:rsidRPr="00FB7B22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4FAF0A1" w14:textId="16048519" w:rsidR="00D417A1" w:rsidRPr="00F56396" w:rsidRDefault="00022CBB" w:rsidP="006746DB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9EDFFB1" w14:textId="77777777" w:rsidR="00D417A1" w:rsidRPr="00DD7B5F" w:rsidRDefault="00DD7B5F" w:rsidP="0004528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A7713C6" w14:textId="77777777" w:rsidR="00D417A1" w:rsidRPr="00D504B7" w:rsidRDefault="00022CBB" w:rsidP="0004528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57086F35" w14:textId="77777777" w:rsidTr="00B42D15">
        <w:trPr>
          <w:trHeight w:val="567"/>
          <w:jc w:val="center"/>
        </w:trPr>
        <w:tc>
          <w:tcPr>
            <w:tcW w:w="2847" w:type="dxa"/>
            <w:vAlign w:val="center"/>
          </w:tcPr>
          <w:p w14:paraId="053E711E" w14:textId="77777777" w:rsidR="00D417A1" w:rsidRDefault="00D417A1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7864BBD" w14:textId="77777777" w:rsidR="00D417A1" w:rsidRDefault="00D417A1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6146236" w14:textId="77777777" w:rsidR="00D417A1" w:rsidRDefault="00D417A1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7CAD121A" w14:textId="77777777" w:rsidTr="00B42D15">
        <w:trPr>
          <w:trHeight w:val="567"/>
          <w:jc w:val="center"/>
        </w:trPr>
        <w:tc>
          <w:tcPr>
            <w:tcW w:w="2847" w:type="dxa"/>
            <w:vAlign w:val="center"/>
          </w:tcPr>
          <w:p w14:paraId="799F29EE" w14:textId="77777777" w:rsidR="00D417A1" w:rsidRPr="00285327" w:rsidRDefault="00285327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6A187BF4" w14:textId="77777777" w:rsidR="00D417A1" w:rsidRPr="00B42D15" w:rsidRDefault="00B42D15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B42D15">
              <w:rPr>
                <w:rFonts w:hAnsi="宋体" w:hint="eastAsia"/>
              </w:rPr>
              <w:t>概念、论述题、讨论题</w:t>
            </w:r>
          </w:p>
        </w:tc>
        <w:tc>
          <w:tcPr>
            <w:tcW w:w="2849" w:type="dxa"/>
            <w:vAlign w:val="center"/>
          </w:tcPr>
          <w:p w14:paraId="48584071" w14:textId="77777777" w:rsidR="00D417A1" w:rsidRPr="00B42D15" w:rsidRDefault="00BC454D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平时作业</w:t>
            </w:r>
            <w:r w:rsidR="00B42D15" w:rsidRPr="00B42D15">
              <w:rPr>
                <w:rFonts w:hAnsi="宋体" w:hint="eastAsia"/>
              </w:rPr>
              <w:t>和期末开卷考试</w:t>
            </w:r>
          </w:p>
        </w:tc>
      </w:tr>
      <w:tr w:rsidR="00D417A1" w14:paraId="143A311E" w14:textId="77777777" w:rsidTr="00B42D15">
        <w:trPr>
          <w:trHeight w:val="567"/>
          <w:jc w:val="center"/>
        </w:trPr>
        <w:tc>
          <w:tcPr>
            <w:tcW w:w="2847" w:type="dxa"/>
            <w:vAlign w:val="center"/>
          </w:tcPr>
          <w:p w14:paraId="169C7499" w14:textId="77777777" w:rsidR="00D417A1" w:rsidRPr="00285327" w:rsidRDefault="00285327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B31BC85" w14:textId="77777777" w:rsidR="00D417A1" w:rsidRPr="00B42D15" w:rsidRDefault="00B42D15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B42D15">
              <w:rPr>
                <w:rFonts w:hAnsi="宋体" w:hint="eastAsia"/>
              </w:rPr>
              <w:t>概念、论述题、讨论题</w:t>
            </w:r>
          </w:p>
        </w:tc>
        <w:tc>
          <w:tcPr>
            <w:tcW w:w="2849" w:type="dxa"/>
            <w:vAlign w:val="center"/>
          </w:tcPr>
          <w:p w14:paraId="0E19F0DE" w14:textId="77777777" w:rsidR="00D417A1" w:rsidRPr="00B42D15" w:rsidRDefault="00BC454D" w:rsidP="0004528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平时作业</w:t>
            </w:r>
            <w:r w:rsidR="00B42D15" w:rsidRPr="00B42D15">
              <w:rPr>
                <w:rFonts w:hAnsi="宋体" w:hint="eastAsia"/>
              </w:rPr>
              <w:t>和期末开卷考试</w:t>
            </w:r>
          </w:p>
        </w:tc>
      </w:tr>
    </w:tbl>
    <w:p w14:paraId="177B15C8" w14:textId="77777777" w:rsidR="00DD7B5F" w:rsidRDefault="00DD7B5F" w:rsidP="0004528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7FF50E0" w14:textId="77777777" w:rsidR="00C54636" w:rsidRPr="00DD7B5F" w:rsidRDefault="00DD7B5F" w:rsidP="0004528A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48CE9C8F" w14:textId="77777777" w:rsidR="009F203F" w:rsidRDefault="00C54636" w:rsidP="00B42D15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B42D15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 w:rsidR="009F203F">
        <w:rPr>
          <w:rFonts w:ascii="宋体" w:eastAsia="宋体" w:hAnsi="宋体" w:hint="eastAsia"/>
        </w:rPr>
        <w:t>作业；</w:t>
      </w:r>
    </w:p>
    <w:p w14:paraId="3958E51A" w14:textId="77777777" w:rsidR="00C54636" w:rsidRDefault="00C54636" w:rsidP="00B42D15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B94CBE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  <w:r w:rsidR="009F203F">
        <w:rPr>
          <w:rFonts w:ascii="宋体" w:eastAsia="宋体" w:hAnsi="宋体" w:hint="eastAsia"/>
        </w:rPr>
        <w:t>，开卷考试。</w:t>
      </w:r>
    </w:p>
    <w:p w14:paraId="2259F768" w14:textId="77777777" w:rsidR="00B03909" w:rsidRDefault="00DD7B5F" w:rsidP="0004528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07505E7" w14:textId="77777777" w:rsidR="00D504B7" w:rsidRPr="00DD7B5F" w:rsidRDefault="00D504B7" w:rsidP="0004528A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5CD1214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47066CD" w14:textId="77777777" w:rsidR="00285327" w:rsidRPr="00322986" w:rsidRDefault="00285327" w:rsidP="0004528A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724B849" w14:textId="77777777" w:rsidR="00285327" w:rsidRPr="00322986" w:rsidRDefault="00285327" w:rsidP="0004528A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6BEC559" w14:textId="77777777" w:rsidR="00285327" w:rsidRPr="00322986" w:rsidRDefault="00285327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5D8D9" w14:textId="77777777" w:rsidR="00285327" w:rsidRPr="00322986" w:rsidRDefault="00285327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87CDDCA" w14:textId="77777777" w:rsidR="00285327" w:rsidRPr="00322986" w:rsidRDefault="00285327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9556A04" w14:textId="77777777" w:rsidR="00285327" w:rsidRPr="00322986" w:rsidRDefault="00285327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31D3900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F66427" w14:textId="77777777" w:rsidR="00322986" w:rsidRPr="00322986" w:rsidRDefault="00322986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06D1152" w14:textId="77777777" w:rsidR="00322986" w:rsidRPr="00322986" w:rsidRDefault="00823A35" w:rsidP="00BC45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E58E0" w14:textId="77777777" w:rsidR="00322986" w:rsidRPr="00322986" w:rsidRDefault="00BC454D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9E433F0" w14:textId="77777777" w:rsidR="00322986" w:rsidRPr="00322986" w:rsidRDefault="00823A35" w:rsidP="00BC45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2A93843" w14:textId="77777777" w:rsidR="00BC454D" w:rsidRDefault="00D14471" w:rsidP="00BC454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</w:t>
            </w:r>
            <w:r w:rsidR="00BC454D">
              <w:rPr>
                <w:rFonts w:ascii="宋体" w:eastAsia="宋体" w:hAnsi="宋体"/>
                <w:kern w:val="0"/>
                <w:szCs w:val="21"/>
              </w:rPr>
              <w:t>=</w:t>
            </w:r>
            <w:r w:rsidR="00BC454D">
              <w:rPr>
                <w:rFonts w:ascii="宋体" w:eastAsia="宋体" w:hAnsi="宋体" w:hint="eastAsia"/>
                <w:kern w:val="0"/>
                <w:szCs w:val="21"/>
              </w:rPr>
              <w:t>（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 w:rsidR="00BC454D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</w:t>
            </w:r>
            <w:r w:rsidR="00BC454D" w:rsidRPr="00322986">
              <w:rPr>
                <w:rFonts w:ascii="宋体" w:eastAsia="宋体" w:hAnsi="宋体"/>
                <w:kern w:val="0"/>
                <w:szCs w:val="21"/>
              </w:rPr>
              <w:t xml:space="preserve"> 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 w:rsidR="00BC454D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</w:t>
            </w:r>
            <w:r w:rsidR="00BC454D">
              <w:rPr>
                <w:rFonts w:ascii="宋体" w:eastAsia="宋体" w:hAnsi="宋体" w:hint="eastAsia"/>
                <w:kern w:val="0"/>
                <w:szCs w:val="21"/>
              </w:rPr>
              <w:t>）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BC454D">
              <w:rPr>
                <w:rFonts w:ascii="宋体" w:eastAsia="宋体" w:hAnsi="宋体" w:hint="eastAsia"/>
                <w:kern w:val="0"/>
                <w:szCs w:val="21"/>
              </w:rPr>
              <w:t>；</w:t>
            </w:r>
          </w:p>
          <w:p w14:paraId="00E0240C" w14:textId="77777777" w:rsidR="00322986" w:rsidRPr="00322986" w:rsidRDefault="00BC454D" w:rsidP="00BC454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（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成绩+ 0.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）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22986" w:rsidRPr="002F4D99" w14:paraId="79A1937B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C4A20F3" w14:textId="77777777" w:rsidR="00322986" w:rsidRPr="00322986" w:rsidRDefault="00322986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2DEC5EB" w14:textId="77777777" w:rsidR="00322986" w:rsidRPr="00322986" w:rsidRDefault="00823A35" w:rsidP="00BC45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BB8B1" w14:textId="77777777" w:rsidR="00322986" w:rsidRPr="00322986" w:rsidRDefault="00BC454D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34C91C7E" w14:textId="77777777" w:rsidR="00322986" w:rsidRPr="00322986" w:rsidRDefault="00823A35" w:rsidP="00BC45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256DE79" w14:textId="77777777" w:rsidR="00322986" w:rsidRPr="00322986" w:rsidRDefault="00322986" w:rsidP="0004528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6A3D97B" w14:textId="77777777" w:rsidR="00285327" w:rsidRPr="00DD7B5F" w:rsidRDefault="00DD7B5F" w:rsidP="0004528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6E78F402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B3102" w14:textId="77777777" w:rsidR="00DE7849" w:rsidRPr="00F56396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1F3CDB9" w14:textId="77777777" w:rsidR="00DE7849" w:rsidRPr="00F56396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834A9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2CE74BB9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EEE8" w14:textId="77777777" w:rsidR="00DE7849" w:rsidRPr="00F56396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0F9F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2B2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6AEC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CBC8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8EA5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0F1B0B13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0D4BE" w14:textId="77777777" w:rsidR="00DE7849" w:rsidRPr="00F56396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635F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85B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FD35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C7B9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EC82" w14:textId="77777777" w:rsidR="00DE7849" w:rsidRPr="00FB77A1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3E06C8F4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9532" w14:textId="77777777" w:rsidR="00DE7849" w:rsidRPr="00F56396" w:rsidRDefault="00DE7849" w:rsidP="00045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68F8" w14:textId="77777777" w:rsidR="00DE7849" w:rsidRPr="00FB77A1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8B7" w14:textId="77777777" w:rsidR="00DE7849" w:rsidRPr="00FB77A1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C710" w14:textId="77777777" w:rsidR="00DE7849" w:rsidRPr="00FB77A1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553B" w14:textId="77777777" w:rsidR="00DE7849" w:rsidRPr="00FB77A1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768D" w14:textId="77777777" w:rsidR="00DE7849" w:rsidRPr="00FB77A1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2809C908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084B" w14:textId="77777777" w:rsidR="00DE7849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42DBF2" w14:textId="77777777" w:rsidR="00DE7849" w:rsidRPr="00F56396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D51" w14:textId="77777777" w:rsidR="00DE7849" w:rsidRPr="00F56396" w:rsidRDefault="00B94CBE" w:rsidP="0004528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能全面、深入地从</w:t>
            </w:r>
            <w:r w:rsidRPr="00B34271">
              <w:rPr>
                <w:rFonts w:ascii="宋体" w:eastAsia="宋体" w:hAnsi="宋体" w:cs="宋体" w:hint="eastAsia"/>
                <w:szCs w:val="20"/>
              </w:rPr>
              <w:t>整体角度掌握同位素示踪技术的基本概念、基本知识和基本技能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46E" w14:textId="77777777" w:rsidR="00DE7849" w:rsidRPr="00F56396" w:rsidRDefault="00B94CBE" w:rsidP="00B94CB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能良好地从</w:t>
            </w:r>
            <w:r w:rsidRPr="00B34271">
              <w:rPr>
                <w:rFonts w:ascii="宋体" w:eastAsia="宋体" w:hAnsi="宋体" w:cs="宋体" w:hint="eastAsia"/>
                <w:szCs w:val="20"/>
              </w:rPr>
              <w:t>整体角度掌握同位素示踪技术的基本概念、基本知识和基本技能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77EF" w14:textId="77777777" w:rsidR="00DE7849" w:rsidRPr="00F56396" w:rsidRDefault="00B94CBE" w:rsidP="00B94CB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能较好地从</w:t>
            </w:r>
            <w:r w:rsidRPr="00B34271">
              <w:rPr>
                <w:rFonts w:ascii="宋体" w:eastAsia="宋体" w:hAnsi="宋体" w:cs="宋体" w:hint="eastAsia"/>
                <w:szCs w:val="20"/>
              </w:rPr>
              <w:t>整体角度掌握同位素示踪技术的基本概念、基本知识和基本技能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999" w14:textId="77777777" w:rsidR="00DE7849" w:rsidRPr="00F56396" w:rsidRDefault="00B94CBE" w:rsidP="00B94CB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基本能从</w:t>
            </w:r>
            <w:r w:rsidRPr="00B34271">
              <w:rPr>
                <w:rFonts w:ascii="宋体" w:eastAsia="宋体" w:hAnsi="宋体" w:cs="宋体" w:hint="eastAsia"/>
                <w:szCs w:val="20"/>
              </w:rPr>
              <w:t>整体角度掌握同位素示踪技术的基本概念、基本知识和基本技能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141" w14:textId="77777777" w:rsidR="00DE7849" w:rsidRPr="00F56396" w:rsidRDefault="00B94CBE" w:rsidP="00B94CB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不能很好地掌握</w:t>
            </w:r>
            <w:r w:rsidRPr="00B34271">
              <w:rPr>
                <w:rFonts w:ascii="宋体" w:eastAsia="宋体" w:hAnsi="宋体" w:cs="宋体" w:hint="eastAsia"/>
                <w:szCs w:val="20"/>
              </w:rPr>
              <w:t>同位素示踪技术的基本概念、基本知识和基本技能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</w:tr>
      <w:tr w:rsidR="00DE7849" w:rsidRPr="002F4D99" w14:paraId="188BA73F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F726" w14:textId="77777777" w:rsidR="00DE7849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1232BF9" w14:textId="77777777" w:rsidR="00DE7849" w:rsidRPr="00F56396" w:rsidRDefault="00DE7849" w:rsidP="0004528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7A7" w14:textId="77777777" w:rsidR="00DE7849" w:rsidRPr="00FE0991" w:rsidRDefault="00FE0991" w:rsidP="0004528A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能全面、深入地</w:t>
            </w:r>
            <w:r w:rsidRPr="00FE0991">
              <w:rPr>
                <w:rFonts w:ascii="宋体" w:eastAsia="宋体" w:hAnsi="宋体" w:cs="宋体" w:hint="eastAsia"/>
                <w:szCs w:val="20"/>
              </w:rPr>
              <w:t>掌握常用的医用放射性核素示踪技术的原理，熟悉医用放射性核素示踪实验的操作、数据处理、特点和影响因素。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458" w14:textId="77777777" w:rsidR="00DE7849" w:rsidRPr="00FE0991" w:rsidRDefault="00FE0991" w:rsidP="0004528A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能良好地</w:t>
            </w:r>
            <w:r w:rsidRPr="00FE0991">
              <w:rPr>
                <w:rFonts w:ascii="宋体" w:eastAsia="宋体" w:hAnsi="宋体" w:cs="宋体" w:hint="eastAsia"/>
                <w:szCs w:val="20"/>
              </w:rPr>
              <w:t>掌握常用的医用放射性核素示踪技术的原理，熟悉医用放射性核素示踪实验的操作、数据处理、特点和影响因素。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CA3" w14:textId="77777777" w:rsidR="00DE7849" w:rsidRPr="00FE0991" w:rsidRDefault="00FE0991" w:rsidP="0004528A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能较好地</w:t>
            </w:r>
            <w:r w:rsidRPr="00FE0991">
              <w:rPr>
                <w:rFonts w:ascii="宋体" w:eastAsia="宋体" w:hAnsi="宋体" w:cs="宋体" w:hint="eastAsia"/>
                <w:szCs w:val="20"/>
              </w:rPr>
              <w:t>掌握常用的医用放射性核素示踪技术的原理，熟悉医用放射性核素示踪实验的操作、数据处理、特点和影响因素。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DF0B" w14:textId="77777777" w:rsidR="00DE7849" w:rsidRPr="00FE0991" w:rsidRDefault="00FE0991" w:rsidP="00FE0991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基本能</w:t>
            </w:r>
            <w:r w:rsidRPr="00FE0991">
              <w:rPr>
                <w:rFonts w:ascii="宋体" w:eastAsia="宋体" w:hAnsi="宋体" w:cs="宋体" w:hint="eastAsia"/>
                <w:szCs w:val="20"/>
              </w:rPr>
              <w:t>掌握常用的医用放射性核素示踪技术的原理，熟悉医用放射性核素示踪实验的操作、数据处理、特点和影响因素。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D24" w14:textId="77777777" w:rsidR="00DE7849" w:rsidRPr="00FE0991" w:rsidRDefault="00FE0991" w:rsidP="0004528A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不能很好地</w:t>
            </w:r>
            <w:r w:rsidRPr="00FE0991">
              <w:rPr>
                <w:rFonts w:ascii="宋体" w:eastAsia="宋体" w:hAnsi="宋体" w:cs="宋体" w:hint="eastAsia"/>
                <w:szCs w:val="20"/>
              </w:rPr>
              <w:t>掌握常用的医用放射性核素示踪技术的原理，熟悉医用放射性核素示踪实验的操作、数据处理、特点和影响因素。</w:t>
            </w:r>
          </w:p>
        </w:tc>
      </w:tr>
    </w:tbl>
    <w:p w14:paraId="409BD53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EA5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CB6EA" w14:textId="77777777" w:rsidR="00AB6E25" w:rsidRDefault="00AB6E25" w:rsidP="00AA630A">
      <w:r>
        <w:separator/>
      </w:r>
    </w:p>
  </w:endnote>
  <w:endnote w:type="continuationSeparator" w:id="0">
    <w:p w14:paraId="2393BBEB" w14:textId="77777777" w:rsidR="00AB6E25" w:rsidRDefault="00AB6E25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2D89" w14:textId="77777777" w:rsidR="00AB6E25" w:rsidRDefault="00AB6E25" w:rsidP="00AA630A">
      <w:r>
        <w:separator/>
      </w:r>
    </w:p>
  </w:footnote>
  <w:footnote w:type="continuationSeparator" w:id="0">
    <w:p w14:paraId="580ECA8D" w14:textId="77777777" w:rsidR="00AB6E25" w:rsidRDefault="00AB6E25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3E6"/>
    <w:multiLevelType w:val="hybridMultilevel"/>
    <w:tmpl w:val="EB468A82"/>
    <w:lvl w:ilvl="0" w:tplc="1C4AAD2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461846931">
    <w:abstractNumId w:val="1"/>
  </w:num>
  <w:num w:numId="2" w16cid:durableId="155242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513B"/>
    <w:rsid w:val="00014691"/>
    <w:rsid w:val="00022CBB"/>
    <w:rsid w:val="0003701E"/>
    <w:rsid w:val="0004528A"/>
    <w:rsid w:val="000541CD"/>
    <w:rsid w:val="00064FA3"/>
    <w:rsid w:val="00077A5F"/>
    <w:rsid w:val="000851D6"/>
    <w:rsid w:val="00085825"/>
    <w:rsid w:val="00094471"/>
    <w:rsid w:val="000D3C95"/>
    <w:rsid w:val="000D52DD"/>
    <w:rsid w:val="000D7CC5"/>
    <w:rsid w:val="000F054A"/>
    <w:rsid w:val="001005C9"/>
    <w:rsid w:val="00127914"/>
    <w:rsid w:val="00136F62"/>
    <w:rsid w:val="00165C67"/>
    <w:rsid w:val="0017723F"/>
    <w:rsid w:val="00187358"/>
    <w:rsid w:val="001911BB"/>
    <w:rsid w:val="001947AE"/>
    <w:rsid w:val="0019567D"/>
    <w:rsid w:val="001E5724"/>
    <w:rsid w:val="001F515D"/>
    <w:rsid w:val="001F71AC"/>
    <w:rsid w:val="0020660C"/>
    <w:rsid w:val="0022358C"/>
    <w:rsid w:val="00224D90"/>
    <w:rsid w:val="00242673"/>
    <w:rsid w:val="00285327"/>
    <w:rsid w:val="002A7568"/>
    <w:rsid w:val="002D5648"/>
    <w:rsid w:val="00307AB2"/>
    <w:rsid w:val="00313A87"/>
    <w:rsid w:val="00322986"/>
    <w:rsid w:val="0034254B"/>
    <w:rsid w:val="003541A6"/>
    <w:rsid w:val="003732CF"/>
    <w:rsid w:val="00385384"/>
    <w:rsid w:val="0038665C"/>
    <w:rsid w:val="00390D06"/>
    <w:rsid w:val="004070CF"/>
    <w:rsid w:val="004175D0"/>
    <w:rsid w:val="00427D5E"/>
    <w:rsid w:val="004431B7"/>
    <w:rsid w:val="00464742"/>
    <w:rsid w:val="00470A80"/>
    <w:rsid w:val="004778C0"/>
    <w:rsid w:val="004876DE"/>
    <w:rsid w:val="004D0C4C"/>
    <w:rsid w:val="004F0548"/>
    <w:rsid w:val="004F7D7F"/>
    <w:rsid w:val="0052144A"/>
    <w:rsid w:val="005320B0"/>
    <w:rsid w:val="005A0378"/>
    <w:rsid w:val="005C2617"/>
    <w:rsid w:val="005D4BC7"/>
    <w:rsid w:val="005E7DEC"/>
    <w:rsid w:val="005F703A"/>
    <w:rsid w:val="00664D17"/>
    <w:rsid w:val="00665621"/>
    <w:rsid w:val="006737F6"/>
    <w:rsid w:val="00673EE3"/>
    <w:rsid w:val="006746DB"/>
    <w:rsid w:val="006942FC"/>
    <w:rsid w:val="006A360E"/>
    <w:rsid w:val="006B210C"/>
    <w:rsid w:val="006C417F"/>
    <w:rsid w:val="006D61E3"/>
    <w:rsid w:val="006E4F82"/>
    <w:rsid w:val="006E7D8D"/>
    <w:rsid w:val="006F64C9"/>
    <w:rsid w:val="00704C5F"/>
    <w:rsid w:val="007639A2"/>
    <w:rsid w:val="007649E7"/>
    <w:rsid w:val="007671DE"/>
    <w:rsid w:val="0077023F"/>
    <w:rsid w:val="007B771E"/>
    <w:rsid w:val="007C379D"/>
    <w:rsid w:val="007C3E4D"/>
    <w:rsid w:val="007C62ED"/>
    <w:rsid w:val="007E39E3"/>
    <w:rsid w:val="007F40E3"/>
    <w:rsid w:val="008128AD"/>
    <w:rsid w:val="00814A38"/>
    <w:rsid w:val="00823A35"/>
    <w:rsid w:val="0084195F"/>
    <w:rsid w:val="008560E2"/>
    <w:rsid w:val="00864067"/>
    <w:rsid w:val="0087503B"/>
    <w:rsid w:val="00876EC1"/>
    <w:rsid w:val="00880925"/>
    <w:rsid w:val="008814D2"/>
    <w:rsid w:val="00886EBF"/>
    <w:rsid w:val="008A0F84"/>
    <w:rsid w:val="008C6D47"/>
    <w:rsid w:val="008F17FB"/>
    <w:rsid w:val="009729DF"/>
    <w:rsid w:val="00986986"/>
    <w:rsid w:val="009C2123"/>
    <w:rsid w:val="009F203F"/>
    <w:rsid w:val="00A03BBD"/>
    <w:rsid w:val="00A40005"/>
    <w:rsid w:val="00A468BF"/>
    <w:rsid w:val="00A61EFD"/>
    <w:rsid w:val="00A70EED"/>
    <w:rsid w:val="00A77361"/>
    <w:rsid w:val="00A931D1"/>
    <w:rsid w:val="00AA0CB2"/>
    <w:rsid w:val="00AA2D1B"/>
    <w:rsid w:val="00AA4570"/>
    <w:rsid w:val="00AA630A"/>
    <w:rsid w:val="00AB0D01"/>
    <w:rsid w:val="00AB6E25"/>
    <w:rsid w:val="00AC2001"/>
    <w:rsid w:val="00AE2CFB"/>
    <w:rsid w:val="00AE3D1A"/>
    <w:rsid w:val="00B03909"/>
    <w:rsid w:val="00B22792"/>
    <w:rsid w:val="00B34271"/>
    <w:rsid w:val="00B40ECD"/>
    <w:rsid w:val="00B42D15"/>
    <w:rsid w:val="00B60747"/>
    <w:rsid w:val="00B61C8A"/>
    <w:rsid w:val="00B83755"/>
    <w:rsid w:val="00B91ABC"/>
    <w:rsid w:val="00B93204"/>
    <w:rsid w:val="00B94CBE"/>
    <w:rsid w:val="00BA23F0"/>
    <w:rsid w:val="00BC454D"/>
    <w:rsid w:val="00BD6C03"/>
    <w:rsid w:val="00BF309E"/>
    <w:rsid w:val="00C00798"/>
    <w:rsid w:val="00C15B91"/>
    <w:rsid w:val="00C37567"/>
    <w:rsid w:val="00C54636"/>
    <w:rsid w:val="00CA53B2"/>
    <w:rsid w:val="00D020DA"/>
    <w:rsid w:val="00D0220A"/>
    <w:rsid w:val="00D02F99"/>
    <w:rsid w:val="00D0511F"/>
    <w:rsid w:val="00D13271"/>
    <w:rsid w:val="00D14471"/>
    <w:rsid w:val="00D14FB3"/>
    <w:rsid w:val="00D417A1"/>
    <w:rsid w:val="00D428F7"/>
    <w:rsid w:val="00D504B7"/>
    <w:rsid w:val="00D715F7"/>
    <w:rsid w:val="00D82D33"/>
    <w:rsid w:val="00D911B8"/>
    <w:rsid w:val="00DA5D67"/>
    <w:rsid w:val="00DD7B5F"/>
    <w:rsid w:val="00DE539B"/>
    <w:rsid w:val="00DE7849"/>
    <w:rsid w:val="00DF27D0"/>
    <w:rsid w:val="00DF6EF9"/>
    <w:rsid w:val="00E05E8B"/>
    <w:rsid w:val="00E203B7"/>
    <w:rsid w:val="00E366AB"/>
    <w:rsid w:val="00E76E34"/>
    <w:rsid w:val="00EA5EE9"/>
    <w:rsid w:val="00ED7F81"/>
    <w:rsid w:val="00EF134D"/>
    <w:rsid w:val="00EF18FF"/>
    <w:rsid w:val="00F161BF"/>
    <w:rsid w:val="00F402A0"/>
    <w:rsid w:val="00F479D7"/>
    <w:rsid w:val="00F56396"/>
    <w:rsid w:val="00F7548E"/>
    <w:rsid w:val="00F84895"/>
    <w:rsid w:val="00F84D62"/>
    <w:rsid w:val="00FB77A1"/>
    <w:rsid w:val="00FB7B22"/>
    <w:rsid w:val="00FC0F58"/>
    <w:rsid w:val="00FC24B5"/>
    <w:rsid w:val="00FD01DC"/>
    <w:rsid w:val="00FD0453"/>
    <w:rsid w:val="00FE0991"/>
    <w:rsid w:val="00FE4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2C9F2"/>
  <w15:docId w15:val="{0C1C8B8A-6AA4-44F4-B943-0538E614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D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1956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18</Pages>
  <Words>1059</Words>
  <Characters>6037</Characters>
  <Application>Microsoft Office Word</Application>
  <DocSecurity>0</DocSecurity>
  <Lines>50</Lines>
  <Paragraphs>14</Paragraphs>
  <ScaleCrop>false</ScaleCrop>
  <Company>P R C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166</cp:revision>
  <cp:lastPrinted>2020-12-24T07:17:00Z</cp:lastPrinted>
  <dcterms:created xsi:type="dcterms:W3CDTF">2020-12-08T08:33:00Z</dcterms:created>
  <dcterms:modified xsi:type="dcterms:W3CDTF">2023-07-23T06:19:00Z</dcterms:modified>
</cp:coreProperties>
</file>