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07D2A" w14:textId="77777777" w:rsidR="003023CE" w:rsidRDefault="00DE19C5">
      <w:pPr>
        <w:spacing w:beforeLines="50" w:before="156" w:afterLines="50" w:after="156"/>
        <w:jc w:val="center"/>
        <w:rPr>
          <w:rFonts w:ascii="黑体" w:eastAsia="黑体" w:hAnsi="黑体"/>
          <w:sz w:val="32"/>
          <w:szCs w:val="32"/>
        </w:rPr>
      </w:pPr>
      <w:r>
        <w:rPr>
          <w:rFonts w:ascii="黑体" w:eastAsia="黑体" w:hAnsi="黑体" w:hint="eastAsia"/>
          <w:sz w:val="32"/>
          <w:szCs w:val="32"/>
        </w:rPr>
        <w:t>《影像诊断学</w:t>
      </w:r>
      <w:r>
        <w:rPr>
          <w:rFonts w:ascii="黑体" w:eastAsia="黑体" w:hAnsi="黑体" w:hint="eastAsia"/>
          <w:sz w:val="32"/>
          <w:szCs w:val="32"/>
        </w:rPr>
        <w:t>（</w:t>
      </w:r>
      <w:r>
        <w:rPr>
          <w:rFonts w:ascii="黑体" w:eastAsia="黑体" w:hAnsi="黑体" w:hint="eastAsia"/>
          <w:sz w:val="32"/>
          <w:szCs w:val="32"/>
        </w:rPr>
        <w:t>二下）</w:t>
      </w:r>
      <w:r>
        <w:rPr>
          <w:rFonts w:ascii="黑体" w:eastAsia="黑体" w:hAnsi="黑体" w:hint="eastAsia"/>
          <w:sz w:val="32"/>
          <w:szCs w:val="32"/>
        </w:rPr>
        <w:t>》课程教学大纲</w:t>
      </w:r>
    </w:p>
    <w:p w14:paraId="55EE6F27" w14:textId="77777777" w:rsidR="003023CE" w:rsidRDefault="00DE19C5">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023CE" w14:paraId="3C93EDCA" w14:textId="77777777">
        <w:trPr>
          <w:jc w:val="center"/>
        </w:trPr>
        <w:tc>
          <w:tcPr>
            <w:tcW w:w="1135" w:type="dxa"/>
            <w:vAlign w:val="center"/>
          </w:tcPr>
          <w:p w14:paraId="372AFC2B"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718BEAA" w14:textId="3961BB72" w:rsidR="003023CE" w:rsidRDefault="00002133">
            <w:pPr>
              <w:spacing w:beforeLines="50" w:before="156" w:afterLines="50" w:after="156"/>
              <w:jc w:val="left"/>
              <w:rPr>
                <w:rFonts w:ascii="宋体" w:eastAsia="宋体" w:hAnsi="宋体"/>
              </w:rPr>
            </w:pPr>
            <w:r w:rsidRPr="00002133">
              <w:rPr>
                <w:rFonts w:ascii="宋体" w:eastAsia="宋体" w:hAnsi="宋体"/>
              </w:rPr>
              <w:t>Imaging Diagnostics II-2</w:t>
            </w:r>
          </w:p>
        </w:tc>
        <w:tc>
          <w:tcPr>
            <w:tcW w:w="1134" w:type="dxa"/>
            <w:vAlign w:val="center"/>
          </w:tcPr>
          <w:p w14:paraId="5B572658"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966ECB7" w14:textId="77777777" w:rsidR="003023CE" w:rsidRDefault="00DE19C5">
            <w:pPr>
              <w:widowControl/>
              <w:textAlignment w:val="center"/>
              <w:rPr>
                <w:rFonts w:ascii="宋体" w:eastAsia="宋体" w:hAnsi="宋体"/>
              </w:rPr>
            </w:pPr>
            <w:r>
              <w:rPr>
                <w:rFonts w:ascii="宋体" w:eastAsia="宋体" w:hAnsi="宋体" w:cs="宋体" w:hint="eastAsia"/>
                <w:color w:val="000000"/>
                <w:kern w:val="0"/>
                <w:sz w:val="22"/>
                <w:lang w:bidi="ar"/>
              </w:rPr>
              <w:t>MEIM10</w:t>
            </w:r>
            <w:r>
              <w:rPr>
                <w:rFonts w:ascii="宋体" w:eastAsia="宋体" w:hAnsi="宋体" w:cs="宋体" w:hint="eastAsia"/>
                <w:color w:val="000000"/>
                <w:kern w:val="0"/>
                <w:sz w:val="22"/>
                <w:lang w:bidi="ar"/>
              </w:rPr>
              <w:t>34</w:t>
            </w:r>
          </w:p>
        </w:tc>
      </w:tr>
      <w:tr w:rsidR="003023CE" w14:paraId="0C64764C" w14:textId="77777777">
        <w:trPr>
          <w:jc w:val="center"/>
        </w:trPr>
        <w:tc>
          <w:tcPr>
            <w:tcW w:w="1135" w:type="dxa"/>
            <w:vAlign w:val="center"/>
          </w:tcPr>
          <w:p w14:paraId="121638E6"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9919336" w14:textId="6B885831" w:rsidR="003023CE" w:rsidRDefault="00DE19C5">
            <w:pPr>
              <w:spacing w:beforeLines="50" w:before="156" w:afterLines="50" w:after="156"/>
              <w:jc w:val="left"/>
              <w:rPr>
                <w:rFonts w:ascii="宋体" w:eastAsia="宋体" w:hAnsi="宋体"/>
              </w:rPr>
            </w:pPr>
            <w:r w:rsidRPr="00DE19C5">
              <w:rPr>
                <w:rFonts w:ascii="宋体" w:eastAsia="宋体" w:hAnsi="宋体" w:hint="eastAsia"/>
              </w:rPr>
              <w:t>专业必修课程</w:t>
            </w:r>
          </w:p>
        </w:tc>
        <w:tc>
          <w:tcPr>
            <w:tcW w:w="1134" w:type="dxa"/>
            <w:vAlign w:val="center"/>
          </w:tcPr>
          <w:p w14:paraId="60C97FA4"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D32AEB1" w14:textId="77777777" w:rsidR="003023CE" w:rsidRDefault="00DE19C5">
            <w:pPr>
              <w:spacing w:beforeLines="50" w:before="156" w:afterLines="50" w:after="156"/>
              <w:rPr>
                <w:rFonts w:ascii="宋体" w:eastAsia="宋体" w:hAnsi="宋体"/>
              </w:rPr>
            </w:pPr>
            <w:r>
              <w:rPr>
                <w:rFonts w:ascii="宋体" w:eastAsia="宋体" w:hAnsi="宋体" w:hint="eastAsia"/>
              </w:rPr>
              <w:t>医学影像学</w:t>
            </w:r>
          </w:p>
        </w:tc>
      </w:tr>
      <w:tr w:rsidR="003023CE" w14:paraId="337330F8" w14:textId="77777777">
        <w:trPr>
          <w:jc w:val="center"/>
        </w:trPr>
        <w:tc>
          <w:tcPr>
            <w:tcW w:w="1135" w:type="dxa"/>
            <w:vAlign w:val="center"/>
          </w:tcPr>
          <w:p w14:paraId="051B0BB8"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99D379B" w14:textId="77777777" w:rsidR="003023CE" w:rsidRDefault="00DE19C5">
            <w:pPr>
              <w:spacing w:beforeLines="50" w:before="156" w:afterLines="50" w:after="156"/>
              <w:jc w:val="left"/>
              <w:rPr>
                <w:rFonts w:ascii="宋体" w:eastAsia="宋体" w:hAnsi="宋体"/>
              </w:rPr>
            </w:pPr>
            <w:r>
              <w:rPr>
                <w:rFonts w:ascii="宋体" w:eastAsia="宋体" w:hAnsi="宋体" w:hint="eastAsia"/>
              </w:rPr>
              <w:t>4</w:t>
            </w:r>
          </w:p>
        </w:tc>
        <w:tc>
          <w:tcPr>
            <w:tcW w:w="1134" w:type="dxa"/>
            <w:vAlign w:val="center"/>
          </w:tcPr>
          <w:p w14:paraId="1F6B2421"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C55D256" w14:textId="77777777" w:rsidR="003023CE" w:rsidRDefault="00DE19C5">
            <w:pPr>
              <w:spacing w:beforeLines="50" w:before="156" w:afterLines="50" w:after="156"/>
              <w:rPr>
                <w:rFonts w:ascii="宋体" w:eastAsia="宋体" w:hAnsi="宋体"/>
              </w:rPr>
            </w:pPr>
            <w:r>
              <w:rPr>
                <w:rFonts w:ascii="宋体" w:eastAsia="宋体" w:hAnsi="宋体" w:hint="eastAsia"/>
              </w:rPr>
              <w:t>72</w:t>
            </w:r>
          </w:p>
        </w:tc>
      </w:tr>
      <w:tr w:rsidR="003023CE" w14:paraId="41E0B6E2" w14:textId="77777777">
        <w:trPr>
          <w:jc w:val="center"/>
        </w:trPr>
        <w:tc>
          <w:tcPr>
            <w:tcW w:w="1135" w:type="dxa"/>
            <w:vAlign w:val="center"/>
          </w:tcPr>
          <w:p w14:paraId="652A5A28"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4D195FC" w14:textId="77777777" w:rsidR="003023CE" w:rsidRDefault="00DE19C5">
            <w:pPr>
              <w:spacing w:beforeLines="50" w:before="156" w:afterLines="50" w:after="156"/>
              <w:jc w:val="left"/>
              <w:rPr>
                <w:rFonts w:ascii="宋体" w:eastAsia="宋体" w:hAnsi="宋体"/>
              </w:rPr>
            </w:pPr>
            <w:r>
              <w:rPr>
                <w:rFonts w:ascii="宋体" w:eastAsia="宋体" w:hAnsi="宋体" w:hint="eastAsia"/>
              </w:rPr>
              <w:t>胡春洪</w:t>
            </w:r>
          </w:p>
        </w:tc>
        <w:tc>
          <w:tcPr>
            <w:tcW w:w="1134" w:type="dxa"/>
            <w:vAlign w:val="center"/>
          </w:tcPr>
          <w:p w14:paraId="1773BC24"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E057184" w14:textId="77777777" w:rsidR="003023CE" w:rsidRDefault="00DE19C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3</w:t>
            </w:r>
            <w:r>
              <w:rPr>
                <w:rFonts w:ascii="宋体" w:eastAsia="宋体" w:hAnsi="宋体"/>
              </w:rPr>
              <w:t>-</w:t>
            </w:r>
            <w:r>
              <w:rPr>
                <w:rFonts w:ascii="宋体" w:eastAsia="宋体" w:hAnsi="宋体" w:hint="eastAsia"/>
              </w:rPr>
              <w:t>8</w:t>
            </w:r>
            <w:r>
              <w:rPr>
                <w:rFonts w:ascii="宋体" w:eastAsia="宋体" w:hAnsi="宋体"/>
              </w:rPr>
              <w:t>-</w:t>
            </w:r>
            <w:r>
              <w:rPr>
                <w:rFonts w:ascii="宋体" w:eastAsia="宋体" w:hAnsi="宋体" w:hint="eastAsia"/>
              </w:rPr>
              <w:t>8</w:t>
            </w:r>
          </w:p>
        </w:tc>
      </w:tr>
      <w:tr w:rsidR="003023CE" w14:paraId="21A21377" w14:textId="77777777">
        <w:trPr>
          <w:jc w:val="center"/>
        </w:trPr>
        <w:tc>
          <w:tcPr>
            <w:tcW w:w="1135" w:type="dxa"/>
            <w:vAlign w:val="center"/>
          </w:tcPr>
          <w:p w14:paraId="64D4E573" w14:textId="77777777" w:rsidR="003023CE" w:rsidRDefault="00DE19C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6735573" w14:textId="77777777" w:rsidR="003023CE" w:rsidRDefault="00DE19C5">
            <w:pPr>
              <w:snapToGrid w:val="0"/>
              <w:rPr>
                <w:rFonts w:ascii="宋体" w:eastAsia="宋体" w:hAnsi="宋体"/>
              </w:rPr>
            </w:pPr>
            <w:r>
              <w:rPr>
                <w:rFonts w:ascii="宋体" w:eastAsia="宋体" w:hAnsi="宋体" w:hint="eastAsia"/>
              </w:rPr>
              <w:t>于春水</w:t>
            </w:r>
            <w:r>
              <w:rPr>
                <w:rFonts w:ascii="宋体" w:eastAsia="宋体" w:hAnsi="宋体" w:hint="eastAsia"/>
              </w:rPr>
              <w:t>等编著，《医学影像诊断学》，人民卫生出版社，</w:t>
            </w:r>
            <w:r>
              <w:rPr>
                <w:rFonts w:ascii="宋体" w:eastAsia="宋体" w:hAnsi="宋体" w:hint="eastAsia"/>
              </w:rPr>
              <w:t>2</w:t>
            </w:r>
            <w:r>
              <w:rPr>
                <w:rFonts w:ascii="宋体" w:eastAsia="宋体" w:hAnsi="宋体"/>
              </w:rPr>
              <w:t>0</w:t>
            </w:r>
            <w:r>
              <w:rPr>
                <w:rFonts w:ascii="宋体" w:eastAsia="宋体" w:hAnsi="宋体" w:hint="eastAsia"/>
              </w:rPr>
              <w:t>22</w:t>
            </w:r>
            <w:r>
              <w:rPr>
                <w:rFonts w:ascii="宋体" w:eastAsia="宋体" w:hAnsi="宋体" w:hint="eastAsia"/>
              </w:rPr>
              <w:t>年，第</w:t>
            </w:r>
            <w:r>
              <w:rPr>
                <w:rFonts w:ascii="宋体" w:eastAsia="宋体" w:hAnsi="宋体" w:hint="eastAsia"/>
              </w:rPr>
              <w:t>5</w:t>
            </w:r>
            <w:r>
              <w:rPr>
                <w:rFonts w:ascii="宋体" w:eastAsia="宋体" w:hAnsi="宋体" w:hint="eastAsia"/>
              </w:rPr>
              <w:t>版</w:t>
            </w:r>
          </w:p>
        </w:tc>
      </w:tr>
    </w:tbl>
    <w:p w14:paraId="61D18B47" w14:textId="77777777" w:rsidR="003023CE" w:rsidRDefault="00DE19C5">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3ED914D6" w14:textId="77777777" w:rsidR="003023CE" w:rsidRDefault="00DE19C5">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29011AC1" w14:textId="77777777" w:rsidR="003023CE" w:rsidRDefault="00DE19C5">
      <w:pPr>
        <w:tabs>
          <w:tab w:val="left" w:pos="0"/>
        </w:tabs>
        <w:ind w:firstLineChars="200" w:firstLine="480"/>
        <w:rPr>
          <w:rFonts w:ascii="宋体" w:eastAsia="宋体" w:hAnsi="宋体" w:cs="宋体"/>
          <w:sz w:val="24"/>
          <w:szCs w:val="24"/>
        </w:rPr>
      </w:pPr>
      <w:r>
        <w:rPr>
          <w:rFonts w:ascii="宋体" w:eastAsia="宋体" w:hAnsi="宋体" w:cs="宋体" w:hint="eastAsia"/>
          <w:sz w:val="24"/>
          <w:szCs w:val="24"/>
        </w:rPr>
        <w:t>自</w:t>
      </w:r>
      <w:r>
        <w:rPr>
          <w:rFonts w:ascii="宋体" w:eastAsia="宋体" w:hAnsi="宋体" w:cs="宋体" w:hint="eastAsia"/>
          <w:sz w:val="24"/>
          <w:szCs w:val="24"/>
        </w:rPr>
        <w:t>1985</w:t>
      </w:r>
      <w:r>
        <w:rPr>
          <w:rFonts w:ascii="宋体" w:eastAsia="宋体" w:hAnsi="宋体" w:cs="宋体" w:hint="eastAsia"/>
          <w:sz w:val="24"/>
          <w:szCs w:val="24"/>
        </w:rPr>
        <w:t>年伦琴发现影像以后不久，影像用于医学临床检查诊断疾病，形成了影像诊断学科，为影像医学奠定了基础。</w:t>
      </w:r>
      <w:r>
        <w:rPr>
          <w:rFonts w:ascii="宋体" w:eastAsia="宋体" w:hAnsi="宋体" w:cs="宋体" w:hint="eastAsia"/>
          <w:sz w:val="24"/>
          <w:szCs w:val="24"/>
        </w:rPr>
        <w:t>50</w:t>
      </w:r>
      <w:r>
        <w:rPr>
          <w:rFonts w:ascii="宋体" w:eastAsia="宋体" w:hAnsi="宋体" w:cs="宋体" w:hint="eastAsia"/>
          <w:sz w:val="24"/>
          <w:szCs w:val="24"/>
        </w:rPr>
        <w:t>年代到</w:t>
      </w:r>
      <w:r>
        <w:rPr>
          <w:rFonts w:ascii="宋体" w:eastAsia="宋体" w:hAnsi="宋体" w:cs="宋体" w:hint="eastAsia"/>
          <w:sz w:val="24"/>
          <w:szCs w:val="24"/>
        </w:rPr>
        <w:t>60</w:t>
      </w:r>
      <w:r>
        <w:rPr>
          <w:rFonts w:ascii="宋体" w:eastAsia="宋体" w:hAnsi="宋体" w:cs="宋体" w:hint="eastAsia"/>
          <w:sz w:val="24"/>
          <w:szCs w:val="24"/>
        </w:rPr>
        <w:t>年代超声成像和γ闪烁成像检查技术开始应用，</w:t>
      </w:r>
      <w:r>
        <w:rPr>
          <w:rFonts w:ascii="宋体" w:eastAsia="宋体" w:hAnsi="宋体" w:cs="宋体" w:hint="eastAsia"/>
          <w:sz w:val="24"/>
          <w:szCs w:val="24"/>
        </w:rPr>
        <w:t>70</w:t>
      </w:r>
      <w:r>
        <w:rPr>
          <w:rFonts w:ascii="宋体" w:eastAsia="宋体" w:hAnsi="宋体" w:cs="宋体" w:hint="eastAsia"/>
          <w:sz w:val="24"/>
          <w:szCs w:val="24"/>
        </w:rPr>
        <w:t>、</w:t>
      </w:r>
      <w:r>
        <w:rPr>
          <w:rFonts w:ascii="宋体" w:eastAsia="宋体" w:hAnsi="宋体" w:cs="宋体" w:hint="eastAsia"/>
          <w:sz w:val="24"/>
          <w:szCs w:val="24"/>
        </w:rPr>
        <w:t>80</w:t>
      </w:r>
      <w:r>
        <w:rPr>
          <w:rFonts w:ascii="宋体" w:eastAsia="宋体" w:hAnsi="宋体" w:cs="宋体" w:hint="eastAsia"/>
          <w:sz w:val="24"/>
          <w:szCs w:val="24"/>
        </w:rPr>
        <w:t>年代相继发明了</w:t>
      </w:r>
      <w:r>
        <w:rPr>
          <w:rFonts w:ascii="宋体" w:eastAsia="宋体" w:hAnsi="宋体" w:cs="宋体" w:hint="eastAsia"/>
          <w:sz w:val="24"/>
          <w:szCs w:val="24"/>
        </w:rPr>
        <w:t>CT(</w:t>
      </w:r>
      <w:proofErr w:type="gramStart"/>
      <w:r>
        <w:rPr>
          <w:rFonts w:ascii="宋体" w:eastAsia="宋体" w:hAnsi="宋体" w:cs="宋体" w:hint="eastAsia"/>
          <w:sz w:val="24"/>
          <w:szCs w:val="24"/>
        </w:rPr>
        <w:t>影像电算体</w:t>
      </w:r>
      <w:proofErr w:type="gramEnd"/>
      <w:r>
        <w:rPr>
          <w:rFonts w:ascii="宋体" w:eastAsia="宋体" w:hAnsi="宋体" w:cs="宋体" w:hint="eastAsia"/>
          <w:sz w:val="24"/>
          <w:szCs w:val="24"/>
        </w:rPr>
        <w:t>层成像</w:t>
      </w:r>
      <w:r>
        <w:rPr>
          <w:rFonts w:ascii="宋体" w:eastAsia="宋体" w:hAnsi="宋体" w:cs="宋体" w:hint="eastAsia"/>
          <w:sz w:val="24"/>
          <w:szCs w:val="24"/>
        </w:rPr>
        <w:t>)</w:t>
      </w:r>
      <w:r>
        <w:rPr>
          <w:rFonts w:ascii="宋体" w:eastAsia="宋体" w:hAnsi="宋体" w:cs="宋体" w:hint="eastAsia"/>
          <w:sz w:val="24"/>
          <w:szCs w:val="24"/>
        </w:rPr>
        <w:t>、</w:t>
      </w:r>
      <w:r>
        <w:rPr>
          <w:rFonts w:ascii="宋体" w:eastAsia="宋体" w:hAnsi="宋体" w:cs="宋体" w:hint="eastAsia"/>
          <w:sz w:val="24"/>
          <w:szCs w:val="24"/>
        </w:rPr>
        <w:t>DSA(</w:t>
      </w:r>
      <w:r>
        <w:rPr>
          <w:rFonts w:ascii="宋体" w:eastAsia="宋体" w:hAnsi="宋体" w:cs="宋体" w:hint="eastAsia"/>
          <w:sz w:val="24"/>
          <w:szCs w:val="24"/>
        </w:rPr>
        <w:t>数字减影血管造影</w:t>
      </w:r>
      <w:r>
        <w:rPr>
          <w:rFonts w:ascii="宋体" w:eastAsia="宋体" w:hAnsi="宋体" w:cs="宋体" w:hint="eastAsia"/>
          <w:sz w:val="24"/>
          <w:szCs w:val="24"/>
        </w:rPr>
        <w:t>)</w:t>
      </w:r>
      <w:r>
        <w:rPr>
          <w:rFonts w:ascii="宋体" w:eastAsia="宋体" w:hAnsi="宋体" w:cs="宋体" w:hint="eastAsia"/>
          <w:sz w:val="24"/>
          <w:szCs w:val="24"/>
        </w:rPr>
        <w:t>、</w:t>
      </w:r>
      <w:r>
        <w:rPr>
          <w:rFonts w:ascii="宋体" w:eastAsia="宋体" w:hAnsi="宋体" w:cs="宋体" w:hint="eastAsia"/>
          <w:sz w:val="24"/>
          <w:szCs w:val="24"/>
        </w:rPr>
        <w:t>MRI(</w:t>
      </w:r>
      <w:r>
        <w:rPr>
          <w:rFonts w:ascii="宋体" w:eastAsia="宋体" w:hAnsi="宋体" w:cs="宋体" w:hint="eastAsia"/>
          <w:sz w:val="24"/>
          <w:szCs w:val="24"/>
        </w:rPr>
        <w:t>磁共振成像</w:t>
      </w:r>
      <w:r>
        <w:rPr>
          <w:rFonts w:ascii="宋体" w:eastAsia="宋体" w:hAnsi="宋体" w:cs="宋体" w:hint="eastAsia"/>
          <w:sz w:val="24"/>
          <w:szCs w:val="24"/>
        </w:rPr>
        <w:t>)</w:t>
      </w:r>
      <w:r>
        <w:rPr>
          <w:rFonts w:ascii="宋体" w:eastAsia="宋体" w:hAnsi="宋体" w:cs="宋体" w:hint="eastAsia"/>
          <w:sz w:val="24"/>
          <w:szCs w:val="24"/>
        </w:rPr>
        <w:t>和</w:t>
      </w:r>
      <w:r>
        <w:rPr>
          <w:rFonts w:ascii="宋体" w:eastAsia="宋体" w:hAnsi="宋体" w:cs="宋体" w:hint="eastAsia"/>
          <w:sz w:val="24"/>
          <w:szCs w:val="24"/>
        </w:rPr>
        <w:t>ECT(</w:t>
      </w:r>
      <w:r>
        <w:rPr>
          <w:rFonts w:ascii="宋体" w:eastAsia="宋体" w:hAnsi="宋体" w:cs="宋体" w:hint="eastAsia"/>
          <w:sz w:val="24"/>
          <w:szCs w:val="24"/>
        </w:rPr>
        <w:t>发射体层成像</w:t>
      </w:r>
      <w:r>
        <w:rPr>
          <w:rFonts w:ascii="宋体" w:eastAsia="宋体" w:hAnsi="宋体" w:cs="宋体" w:hint="eastAsia"/>
          <w:sz w:val="24"/>
          <w:szCs w:val="24"/>
        </w:rPr>
        <w:t>)</w:t>
      </w:r>
      <w:r>
        <w:rPr>
          <w:rFonts w:ascii="宋体" w:eastAsia="宋体" w:hAnsi="宋体" w:cs="宋体" w:hint="eastAsia"/>
          <w:sz w:val="24"/>
          <w:szCs w:val="24"/>
        </w:rPr>
        <w:t>等新的成像技术，这样就形成了以影像诊断为基础的影像诊断学科。由于</w:t>
      </w:r>
      <w:r>
        <w:rPr>
          <w:rFonts w:ascii="宋体" w:eastAsia="宋体" w:hAnsi="宋体" w:cs="宋体" w:hint="eastAsia"/>
          <w:sz w:val="24"/>
          <w:szCs w:val="24"/>
        </w:rPr>
        <w:t>70</w:t>
      </w:r>
      <w:r>
        <w:rPr>
          <w:rFonts w:ascii="宋体" w:eastAsia="宋体" w:hAnsi="宋体" w:cs="宋体" w:hint="eastAsia"/>
          <w:sz w:val="24"/>
          <w:szCs w:val="24"/>
        </w:rPr>
        <w:t>年代迅速兴起的介入放射学，使影像诊断学发展为影像医学。</w:t>
      </w:r>
    </w:p>
    <w:p w14:paraId="2A6C1CC1" w14:textId="77777777" w:rsidR="003023CE" w:rsidRDefault="00DE19C5">
      <w:pPr>
        <w:tabs>
          <w:tab w:val="left" w:pos="0"/>
        </w:tabs>
        <w:ind w:firstLineChars="200" w:firstLine="480"/>
        <w:jc w:val="left"/>
        <w:rPr>
          <w:rFonts w:ascii="宋体" w:eastAsia="宋体" w:hAnsi="宋体" w:cs="宋体"/>
          <w:sz w:val="24"/>
          <w:szCs w:val="24"/>
        </w:rPr>
      </w:pPr>
      <w:r>
        <w:rPr>
          <w:rFonts w:ascii="宋体" w:eastAsia="宋体" w:hAnsi="宋体" w:cs="宋体" w:hint="eastAsia"/>
          <w:sz w:val="24"/>
          <w:szCs w:val="24"/>
        </w:rPr>
        <w:t>学习影像医学的目的，应了解各种成像技术的基本原理、方法和图像特点以及掌握对图像的观察、分析与诊断方法。学</w:t>
      </w:r>
      <w:r>
        <w:rPr>
          <w:rFonts w:ascii="宋体" w:eastAsia="宋体" w:hAnsi="宋体" w:cs="宋体" w:hint="eastAsia"/>
          <w:sz w:val="24"/>
          <w:szCs w:val="24"/>
        </w:rPr>
        <w:t>习的重点是专业基础理论、基本知识的基本技能。学习各系统的正常影像</w:t>
      </w:r>
      <w:proofErr w:type="gramStart"/>
      <w:r>
        <w:rPr>
          <w:rFonts w:ascii="宋体" w:eastAsia="宋体" w:hAnsi="宋体" w:cs="宋体" w:hint="eastAsia"/>
          <w:sz w:val="24"/>
          <w:szCs w:val="24"/>
        </w:rPr>
        <w:t>学表现</w:t>
      </w:r>
      <w:proofErr w:type="gramEnd"/>
      <w:r>
        <w:rPr>
          <w:rFonts w:ascii="宋体" w:eastAsia="宋体" w:hAnsi="宋体" w:cs="宋体" w:hint="eastAsia"/>
          <w:sz w:val="24"/>
          <w:szCs w:val="24"/>
        </w:rPr>
        <w:t>和基本病变影像</w:t>
      </w:r>
      <w:proofErr w:type="gramStart"/>
      <w:r>
        <w:rPr>
          <w:rFonts w:ascii="宋体" w:eastAsia="宋体" w:hAnsi="宋体" w:cs="宋体" w:hint="eastAsia"/>
          <w:sz w:val="24"/>
          <w:szCs w:val="24"/>
        </w:rPr>
        <w:t>学改变</w:t>
      </w:r>
      <w:proofErr w:type="gramEnd"/>
      <w:r>
        <w:rPr>
          <w:rFonts w:ascii="宋体" w:eastAsia="宋体" w:hAnsi="宋体" w:cs="宋体" w:hint="eastAsia"/>
          <w:sz w:val="24"/>
          <w:szCs w:val="24"/>
        </w:rPr>
        <w:t>为主，并介绍一般常见病的影像诊断，各个系统各种病种介绍各自最常用的影像检查手段的影像诊断，使学生对本专业有一个较完整的概念。</w:t>
      </w:r>
    </w:p>
    <w:p w14:paraId="1097EC43" w14:textId="77777777" w:rsidR="003023CE" w:rsidRDefault="00DE19C5">
      <w:pPr>
        <w:tabs>
          <w:tab w:val="left" w:pos="0"/>
        </w:tabs>
        <w:ind w:firstLineChars="200" w:firstLine="480"/>
        <w:jc w:val="left"/>
        <w:rPr>
          <w:rFonts w:ascii="宋体" w:eastAsia="宋体" w:hAnsi="宋体" w:cs="宋体"/>
          <w:sz w:val="24"/>
          <w:szCs w:val="24"/>
        </w:rPr>
      </w:pPr>
      <w:r>
        <w:rPr>
          <w:rFonts w:ascii="宋体" w:eastAsia="宋体" w:hAnsi="宋体" w:cs="宋体" w:hint="eastAsia"/>
          <w:sz w:val="24"/>
          <w:szCs w:val="24"/>
        </w:rPr>
        <w:t>医学影像诊断学作为影像专业课程，不仅仅要培养学生疾病诊断的水平，更要使学生树立良好的学习方式，养成良好的诊断思维。影像诊断离不开病理、内外妇儿等基础及临床学科，而是一门基于基础及临床的进一步深入和拓展，学生要夯实临床基础，培养良好的诊断思维，真正将影像知识融合于临床，服务患者。</w:t>
      </w:r>
    </w:p>
    <w:p w14:paraId="2F4F7924" w14:textId="77777777" w:rsidR="003023CE" w:rsidRDefault="00DE19C5">
      <w:pPr>
        <w:pStyle w:val="a5"/>
        <w:spacing w:beforeLines="50" w:before="156" w:afterLines="50" w:after="156"/>
        <w:ind w:firstLineChars="200" w:firstLine="480"/>
        <w:rPr>
          <w:rFonts w:hAnsi="宋体" w:cs="宋体"/>
          <w:sz w:val="24"/>
          <w:szCs w:val="24"/>
        </w:rPr>
      </w:pPr>
      <w:r>
        <w:rPr>
          <w:rFonts w:hAnsi="宋体" w:cs="宋体" w:hint="eastAsia"/>
          <w:sz w:val="24"/>
          <w:szCs w:val="24"/>
        </w:rPr>
        <w:t>（二）课程目标：</w:t>
      </w:r>
      <w:r>
        <w:rPr>
          <w:rFonts w:hAnsi="宋体" w:cs="宋体" w:hint="eastAsia"/>
          <w:sz w:val="24"/>
          <w:szCs w:val="24"/>
        </w:rPr>
        <w:t>（小四号黑体）</w:t>
      </w:r>
    </w:p>
    <w:p w14:paraId="16E739C4" w14:textId="77777777" w:rsidR="003023CE" w:rsidRDefault="00DE19C5">
      <w:pPr>
        <w:pStyle w:val="a5"/>
        <w:spacing w:beforeLines="50" w:before="156" w:afterLines="50" w:after="156"/>
        <w:ind w:firstLineChars="200" w:firstLine="480"/>
        <w:rPr>
          <w:rFonts w:hAnsi="宋体" w:cs="宋体"/>
          <w:sz w:val="24"/>
          <w:szCs w:val="24"/>
        </w:rPr>
      </w:pPr>
      <w:r>
        <w:rPr>
          <w:rFonts w:hAnsi="宋体" w:cs="宋体" w:hint="eastAsia"/>
          <w:sz w:val="24"/>
          <w:szCs w:val="24"/>
        </w:rPr>
        <w:t>课程目标</w:t>
      </w:r>
      <w:r>
        <w:rPr>
          <w:rFonts w:hAnsi="宋体" w:cs="宋体" w:hint="eastAsia"/>
          <w:sz w:val="24"/>
          <w:szCs w:val="24"/>
        </w:rPr>
        <w:t>1</w:t>
      </w:r>
      <w:r>
        <w:rPr>
          <w:rFonts w:hAnsi="宋体" w:cs="宋体" w:hint="eastAsia"/>
          <w:sz w:val="24"/>
          <w:szCs w:val="24"/>
        </w:rPr>
        <w:t>：</w:t>
      </w:r>
    </w:p>
    <w:p w14:paraId="3F9FC5F5" w14:textId="77777777" w:rsidR="003023CE" w:rsidRDefault="00DE19C5">
      <w:pPr>
        <w:ind w:leftChars="100" w:left="210"/>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sz w:val="24"/>
          <w:szCs w:val="24"/>
        </w:rPr>
        <w:t>掌握影像成像技术（影像、</w:t>
      </w:r>
      <w:r>
        <w:rPr>
          <w:rFonts w:ascii="宋体" w:eastAsia="宋体" w:hAnsi="宋体" w:cs="宋体" w:hint="eastAsia"/>
          <w:sz w:val="24"/>
          <w:szCs w:val="24"/>
        </w:rPr>
        <w:t>CT</w:t>
      </w:r>
      <w:r>
        <w:rPr>
          <w:rFonts w:ascii="宋体" w:eastAsia="宋体" w:hAnsi="宋体" w:cs="宋体" w:hint="eastAsia"/>
          <w:sz w:val="24"/>
          <w:szCs w:val="24"/>
        </w:rPr>
        <w:t>、</w:t>
      </w:r>
      <w:r>
        <w:rPr>
          <w:rFonts w:ascii="宋体" w:eastAsia="宋体" w:hAnsi="宋体" w:cs="宋体" w:hint="eastAsia"/>
          <w:sz w:val="24"/>
          <w:szCs w:val="24"/>
        </w:rPr>
        <w:t>MRI</w:t>
      </w:r>
      <w:r>
        <w:rPr>
          <w:rFonts w:ascii="宋体" w:eastAsia="宋体" w:hAnsi="宋体" w:cs="宋体" w:hint="eastAsia"/>
          <w:sz w:val="24"/>
          <w:szCs w:val="24"/>
        </w:rPr>
        <w:t>、</w:t>
      </w:r>
      <w:r>
        <w:rPr>
          <w:rFonts w:ascii="宋体" w:eastAsia="宋体" w:hAnsi="宋体" w:cs="宋体" w:hint="eastAsia"/>
          <w:sz w:val="24"/>
          <w:szCs w:val="24"/>
        </w:rPr>
        <w:t>DSA</w:t>
      </w:r>
      <w:r>
        <w:rPr>
          <w:rFonts w:ascii="宋体" w:eastAsia="宋体" w:hAnsi="宋体" w:cs="宋体" w:hint="eastAsia"/>
          <w:sz w:val="24"/>
          <w:szCs w:val="24"/>
        </w:rPr>
        <w:t>等）的基本成像原理、诊断价值和限度，在临床工作中的应用及发展概况。</w:t>
      </w:r>
    </w:p>
    <w:p w14:paraId="6F7A12DB" w14:textId="77777777" w:rsidR="003023CE" w:rsidRDefault="00DE19C5">
      <w:pPr>
        <w:ind w:firstLineChars="100" w:firstLine="240"/>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sz w:val="24"/>
          <w:szCs w:val="24"/>
        </w:rPr>
        <w:t>掌握常用的影像检查方法，检查前后的注意事项及其应用范围，并能在临</w:t>
      </w:r>
    </w:p>
    <w:p w14:paraId="39324702" w14:textId="77777777" w:rsidR="003023CE" w:rsidRDefault="00DE19C5">
      <w:pPr>
        <w:ind w:firstLineChars="100" w:firstLine="240"/>
        <w:rPr>
          <w:rFonts w:ascii="宋体" w:eastAsia="宋体" w:hAnsi="宋体" w:cs="宋体"/>
          <w:sz w:val="24"/>
          <w:szCs w:val="24"/>
        </w:rPr>
      </w:pPr>
      <w:proofErr w:type="gramStart"/>
      <w:r>
        <w:rPr>
          <w:rFonts w:ascii="宋体" w:eastAsia="宋体" w:hAnsi="宋体" w:cs="宋体" w:hint="eastAsia"/>
          <w:sz w:val="24"/>
          <w:szCs w:val="24"/>
        </w:rPr>
        <w:t>床工作</w:t>
      </w:r>
      <w:proofErr w:type="gramEnd"/>
      <w:r>
        <w:rPr>
          <w:rFonts w:ascii="宋体" w:eastAsia="宋体" w:hAnsi="宋体" w:cs="宋体" w:hint="eastAsia"/>
          <w:sz w:val="24"/>
          <w:szCs w:val="24"/>
        </w:rPr>
        <w:t>中正确使用。</w:t>
      </w:r>
    </w:p>
    <w:p w14:paraId="58DADD7C" w14:textId="77777777" w:rsidR="003023CE" w:rsidRDefault="00DE19C5">
      <w:pPr>
        <w:ind w:firstLineChars="100" w:firstLine="240"/>
        <w:rPr>
          <w:rFonts w:ascii="宋体" w:eastAsia="宋体" w:hAnsi="宋体" w:cs="宋体"/>
          <w:sz w:val="24"/>
          <w:szCs w:val="24"/>
        </w:rPr>
      </w:pPr>
      <w:r>
        <w:rPr>
          <w:rFonts w:ascii="宋体" w:eastAsia="宋体" w:hAnsi="宋体" w:cs="宋体" w:hint="eastAsia"/>
          <w:sz w:val="24"/>
          <w:szCs w:val="24"/>
        </w:rPr>
        <w:t>1.3</w:t>
      </w:r>
      <w:r>
        <w:rPr>
          <w:rFonts w:ascii="宋体" w:eastAsia="宋体" w:hAnsi="宋体" w:cs="宋体" w:hint="eastAsia"/>
          <w:sz w:val="24"/>
          <w:szCs w:val="24"/>
        </w:rPr>
        <w:t>学会观察、分析各主要影像检查的方法和诊断原则。</w:t>
      </w:r>
    </w:p>
    <w:p w14:paraId="5F6FBC01" w14:textId="77777777" w:rsidR="003023CE" w:rsidRDefault="00DE19C5">
      <w:pPr>
        <w:pStyle w:val="a5"/>
        <w:spacing w:beforeLines="50" w:before="156" w:afterLines="50" w:after="156"/>
        <w:ind w:firstLineChars="200" w:firstLine="480"/>
        <w:rPr>
          <w:rFonts w:hAnsi="宋体" w:cs="宋体"/>
          <w:sz w:val="24"/>
          <w:szCs w:val="24"/>
        </w:rPr>
      </w:pPr>
      <w:r>
        <w:rPr>
          <w:rFonts w:hAnsi="宋体" w:cs="宋体" w:hint="eastAsia"/>
          <w:sz w:val="24"/>
          <w:szCs w:val="24"/>
        </w:rPr>
        <w:lastRenderedPageBreak/>
        <w:t>课程目标</w:t>
      </w:r>
      <w:r>
        <w:rPr>
          <w:rFonts w:hAnsi="宋体" w:cs="宋体" w:hint="eastAsia"/>
          <w:sz w:val="24"/>
          <w:szCs w:val="24"/>
        </w:rPr>
        <w:t>2</w:t>
      </w:r>
      <w:r>
        <w:rPr>
          <w:rFonts w:hAnsi="宋体" w:cs="宋体" w:hint="eastAsia"/>
          <w:sz w:val="24"/>
          <w:szCs w:val="24"/>
        </w:rPr>
        <w:t>：</w:t>
      </w:r>
    </w:p>
    <w:p w14:paraId="5C8C6A06" w14:textId="77777777" w:rsidR="003023CE" w:rsidRDefault="00DE19C5">
      <w:pPr>
        <w:ind w:leftChars="100" w:left="210"/>
        <w:jc w:val="left"/>
        <w:rPr>
          <w:rFonts w:ascii="宋体" w:eastAsia="宋体" w:hAnsi="宋体" w:cs="宋体"/>
          <w:sz w:val="24"/>
          <w:szCs w:val="24"/>
        </w:rPr>
      </w:pPr>
      <w:r>
        <w:rPr>
          <w:rFonts w:ascii="宋体" w:eastAsia="宋体" w:hAnsi="宋体" w:cs="宋体" w:hint="eastAsia"/>
          <w:sz w:val="24"/>
          <w:szCs w:val="24"/>
        </w:rPr>
        <w:t xml:space="preserve">2.1 </w:t>
      </w:r>
      <w:r>
        <w:rPr>
          <w:rFonts w:ascii="宋体" w:eastAsia="宋体" w:hAnsi="宋体" w:cs="宋体" w:hint="eastAsia"/>
          <w:sz w:val="24"/>
          <w:szCs w:val="24"/>
        </w:rPr>
        <w:t>掌握</w:t>
      </w:r>
      <w:r>
        <w:rPr>
          <w:rFonts w:ascii="宋体" w:eastAsia="宋体" w:hAnsi="宋体" w:cs="宋体" w:hint="eastAsia"/>
          <w:sz w:val="24"/>
          <w:szCs w:val="24"/>
        </w:rPr>
        <w:t>乳腺、泌尿生殖、骨</w:t>
      </w:r>
      <w:proofErr w:type="gramStart"/>
      <w:r>
        <w:rPr>
          <w:rFonts w:ascii="宋体" w:eastAsia="宋体" w:hAnsi="宋体" w:cs="宋体" w:hint="eastAsia"/>
          <w:sz w:val="24"/>
          <w:szCs w:val="24"/>
        </w:rPr>
        <w:t>肌</w:t>
      </w:r>
      <w:r>
        <w:rPr>
          <w:rFonts w:ascii="宋体" w:eastAsia="宋体" w:hAnsi="宋体" w:cs="宋体" w:hint="eastAsia"/>
          <w:sz w:val="24"/>
          <w:szCs w:val="24"/>
        </w:rPr>
        <w:t>系统</w:t>
      </w:r>
      <w:proofErr w:type="gramEnd"/>
      <w:r>
        <w:rPr>
          <w:rFonts w:ascii="宋体" w:eastAsia="宋体" w:hAnsi="宋体" w:cs="宋体" w:hint="eastAsia"/>
          <w:sz w:val="24"/>
          <w:szCs w:val="24"/>
        </w:rPr>
        <w:t>及儿科影像</w:t>
      </w:r>
      <w:r>
        <w:rPr>
          <w:rFonts w:ascii="宋体" w:eastAsia="宋体" w:hAnsi="宋体" w:cs="宋体" w:hint="eastAsia"/>
          <w:sz w:val="24"/>
          <w:szCs w:val="24"/>
        </w:rPr>
        <w:t>的正常和基本病变的影像学表现，熟悉并掌握各个系统常见病的影像</w:t>
      </w:r>
      <w:proofErr w:type="gramStart"/>
      <w:r>
        <w:rPr>
          <w:rFonts w:ascii="宋体" w:eastAsia="宋体" w:hAnsi="宋体" w:cs="宋体" w:hint="eastAsia"/>
          <w:sz w:val="24"/>
          <w:szCs w:val="24"/>
        </w:rPr>
        <w:t>学表现</w:t>
      </w:r>
      <w:proofErr w:type="gramEnd"/>
      <w:r>
        <w:rPr>
          <w:rFonts w:ascii="宋体" w:eastAsia="宋体" w:hAnsi="宋体" w:cs="宋体" w:hint="eastAsia"/>
          <w:sz w:val="24"/>
          <w:szCs w:val="24"/>
        </w:rPr>
        <w:t>及鉴别诊断。</w:t>
      </w:r>
    </w:p>
    <w:p w14:paraId="11CC4518" w14:textId="77777777" w:rsidR="003023CE" w:rsidRDefault="00DE19C5">
      <w:pPr>
        <w:pStyle w:val="a5"/>
        <w:spacing w:beforeLines="50" w:before="156" w:afterLines="50" w:after="156"/>
        <w:ind w:firstLineChars="100" w:firstLine="240"/>
        <w:rPr>
          <w:rFonts w:hAnsi="宋体" w:cs="宋体"/>
          <w:sz w:val="24"/>
          <w:szCs w:val="24"/>
        </w:rPr>
      </w:pPr>
      <w:r>
        <w:rPr>
          <w:rFonts w:hAnsi="宋体" w:cs="宋体" w:hint="eastAsia"/>
          <w:sz w:val="24"/>
          <w:szCs w:val="24"/>
        </w:rPr>
        <w:t xml:space="preserve">2.2 </w:t>
      </w:r>
      <w:r>
        <w:rPr>
          <w:rFonts w:hAnsi="宋体" w:cs="宋体" w:hint="eastAsia"/>
          <w:sz w:val="24"/>
          <w:szCs w:val="24"/>
        </w:rPr>
        <w:t>掌握常见典型影像征象，并了解其病理机制。</w:t>
      </w:r>
    </w:p>
    <w:p w14:paraId="6483662F" w14:textId="77777777" w:rsidR="003023CE" w:rsidRDefault="00DE19C5">
      <w:pPr>
        <w:pStyle w:val="a5"/>
        <w:spacing w:beforeLines="50" w:before="156" w:afterLines="50" w:after="156"/>
        <w:ind w:firstLineChars="100" w:firstLine="240"/>
        <w:rPr>
          <w:rFonts w:hAnsi="宋体" w:cs="宋体"/>
          <w:sz w:val="24"/>
          <w:szCs w:val="24"/>
        </w:rPr>
      </w:pPr>
      <w:r>
        <w:rPr>
          <w:rFonts w:hAnsi="宋体" w:cs="宋体" w:hint="eastAsia"/>
          <w:sz w:val="24"/>
          <w:szCs w:val="24"/>
        </w:rPr>
        <w:t xml:space="preserve">2.3 </w:t>
      </w:r>
      <w:r>
        <w:rPr>
          <w:rFonts w:hAnsi="宋体" w:cs="宋体" w:hint="eastAsia"/>
          <w:sz w:val="24"/>
          <w:szCs w:val="24"/>
        </w:rPr>
        <w:t>能够对</w:t>
      </w:r>
      <w:r>
        <w:rPr>
          <w:rFonts w:hAnsi="宋体" w:cs="宋体" w:hint="eastAsia"/>
          <w:sz w:val="24"/>
          <w:szCs w:val="24"/>
        </w:rPr>
        <w:t>乳腺、泌尿生殖</w:t>
      </w:r>
      <w:r>
        <w:rPr>
          <w:rFonts w:hAnsi="宋体" w:cs="宋体" w:hint="eastAsia"/>
          <w:sz w:val="24"/>
          <w:szCs w:val="24"/>
        </w:rPr>
        <w:t>、骨</w:t>
      </w:r>
      <w:proofErr w:type="gramStart"/>
      <w:r>
        <w:rPr>
          <w:rFonts w:hAnsi="宋体" w:cs="宋体" w:hint="eastAsia"/>
          <w:sz w:val="24"/>
          <w:szCs w:val="24"/>
        </w:rPr>
        <w:t>肌</w:t>
      </w:r>
      <w:r>
        <w:rPr>
          <w:rFonts w:hAnsi="宋体" w:cs="宋体" w:hint="eastAsia"/>
          <w:sz w:val="24"/>
          <w:szCs w:val="24"/>
        </w:rPr>
        <w:t>系统</w:t>
      </w:r>
      <w:proofErr w:type="gramEnd"/>
      <w:r>
        <w:rPr>
          <w:rFonts w:hAnsi="宋体" w:cs="宋体" w:hint="eastAsia"/>
          <w:sz w:val="24"/>
          <w:szCs w:val="24"/>
        </w:rPr>
        <w:t>及儿科</w:t>
      </w:r>
      <w:r>
        <w:rPr>
          <w:rFonts w:hAnsi="宋体" w:cs="宋体" w:hint="eastAsia"/>
          <w:sz w:val="24"/>
          <w:szCs w:val="24"/>
        </w:rPr>
        <w:t>疾病进行总结归纳，结合实际案例，从基础、临床到影像进行综合分析，养成良好的影像诊断思维。</w:t>
      </w:r>
    </w:p>
    <w:p w14:paraId="1FF40952" w14:textId="77777777" w:rsidR="003023CE" w:rsidRDefault="00DE19C5">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70164602" w14:textId="77777777" w:rsidR="003023CE" w:rsidRDefault="00DE19C5">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023CE" w14:paraId="6CD24F47"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2188B5E9"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14B776CD" w14:textId="77777777" w:rsidR="003023CE" w:rsidRDefault="00DE19C5">
            <w:pPr>
              <w:pStyle w:val="a5"/>
              <w:spacing w:beforeLines="50" w:before="156" w:afterLines="50" w:after="156"/>
              <w:jc w:val="center"/>
              <w:rPr>
                <w:rFonts w:hAnsi="宋体" w:cs="宋体"/>
              </w:rPr>
            </w:pPr>
            <w:r>
              <w:rPr>
                <w:rFonts w:hAnsi="宋体" w:cs="宋体" w:hint="eastAsia"/>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5D555111"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2D13D4AA"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对应毕业要求</w:t>
            </w:r>
          </w:p>
        </w:tc>
      </w:tr>
      <w:tr w:rsidR="003023CE" w14:paraId="165EB73D" w14:textId="77777777">
        <w:trPr>
          <w:jc w:val="center"/>
        </w:trPr>
        <w:tc>
          <w:tcPr>
            <w:tcW w:w="1302" w:type="dxa"/>
            <w:vMerge w:val="restart"/>
            <w:tcBorders>
              <w:top w:val="single" w:sz="4" w:space="0" w:color="auto"/>
              <w:left w:val="single" w:sz="4" w:space="0" w:color="auto"/>
              <w:right w:val="single" w:sz="4" w:space="0" w:color="auto"/>
            </w:tcBorders>
            <w:vAlign w:val="center"/>
          </w:tcPr>
          <w:p w14:paraId="5B38489C"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课程目标</w:t>
            </w:r>
            <w:r>
              <w:rPr>
                <w:rFonts w:ascii="黑体" w:hAnsi="宋体" w:hint="eastAsia"/>
                <w:szCs w:val="21"/>
              </w:rPr>
              <w:t>1</w:t>
            </w:r>
          </w:p>
        </w:tc>
        <w:tc>
          <w:tcPr>
            <w:tcW w:w="1959" w:type="dxa"/>
            <w:tcBorders>
              <w:top w:val="single" w:sz="4" w:space="0" w:color="auto"/>
              <w:left w:val="single" w:sz="4" w:space="0" w:color="auto"/>
              <w:bottom w:val="single" w:sz="4" w:space="0" w:color="auto"/>
              <w:right w:val="single" w:sz="4" w:space="0" w:color="auto"/>
            </w:tcBorders>
            <w:vAlign w:val="center"/>
          </w:tcPr>
          <w:p w14:paraId="19465F37"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1.1</w:t>
            </w:r>
            <w:r>
              <w:rPr>
                <w:rFonts w:ascii="黑体" w:hAnsi="宋体" w:hint="eastAsia"/>
                <w:szCs w:val="21"/>
              </w:rPr>
              <w:t>掌握影像成像技术（影像、</w:t>
            </w:r>
            <w:r>
              <w:rPr>
                <w:rFonts w:hAnsi="宋体" w:cs="宋体" w:hint="eastAsia"/>
                <w:szCs w:val="21"/>
              </w:rPr>
              <w:t>CT</w:t>
            </w:r>
            <w:r>
              <w:rPr>
                <w:rFonts w:hAnsi="宋体" w:cs="宋体" w:hint="eastAsia"/>
                <w:szCs w:val="21"/>
              </w:rPr>
              <w:t>、</w:t>
            </w:r>
            <w:r>
              <w:rPr>
                <w:rFonts w:hAnsi="宋体" w:cs="宋体" w:hint="eastAsia"/>
                <w:szCs w:val="21"/>
              </w:rPr>
              <w:t>MRI</w:t>
            </w:r>
            <w:r>
              <w:rPr>
                <w:rFonts w:hAnsi="宋体" w:cs="宋体" w:hint="eastAsia"/>
                <w:szCs w:val="21"/>
              </w:rPr>
              <w:t>、</w:t>
            </w:r>
            <w:r>
              <w:rPr>
                <w:rFonts w:hAnsi="宋体" w:cs="宋体" w:hint="eastAsia"/>
                <w:szCs w:val="21"/>
              </w:rPr>
              <w:t>DSA</w:t>
            </w:r>
            <w:r>
              <w:rPr>
                <w:rFonts w:ascii="黑体" w:hAnsi="宋体" w:hint="eastAsia"/>
                <w:szCs w:val="21"/>
              </w:rPr>
              <w:t>等）的基本成像原理、诊断价值和限度，在临床工作中的应用及发展概况。</w:t>
            </w:r>
          </w:p>
        </w:tc>
        <w:tc>
          <w:tcPr>
            <w:tcW w:w="3118" w:type="dxa"/>
            <w:tcBorders>
              <w:top w:val="single" w:sz="4" w:space="0" w:color="auto"/>
              <w:left w:val="single" w:sz="4" w:space="0" w:color="auto"/>
              <w:bottom w:val="single" w:sz="4" w:space="0" w:color="auto"/>
              <w:right w:val="single" w:sz="4" w:space="0" w:color="auto"/>
            </w:tcBorders>
            <w:vAlign w:val="center"/>
          </w:tcPr>
          <w:p w14:paraId="3BBF92F4"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第</w:t>
            </w:r>
            <w:r>
              <w:rPr>
                <w:rFonts w:ascii="黑体" w:hAnsi="宋体" w:hint="eastAsia"/>
                <w:szCs w:val="21"/>
              </w:rPr>
              <w:t>6</w:t>
            </w:r>
            <w:r>
              <w:rPr>
                <w:rFonts w:ascii="黑体" w:hAnsi="宋体" w:hint="eastAsia"/>
                <w:szCs w:val="21"/>
              </w:rPr>
              <w:t>，</w:t>
            </w:r>
            <w:r>
              <w:rPr>
                <w:rFonts w:ascii="黑体" w:hAnsi="宋体" w:hint="eastAsia"/>
                <w:szCs w:val="21"/>
              </w:rPr>
              <w:t>8</w:t>
            </w:r>
            <w:r>
              <w:rPr>
                <w:rFonts w:ascii="黑体" w:hAnsi="宋体" w:hint="eastAsia"/>
                <w:szCs w:val="21"/>
              </w:rPr>
              <w:t>-1</w:t>
            </w:r>
            <w:r>
              <w:rPr>
                <w:rFonts w:ascii="黑体" w:hAnsi="宋体" w:hint="eastAsia"/>
                <w:szCs w:val="21"/>
              </w:rPr>
              <w:t>0</w:t>
            </w:r>
            <w:r>
              <w:rPr>
                <w:rFonts w:ascii="黑体" w:hAnsi="宋体" w:hint="eastAsia"/>
                <w:szCs w:val="21"/>
              </w:rPr>
              <w:t>章</w:t>
            </w:r>
          </w:p>
        </w:tc>
        <w:tc>
          <w:tcPr>
            <w:tcW w:w="2688" w:type="dxa"/>
            <w:tcBorders>
              <w:top w:val="single" w:sz="4" w:space="0" w:color="auto"/>
              <w:left w:val="single" w:sz="4" w:space="0" w:color="auto"/>
              <w:bottom w:val="single" w:sz="4" w:space="0" w:color="auto"/>
              <w:right w:val="single" w:sz="4" w:space="0" w:color="auto"/>
            </w:tcBorders>
            <w:vAlign w:val="center"/>
          </w:tcPr>
          <w:p w14:paraId="3F75698A"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熟悉各种成像技术的基本原理及检查方法，明确其各自优势和不足，以便在临床工作中进行合理的选用</w:t>
            </w:r>
          </w:p>
        </w:tc>
      </w:tr>
      <w:tr w:rsidR="003023CE" w14:paraId="2300C1B5" w14:textId="77777777">
        <w:trPr>
          <w:trHeight w:val="90"/>
          <w:jc w:val="center"/>
        </w:trPr>
        <w:tc>
          <w:tcPr>
            <w:tcW w:w="1302" w:type="dxa"/>
            <w:vMerge/>
            <w:tcBorders>
              <w:left w:val="single" w:sz="4" w:space="0" w:color="auto"/>
              <w:bottom w:val="single" w:sz="4" w:space="0" w:color="auto"/>
              <w:right w:val="single" w:sz="4" w:space="0" w:color="auto"/>
            </w:tcBorders>
            <w:vAlign w:val="center"/>
          </w:tcPr>
          <w:p w14:paraId="4AA86C69" w14:textId="77777777" w:rsidR="003023CE" w:rsidRDefault="003023CE">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3A53DC66" w14:textId="77777777" w:rsidR="003023CE" w:rsidRDefault="00DE19C5">
            <w:pPr>
              <w:ind w:firstLineChars="100" w:firstLine="210"/>
              <w:rPr>
                <w:rFonts w:ascii="黑体" w:eastAsia="宋体" w:hAnsi="宋体" w:cs="Times New Roman"/>
                <w:szCs w:val="21"/>
              </w:rPr>
            </w:pPr>
            <w:r>
              <w:rPr>
                <w:rFonts w:ascii="黑体" w:eastAsia="宋体" w:hAnsi="宋体" w:cs="Times New Roman" w:hint="eastAsia"/>
                <w:szCs w:val="21"/>
              </w:rPr>
              <w:t>1.2</w:t>
            </w:r>
            <w:r>
              <w:rPr>
                <w:rFonts w:ascii="黑体" w:eastAsia="宋体" w:hAnsi="宋体" w:cs="Times New Roman" w:hint="eastAsia"/>
                <w:szCs w:val="21"/>
              </w:rPr>
              <w:t>掌握常用的影像检查方法，检查前后的注意事项及其应用范围，并能在临床工作中正确使用。</w:t>
            </w:r>
          </w:p>
        </w:tc>
        <w:tc>
          <w:tcPr>
            <w:tcW w:w="3118" w:type="dxa"/>
            <w:tcBorders>
              <w:top w:val="single" w:sz="4" w:space="0" w:color="auto"/>
              <w:left w:val="single" w:sz="4" w:space="0" w:color="auto"/>
              <w:bottom w:val="single" w:sz="4" w:space="0" w:color="auto"/>
              <w:right w:val="single" w:sz="4" w:space="0" w:color="auto"/>
            </w:tcBorders>
            <w:vAlign w:val="center"/>
          </w:tcPr>
          <w:p w14:paraId="3E3B103E"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第</w:t>
            </w:r>
            <w:r>
              <w:rPr>
                <w:rFonts w:ascii="黑体" w:hAnsi="宋体" w:hint="eastAsia"/>
                <w:szCs w:val="21"/>
              </w:rPr>
              <w:t>6</w:t>
            </w:r>
            <w:r>
              <w:rPr>
                <w:rFonts w:ascii="黑体" w:hAnsi="宋体" w:hint="eastAsia"/>
                <w:szCs w:val="21"/>
              </w:rPr>
              <w:t>，</w:t>
            </w:r>
            <w:r>
              <w:rPr>
                <w:rFonts w:ascii="黑体" w:hAnsi="宋体" w:hint="eastAsia"/>
                <w:szCs w:val="21"/>
              </w:rPr>
              <w:t>8</w:t>
            </w:r>
            <w:r>
              <w:rPr>
                <w:rFonts w:ascii="黑体" w:hAnsi="宋体" w:hint="eastAsia"/>
                <w:szCs w:val="21"/>
              </w:rPr>
              <w:t>-1</w:t>
            </w:r>
            <w:r>
              <w:rPr>
                <w:rFonts w:ascii="黑体" w:hAnsi="宋体" w:hint="eastAsia"/>
                <w:szCs w:val="21"/>
              </w:rPr>
              <w:t>0</w:t>
            </w:r>
            <w:r>
              <w:rPr>
                <w:rFonts w:ascii="黑体" w:hAnsi="宋体" w:hint="eastAsia"/>
                <w:szCs w:val="21"/>
              </w:rPr>
              <w:t>章</w:t>
            </w:r>
          </w:p>
        </w:tc>
        <w:tc>
          <w:tcPr>
            <w:tcW w:w="2688" w:type="dxa"/>
            <w:tcBorders>
              <w:top w:val="single" w:sz="4" w:space="0" w:color="auto"/>
              <w:left w:val="single" w:sz="4" w:space="0" w:color="auto"/>
              <w:bottom w:val="single" w:sz="4" w:space="0" w:color="auto"/>
              <w:right w:val="single" w:sz="4" w:space="0" w:color="auto"/>
            </w:tcBorders>
            <w:vAlign w:val="center"/>
          </w:tcPr>
          <w:p w14:paraId="7AEAF688"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掌握各种成像技术和检查方法的特点，这是识别图像，明确其属于何种成像技术和检查方法的基础</w:t>
            </w:r>
          </w:p>
        </w:tc>
      </w:tr>
      <w:tr w:rsidR="003023CE" w14:paraId="422AD002" w14:textId="77777777">
        <w:trPr>
          <w:jc w:val="center"/>
        </w:trPr>
        <w:tc>
          <w:tcPr>
            <w:tcW w:w="1302" w:type="dxa"/>
            <w:vMerge w:val="restart"/>
            <w:tcBorders>
              <w:top w:val="single" w:sz="4" w:space="0" w:color="auto"/>
              <w:left w:val="single" w:sz="4" w:space="0" w:color="auto"/>
              <w:right w:val="single" w:sz="4" w:space="0" w:color="auto"/>
            </w:tcBorders>
            <w:vAlign w:val="center"/>
          </w:tcPr>
          <w:p w14:paraId="6F1411CC"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课程目标</w:t>
            </w:r>
            <w:r>
              <w:rPr>
                <w:rFonts w:ascii="黑体" w:hAnsi="宋体" w:hint="eastAsia"/>
                <w:szCs w:val="21"/>
              </w:rPr>
              <w:t>2</w:t>
            </w:r>
          </w:p>
        </w:tc>
        <w:tc>
          <w:tcPr>
            <w:tcW w:w="1959" w:type="dxa"/>
            <w:tcBorders>
              <w:top w:val="single" w:sz="4" w:space="0" w:color="auto"/>
              <w:left w:val="single" w:sz="4" w:space="0" w:color="auto"/>
              <w:bottom w:val="single" w:sz="4" w:space="0" w:color="auto"/>
              <w:right w:val="single" w:sz="4" w:space="0" w:color="auto"/>
            </w:tcBorders>
            <w:vAlign w:val="center"/>
          </w:tcPr>
          <w:p w14:paraId="6FFB9F2A" w14:textId="77777777" w:rsidR="003023CE" w:rsidRDefault="00DE19C5">
            <w:pPr>
              <w:ind w:firstLineChars="100" w:firstLine="210"/>
              <w:rPr>
                <w:rFonts w:ascii="黑体" w:eastAsia="宋体" w:hAnsi="宋体" w:cs="Times New Roman"/>
                <w:szCs w:val="21"/>
              </w:rPr>
            </w:pPr>
            <w:r>
              <w:rPr>
                <w:rFonts w:ascii="黑体" w:eastAsia="宋体" w:hAnsi="宋体" w:cs="Times New Roman" w:hint="eastAsia"/>
                <w:szCs w:val="21"/>
              </w:rPr>
              <w:t>2.1</w:t>
            </w:r>
            <w:r>
              <w:rPr>
                <w:rFonts w:ascii="黑体" w:eastAsia="宋体" w:hAnsi="宋体" w:cs="Times New Roman" w:hint="eastAsia"/>
                <w:szCs w:val="21"/>
              </w:rPr>
              <w:t>掌握</w:t>
            </w:r>
            <w:r>
              <w:rPr>
                <w:rFonts w:ascii="宋体" w:eastAsia="宋体" w:hAnsi="宋体" w:cs="宋体" w:hint="eastAsia"/>
                <w:sz w:val="24"/>
                <w:szCs w:val="24"/>
              </w:rPr>
              <w:t>乳腺、泌尿生殖、骨</w:t>
            </w:r>
            <w:proofErr w:type="gramStart"/>
            <w:r>
              <w:rPr>
                <w:rFonts w:ascii="宋体" w:eastAsia="宋体" w:hAnsi="宋体" w:cs="宋体" w:hint="eastAsia"/>
                <w:sz w:val="24"/>
                <w:szCs w:val="24"/>
              </w:rPr>
              <w:t>肌</w:t>
            </w:r>
            <w:r>
              <w:rPr>
                <w:rFonts w:ascii="宋体" w:eastAsia="宋体" w:hAnsi="宋体" w:cs="宋体" w:hint="eastAsia"/>
                <w:sz w:val="24"/>
                <w:szCs w:val="24"/>
              </w:rPr>
              <w:t>系统</w:t>
            </w:r>
            <w:proofErr w:type="gramEnd"/>
            <w:r>
              <w:rPr>
                <w:rFonts w:ascii="宋体" w:eastAsia="宋体" w:hAnsi="宋体" w:cs="宋体" w:hint="eastAsia"/>
                <w:sz w:val="24"/>
                <w:szCs w:val="24"/>
              </w:rPr>
              <w:t>及儿科疾病</w:t>
            </w:r>
            <w:r>
              <w:rPr>
                <w:rFonts w:ascii="黑体" w:eastAsia="宋体" w:hAnsi="宋体" w:cs="Times New Roman" w:hint="eastAsia"/>
                <w:szCs w:val="21"/>
              </w:rPr>
              <w:t>的正常和基本病变的影像学表现，熟悉并掌握各个系统常见病的影像</w:t>
            </w:r>
            <w:proofErr w:type="gramStart"/>
            <w:r>
              <w:rPr>
                <w:rFonts w:ascii="黑体" w:eastAsia="宋体" w:hAnsi="宋体" w:cs="Times New Roman" w:hint="eastAsia"/>
                <w:szCs w:val="21"/>
              </w:rPr>
              <w:t>学表现</w:t>
            </w:r>
            <w:proofErr w:type="gramEnd"/>
            <w:r>
              <w:rPr>
                <w:rFonts w:ascii="黑体" w:eastAsia="宋体" w:hAnsi="宋体" w:cs="Times New Roman" w:hint="eastAsia"/>
                <w:szCs w:val="21"/>
              </w:rPr>
              <w:t>及鉴别诊断。</w:t>
            </w:r>
          </w:p>
          <w:p w14:paraId="2316095E" w14:textId="77777777" w:rsidR="003023CE" w:rsidRDefault="003023CE">
            <w:pPr>
              <w:pStyle w:val="a5"/>
              <w:spacing w:beforeLines="50" w:before="156" w:afterLines="50" w:after="156"/>
              <w:jc w:val="center"/>
              <w:rPr>
                <w:rFonts w:ascii="黑体" w:hAnsi="宋体"/>
                <w:szCs w:val="21"/>
              </w:rPr>
            </w:pPr>
          </w:p>
        </w:tc>
        <w:tc>
          <w:tcPr>
            <w:tcW w:w="3118" w:type="dxa"/>
            <w:tcBorders>
              <w:top w:val="single" w:sz="4" w:space="0" w:color="auto"/>
              <w:left w:val="single" w:sz="4" w:space="0" w:color="auto"/>
              <w:bottom w:val="single" w:sz="4" w:space="0" w:color="auto"/>
              <w:right w:val="single" w:sz="4" w:space="0" w:color="auto"/>
            </w:tcBorders>
            <w:vAlign w:val="center"/>
          </w:tcPr>
          <w:p w14:paraId="1F721F69"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第</w:t>
            </w:r>
            <w:r>
              <w:rPr>
                <w:rFonts w:ascii="黑体" w:hAnsi="宋体" w:hint="eastAsia"/>
                <w:szCs w:val="21"/>
              </w:rPr>
              <w:t>6</w:t>
            </w:r>
            <w:r>
              <w:rPr>
                <w:rFonts w:ascii="黑体" w:hAnsi="宋体" w:hint="eastAsia"/>
                <w:szCs w:val="21"/>
              </w:rPr>
              <w:t>，</w:t>
            </w:r>
            <w:r>
              <w:rPr>
                <w:rFonts w:ascii="黑体" w:hAnsi="宋体" w:hint="eastAsia"/>
                <w:szCs w:val="21"/>
              </w:rPr>
              <w:t>8</w:t>
            </w:r>
            <w:r>
              <w:rPr>
                <w:rFonts w:ascii="黑体" w:hAnsi="宋体" w:hint="eastAsia"/>
                <w:szCs w:val="21"/>
              </w:rPr>
              <w:t>-1</w:t>
            </w:r>
            <w:r>
              <w:rPr>
                <w:rFonts w:ascii="黑体" w:hAnsi="宋体" w:hint="eastAsia"/>
                <w:szCs w:val="21"/>
              </w:rPr>
              <w:t>1</w:t>
            </w:r>
            <w:r>
              <w:rPr>
                <w:rFonts w:ascii="黑体" w:hAnsi="宋体" w:hint="eastAsia"/>
                <w:szCs w:val="21"/>
              </w:rPr>
              <w:t>章</w:t>
            </w:r>
          </w:p>
        </w:tc>
        <w:tc>
          <w:tcPr>
            <w:tcW w:w="2688" w:type="dxa"/>
            <w:tcBorders>
              <w:top w:val="single" w:sz="4" w:space="0" w:color="auto"/>
              <w:left w:val="single" w:sz="4" w:space="0" w:color="auto"/>
              <w:bottom w:val="single" w:sz="4" w:space="0" w:color="auto"/>
              <w:right w:val="single" w:sz="4" w:space="0" w:color="auto"/>
            </w:tcBorders>
            <w:vAlign w:val="center"/>
          </w:tcPr>
          <w:p w14:paraId="782BC4D3"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熟悉不同成像技术和检查方法所获取图像上正常所见和异常表现；重点掌握</w:t>
            </w:r>
            <w:r>
              <w:rPr>
                <w:rFonts w:ascii="黑体" w:hAnsi="宋体" w:hint="eastAsia"/>
                <w:szCs w:val="21"/>
              </w:rPr>
              <w:t>乳腺、泌尿生殖、骨</w:t>
            </w:r>
            <w:proofErr w:type="gramStart"/>
            <w:r>
              <w:rPr>
                <w:rFonts w:ascii="黑体" w:hAnsi="宋体" w:hint="eastAsia"/>
                <w:szCs w:val="21"/>
              </w:rPr>
              <w:t>肌</w:t>
            </w:r>
            <w:r>
              <w:rPr>
                <w:rFonts w:ascii="黑体" w:hAnsi="宋体" w:hint="eastAsia"/>
                <w:szCs w:val="21"/>
              </w:rPr>
              <w:t>系统</w:t>
            </w:r>
            <w:proofErr w:type="gramEnd"/>
            <w:r>
              <w:rPr>
                <w:rFonts w:ascii="黑体" w:hAnsi="宋体" w:hint="eastAsia"/>
                <w:szCs w:val="21"/>
              </w:rPr>
              <w:t>及儿科</w:t>
            </w:r>
            <w:r>
              <w:rPr>
                <w:rFonts w:ascii="黑体" w:hAnsi="宋体" w:hint="eastAsia"/>
                <w:szCs w:val="21"/>
              </w:rPr>
              <w:t>常见病和多发病的影像诊断要点，且可依据图像表现评估疾病严重程度和预后，以便及时与病人和家属进行沟通</w:t>
            </w:r>
          </w:p>
        </w:tc>
      </w:tr>
      <w:tr w:rsidR="003023CE" w14:paraId="4526E6AD" w14:textId="77777777">
        <w:trPr>
          <w:jc w:val="center"/>
        </w:trPr>
        <w:tc>
          <w:tcPr>
            <w:tcW w:w="1302" w:type="dxa"/>
            <w:vMerge/>
            <w:tcBorders>
              <w:left w:val="single" w:sz="4" w:space="0" w:color="auto"/>
              <w:right w:val="single" w:sz="4" w:space="0" w:color="auto"/>
            </w:tcBorders>
            <w:vAlign w:val="center"/>
          </w:tcPr>
          <w:p w14:paraId="7F7AB237" w14:textId="77777777" w:rsidR="003023CE" w:rsidRDefault="003023CE">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2113F1DA"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 xml:space="preserve">2.2 </w:t>
            </w:r>
            <w:r>
              <w:rPr>
                <w:rFonts w:ascii="黑体" w:hAnsi="宋体" w:hint="eastAsia"/>
                <w:szCs w:val="21"/>
              </w:rPr>
              <w:t>掌握常见典型影像征象，并了解其病理机制。</w:t>
            </w:r>
          </w:p>
        </w:tc>
        <w:tc>
          <w:tcPr>
            <w:tcW w:w="3118" w:type="dxa"/>
            <w:tcBorders>
              <w:top w:val="single" w:sz="4" w:space="0" w:color="auto"/>
              <w:left w:val="single" w:sz="4" w:space="0" w:color="auto"/>
              <w:bottom w:val="single" w:sz="4" w:space="0" w:color="auto"/>
              <w:right w:val="single" w:sz="4" w:space="0" w:color="auto"/>
            </w:tcBorders>
            <w:vAlign w:val="center"/>
          </w:tcPr>
          <w:p w14:paraId="1531F411"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第</w:t>
            </w:r>
            <w:r>
              <w:rPr>
                <w:rFonts w:ascii="黑体" w:hAnsi="宋体" w:hint="eastAsia"/>
                <w:szCs w:val="21"/>
              </w:rPr>
              <w:t>6</w:t>
            </w:r>
            <w:r>
              <w:rPr>
                <w:rFonts w:ascii="黑体" w:hAnsi="宋体" w:hint="eastAsia"/>
                <w:szCs w:val="21"/>
              </w:rPr>
              <w:t>，</w:t>
            </w:r>
            <w:r>
              <w:rPr>
                <w:rFonts w:ascii="黑体" w:hAnsi="宋体" w:hint="eastAsia"/>
                <w:szCs w:val="21"/>
              </w:rPr>
              <w:t>8</w:t>
            </w:r>
            <w:r>
              <w:rPr>
                <w:rFonts w:ascii="黑体" w:hAnsi="宋体" w:hint="eastAsia"/>
                <w:szCs w:val="21"/>
              </w:rPr>
              <w:t>-1</w:t>
            </w:r>
            <w:r>
              <w:rPr>
                <w:rFonts w:ascii="黑体" w:hAnsi="宋体" w:hint="eastAsia"/>
                <w:szCs w:val="21"/>
              </w:rPr>
              <w:t>1</w:t>
            </w:r>
            <w:r>
              <w:rPr>
                <w:rFonts w:ascii="黑体" w:hAnsi="宋体" w:hint="eastAsia"/>
                <w:szCs w:val="21"/>
              </w:rPr>
              <w:t>章</w:t>
            </w:r>
          </w:p>
        </w:tc>
        <w:tc>
          <w:tcPr>
            <w:tcW w:w="2688" w:type="dxa"/>
            <w:tcBorders>
              <w:top w:val="single" w:sz="4" w:space="0" w:color="auto"/>
              <w:left w:val="single" w:sz="4" w:space="0" w:color="auto"/>
              <w:bottom w:val="single" w:sz="4" w:space="0" w:color="auto"/>
              <w:right w:val="single" w:sz="4" w:space="0" w:color="auto"/>
            </w:tcBorders>
            <w:vAlign w:val="center"/>
          </w:tcPr>
          <w:p w14:paraId="386CE8AC"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掌握常见影像征象的含义及其形成的病理机理。</w:t>
            </w:r>
          </w:p>
        </w:tc>
      </w:tr>
      <w:tr w:rsidR="003023CE" w14:paraId="39560A1E" w14:textId="77777777">
        <w:trPr>
          <w:jc w:val="center"/>
        </w:trPr>
        <w:tc>
          <w:tcPr>
            <w:tcW w:w="1302" w:type="dxa"/>
            <w:vMerge/>
            <w:tcBorders>
              <w:left w:val="single" w:sz="4" w:space="0" w:color="auto"/>
              <w:right w:val="single" w:sz="4" w:space="0" w:color="auto"/>
            </w:tcBorders>
            <w:vAlign w:val="center"/>
          </w:tcPr>
          <w:p w14:paraId="006C4CAC" w14:textId="77777777" w:rsidR="003023CE" w:rsidRDefault="003023CE">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55C62372" w14:textId="77777777" w:rsidR="003023CE" w:rsidRDefault="00DE19C5">
            <w:pPr>
              <w:pStyle w:val="a5"/>
              <w:spacing w:beforeLines="50" w:before="156" w:afterLines="50" w:after="156"/>
              <w:jc w:val="center"/>
              <w:rPr>
                <w:rFonts w:hAnsi="宋体" w:cs="宋体"/>
                <w:sz w:val="24"/>
                <w:szCs w:val="24"/>
              </w:rPr>
            </w:pPr>
            <w:r>
              <w:rPr>
                <w:rFonts w:ascii="黑体" w:hAnsi="宋体" w:hint="eastAsia"/>
                <w:szCs w:val="21"/>
              </w:rPr>
              <w:t xml:space="preserve">2.3 </w:t>
            </w:r>
            <w:r>
              <w:rPr>
                <w:rFonts w:ascii="黑体" w:hAnsi="宋体" w:hint="eastAsia"/>
                <w:szCs w:val="21"/>
              </w:rPr>
              <w:t>能够对</w:t>
            </w:r>
            <w:r>
              <w:rPr>
                <w:rFonts w:hAnsi="宋体" w:cs="宋体" w:hint="eastAsia"/>
                <w:sz w:val="24"/>
                <w:szCs w:val="24"/>
              </w:rPr>
              <w:t>乳腺、泌尿生殖、骨</w:t>
            </w:r>
            <w:proofErr w:type="gramStart"/>
            <w:r>
              <w:rPr>
                <w:rFonts w:hAnsi="宋体" w:cs="宋体" w:hint="eastAsia"/>
                <w:sz w:val="24"/>
                <w:szCs w:val="24"/>
              </w:rPr>
              <w:t>肌</w:t>
            </w:r>
            <w:r>
              <w:rPr>
                <w:rFonts w:hAnsi="宋体" w:cs="宋体" w:hint="eastAsia"/>
                <w:sz w:val="24"/>
                <w:szCs w:val="24"/>
              </w:rPr>
              <w:t>系统</w:t>
            </w:r>
            <w:proofErr w:type="gramEnd"/>
            <w:r>
              <w:rPr>
                <w:rFonts w:hAnsi="宋体" w:cs="宋体" w:hint="eastAsia"/>
                <w:sz w:val="24"/>
                <w:szCs w:val="24"/>
              </w:rPr>
              <w:t>及儿科</w:t>
            </w:r>
            <w:r>
              <w:rPr>
                <w:rFonts w:ascii="黑体" w:hAnsi="宋体" w:hint="eastAsia"/>
                <w:szCs w:val="21"/>
              </w:rPr>
              <w:lastRenderedPageBreak/>
              <w:t>疾病进行总结归纳，结合实际案例，从基础、临床到影像进行综合分析，养成良好的影像诊断思维。</w:t>
            </w:r>
          </w:p>
        </w:tc>
        <w:tc>
          <w:tcPr>
            <w:tcW w:w="3118" w:type="dxa"/>
            <w:tcBorders>
              <w:top w:val="single" w:sz="4" w:space="0" w:color="auto"/>
              <w:left w:val="single" w:sz="4" w:space="0" w:color="auto"/>
              <w:bottom w:val="single" w:sz="4" w:space="0" w:color="auto"/>
              <w:right w:val="single" w:sz="4" w:space="0" w:color="auto"/>
            </w:tcBorders>
            <w:vAlign w:val="center"/>
          </w:tcPr>
          <w:p w14:paraId="2D4AB8C3"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lastRenderedPageBreak/>
              <w:t>第</w:t>
            </w:r>
            <w:r>
              <w:rPr>
                <w:rFonts w:ascii="黑体" w:hAnsi="宋体" w:hint="eastAsia"/>
                <w:szCs w:val="21"/>
              </w:rPr>
              <w:t>6</w:t>
            </w:r>
            <w:r>
              <w:rPr>
                <w:rFonts w:ascii="黑体" w:hAnsi="宋体" w:hint="eastAsia"/>
                <w:szCs w:val="21"/>
              </w:rPr>
              <w:t>，</w:t>
            </w:r>
            <w:r>
              <w:rPr>
                <w:rFonts w:ascii="黑体" w:hAnsi="宋体" w:hint="eastAsia"/>
                <w:szCs w:val="21"/>
              </w:rPr>
              <w:t>8</w:t>
            </w:r>
            <w:r>
              <w:rPr>
                <w:rFonts w:ascii="黑体" w:hAnsi="宋体" w:hint="eastAsia"/>
                <w:szCs w:val="21"/>
              </w:rPr>
              <w:t>-1</w:t>
            </w:r>
            <w:r>
              <w:rPr>
                <w:rFonts w:ascii="黑体" w:hAnsi="宋体" w:hint="eastAsia"/>
                <w:szCs w:val="21"/>
              </w:rPr>
              <w:t>1</w:t>
            </w:r>
            <w:r>
              <w:rPr>
                <w:rFonts w:ascii="黑体" w:hAnsi="宋体" w:hint="eastAsia"/>
                <w:szCs w:val="21"/>
              </w:rPr>
              <w:t>章</w:t>
            </w:r>
          </w:p>
        </w:tc>
        <w:tc>
          <w:tcPr>
            <w:tcW w:w="2688" w:type="dxa"/>
            <w:tcBorders>
              <w:top w:val="single" w:sz="4" w:space="0" w:color="auto"/>
              <w:left w:val="single" w:sz="4" w:space="0" w:color="auto"/>
              <w:bottom w:val="single" w:sz="4" w:space="0" w:color="auto"/>
              <w:right w:val="single" w:sz="4" w:space="0" w:color="auto"/>
            </w:tcBorders>
            <w:vAlign w:val="center"/>
          </w:tcPr>
          <w:p w14:paraId="269EE8CF" w14:textId="77777777" w:rsidR="003023CE" w:rsidRDefault="00DE19C5">
            <w:pPr>
              <w:pStyle w:val="a5"/>
              <w:spacing w:beforeLines="50" w:before="156" w:afterLines="50" w:after="156"/>
              <w:jc w:val="center"/>
              <w:rPr>
                <w:rFonts w:ascii="黑体" w:hAnsi="宋体"/>
                <w:szCs w:val="21"/>
              </w:rPr>
            </w:pPr>
            <w:r>
              <w:rPr>
                <w:rFonts w:ascii="黑体" w:hAnsi="宋体" w:hint="eastAsia"/>
                <w:szCs w:val="21"/>
              </w:rPr>
              <w:t>能够独立分析案例，运用所学的临床知识，对特定的案例进行综合分析，对</w:t>
            </w:r>
            <w:r>
              <w:rPr>
                <w:rFonts w:ascii="黑体" w:hAnsi="宋体" w:hint="eastAsia"/>
                <w:szCs w:val="21"/>
              </w:rPr>
              <w:lastRenderedPageBreak/>
              <w:t>影像检查进行准确描述、诊断，并能够进行鉴别诊断，达到合理诊断的目的。</w:t>
            </w:r>
          </w:p>
        </w:tc>
      </w:tr>
    </w:tbl>
    <w:p w14:paraId="34CEEE3A" w14:textId="77777777" w:rsidR="003023CE" w:rsidRDefault="00DE19C5">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lastRenderedPageBreak/>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w:t>
      </w:r>
      <w:r>
        <w:rPr>
          <w:rFonts w:ascii="宋体" w:eastAsia="宋体" w:hAnsi="宋体" w:hint="eastAsia"/>
          <w:szCs w:val="21"/>
        </w:rPr>
        <w:t>有专业认证标准的专业，按照本科教学手册中各专业拟定的毕业要求填写“对应毕业要求”栏。）</w:t>
      </w:r>
    </w:p>
    <w:p w14:paraId="0195EBEF" w14:textId="77777777" w:rsidR="003023CE" w:rsidRDefault="00DE19C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r>
        <w:rPr>
          <w:rFonts w:ascii="宋体" w:eastAsia="宋体" w:hAnsi="宋体" w:hint="eastAsia"/>
          <w:szCs w:val="21"/>
        </w:rPr>
        <w:t>（四号黑体）</w:t>
      </w:r>
    </w:p>
    <w:p w14:paraId="6F88E086" w14:textId="77777777" w:rsidR="003023CE" w:rsidRDefault="00DE19C5">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六</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乳腺</w:t>
      </w:r>
    </w:p>
    <w:p w14:paraId="711A776E" w14:textId="77777777" w:rsidR="003023CE" w:rsidRDefault="00DE19C5">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1F649AFE" w14:textId="77777777" w:rsidR="003023CE" w:rsidRDefault="00DE19C5">
      <w:pPr>
        <w:spacing w:line="360" w:lineRule="auto"/>
        <w:rPr>
          <w:rFonts w:ascii="宋体" w:eastAsia="宋体" w:hAnsi="宋体"/>
          <w:sz w:val="24"/>
        </w:rPr>
      </w:pPr>
      <w:r>
        <w:rPr>
          <w:rFonts w:ascii="宋体" w:eastAsia="宋体" w:hAnsi="宋体" w:hint="eastAsia"/>
          <w:sz w:val="24"/>
        </w:rPr>
        <w:t>简介</w:t>
      </w:r>
      <w:proofErr w:type="gramStart"/>
      <w:r>
        <w:rPr>
          <w:rFonts w:ascii="宋体" w:eastAsia="宋体" w:hAnsi="宋体" w:hint="eastAsia"/>
          <w:sz w:val="24"/>
        </w:rPr>
        <w:t>钼</w:t>
      </w:r>
      <w:proofErr w:type="gramEnd"/>
      <w:r>
        <w:rPr>
          <w:rFonts w:ascii="宋体" w:eastAsia="宋体" w:hAnsi="宋体" w:hint="eastAsia"/>
          <w:sz w:val="24"/>
        </w:rPr>
        <w:t>靶，</w:t>
      </w:r>
      <w:r>
        <w:rPr>
          <w:rFonts w:ascii="宋体" w:eastAsia="宋体" w:hAnsi="宋体" w:hint="eastAsia"/>
          <w:sz w:val="24"/>
        </w:rPr>
        <w:t>MRI</w:t>
      </w:r>
      <w:r>
        <w:rPr>
          <w:rFonts w:ascii="宋体" w:eastAsia="宋体" w:hAnsi="宋体" w:hint="eastAsia"/>
          <w:sz w:val="24"/>
        </w:rPr>
        <w:t>、超声在这些方面的应用范围及作用，并结合典型影像片或幻灯片进行示教。</w:t>
      </w:r>
    </w:p>
    <w:p w14:paraId="719AC8A1" w14:textId="77777777" w:rsidR="003023CE" w:rsidRDefault="00DE19C5">
      <w:pPr>
        <w:spacing w:line="360" w:lineRule="auto"/>
        <w:rPr>
          <w:rFonts w:ascii="Times" w:eastAsia="黑体" w:hAnsi="Times"/>
          <w:b/>
          <w:sz w:val="24"/>
        </w:rPr>
      </w:pPr>
      <w:r>
        <w:rPr>
          <w:rFonts w:ascii="Times" w:eastAsia="黑体" w:hAnsi="Times" w:hint="eastAsia"/>
          <w:b/>
          <w:sz w:val="24"/>
        </w:rPr>
        <w:t>重点难点：</w:t>
      </w:r>
    </w:p>
    <w:p w14:paraId="5A0FB7D5" w14:textId="77777777" w:rsidR="003023CE" w:rsidRDefault="00DE19C5">
      <w:pPr>
        <w:spacing w:line="360" w:lineRule="auto"/>
        <w:rPr>
          <w:rFonts w:ascii="宋体" w:eastAsia="宋体" w:hAnsi="宋体"/>
          <w:sz w:val="24"/>
        </w:rPr>
      </w:pPr>
      <w:r>
        <w:rPr>
          <w:rFonts w:ascii="宋体" w:eastAsia="宋体" w:hAnsi="宋体" w:hint="eastAsia"/>
          <w:sz w:val="24"/>
          <w:highlight w:val="lightGray"/>
        </w:rPr>
        <w:t>一</w:t>
      </w:r>
      <w:r>
        <w:rPr>
          <w:rFonts w:ascii="宋体" w:eastAsia="宋体" w:hAnsi="宋体" w:hint="eastAsia"/>
          <w:sz w:val="24"/>
        </w:rPr>
        <w:t>、了解正常影像学表现、基本病变表现及常见病诊断</w:t>
      </w:r>
    </w:p>
    <w:p w14:paraId="280C3D39" w14:textId="77777777" w:rsidR="003023CE" w:rsidRDefault="00DE19C5">
      <w:pPr>
        <w:spacing w:line="360" w:lineRule="auto"/>
        <w:rPr>
          <w:rFonts w:ascii="宋体" w:eastAsia="宋体" w:hAnsi="宋体"/>
          <w:sz w:val="24"/>
        </w:rPr>
      </w:pPr>
      <w:r>
        <w:rPr>
          <w:rFonts w:ascii="宋体" w:eastAsia="宋体" w:hAnsi="宋体" w:hint="eastAsia"/>
          <w:sz w:val="24"/>
          <w:highlight w:val="lightGray"/>
        </w:rPr>
        <w:t>二</w:t>
      </w:r>
      <w:r>
        <w:rPr>
          <w:rFonts w:ascii="宋体" w:eastAsia="宋体" w:hAnsi="宋体" w:hint="eastAsia"/>
          <w:sz w:val="24"/>
        </w:rPr>
        <w:t>、</w:t>
      </w:r>
      <w:proofErr w:type="gramStart"/>
      <w:r>
        <w:rPr>
          <w:rFonts w:ascii="宋体" w:eastAsia="宋体" w:hAnsi="宋体" w:hint="eastAsia"/>
          <w:sz w:val="24"/>
        </w:rPr>
        <w:t>钼</w:t>
      </w:r>
      <w:proofErr w:type="gramEnd"/>
      <w:r>
        <w:rPr>
          <w:rFonts w:ascii="宋体" w:eastAsia="宋体" w:hAnsi="宋体" w:hint="eastAsia"/>
          <w:sz w:val="24"/>
        </w:rPr>
        <w:t>靶中的钙化鉴别</w:t>
      </w:r>
    </w:p>
    <w:p w14:paraId="78957B2F" w14:textId="77777777" w:rsidR="003023CE" w:rsidRDefault="00DE19C5">
      <w:pPr>
        <w:spacing w:line="360" w:lineRule="auto"/>
        <w:rPr>
          <w:rFonts w:ascii="宋体" w:eastAsia="宋体" w:hAnsi="宋体"/>
          <w:sz w:val="24"/>
        </w:rPr>
      </w:pPr>
      <w:r>
        <w:rPr>
          <w:rFonts w:ascii="宋体" w:eastAsia="宋体" w:hAnsi="宋体" w:hint="eastAsia"/>
          <w:sz w:val="24"/>
        </w:rPr>
        <w:t>三、</w:t>
      </w:r>
      <w:r>
        <w:rPr>
          <w:rFonts w:ascii="宋体" w:eastAsia="宋体" w:hAnsi="宋体" w:hint="eastAsia"/>
          <w:sz w:val="24"/>
        </w:rPr>
        <w:t>B</w:t>
      </w:r>
      <w:r>
        <w:rPr>
          <w:rFonts w:ascii="宋体" w:eastAsia="宋体" w:hAnsi="宋体"/>
          <w:sz w:val="24"/>
        </w:rPr>
        <w:t>I-RADS</w:t>
      </w:r>
      <w:r>
        <w:rPr>
          <w:rFonts w:ascii="宋体" w:eastAsia="宋体" w:hAnsi="宋体" w:hint="eastAsia"/>
          <w:sz w:val="24"/>
        </w:rPr>
        <w:t>分级</w:t>
      </w:r>
    </w:p>
    <w:p w14:paraId="19A3C538" w14:textId="77777777" w:rsidR="003023CE" w:rsidRDefault="00DE19C5">
      <w:pPr>
        <w:spacing w:line="360" w:lineRule="auto"/>
        <w:rPr>
          <w:rFonts w:ascii="Times" w:eastAsia="黑体" w:hAnsi="Times"/>
          <w:b/>
          <w:sz w:val="24"/>
        </w:rPr>
      </w:pPr>
      <w:r>
        <w:rPr>
          <w:rFonts w:ascii="Times" w:eastAsia="黑体" w:hAnsi="Times" w:hint="eastAsia"/>
          <w:b/>
          <w:sz w:val="24"/>
        </w:rPr>
        <w:t>教学内容：</w:t>
      </w:r>
    </w:p>
    <w:p w14:paraId="3AD1B4A9" w14:textId="77777777" w:rsidR="003023CE" w:rsidRDefault="00DE19C5">
      <w:pPr>
        <w:spacing w:line="360" w:lineRule="auto"/>
        <w:rPr>
          <w:rFonts w:ascii="宋体" w:eastAsia="宋体" w:hAnsi="宋体"/>
          <w:sz w:val="24"/>
        </w:rPr>
      </w:pPr>
      <w:r>
        <w:rPr>
          <w:rFonts w:ascii="宋体" w:eastAsia="宋体" w:hAnsi="宋体" w:hint="eastAsia"/>
          <w:sz w:val="24"/>
        </w:rPr>
        <w:t>l</w:t>
      </w:r>
      <w:r>
        <w:rPr>
          <w:rFonts w:ascii="宋体" w:eastAsia="宋体" w:hAnsi="宋体" w:hint="eastAsia"/>
          <w:sz w:val="24"/>
        </w:rPr>
        <w:t>．检查方法</w:t>
      </w:r>
    </w:p>
    <w:p w14:paraId="1A0C7D88" w14:textId="77777777" w:rsidR="003023CE" w:rsidRDefault="00DE19C5">
      <w:pPr>
        <w:spacing w:line="360" w:lineRule="auto"/>
        <w:rPr>
          <w:rFonts w:ascii="宋体" w:eastAsia="宋体" w:hAnsi="宋体"/>
          <w:sz w:val="24"/>
        </w:rPr>
      </w:pPr>
      <w:r>
        <w:rPr>
          <w:rFonts w:ascii="宋体" w:eastAsia="宋体" w:hAnsi="宋体" w:hint="eastAsia"/>
          <w:sz w:val="24"/>
        </w:rPr>
        <w:t>2</w:t>
      </w:r>
      <w:r>
        <w:rPr>
          <w:rFonts w:ascii="宋体" w:eastAsia="宋体" w:hAnsi="宋体" w:hint="eastAsia"/>
          <w:sz w:val="24"/>
        </w:rPr>
        <w:t>．</w:t>
      </w:r>
      <w:proofErr w:type="gramStart"/>
      <w:r>
        <w:rPr>
          <w:rFonts w:ascii="宋体" w:eastAsia="宋体" w:hAnsi="宋体" w:hint="eastAsia"/>
          <w:sz w:val="24"/>
        </w:rPr>
        <w:t>钼</w:t>
      </w:r>
      <w:proofErr w:type="gramEnd"/>
      <w:r>
        <w:rPr>
          <w:rFonts w:ascii="宋体" w:eastAsia="宋体" w:hAnsi="宋体" w:hint="eastAsia"/>
          <w:sz w:val="24"/>
        </w:rPr>
        <w:t>靶、</w:t>
      </w:r>
      <w:r>
        <w:rPr>
          <w:rFonts w:ascii="宋体" w:eastAsia="宋体" w:hAnsi="宋体" w:hint="eastAsia"/>
          <w:sz w:val="24"/>
        </w:rPr>
        <w:t>MRI</w:t>
      </w:r>
      <w:r>
        <w:rPr>
          <w:rFonts w:ascii="宋体" w:eastAsia="宋体" w:hAnsi="宋体" w:hint="eastAsia"/>
          <w:sz w:val="24"/>
        </w:rPr>
        <w:t>图像分析。</w:t>
      </w:r>
    </w:p>
    <w:p w14:paraId="6C387E7B" w14:textId="77777777" w:rsidR="003023CE" w:rsidRDefault="00DE19C5">
      <w:pPr>
        <w:spacing w:line="360" w:lineRule="auto"/>
        <w:rPr>
          <w:sz w:val="24"/>
        </w:rPr>
      </w:pPr>
      <w:r>
        <w:rPr>
          <w:rFonts w:ascii="宋体" w:eastAsia="宋体" w:hAnsi="宋体" w:hint="eastAsia"/>
          <w:sz w:val="24"/>
        </w:rPr>
        <w:t>3</w:t>
      </w:r>
      <w:r>
        <w:rPr>
          <w:rFonts w:ascii="宋体" w:eastAsia="宋体" w:hAnsi="宋体" w:hint="eastAsia"/>
          <w:sz w:val="24"/>
        </w:rPr>
        <w:t>．纤维腺瘤，乳腺癌</w:t>
      </w:r>
      <w:proofErr w:type="gramStart"/>
      <w:r>
        <w:rPr>
          <w:rFonts w:ascii="宋体" w:eastAsia="宋体" w:hAnsi="宋体" w:hint="eastAsia"/>
          <w:sz w:val="24"/>
        </w:rPr>
        <w:t>钼</w:t>
      </w:r>
      <w:proofErr w:type="gramEnd"/>
      <w:r>
        <w:rPr>
          <w:rFonts w:ascii="宋体" w:eastAsia="宋体" w:hAnsi="宋体" w:hint="eastAsia"/>
          <w:sz w:val="24"/>
        </w:rPr>
        <w:t>靶、</w:t>
      </w:r>
      <w:r>
        <w:rPr>
          <w:rFonts w:ascii="宋体" w:eastAsia="宋体" w:hAnsi="宋体" w:hint="eastAsia"/>
          <w:sz w:val="24"/>
        </w:rPr>
        <w:t>MRI</w:t>
      </w:r>
      <w:r>
        <w:rPr>
          <w:rFonts w:ascii="宋体" w:eastAsia="宋体" w:hAnsi="宋体" w:hint="eastAsia"/>
          <w:sz w:val="24"/>
        </w:rPr>
        <w:t>表现</w:t>
      </w:r>
      <w:r>
        <w:rPr>
          <w:rFonts w:hint="eastAsia"/>
          <w:sz w:val="24"/>
        </w:rPr>
        <w:t>。</w:t>
      </w:r>
    </w:p>
    <w:p w14:paraId="4E5917BD" w14:textId="77777777" w:rsidR="003023CE" w:rsidRDefault="00DE19C5">
      <w:pPr>
        <w:spacing w:line="360" w:lineRule="auto"/>
        <w:rPr>
          <w:rFonts w:ascii="Times" w:eastAsia="黑体" w:hAnsi="Times"/>
          <w:b/>
          <w:sz w:val="24"/>
        </w:rPr>
      </w:pPr>
      <w:r>
        <w:rPr>
          <w:rFonts w:ascii="Times" w:eastAsia="黑体" w:hAnsi="Times" w:hint="eastAsia"/>
          <w:b/>
          <w:sz w:val="24"/>
        </w:rPr>
        <w:t>教学方法：</w:t>
      </w:r>
    </w:p>
    <w:p w14:paraId="4AF08C98"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094E8262"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、各种影像学诊断方法选择。</w:t>
      </w:r>
    </w:p>
    <w:p w14:paraId="23EC90F1" w14:textId="77777777" w:rsidR="003023CE" w:rsidRDefault="00DE19C5">
      <w:pPr>
        <w:spacing w:line="360" w:lineRule="auto"/>
        <w:rPr>
          <w:rFonts w:ascii="Times" w:eastAsia="黑体" w:hAnsi="Times"/>
          <w:b/>
          <w:sz w:val="24"/>
        </w:rPr>
      </w:pPr>
      <w:r>
        <w:rPr>
          <w:rFonts w:ascii="Times" w:eastAsia="黑体" w:hAnsi="Times" w:hint="eastAsia"/>
          <w:b/>
          <w:sz w:val="24"/>
        </w:rPr>
        <w:t>教学评价：</w:t>
      </w:r>
    </w:p>
    <w:p w14:paraId="45812EE3" w14:textId="77777777" w:rsidR="003023CE" w:rsidRDefault="00DE19C5">
      <w:pPr>
        <w:spacing w:line="360" w:lineRule="auto"/>
        <w:rPr>
          <w:rFonts w:ascii="宋体" w:eastAsia="宋体" w:hAnsi="宋体"/>
          <w:sz w:val="24"/>
        </w:rPr>
      </w:pPr>
      <w:r>
        <w:rPr>
          <w:rFonts w:ascii="宋体" w:eastAsia="宋体" w:hAnsi="宋体" w:hint="eastAsia"/>
          <w:sz w:val="24"/>
        </w:rPr>
        <w:t>1</w:t>
      </w:r>
      <w:r>
        <w:rPr>
          <w:rFonts w:ascii="宋体" w:eastAsia="宋体" w:hAnsi="宋体" w:hint="eastAsia"/>
          <w:sz w:val="24"/>
        </w:rPr>
        <w:t>、回答下列问题：</w:t>
      </w:r>
    </w:p>
    <w:p w14:paraId="07F0A34B" w14:textId="77777777" w:rsidR="003023CE" w:rsidRDefault="00DE19C5">
      <w:pPr>
        <w:spacing w:line="360" w:lineRule="auto"/>
        <w:rPr>
          <w:rFonts w:ascii="宋体" w:eastAsia="宋体" w:hAnsi="宋体"/>
          <w:sz w:val="24"/>
        </w:rPr>
      </w:pPr>
      <w:r>
        <w:rPr>
          <w:rFonts w:ascii="宋体" w:eastAsia="宋体" w:hAnsi="宋体" w:hint="eastAsia"/>
          <w:sz w:val="24"/>
        </w:rPr>
        <w:lastRenderedPageBreak/>
        <w:t>（</w:t>
      </w:r>
      <w:r>
        <w:rPr>
          <w:rFonts w:ascii="宋体" w:eastAsia="宋体" w:hAnsi="宋体" w:hint="eastAsia"/>
          <w:sz w:val="24"/>
        </w:rPr>
        <w:t>1</w:t>
      </w:r>
      <w:r>
        <w:rPr>
          <w:rFonts w:ascii="宋体" w:eastAsia="宋体" w:hAnsi="宋体" w:hint="eastAsia"/>
          <w:sz w:val="24"/>
        </w:rPr>
        <w:t>）乳腺有哪些常见病？</w:t>
      </w:r>
      <w:proofErr w:type="gramStart"/>
      <w:r>
        <w:rPr>
          <w:rFonts w:ascii="宋体" w:eastAsia="宋体" w:hAnsi="宋体" w:hint="eastAsia"/>
          <w:sz w:val="24"/>
        </w:rPr>
        <w:t>钼</w:t>
      </w:r>
      <w:proofErr w:type="gramEnd"/>
      <w:r>
        <w:rPr>
          <w:rFonts w:ascii="宋体" w:eastAsia="宋体" w:hAnsi="宋体" w:hint="eastAsia"/>
          <w:sz w:val="24"/>
        </w:rPr>
        <w:t>靶的钙化类型有哪些？</w:t>
      </w:r>
    </w:p>
    <w:p w14:paraId="35B52C25"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w:t>
      </w:r>
      <w:r>
        <w:rPr>
          <w:rFonts w:ascii="宋体" w:eastAsia="宋体" w:hAnsi="宋体" w:hint="eastAsia"/>
          <w:sz w:val="24"/>
        </w:rPr>
        <w:t>B</w:t>
      </w:r>
      <w:r>
        <w:rPr>
          <w:rFonts w:ascii="宋体" w:eastAsia="宋体" w:hAnsi="宋体"/>
          <w:sz w:val="24"/>
        </w:rPr>
        <w:t>I-RADS</w:t>
      </w:r>
      <w:r>
        <w:rPr>
          <w:rFonts w:ascii="宋体" w:eastAsia="宋体" w:hAnsi="宋体" w:hint="eastAsia"/>
          <w:sz w:val="24"/>
        </w:rPr>
        <w:t>分级的意义和具体内容？</w:t>
      </w:r>
    </w:p>
    <w:p w14:paraId="026B4E41" w14:textId="77777777" w:rsidR="003023CE" w:rsidRDefault="00DE19C5">
      <w:pPr>
        <w:spacing w:line="360" w:lineRule="auto"/>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69A5B9AD" w14:textId="77777777" w:rsidR="003023CE" w:rsidRDefault="00DE19C5">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八</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泌尿系统与腹膜后</w:t>
      </w:r>
    </w:p>
    <w:p w14:paraId="15D1062F" w14:textId="77777777" w:rsidR="003023CE" w:rsidRDefault="00DE19C5">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0EE6E583" w14:textId="77777777" w:rsidR="003023CE" w:rsidRDefault="00DE19C5">
      <w:pPr>
        <w:spacing w:line="360" w:lineRule="auto"/>
        <w:rPr>
          <w:rFonts w:ascii="宋体" w:eastAsia="宋体" w:hAnsi="宋体"/>
          <w:sz w:val="24"/>
        </w:rPr>
      </w:pPr>
      <w:r>
        <w:rPr>
          <w:rFonts w:ascii="宋体" w:eastAsia="宋体" w:hAnsi="宋体" w:hint="eastAsia"/>
          <w:sz w:val="24"/>
        </w:rPr>
        <w:t>一、了解泌尿系统及腹膜后病变的影像检查方法。</w:t>
      </w:r>
    </w:p>
    <w:p w14:paraId="4AFF7B0D" w14:textId="77777777" w:rsidR="003023CE" w:rsidRDefault="00DE19C5">
      <w:pPr>
        <w:spacing w:line="360" w:lineRule="auto"/>
        <w:rPr>
          <w:rFonts w:ascii="宋体" w:eastAsia="宋体" w:hAnsi="宋体"/>
          <w:sz w:val="24"/>
        </w:rPr>
      </w:pPr>
      <w:r>
        <w:rPr>
          <w:rFonts w:ascii="宋体" w:eastAsia="宋体" w:hAnsi="宋体" w:hint="eastAsia"/>
          <w:sz w:val="24"/>
        </w:rPr>
        <w:t>二、了解泌尿系统各器官的正常影像学表现。</w:t>
      </w:r>
    </w:p>
    <w:p w14:paraId="46207EDC" w14:textId="77777777" w:rsidR="003023CE" w:rsidRDefault="00DE19C5">
      <w:pPr>
        <w:spacing w:line="360" w:lineRule="auto"/>
        <w:rPr>
          <w:rFonts w:ascii="宋体" w:eastAsia="宋体" w:hAnsi="宋体"/>
          <w:sz w:val="24"/>
        </w:rPr>
      </w:pPr>
      <w:r>
        <w:rPr>
          <w:rFonts w:ascii="宋体" w:eastAsia="宋体" w:hAnsi="宋体" w:hint="eastAsia"/>
          <w:sz w:val="24"/>
        </w:rPr>
        <w:t>三、了解泌尿系统几个常见病的影像表现。</w:t>
      </w:r>
    </w:p>
    <w:p w14:paraId="67AF8F4B" w14:textId="77777777" w:rsidR="003023CE" w:rsidRDefault="00DE19C5">
      <w:pPr>
        <w:spacing w:line="360" w:lineRule="auto"/>
        <w:rPr>
          <w:rFonts w:ascii="宋体" w:eastAsia="宋体" w:hAnsi="宋体"/>
          <w:sz w:val="24"/>
        </w:rPr>
      </w:pPr>
      <w:r>
        <w:rPr>
          <w:rFonts w:ascii="宋体" w:eastAsia="宋体" w:hAnsi="宋体" w:hint="eastAsia"/>
          <w:sz w:val="24"/>
        </w:rPr>
        <w:t>四、了解泌尿系统的</w:t>
      </w:r>
      <w:r>
        <w:rPr>
          <w:rFonts w:ascii="宋体" w:eastAsia="宋体" w:hAnsi="宋体" w:hint="eastAsia"/>
          <w:sz w:val="24"/>
        </w:rPr>
        <w:t>CT</w:t>
      </w:r>
      <w:r>
        <w:rPr>
          <w:rFonts w:ascii="宋体" w:eastAsia="宋体" w:hAnsi="宋体" w:hint="eastAsia"/>
          <w:sz w:val="24"/>
        </w:rPr>
        <w:t>检查的价值和限度。</w:t>
      </w:r>
    </w:p>
    <w:p w14:paraId="55191420" w14:textId="77777777" w:rsidR="003023CE" w:rsidRDefault="00DE19C5">
      <w:pPr>
        <w:spacing w:line="360" w:lineRule="auto"/>
        <w:rPr>
          <w:rFonts w:ascii="宋体" w:eastAsia="宋体" w:hAnsi="宋体"/>
          <w:sz w:val="24"/>
        </w:rPr>
      </w:pPr>
      <w:r>
        <w:rPr>
          <w:rFonts w:ascii="宋体" w:eastAsia="宋体" w:hAnsi="宋体" w:hint="eastAsia"/>
          <w:sz w:val="24"/>
        </w:rPr>
        <w:t>五、了解泌尿系统及腹膜后几个常见病的</w:t>
      </w:r>
      <w:r>
        <w:rPr>
          <w:rFonts w:ascii="宋体" w:eastAsia="宋体" w:hAnsi="宋体" w:hint="eastAsia"/>
          <w:sz w:val="24"/>
        </w:rPr>
        <w:t>CT</w:t>
      </w:r>
      <w:r>
        <w:rPr>
          <w:rFonts w:ascii="宋体" w:eastAsia="宋体" w:hAnsi="宋体" w:hint="eastAsia"/>
          <w:sz w:val="24"/>
        </w:rPr>
        <w:t>表现。</w:t>
      </w:r>
    </w:p>
    <w:p w14:paraId="3E25EE56" w14:textId="77777777" w:rsidR="003023CE" w:rsidRDefault="00DE19C5">
      <w:pPr>
        <w:spacing w:line="360" w:lineRule="auto"/>
        <w:rPr>
          <w:rFonts w:ascii="Times" w:eastAsia="黑体" w:hAnsi="Times"/>
          <w:b/>
          <w:sz w:val="24"/>
        </w:rPr>
      </w:pPr>
      <w:r>
        <w:rPr>
          <w:rFonts w:ascii="Times" w:eastAsia="黑体" w:hAnsi="Times" w:hint="eastAsia"/>
          <w:b/>
          <w:sz w:val="24"/>
        </w:rPr>
        <w:t>重点难点：</w:t>
      </w:r>
    </w:p>
    <w:p w14:paraId="5035237F" w14:textId="77777777" w:rsidR="003023CE" w:rsidRDefault="00DE19C5">
      <w:pPr>
        <w:spacing w:line="360" w:lineRule="auto"/>
        <w:rPr>
          <w:rFonts w:ascii="宋体" w:eastAsia="宋体" w:hAnsi="宋体"/>
          <w:sz w:val="24"/>
        </w:rPr>
      </w:pPr>
      <w:r>
        <w:rPr>
          <w:rFonts w:ascii="宋体" w:eastAsia="宋体" w:hAnsi="宋体" w:hint="eastAsia"/>
          <w:sz w:val="24"/>
          <w:highlight w:val="lightGray"/>
        </w:rPr>
        <w:t>一</w:t>
      </w:r>
      <w:r>
        <w:rPr>
          <w:rFonts w:ascii="宋体" w:eastAsia="宋体" w:hAnsi="宋体" w:hint="eastAsia"/>
          <w:sz w:val="24"/>
        </w:rPr>
        <w:t>、了解正常影像学表现、基本病变表现及常见病诊断</w:t>
      </w:r>
    </w:p>
    <w:p w14:paraId="219F9934" w14:textId="77777777" w:rsidR="003023CE" w:rsidRDefault="00DE19C5">
      <w:pPr>
        <w:spacing w:line="360" w:lineRule="auto"/>
        <w:rPr>
          <w:rFonts w:ascii="宋体" w:eastAsia="宋体" w:hAnsi="宋体"/>
          <w:sz w:val="24"/>
        </w:rPr>
      </w:pPr>
      <w:r>
        <w:rPr>
          <w:rFonts w:ascii="宋体" w:eastAsia="宋体" w:hAnsi="宋体" w:hint="eastAsia"/>
          <w:sz w:val="24"/>
          <w:highlight w:val="lightGray"/>
        </w:rPr>
        <w:t>二</w:t>
      </w:r>
      <w:r>
        <w:rPr>
          <w:rFonts w:ascii="宋体" w:eastAsia="宋体" w:hAnsi="宋体" w:hint="eastAsia"/>
          <w:sz w:val="24"/>
        </w:rPr>
        <w:t>、使用实例</w:t>
      </w:r>
      <w:proofErr w:type="gramStart"/>
      <w:r>
        <w:rPr>
          <w:rFonts w:ascii="宋体" w:eastAsia="宋体" w:hAnsi="宋体" w:hint="eastAsia"/>
          <w:sz w:val="24"/>
        </w:rPr>
        <w:t>教学让</w:t>
      </w:r>
      <w:proofErr w:type="gramEnd"/>
      <w:r>
        <w:rPr>
          <w:rFonts w:ascii="宋体" w:eastAsia="宋体" w:hAnsi="宋体" w:hint="eastAsia"/>
          <w:sz w:val="24"/>
        </w:rPr>
        <w:t>临床专业同学懂得选择最优检查手段</w:t>
      </w:r>
    </w:p>
    <w:p w14:paraId="02C5201C" w14:textId="77777777" w:rsidR="003023CE" w:rsidRDefault="00DE19C5">
      <w:pPr>
        <w:spacing w:line="360" w:lineRule="auto"/>
        <w:rPr>
          <w:rFonts w:ascii="宋体" w:eastAsia="宋体" w:hAnsi="宋体"/>
          <w:sz w:val="24"/>
        </w:rPr>
      </w:pPr>
      <w:r>
        <w:rPr>
          <w:rFonts w:ascii="宋体" w:eastAsia="宋体" w:hAnsi="宋体" w:hint="eastAsia"/>
          <w:sz w:val="24"/>
        </w:rPr>
        <w:t>三、鉴别诊断</w:t>
      </w:r>
    </w:p>
    <w:p w14:paraId="5F6D78D5" w14:textId="77777777" w:rsidR="003023CE" w:rsidRDefault="00DE19C5">
      <w:pPr>
        <w:spacing w:line="360" w:lineRule="auto"/>
        <w:rPr>
          <w:rFonts w:ascii="Times" w:eastAsia="黑体" w:hAnsi="Times"/>
          <w:b/>
          <w:sz w:val="24"/>
        </w:rPr>
      </w:pPr>
      <w:r>
        <w:rPr>
          <w:rFonts w:ascii="Times" w:eastAsia="黑体" w:hAnsi="Times" w:hint="eastAsia"/>
          <w:b/>
          <w:sz w:val="24"/>
        </w:rPr>
        <w:t>教学内容：</w:t>
      </w:r>
    </w:p>
    <w:p w14:paraId="05C17919" w14:textId="77777777" w:rsidR="003023CE" w:rsidRDefault="00DE19C5">
      <w:pPr>
        <w:spacing w:line="360" w:lineRule="auto"/>
        <w:rPr>
          <w:rFonts w:ascii="宋体" w:eastAsia="宋体" w:hAnsi="宋体"/>
          <w:sz w:val="24"/>
        </w:rPr>
      </w:pPr>
      <w:r>
        <w:rPr>
          <w:rFonts w:ascii="宋体" w:eastAsia="宋体" w:hAnsi="宋体" w:hint="eastAsia"/>
          <w:sz w:val="24"/>
        </w:rPr>
        <w:t>一、引言</w:t>
      </w:r>
    </w:p>
    <w:p w14:paraId="6A4F65E8"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二、检查方法</w:t>
      </w:r>
      <w:r>
        <w:rPr>
          <w:rFonts w:ascii="宋体" w:eastAsia="宋体" w:hAnsi="宋体" w:hint="eastAsia"/>
          <w:sz w:val="24"/>
        </w:rPr>
        <w:t xml:space="preserve">  </w:t>
      </w:r>
    </w:p>
    <w:p w14:paraId="03056D78" w14:textId="77777777" w:rsidR="003023CE" w:rsidRDefault="00DE19C5">
      <w:pPr>
        <w:spacing w:line="360" w:lineRule="auto"/>
        <w:rPr>
          <w:rFonts w:ascii="宋体" w:eastAsia="宋体" w:hAnsi="宋体"/>
          <w:sz w:val="24"/>
        </w:rPr>
      </w:pPr>
      <w:r>
        <w:rPr>
          <w:rFonts w:ascii="宋体" w:eastAsia="宋体" w:hAnsi="宋体" w:hint="eastAsia"/>
          <w:sz w:val="24"/>
        </w:rPr>
        <w:t>三、正常影像表现</w:t>
      </w:r>
    </w:p>
    <w:p w14:paraId="02455590"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结合解剖和生理讲授泌尿系统各器官的影像表现。</w:t>
      </w:r>
    </w:p>
    <w:p w14:paraId="38F014EF" w14:textId="77777777" w:rsidR="003023CE" w:rsidRDefault="00DE19C5">
      <w:pPr>
        <w:spacing w:line="360" w:lineRule="auto"/>
        <w:rPr>
          <w:rFonts w:ascii="宋体" w:eastAsia="宋体" w:hAnsi="宋体"/>
          <w:sz w:val="24"/>
        </w:rPr>
      </w:pPr>
      <w:r>
        <w:rPr>
          <w:rFonts w:ascii="宋体" w:eastAsia="宋体" w:hAnsi="宋体" w:hint="eastAsia"/>
          <w:sz w:val="24"/>
        </w:rPr>
        <w:t>四、常见病影像表现</w:t>
      </w:r>
      <w:r>
        <w:rPr>
          <w:rFonts w:ascii="宋体" w:eastAsia="宋体" w:hAnsi="宋体" w:hint="eastAsia"/>
          <w:sz w:val="24"/>
        </w:rPr>
        <w:t xml:space="preserve">  </w:t>
      </w:r>
    </w:p>
    <w:p w14:paraId="6D5FF852" w14:textId="77777777" w:rsidR="003023CE" w:rsidRDefault="00DE19C5">
      <w:pPr>
        <w:spacing w:line="360" w:lineRule="auto"/>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proofErr w:type="gramStart"/>
      <w:r>
        <w:rPr>
          <w:rFonts w:ascii="宋体" w:eastAsia="宋体" w:hAnsi="宋体" w:hint="eastAsia"/>
          <w:sz w:val="24"/>
        </w:rPr>
        <w:t>泌</w:t>
      </w:r>
      <w:proofErr w:type="gramEnd"/>
      <w:r>
        <w:rPr>
          <w:rFonts w:ascii="宋体" w:eastAsia="宋体" w:hAnsi="宋体" w:hint="eastAsia"/>
          <w:sz w:val="24"/>
        </w:rPr>
        <w:t>尿道结石</w:t>
      </w:r>
    </w:p>
    <w:p w14:paraId="15C662BE"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泌尿系结核</w:t>
      </w:r>
    </w:p>
    <w:p w14:paraId="76C6DDB9" w14:textId="77777777" w:rsidR="003023CE" w:rsidRDefault="00DE19C5">
      <w:pPr>
        <w:spacing w:line="360" w:lineRule="auto"/>
        <w:rPr>
          <w:rFonts w:ascii="宋体" w:eastAsia="宋体" w:hAnsi="宋体"/>
          <w:sz w:val="24"/>
        </w:rPr>
      </w:pPr>
      <w:r>
        <w:rPr>
          <w:rFonts w:ascii="宋体" w:eastAsia="宋体" w:hAnsi="宋体" w:hint="eastAsia"/>
          <w:sz w:val="24"/>
        </w:rPr>
        <w:t>五、常见病</w:t>
      </w:r>
      <w:r>
        <w:rPr>
          <w:rFonts w:ascii="宋体" w:eastAsia="宋体" w:hAnsi="宋体" w:hint="eastAsia"/>
          <w:sz w:val="24"/>
        </w:rPr>
        <w:t>CT</w:t>
      </w:r>
      <w:r>
        <w:rPr>
          <w:rFonts w:ascii="宋体" w:eastAsia="宋体" w:hAnsi="宋体" w:hint="eastAsia"/>
          <w:sz w:val="24"/>
        </w:rPr>
        <w:t>表现</w:t>
      </w:r>
    </w:p>
    <w:p w14:paraId="46350615" w14:textId="77777777" w:rsidR="003023CE" w:rsidRDefault="00DE19C5">
      <w:pPr>
        <w:spacing w:line="360" w:lineRule="auto"/>
        <w:rPr>
          <w:rFonts w:ascii="宋体" w:eastAsia="宋体" w:hAnsi="宋体"/>
          <w:sz w:val="24"/>
        </w:rPr>
      </w:pPr>
      <w:r>
        <w:rPr>
          <w:rFonts w:ascii="宋体" w:eastAsia="宋体" w:hAnsi="宋体" w:hint="eastAsia"/>
          <w:sz w:val="24"/>
        </w:rPr>
        <w:t>(</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肾肿瘤</w:t>
      </w:r>
    </w:p>
    <w:p w14:paraId="7B37217A"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肾囊肿</w:t>
      </w:r>
    </w:p>
    <w:p w14:paraId="0D0C3AF6"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三</w:t>
      </w:r>
      <w:r>
        <w:rPr>
          <w:rFonts w:ascii="宋体" w:eastAsia="宋体" w:hAnsi="宋体" w:hint="eastAsia"/>
          <w:sz w:val="24"/>
        </w:rPr>
        <w:t xml:space="preserve">) </w:t>
      </w:r>
      <w:r>
        <w:rPr>
          <w:rFonts w:ascii="宋体" w:eastAsia="宋体" w:hAnsi="宋体" w:hint="eastAsia"/>
          <w:sz w:val="24"/>
        </w:rPr>
        <w:t>肾上腺肿瘤</w:t>
      </w:r>
    </w:p>
    <w:p w14:paraId="293EA9BD"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四</w:t>
      </w:r>
      <w:r>
        <w:rPr>
          <w:rFonts w:ascii="宋体" w:eastAsia="宋体" w:hAnsi="宋体" w:hint="eastAsia"/>
          <w:sz w:val="24"/>
        </w:rPr>
        <w:t xml:space="preserve">) </w:t>
      </w:r>
      <w:r>
        <w:rPr>
          <w:rFonts w:ascii="宋体" w:eastAsia="宋体" w:hAnsi="宋体" w:hint="eastAsia"/>
          <w:sz w:val="24"/>
        </w:rPr>
        <w:t>膀胱癌</w:t>
      </w:r>
    </w:p>
    <w:p w14:paraId="64027E3E"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五</w:t>
      </w:r>
      <w:r>
        <w:rPr>
          <w:rFonts w:ascii="宋体" w:eastAsia="宋体" w:hAnsi="宋体" w:hint="eastAsia"/>
          <w:sz w:val="24"/>
        </w:rPr>
        <w:t xml:space="preserve">) </w:t>
      </w:r>
      <w:r>
        <w:rPr>
          <w:rFonts w:ascii="宋体" w:eastAsia="宋体" w:hAnsi="宋体" w:hint="eastAsia"/>
          <w:sz w:val="24"/>
        </w:rPr>
        <w:t>前列腺增生</w:t>
      </w:r>
    </w:p>
    <w:p w14:paraId="4EB1EE68" w14:textId="77777777" w:rsidR="003023CE" w:rsidRDefault="00DE19C5">
      <w:pPr>
        <w:spacing w:line="360" w:lineRule="auto"/>
        <w:rPr>
          <w:rFonts w:ascii="宋体" w:eastAsia="宋体" w:hAnsi="宋体"/>
          <w:sz w:val="24"/>
        </w:rPr>
      </w:pPr>
      <w:r>
        <w:rPr>
          <w:rFonts w:ascii="宋体" w:eastAsia="宋体" w:hAnsi="宋体" w:hint="eastAsia"/>
          <w:sz w:val="24"/>
        </w:rPr>
        <w:lastRenderedPageBreak/>
        <w:t>(</w:t>
      </w:r>
      <w:r>
        <w:rPr>
          <w:rFonts w:ascii="宋体" w:eastAsia="宋体" w:hAnsi="宋体" w:hint="eastAsia"/>
          <w:sz w:val="24"/>
        </w:rPr>
        <w:t>六</w:t>
      </w:r>
      <w:r>
        <w:rPr>
          <w:rFonts w:ascii="宋体" w:eastAsia="宋体" w:hAnsi="宋体" w:hint="eastAsia"/>
          <w:sz w:val="24"/>
        </w:rPr>
        <w:t xml:space="preserve">) </w:t>
      </w:r>
      <w:r>
        <w:rPr>
          <w:rFonts w:ascii="宋体" w:eastAsia="宋体" w:hAnsi="宋体" w:hint="eastAsia"/>
          <w:sz w:val="24"/>
        </w:rPr>
        <w:t>前列腺癌</w:t>
      </w:r>
    </w:p>
    <w:p w14:paraId="1B13FC7A" w14:textId="77777777" w:rsidR="003023CE" w:rsidRDefault="00DE19C5">
      <w:pPr>
        <w:spacing w:line="360" w:lineRule="auto"/>
        <w:rPr>
          <w:rFonts w:ascii="Times" w:eastAsia="黑体" w:hAnsi="Times"/>
          <w:b/>
          <w:sz w:val="24"/>
        </w:rPr>
      </w:pPr>
      <w:r>
        <w:rPr>
          <w:rFonts w:ascii="Times" w:eastAsia="黑体" w:hAnsi="Times" w:hint="eastAsia"/>
          <w:b/>
          <w:sz w:val="24"/>
        </w:rPr>
        <w:t>教学方法：</w:t>
      </w:r>
    </w:p>
    <w:p w14:paraId="68C98EFD"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177F625E"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、各种影像学诊断方法选择。</w:t>
      </w:r>
    </w:p>
    <w:p w14:paraId="0CED7D8E" w14:textId="77777777" w:rsidR="003023CE" w:rsidRDefault="00DE19C5">
      <w:pPr>
        <w:spacing w:line="360" w:lineRule="auto"/>
        <w:rPr>
          <w:rFonts w:ascii="Times" w:eastAsia="黑体" w:hAnsi="Times"/>
          <w:b/>
          <w:sz w:val="24"/>
        </w:rPr>
      </w:pPr>
      <w:r>
        <w:rPr>
          <w:rFonts w:ascii="Times" w:eastAsia="黑体" w:hAnsi="Times" w:hint="eastAsia"/>
          <w:b/>
          <w:sz w:val="24"/>
        </w:rPr>
        <w:t>教学评价：</w:t>
      </w:r>
    </w:p>
    <w:p w14:paraId="0DF6560E" w14:textId="77777777" w:rsidR="003023CE" w:rsidRDefault="00DE19C5">
      <w:pPr>
        <w:spacing w:line="360" w:lineRule="auto"/>
        <w:rPr>
          <w:rFonts w:ascii="宋体" w:eastAsia="宋体" w:hAnsi="宋体"/>
          <w:sz w:val="24"/>
        </w:rPr>
      </w:pPr>
      <w:r>
        <w:rPr>
          <w:rFonts w:ascii="宋体" w:eastAsia="宋体" w:hAnsi="宋体" w:hint="eastAsia"/>
          <w:sz w:val="24"/>
        </w:rPr>
        <w:t>1</w:t>
      </w:r>
      <w:r>
        <w:rPr>
          <w:rFonts w:ascii="宋体" w:eastAsia="宋体" w:hAnsi="宋体" w:hint="eastAsia"/>
          <w:sz w:val="24"/>
        </w:rPr>
        <w:t>、回答下列问题：</w:t>
      </w:r>
    </w:p>
    <w:p w14:paraId="3E5003AB"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）泌尿系统和腹膜后间隙有哪些常见病？它们的影像学特征是什么？</w:t>
      </w:r>
    </w:p>
    <w:p w14:paraId="1EA993E2"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）不同病变应该选择哪种检查方法？</w:t>
      </w:r>
    </w:p>
    <w:p w14:paraId="6A9B19FE" w14:textId="77777777" w:rsidR="003023CE" w:rsidRDefault="00DE19C5">
      <w:pPr>
        <w:spacing w:line="360" w:lineRule="auto"/>
        <w:jc w:val="left"/>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5B411DC2" w14:textId="77777777" w:rsidR="003023CE" w:rsidRDefault="00DE19C5">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九</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骨肌系统</w:t>
      </w:r>
    </w:p>
    <w:p w14:paraId="6C1F784F" w14:textId="77777777" w:rsidR="003023CE" w:rsidRDefault="00DE19C5">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0E5770EE" w14:textId="77777777" w:rsidR="003023CE" w:rsidRDefault="00DE19C5">
      <w:pPr>
        <w:spacing w:line="360" w:lineRule="auto"/>
        <w:ind w:firstLineChars="100" w:firstLine="240"/>
        <w:rPr>
          <w:rFonts w:ascii="宋体" w:eastAsia="宋体" w:hAnsi="宋体"/>
          <w:sz w:val="24"/>
        </w:rPr>
      </w:pPr>
      <w:r>
        <w:rPr>
          <w:rFonts w:ascii="宋体" w:eastAsia="宋体" w:hAnsi="宋体" w:hint="eastAsia"/>
          <w:sz w:val="24"/>
        </w:rPr>
        <w:t>一、了解骨、关节的影像检查方法。</w:t>
      </w:r>
    </w:p>
    <w:p w14:paraId="4B94023F"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二、掌握骨、关节的正常影像表现。</w:t>
      </w:r>
    </w:p>
    <w:p w14:paraId="0827160A"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三、掌握骨、关节的基本病变影像表现。</w:t>
      </w:r>
    </w:p>
    <w:p w14:paraId="5E85275E"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四、了解骨、关节外伤，化脓性骨髓炎，骨、关节结核及良性与恶性骨肿瘤的</w:t>
      </w:r>
    </w:p>
    <w:p w14:paraId="354421A8" w14:textId="77777777" w:rsidR="003023CE" w:rsidRDefault="00DE19C5">
      <w:pPr>
        <w:spacing w:line="360" w:lineRule="auto"/>
        <w:ind w:firstLineChars="100" w:firstLine="240"/>
        <w:rPr>
          <w:rFonts w:ascii="宋体" w:eastAsia="宋体" w:hAnsi="宋体"/>
          <w:sz w:val="24"/>
        </w:rPr>
      </w:pPr>
      <w:r>
        <w:rPr>
          <w:rFonts w:ascii="宋体" w:eastAsia="宋体" w:hAnsi="宋体" w:hint="eastAsia"/>
          <w:sz w:val="24"/>
        </w:rPr>
        <w:t>典型影像表现。</w:t>
      </w:r>
    </w:p>
    <w:p w14:paraId="11CC0213" w14:textId="77777777" w:rsidR="003023CE" w:rsidRDefault="00DE19C5">
      <w:pPr>
        <w:spacing w:line="360" w:lineRule="auto"/>
        <w:rPr>
          <w:rFonts w:ascii="Times" w:eastAsia="黑体" w:hAnsi="Times"/>
          <w:b/>
          <w:sz w:val="24"/>
        </w:rPr>
      </w:pPr>
      <w:r>
        <w:rPr>
          <w:rFonts w:ascii="Times" w:eastAsia="黑体" w:hAnsi="Times" w:hint="eastAsia"/>
          <w:b/>
          <w:sz w:val="24"/>
        </w:rPr>
        <w:t>重点难点：</w:t>
      </w:r>
    </w:p>
    <w:p w14:paraId="5A7856C9" w14:textId="77777777" w:rsidR="003023CE" w:rsidRDefault="00DE19C5">
      <w:pPr>
        <w:spacing w:line="360" w:lineRule="auto"/>
        <w:rPr>
          <w:rFonts w:ascii="宋体" w:eastAsia="宋体" w:hAnsi="宋体"/>
          <w:sz w:val="24"/>
        </w:rPr>
      </w:pPr>
      <w:r>
        <w:rPr>
          <w:rFonts w:ascii="宋体" w:eastAsia="宋体" w:hAnsi="宋体" w:hint="eastAsia"/>
          <w:sz w:val="24"/>
          <w:highlight w:val="lightGray"/>
        </w:rPr>
        <w:t>一</w:t>
      </w:r>
      <w:r>
        <w:rPr>
          <w:rFonts w:ascii="宋体" w:eastAsia="宋体" w:hAnsi="宋体" w:hint="eastAsia"/>
          <w:sz w:val="24"/>
        </w:rPr>
        <w:t>、了解正常影像学表现、基本病变表现及常见病诊断</w:t>
      </w:r>
    </w:p>
    <w:p w14:paraId="55A64C96" w14:textId="77777777" w:rsidR="003023CE" w:rsidRDefault="00DE19C5">
      <w:pPr>
        <w:spacing w:line="360" w:lineRule="auto"/>
        <w:rPr>
          <w:rFonts w:ascii="宋体" w:eastAsia="宋体" w:hAnsi="宋体"/>
          <w:sz w:val="24"/>
        </w:rPr>
      </w:pPr>
      <w:r>
        <w:rPr>
          <w:rFonts w:ascii="宋体" w:eastAsia="宋体" w:hAnsi="宋体" w:hint="eastAsia"/>
          <w:sz w:val="24"/>
          <w:highlight w:val="lightGray"/>
        </w:rPr>
        <w:t>二</w:t>
      </w:r>
      <w:r>
        <w:rPr>
          <w:rFonts w:ascii="宋体" w:eastAsia="宋体" w:hAnsi="宋体" w:hint="eastAsia"/>
          <w:sz w:val="24"/>
        </w:rPr>
        <w:t>、使用实例</w:t>
      </w:r>
      <w:proofErr w:type="gramStart"/>
      <w:r>
        <w:rPr>
          <w:rFonts w:ascii="宋体" w:eastAsia="宋体" w:hAnsi="宋体" w:hint="eastAsia"/>
          <w:sz w:val="24"/>
        </w:rPr>
        <w:t>教学让</w:t>
      </w:r>
      <w:proofErr w:type="gramEnd"/>
      <w:r>
        <w:rPr>
          <w:rFonts w:ascii="宋体" w:eastAsia="宋体" w:hAnsi="宋体" w:hint="eastAsia"/>
          <w:sz w:val="24"/>
        </w:rPr>
        <w:t>临床专业同学懂得选择最优检查手段</w:t>
      </w:r>
    </w:p>
    <w:p w14:paraId="67D50216" w14:textId="77777777" w:rsidR="003023CE" w:rsidRDefault="00DE19C5">
      <w:pPr>
        <w:spacing w:line="360" w:lineRule="auto"/>
        <w:rPr>
          <w:rFonts w:ascii="宋体" w:eastAsia="宋体" w:hAnsi="宋体"/>
          <w:sz w:val="24"/>
        </w:rPr>
      </w:pPr>
      <w:r>
        <w:rPr>
          <w:rFonts w:ascii="宋体" w:eastAsia="宋体" w:hAnsi="宋体" w:hint="eastAsia"/>
          <w:sz w:val="24"/>
        </w:rPr>
        <w:t>三、鉴别诊断</w:t>
      </w:r>
    </w:p>
    <w:p w14:paraId="71BDFFE6" w14:textId="77777777" w:rsidR="003023CE" w:rsidRDefault="00DE19C5">
      <w:pPr>
        <w:spacing w:line="360" w:lineRule="auto"/>
        <w:rPr>
          <w:rFonts w:ascii="Times" w:eastAsia="黑体" w:hAnsi="Times"/>
          <w:b/>
          <w:sz w:val="24"/>
        </w:rPr>
      </w:pPr>
      <w:r>
        <w:rPr>
          <w:rFonts w:ascii="Times" w:eastAsia="黑体" w:hAnsi="Times" w:hint="eastAsia"/>
          <w:b/>
          <w:sz w:val="24"/>
        </w:rPr>
        <w:t>教学内容：</w:t>
      </w:r>
    </w:p>
    <w:p w14:paraId="210F08B4" w14:textId="77777777" w:rsidR="003023CE" w:rsidRDefault="00DE19C5">
      <w:pPr>
        <w:spacing w:line="360" w:lineRule="auto"/>
        <w:rPr>
          <w:rFonts w:ascii="宋体" w:eastAsia="宋体" w:hAnsi="宋体"/>
          <w:sz w:val="24"/>
        </w:rPr>
      </w:pPr>
      <w:r>
        <w:rPr>
          <w:rFonts w:ascii="宋体" w:eastAsia="宋体" w:hAnsi="宋体" w:hint="eastAsia"/>
          <w:sz w:val="24"/>
        </w:rPr>
        <w:t>一、引言</w:t>
      </w:r>
    </w:p>
    <w:p w14:paraId="58CD9577"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概述骨、关节有良好的自然对比，疾病较多，影像诊断的准确性较高，是骨、关节疾病的重要诊断方法，应用广泛，但也有一定限度，需要密切结合临床资料。</w:t>
      </w:r>
    </w:p>
    <w:p w14:paraId="61EBD949"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二、检查方法</w:t>
      </w:r>
    </w:p>
    <w:p w14:paraId="2FFBA44E"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三、正常影像表现</w:t>
      </w:r>
    </w:p>
    <w:p w14:paraId="63DB158E"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结合解剖和生理，讲授四肢长骨与关节和脊椎在生长期及成人期的正常影像表现。</w:t>
      </w:r>
    </w:p>
    <w:p w14:paraId="66D6E4E4" w14:textId="77777777" w:rsidR="003023CE" w:rsidRDefault="00DE19C5">
      <w:pPr>
        <w:spacing w:line="360" w:lineRule="auto"/>
        <w:rPr>
          <w:rFonts w:ascii="宋体" w:eastAsia="宋体" w:hAnsi="宋体"/>
          <w:sz w:val="24"/>
        </w:rPr>
      </w:pPr>
      <w:r>
        <w:rPr>
          <w:rFonts w:ascii="宋体" w:eastAsia="宋体" w:hAnsi="宋体" w:hint="eastAsia"/>
          <w:sz w:val="24"/>
        </w:rPr>
        <w:lastRenderedPageBreak/>
        <w:t xml:space="preserve"> </w:t>
      </w:r>
      <w:r>
        <w:rPr>
          <w:rFonts w:ascii="宋体" w:eastAsia="宋体" w:hAnsi="宋体" w:hint="eastAsia"/>
          <w:sz w:val="24"/>
        </w:rPr>
        <w:t>四</w:t>
      </w:r>
      <w:r>
        <w:rPr>
          <w:rFonts w:ascii="宋体" w:eastAsia="宋体" w:hAnsi="宋体" w:hint="eastAsia"/>
          <w:sz w:val="24"/>
        </w:rPr>
        <w:t>、基本病变影像表现</w:t>
      </w:r>
    </w:p>
    <w:p w14:paraId="5D17E5C7"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骨</w:t>
      </w:r>
      <w:proofErr w:type="gramStart"/>
      <w:r>
        <w:rPr>
          <w:rFonts w:ascii="宋体" w:eastAsia="宋体" w:hAnsi="宋体" w:hint="eastAsia"/>
          <w:sz w:val="24"/>
        </w:rPr>
        <w:t>胳</w:t>
      </w:r>
      <w:proofErr w:type="gramEnd"/>
      <w:r>
        <w:rPr>
          <w:rFonts w:ascii="宋体" w:eastAsia="宋体" w:hAnsi="宋体" w:hint="eastAsia"/>
          <w:sz w:val="24"/>
        </w:rPr>
        <w:t>的基本病变</w:t>
      </w:r>
    </w:p>
    <w:p w14:paraId="78D6F328"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概述骨骼基本病变在影像上主要表现为密度、大小与形状上的改变。</w:t>
      </w:r>
    </w:p>
    <w:p w14:paraId="693B4D00" w14:textId="77777777" w:rsidR="003023CE" w:rsidRDefault="00DE19C5">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．骨质疏松；</w:t>
      </w:r>
      <w:r>
        <w:rPr>
          <w:rFonts w:ascii="宋体" w:eastAsia="宋体" w:hAnsi="宋体" w:hint="eastAsia"/>
          <w:sz w:val="24"/>
        </w:rPr>
        <w:t>2</w:t>
      </w:r>
      <w:r>
        <w:rPr>
          <w:rFonts w:ascii="宋体" w:eastAsia="宋体" w:hAnsi="宋体" w:hint="eastAsia"/>
          <w:sz w:val="24"/>
        </w:rPr>
        <w:t>．骨质软化；</w:t>
      </w:r>
      <w:r>
        <w:rPr>
          <w:rFonts w:ascii="宋体" w:eastAsia="宋体" w:hAnsi="宋体" w:hint="eastAsia"/>
          <w:sz w:val="24"/>
        </w:rPr>
        <w:t>3</w:t>
      </w:r>
      <w:r>
        <w:rPr>
          <w:rFonts w:ascii="宋体" w:eastAsia="宋体" w:hAnsi="宋体" w:hint="eastAsia"/>
          <w:sz w:val="24"/>
        </w:rPr>
        <w:t>．骨质破坏；</w:t>
      </w:r>
      <w:r>
        <w:rPr>
          <w:rFonts w:ascii="宋体" w:eastAsia="宋体" w:hAnsi="宋体" w:hint="eastAsia"/>
          <w:sz w:val="24"/>
        </w:rPr>
        <w:t>4</w:t>
      </w:r>
      <w:r>
        <w:rPr>
          <w:rFonts w:ascii="宋体" w:eastAsia="宋体" w:hAnsi="宋体" w:hint="eastAsia"/>
          <w:sz w:val="24"/>
        </w:rPr>
        <w:t>．骨质增生硬化；</w:t>
      </w:r>
      <w:r>
        <w:rPr>
          <w:rFonts w:ascii="宋体" w:eastAsia="宋体" w:hAnsi="宋体" w:hint="eastAsia"/>
          <w:sz w:val="24"/>
        </w:rPr>
        <w:t>5</w:t>
      </w:r>
      <w:r>
        <w:rPr>
          <w:rFonts w:ascii="宋体" w:eastAsia="宋体" w:hAnsi="宋体" w:hint="eastAsia"/>
          <w:sz w:val="24"/>
        </w:rPr>
        <w:t>．骨膜增生；</w:t>
      </w:r>
      <w:r>
        <w:rPr>
          <w:rFonts w:ascii="宋体" w:eastAsia="宋体" w:hAnsi="宋体" w:hint="eastAsia"/>
          <w:sz w:val="24"/>
        </w:rPr>
        <w:t>6</w:t>
      </w:r>
      <w:r>
        <w:rPr>
          <w:rFonts w:ascii="宋体" w:eastAsia="宋体" w:hAnsi="宋体" w:hint="eastAsia"/>
          <w:sz w:val="24"/>
        </w:rPr>
        <w:t>．骨内、软骨内钙化；</w:t>
      </w:r>
      <w:r>
        <w:rPr>
          <w:rFonts w:ascii="宋体" w:eastAsia="宋体" w:hAnsi="宋体" w:hint="eastAsia"/>
          <w:sz w:val="24"/>
        </w:rPr>
        <w:t>7</w:t>
      </w:r>
      <w:r>
        <w:rPr>
          <w:rFonts w:ascii="宋体" w:eastAsia="宋体" w:hAnsi="宋体" w:hint="eastAsia"/>
          <w:sz w:val="24"/>
        </w:rPr>
        <w:t>．骨质坏死；</w:t>
      </w:r>
      <w:r>
        <w:rPr>
          <w:rFonts w:ascii="宋体" w:eastAsia="宋体" w:hAnsi="宋体" w:hint="eastAsia"/>
          <w:sz w:val="24"/>
        </w:rPr>
        <w:t>8</w:t>
      </w:r>
      <w:r>
        <w:rPr>
          <w:rFonts w:ascii="宋体" w:eastAsia="宋体" w:hAnsi="宋体" w:hint="eastAsia"/>
          <w:sz w:val="24"/>
        </w:rPr>
        <w:t>．矿物质沉积；</w:t>
      </w:r>
      <w:r>
        <w:rPr>
          <w:rFonts w:ascii="宋体" w:eastAsia="宋体" w:hAnsi="宋体" w:hint="eastAsia"/>
          <w:sz w:val="24"/>
        </w:rPr>
        <w:t>9</w:t>
      </w:r>
      <w:r>
        <w:rPr>
          <w:rFonts w:ascii="宋体" w:eastAsia="宋体" w:hAnsi="宋体" w:hint="eastAsia"/>
          <w:sz w:val="24"/>
        </w:rPr>
        <w:t>．</w:t>
      </w:r>
      <w:proofErr w:type="gramStart"/>
      <w:r>
        <w:rPr>
          <w:rFonts w:ascii="宋体" w:eastAsia="宋体" w:hAnsi="宋体" w:hint="eastAsia"/>
          <w:sz w:val="24"/>
        </w:rPr>
        <w:t>骨路变形</w:t>
      </w:r>
      <w:proofErr w:type="gramEnd"/>
      <w:r>
        <w:rPr>
          <w:rFonts w:ascii="宋体" w:eastAsia="宋体" w:hAnsi="宋体" w:hint="eastAsia"/>
          <w:sz w:val="24"/>
        </w:rPr>
        <w:t>；</w:t>
      </w:r>
      <w:r>
        <w:rPr>
          <w:rFonts w:ascii="宋体" w:eastAsia="宋体" w:hAnsi="宋体" w:hint="eastAsia"/>
          <w:sz w:val="24"/>
        </w:rPr>
        <w:t>10</w:t>
      </w:r>
      <w:r>
        <w:rPr>
          <w:rFonts w:ascii="宋体" w:eastAsia="宋体" w:hAnsi="宋体" w:hint="eastAsia"/>
          <w:sz w:val="24"/>
        </w:rPr>
        <w:t>．周围软组织病变。</w:t>
      </w:r>
    </w:p>
    <w:p w14:paraId="2305E26D"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关节的基本病变</w:t>
      </w:r>
      <w:r>
        <w:rPr>
          <w:rFonts w:ascii="宋体" w:eastAsia="宋体" w:hAnsi="宋体" w:hint="eastAsia"/>
          <w:sz w:val="24"/>
        </w:rPr>
        <w:t xml:space="preserve"> </w:t>
      </w:r>
    </w:p>
    <w:p w14:paraId="33CC38E1" w14:textId="77777777" w:rsidR="003023CE" w:rsidRDefault="00DE19C5">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．关节肿胀；</w:t>
      </w:r>
      <w:r>
        <w:rPr>
          <w:rFonts w:ascii="宋体" w:eastAsia="宋体" w:hAnsi="宋体" w:hint="eastAsia"/>
          <w:sz w:val="24"/>
        </w:rPr>
        <w:t>2</w:t>
      </w:r>
      <w:r>
        <w:rPr>
          <w:rFonts w:ascii="宋体" w:eastAsia="宋体" w:hAnsi="宋体" w:hint="eastAsia"/>
          <w:sz w:val="24"/>
        </w:rPr>
        <w:t>．关节破坏；</w:t>
      </w:r>
      <w:r>
        <w:rPr>
          <w:rFonts w:ascii="宋体" w:eastAsia="宋体" w:hAnsi="宋体" w:hint="eastAsia"/>
          <w:sz w:val="24"/>
        </w:rPr>
        <w:t>3</w:t>
      </w:r>
      <w:r>
        <w:rPr>
          <w:rFonts w:ascii="宋体" w:eastAsia="宋体" w:hAnsi="宋体" w:hint="eastAsia"/>
          <w:sz w:val="24"/>
        </w:rPr>
        <w:t>．关节退行性变；</w:t>
      </w:r>
      <w:r>
        <w:rPr>
          <w:rFonts w:ascii="宋体" w:eastAsia="宋体" w:hAnsi="宋体" w:hint="eastAsia"/>
          <w:sz w:val="24"/>
        </w:rPr>
        <w:t>4</w:t>
      </w:r>
      <w:r>
        <w:rPr>
          <w:rFonts w:ascii="宋体" w:eastAsia="宋体" w:hAnsi="宋体" w:hint="eastAsia"/>
          <w:sz w:val="24"/>
        </w:rPr>
        <w:t>．关节强直。</w:t>
      </w:r>
    </w:p>
    <w:p w14:paraId="3CAEDBF1"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五、常见病影像表现</w:t>
      </w:r>
    </w:p>
    <w:p w14:paraId="1B387BFA"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proofErr w:type="gramStart"/>
      <w:r>
        <w:rPr>
          <w:rFonts w:ascii="宋体" w:eastAsia="宋体" w:hAnsi="宋体" w:hint="eastAsia"/>
          <w:sz w:val="24"/>
        </w:rPr>
        <w:t>一</w:t>
      </w:r>
      <w:proofErr w:type="gramEnd"/>
      <w:r>
        <w:rPr>
          <w:rFonts w:ascii="宋体" w:eastAsia="宋体" w:hAnsi="宋体" w:hint="eastAsia"/>
          <w:sz w:val="24"/>
        </w:rPr>
        <w:t>)</w:t>
      </w:r>
      <w:r>
        <w:rPr>
          <w:rFonts w:ascii="宋体" w:eastAsia="宋体" w:hAnsi="宋体" w:hint="eastAsia"/>
          <w:sz w:val="24"/>
        </w:rPr>
        <w:t>骨、关节外伤</w:t>
      </w:r>
      <w:r>
        <w:rPr>
          <w:rFonts w:ascii="宋体" w:eastAsia="宋体" w:hAnsi="宋体" w:hint="eastAsia"/>
          <w:sz w:val="24"/>
        </w:rPr>
        <w:t xml:space="preserve"> </w:t>
      </w:r>
    </w:p>
    <w:p w14:paraId="60F8EDF9" w14:textId="77777777" w:rsidR="003023CE" w:rsidRDefault="00DE19C5">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．骨折：讲授骨折、骨折愈合及不愈合的．影像表现和儿童骨折的特点。</w:t>
      </w:r>
    </w:p>
    <w:p w14:paraId="48CE6696"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 xml:space="preserve"> (1)</w:t>
      </w:r>
      <w:r>
        <w:rPr>
          <w:rFonts w:ascii="宋体" w:eastAsia="宋体" w:hAnsi="宋体" w:hint="eastAsia"/>
          <w:sz w:val="24"/>
        </w:rPr>
        <w:t>长骨骨折；</w:t>
      </w:r>
      <w:r>
        <w:rPr>
          <w:rFonts w:ascii="宋体" w:eastAsia="宋体" w:hAnsi="宋体" w:hint="eastAsia"/>
          <w:sz w:val="24"/>
        </w:rPr>
        <w:t>(2)</w:t>
      </w:r>
      <w:r>
        <w:rPr>
          <w:rFonts w:ascii="宋体" w:eastAsia="宋体" w:hAnsi="宋体" w:hint="eastAsia"/>
          <w:sz w:val="24"/>
        </w:rPr>
        <w:t>脊椎骨折</w:t>
      </w:r>
    </w:p>
    <w:p w14:paraId="31426F5F" w14:textId="77777777" w:rsidR="003023CE" w:rsidRDefault="00DE19C5">
      <w:pPr>
        <w:spacing w:line="360" w:lineRule="auto"/>
        <w:rPr>
          <w:rFonts w:ascii="宋体" w:eastAsia="宋体" w:hAnsi="宋体"/>
          <w:sz w:val="24"/>
        </w:rPr>
      </w:pPr>
      <w:r>
        <w:rPr>
          <w:rFonts w:ascii="宋体" w:eastAsia="宋体" w:hAnsi="宋体" w:hint="eastAsia"/>
          <w:sz w:val="24"/>
        </w:rPr>
        <w:t xml:space="preserve">   2</w:t>
      </w:r>
      <w:r>
        <w:rPr>
          <w:rFonts w:ascii="宋体" w:eastAsia="宋体" w:hAnsi="宋体" w:hint="eastAsia"/>
          <w:sz w:val="24"/>
        </w:rPr>
        <w:t>．关节脱位</w:t>
      </w:r>
    </w:p>
    <w:p w14:paraId="5CB7520C"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二</w:t>
      </w:r>
      <w:r>
        <w:rPr>
          <w:rFonts w:ascii="宋体" w:eastAsia="宋体" w:hAnsi="宋体" w:hint="eastAsia"/>
          <w:sz w:val="24"/>
        </w:rPr>
        <w:t>)</w:t>
      </w:r>
      <w:r>
        <w:rPr>
          <w:rFonts w:ascii="宋体" w:eastAsia="宋体" w:hAnsi="宋体" w:hint="eastAsia"/>
          <w:sz w:val="24"/>
        </w:rPr>
        <w:t>骨、关节化脓性感染。</w:t>
      </w:r>
    </w:p>
    <w:p w14:paraId="7FD37B95" w14:textId="77777777" w:rsidR="003023CE" w:rsidRDefault="00DE19C5">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．化脓性骨髓炎：结合病理和演变过程讲授由急性转为慢性骨髓炎的影像表现。</w:t>
      </w:r>
    </w:p>
    <w:p w14:paraId="6F39128A" w14:textId="77777777" w:rsidR="003023CE" w:rsidRDefault="00DE19C5">
      <w:pPr>
        <w:spacing w:line="360" w:lineRule="auto"/>
        <w:rPr>
          <w:rFonts w:ascii="宋体" w:eastAsia="宋体" w:hAnsi="宋体"/>
          <w:sz w:val="24"/>
        </w:rPr>
      </w:pPr>
      <w:r>
        <w:rPr>
          <w:rFonts w:ascii="宋体" w:eastAsia="宋体" w:hAnsi="宋体" w:hint="eastAsia"/>
          <w:sz w:val="24"/>
        </w:rPr>
        <w:t xml:space="preserve">   2</w:t>
      </w:r>
      <w:r>
        <w:rPr>
          <w:rFonts w:ascii="宋体" w:eastAsia="宋体" w:hAnsi="宋体" w:hint="eastAsia"/>
          <w:sz w:val="24"/>
        </w:rPr>
        <w:t>．化脓性关节炎</w:t>
      </w:r>
      <w:r>
        <w:rPr>
          <w:rFonts w:ascii="宋体" w:eastAsia="宋体" w:hAnsi="宋体" w:hint="eastAsia"/>
          <w:sz w:val="24"/>
        </w:rPr>
        <w:t xml:space="preserve">  </w:t>
      </w:r>
    </w:p>
    <w:p w14:paraId="7B892B72"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三</w:t>
      </w:r>
      <w:r>
        <w:rPr>
          <w:rFonts w:ascii="宋体" w:eastAsia="宋体" w:hAnsi="宋体" w:hint="eastAsia"/>
          <w:sz w:val="24"/>
        </w:rPr>
        <w:t>)</w:t>
      </w:r>
      <w:r>
        <w:rPr>
          <w:rFonts w:ascii="宋体" w:eastAsia="宋体" w:hAnsi="宋体" w:hint="eastAsia"/>
          <w:sz w:val="24"/>
        </w:rPr>
        <w:t>骨、关节结核</w:t>
      </w:r>
      <w:r>
        <w:rPr>
          <w:rFonts w:ascii="宋体" w:eastAsia="宋体" w:hAnsi="宋体" w:hint="eastAsia"/>
          <w:sz w:val="24"/>
        </w:rPr>
        <w:t xml:space="preserve"> </w:t>
      </w:r>
    </w:p>
    <w:p w14:paraId="5854A33B" w14:textId="77777777" w:rsidR="003023CE" w:rsidRDefault="00DE19C5">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．骨、干骺端结核</w:t>
      </w:r>
      <w:r>
        <w:rPr>
          <w:rFonts w:ascii="宋体" w:eastAsia="宋体" w:hAnsi="宋体" w:hint="eastAsia"/>
          <w:sz w:val="24"/>
        </w:rPr>
        <w:t xml:space="preserve"> </w:t>
      </w:r>
    </w:p>
    <w:p w14:paraId="42070126" w14:textId="77777777" w:rsidR="003023CE" w:rsidRDefault="00DE19C5">
      <w:pPr>
        <w:spacing w:line="360" w:lineRule="auto"/>
        <w:rPr>
          <w:rFonts w:ascii="宋体" w:eastAsia="宋体" w:hAnsi="宋体"/>
          <w:sz w:val="24"/>
        </w:rPr>
      </w:pPr>
      <w:r>
        <w:rPr>
          <w:rFonts w:ascii="宋体" w:eastAsia="宋体" w:hAnsi="宋体" w:hint="eastAsia"/>
          <w:sz w:val="24"/>
        </w:rPr>
        <w:t xml:space="preserve">   2</w:t>
      </w:r>
      <w:r>
        <w:rPr>
          <w:rFonts w:ascii="宋体" w:eastAsia="宋体" w:hAnsi="宋体" w:hint="eastAsia"/>
          <w:sz w:val="24"/>
        </w:rPr>
        <w:t>．关节结核</w:t>
      </w:r>
    </w:p>
    <w:p w14:paraId="21C3EC2B" w14:textId="77777777" w:rsidR="003023CE" w:rsidRDefault="00DE19C5">
      <w:pPr>
        <w:spacing w:line="360" w:lineRule="auto"/>
        <w:rPr>
          <w:rFonts w:ascii="宋体" w:eastAsia="宋体" w:hAnsi="宋体"/>
          <w:sz w:val="24"/>
        </w:rPr>
      </w:pPr>
      <w:r>
        <w:rPr>
          <w:rFonts w:ascii="宋体" w:eastAsia="宋体" w:hAnsi="宋体" w:hint="eastAsia"/>
          <w:sz w:val="24"/>
        </w:rPr>
        <w:t xml:space="preserve">   3</w:t>
      </w:r>
      <w:r>
        <w:rPr>
          <w:rFonts w:ascii="宋体" w:eastAsia="宋体" w:hAnsi="宋体" w:hint="eastAsia"/>
          <w:sz w:val="24"/>
        </w:rPr>
        <w:t>．脊椎结核</w:t>
      </w:r>
    </w:p>
    <w:p w14:paraId="7447ED88" w14:textId="77777777" w:rsidR="003023CE" w:rsidRDefault="00DE19C5">
      <w:pPr>
        <w:spacing w:line="360" w:lineRule="auto"/>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四</w:t>
      </w:r>
      <w:r>
        <w:rPr>
          <w:rFonts w:ascii="宋体" w:eastAsia="宋体" w:hAnsi="宋体" w:hint="eastAsia"/>
          <w:sz w:val="24"/>
        </w:rPr>
        <w:t>)</w:t>
      </w:r>
      <w:r>
        <w:rPr>
          <w:rFonts w:ascii="宋体" w:eastAsia="宋体" w:hAnsi="宋体" w:hint="eastAsia"/>
          <w:sz w:val="24"/>
        </w:rPr>
        <w:t>骨肿瘤</w:t>
      </w:r>
      <w:r>
        <w:rPr>
          <w:rFonts w:ascii="宋体" w:eastAsia="宋体" w:hAnsi="宋体" w:hint="eastAsia"/>
          <w:sz w:val="24"/>
        </w:rPr>
        <w:t xml:space="preserve">  </w:t>
      </w:r>
    </w:p>
    <w:p w14:paraId="0670784A" w14:textId="77777777" w:rsidR="003023CE" w:rsidRDefault="00DE19C5">
      <w:pPr>
        <w:spacing w:line="360" w:lineRule="auto"/>
        <w:rPr>
          <w:rFonts w:ascii="宋体" w:eastAsia="宋体" w:hAnsi="宋体"/>
          <w:sz w:val="24"/>
        </w:rPr>
      </w:pPr>
      <w:r>
        <w:rPr>
          <w:rFonts w:ascii="宋体" w:eastAsia="宋体" w:hAnsi="宋体" w:hint="eastAsia"/>
          <w:sz w:val="24"/>
        </w:rPr>
        <w:t xml:space="preserve">   1</w:t>
      </w:r>
      <w:r>
        <w:rPr>
          <w:rFonts w:ascii="宋体" w:eastAsia="宋体" w:hAnsi="宋体" w:hint="eastAsia"/>
          <w:sz w:val="24"/>
        </w:rPr>
        <w:t>．良性：骨巨细胞瘤、</w:t>
      </w:r>
    </w:p>
    <w:p w14:paraId="23C3685B" w14:textId="77777777" w:rsidR="003023CE" w:rsidRDefault="00DE19C5">
      <w:pPr>
        <w:spacing w:line="360" w:lineRule="auto"/>
        <w:rPr>
          <w:rFonts w:ascii="宋体" w:eastAsia="宋体" w:hAnsi="宋体"/>
          <w:sz w:val="24"/>
        </w:rPr>
      </w:pPr>
      <w:r>
        <w:rPr>
          <w:rFonts w:ascii="宋体" w:eastAsia="宋体" w:hAnsi="宋体" w:hint="eastAsia"/>
          <w:sz w:val="24"/>
        </w:rPr>
        <w:t xml:space="preserve">   2</w:t>
      </w:r>
      <w:r>
        <w:rPr>
          <w:rFonts w:ascii="宋体" w:eastAsia="宋体" w:hAnsi="宋体" w:hint="eastAsia"/>
          <w:sz w:val="24"/>
        </w:rPr>
        <w:t>．恶性：骨肉瘤</w:t>
      </w:r>
    </w:p>
    <w:p w14:paraId="1A872AC0" w14:textId="77777777" w:rsidR="003023CE" w:rsidRDefault="00DE19C5">
      <w:pPr>
        <w:spacing w:line="360" w:lineRule="auto"/>
        <w:rPr>
          <w:rFonts w:ascii="宋体" w:eastAsia="宋体" w:hAnsi="宋体"/>
          <w:sz w:val="24"/>
        </w:rPr>
      </w:pPr>
      <w:r>
        <w:rPr>
          <w:rFonts w:ascii="宋体" w:eastAsia="宋体" w:hAnsi="宋体" w:hint="eastAsia"/>
          <w:sz w:val="24"/>
        </w:rPr>
        <w:t xml:space="preserve">   3</w:t>
      </w:r>
      <w:r>
        <w:rPr>
          <w:rFonts w:ascii="宋体" w:eastAsia="宋体" w:hAnsi="宋体" w:hint="eastAsia"/>
          <w:sz w:val="24"/>
        </w:rPr>
        <w:t>．转移性骨肿瘤</w:t>
      </w:r>
    </w:p>
    <w:p w14:paraId="4E7FCA5C" w14:textId="77777777" w:rsidR="003023CE" w:rsidRDefault="00DE19C5">
      <w:pPr>
        <w:spacing w:line="360" w:lineRule="auto"/>
        <w:rPr>
          <w:rFonts w:ascii="Times" w:eastAsia="黑体" w:hAnsi="Times"/>
          <w:b/>
          <w:sz w:val="24"/>
        </w:rPr>
      </w:pPr>
      <w:r>
        <w:rPr>
          <w:rFonts w:ascii="Times" w:eastAsia="黑体" w:hAnsi="Times" w:hint="eastAsia"/>
          <w:b/>
          <w:sz w:val="24"/>
        </w:rPr>
        <w:t>教学方法：</w:t>
      </w:r>
    </w:p>
    <w:p w14:paraId="1783179F"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）讲授法：相关概念及理论框架。</w:t>
      </w:r>
    </w:p>
    <w:p w14:paraId="1B2DED54"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）研讨法：</w:t>
      </w:r>
      <w:r>
        <w:rPr>
          <w:rFonts w:ascii="宋体" w:eastAsia="宋体" w:hAnsi="宋体" w:hint="eastAsia"/>
          <w:sz w:val="24"/>
        </w:rPr>
        <w:t>1</w:t>
      </w:r>
      <w:r>
        <w:rPr>
          <w:rFonts w:ascii="宋体" w:eastAsia="宋体" w:hAnsi="宋体" w:hint="eastAsia"/>
          <w:sz w:val="24"/>
        </w:rPr>
        <w:t>、临床与影像的关系；</w:t>
      </w:r>
      <w:r>
        <w:rPr>
          <w:rFonts w:ascii="宋体" w:eastAsia="宋体" w:hAnsi="宋体" w:hint="eastAsia"/>
          <w:sz w:val="24"/>
        </w:rPr>
        <w:t>2</w:t>
      </w:r>
      <w:r>
        <w:rPr>
          <w:rFonts w:ascii="宋体" w:eastAsia="宋体" w:hAnsi="宋体" w:hint="eastAsia"/>
          <w:sz w:val="24"/>
        </w:rPr>
        <w:t>、各种影像学诊断方法选择。</w:t>
      </w:r>
    </w:p>
    <w:p w14:paraId="4BF67CB1" w14:textId="77777777" w:rsidR="003023CE" w:rsidRDefault="00DE19C5">
      <w:pPr>
        <w:spacing w:line="360" w:lineRule="auto"/>
        <w:rPr>
          <w:rFonts w:ascii="Times" w:eastAsia="黑体" w:hAnsi="Times"/>
          <w:b/>
          <w:sz w:val="24"/>
        </w:rPr>
      </w:pPr>
      <w:r>
        <w:rPr>
          <w:rFonts w:ascii="Times" w:eastAsia="黑体" w:hAnsi="Times" w:hint="eastAsia"/>
          <w:b/>
          <w:sz w:val="24"/>
        </w:rPr>
        <w:t>教学评价：</w:t>
      </w:r>
    </w:p>
    <w:p w14:paraId="4A1A6F96" w14:textId="77777777" w:rsidR="003023CE" w:rsidRDefault="00DE19C5">
      <w:pPr>
        <w:spacing w:line="360" w:lineRule="auto"/>
        <w:rPr>
          <w:rFonts w:ascii="宋体" w:eastAsia="宋体" w:hAnsi="宋体"/>
          <w:sz w:val="24"/>
        </w:rPr>
      </w:pPr>
      <w:r>
        <w:rPr>
          <w:rFonts w:ascii="宋体" w:eastAsia="宋体" w:hAnsi="宋体" w:hint="eastAsia"/>
          <w:sz w:val="24"/>
        </w:rPr>
        <w:lastRenderedPageBreak/>
        <w:t>1</w:t>
      </w:r>
      <w:r>
        <w:rPr>
          <w:rFonts w:ascii="宋体" w:eastAsia="宋体" w:hAnsi="宋体" w:hint="eastAsia"/>
          <w:sz w:val="24"/>
        </w:rPr>
        <w:t>、回答下列问题：</w:t>
      </w:r>
    </w:p>
    <w:p w14:paraId="7337ACCC"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）骨</w:t>
      </w:r>
      <w:proofErr w:type="gramStart"/>
      <w:r>
        <w:rPr>
          <w:rFonts w:ascii="宋体" w:eastAsia="宋体" w:hAnsi="宋体" w:hint="eastAsia"/>
          <w:sz w:val="24"/>
        </w:rPr>
        <w:t>肌系统</w:t>
      </w:r>
      <w:proofErr w:type="gramEnd"/>
      <w:r>
        <w:rPr>
          <w:rFonts w:ascii="宋体" w:eastAsia="宋体" w:hAnsi="宋体" w:hint="eastAsia"/>
          <w:sz w:val="24"/>
        </w:rPr>
        <w:t>有哪些常见病？它们的影像学特征是什么？</w:t>
      </w:r>
    </w:p>
    <w:p w14:paraId="39ED101C" w14:textId="77777777" w:rsidR="003023CE" w:rsidRDefault="00DE19C5">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）不同病变应该选择哪种检查方法？</w:t>
      </w:r>
    </w:p>
    <w:p w14:paraId="568FE1B4" w14:textId="77777777" w:rsidR="003023CE" w:rsidRDefault="00DE19C5">
      <w:pPr>
        <w:spacing w:line="360" w:lineRule="auto"/>
        <w:rPr>
          <w:rFonts w:ascii="宋体" w:eastAsia="宋体" w:hAnsi="宋体"/>
          <w:sz w:val="24"/>
        </w:rPr>
      </w:pPr>
      <w:r>
        <w:rPr>
          <w:rFonts w:ascii="宋体" w:eastAsia="宋体" w:hAnsi="宋体" w:hint="eastAsia"/>
          <w:sz w:val="24"/>
        </w:rPr>
        <w:t>2</w:t>
      </w:r>
      <w:r>
        <w:rPr>
          <w:rFonts w:ascii="宋体" w:eastAsia="宋体" w:hAnsi="宋体" w:hint="eastAsia"/>
          <w:sz w:val="24"/>
        </w:rPr>
        <w:t>、结合案例，运用相应的学习理论和教学理论进行分析、说明，形成案例分析报告。</w:t>
      </w:r>
    </w:p>
    <w:p w14:paraId="68D2A6EE" w14:textId="77777777" w:rsidR="003023CE" w:rsidRDefault="00DE19C5">
      <w:pPr>
        <w:spacing w:line="360" w:lineRule="auto"/>
        <w:jc w:val="center"/>
        <w:rPr>
          <w:rFonts w:ascii="Times" w:eastAsia="黑体" w:hAnsi="Times"/>
          <w:b/>
          <w:sz w:val="24"/>
        </w:rPr>
      </w:pPr>
      <w:r>
        <w:rPr>
          <w:rFonts w:ascii="Times" w:eastAsia="黑体" w:hAnsi="Times" w:hint="eastAsia"/>
          <w:b/>
          <w:sz w:val="24"/>
        </w:rPr>
        <w:t>第十章</w:t>
      </w:r>
      <w:r>
        <w:rPr>
          <w:rFonts w:ascii="Times" w:eastAsia="黑体" w:hAnsi="Times" w:hint="eastAsia"/>
          <w:b/>
          <w:sz w:val="24"/>
        </w:rPr>
        <w:t xml:space="preserve">  </w:t>
      </w:r>
      <w:r>
        <w:rPr>
          <w:rFonts w:ascii="Times" w:eastAsia="黑体" w:hAnsi="Times" w:hint="eastAsia"/>
          <w:b/>
          <w:sz w:val="24"/>
        </w:rPr>
        <w:t>儿科疾病</w:t>
      </w:r>
    </w:p>
    <w:p w14:paraId="745AF1EB" w14:textId="77777777" w:rsidR="003023CE" w:rsidRDefault="00DE19C5">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5FFFAF11" w14:textId="77777777" w:rsidR="003023CE" w:rsidRDefault="00DE19C5">
      <w:pPr>
        <w:pStyle w:val="1"/>
        <w:widowControl/>
        <w:autoSpaceDE w:val="0"/>
        <w:autoSpaceDN w:val="0"/>
        <w:spacing w:line="360" w:lineRule="exact"/>
        <w:ind w:firstLineChars="100" w:firstLine="240"/>
        <w:jc w:val="both"/>
        <w:rPr>
          <w:rFonts w:eastAsia="宋体" w:hAnsi="宋体"/>
          <w:sz w:val="24"/>
          <w:szCs w:val="22"/>
        </w:rPr>
      </w:pPr>
      <w:r>
        <w:rPr>
          <w:rFonts w:eastAsia="宋体" w:hAnsi="宋体" w:hint="eastAsia"/>
          <w:sz w:val="24"/>
          <w:szCs w:val="22"/>
        </w:rPr>
        <w:t>一、了解新生儿检查前准备</w:t>
      </w:r>
    </w:p>
    <w:p w14:paraId="6EEC1230" w14:textId="77777777" w:rsidR="003023CE" w:rsidRDefault="00DE19C5">
      <w:pPr>
        <w:pStyle w:val="1"/>
        <w:widowControl/>
        <w:autoSpaceDE w:val="0"/>
        <w:autoSpaceDN w:val="0"/>
        <w:spacing w:line="360" w:lineRule="exact"/>
        <w:ind w:firstLineChars="100" w:firstLine="240"/>
        <w:jc w:val="both"/>
        <w:rPr>
          <w:rFonts w:eastAsia="宋体" w:hAnsi="宋体"/>
          <w:sz w:val="24"/>
          <w:szCs w:val="22"/>
        </w:rPr>
      </w:pPr>
      <w:r>
        <w:rPr>
          <w:rFonts w:eastAsia="宋体" w:hAnsi="宋体" w:hint="eastAsia"/>
          <w:sz w:val="24"/>
          <w:szCs w:val="22"/>
        </w:rPr>
        <w:t>二、了解</w:t>
      </w:r>
      <w:r>
        <w:rPr>
          <w:rFonts w:eastAsia="宋体" w:hAnsi="宋体" w:hint="eastAsia"/>
          <w:sz w:val="24"/>
          <w:szCs w:val="22"/>
        </w:rPr>
        <w:t>X</w:t>
      </w:r>
      <w:r>
        <w:rPr>
          <w:rFonts w:eastAsia="宋体" w:hAnsi="宋体" w:hint="eastAsia"/>
          <w:sz w:val="24"/>
          <w:szCs w:val="22"/>
        </w:rPr>
        <w:t>线、</w:t>
      </w:r>
      <w:r>
        <w:rPr>
          <w:rFonts w:eastAsia="宋体" w:hAnsi="宋体" w:hint="eastAsia"/>
          <w:sz w:val="24"/>
          <w:szCs w:val="22"/>
        </w:rPr>
        <w:t>CT</w:t>
      </w:r>
      <w:r>
        <w:rPr>
          <w:rFonts w:eastAsia="宋体" w:hAnsi="宋体" w:hint="eastAsia"/>
          <w:sz w:val="24"/>
          <w:szCs w:val="22"/>
        </w:rPr>
        <w:t>及</w:t>
      </w:r>
      <w:r>
        <w:rPr>
          <w:rFonts w:eastAsia="宋体" w:hAnsi="宋体" w:hint="eastAsia"/>
          <w:sz w:val="24"/>
          <w:szCs w:val="22"/>
        </w:rPr>
        <w:t>MRI</w:t>
      </w:r>
      <w:r>
        <w:rPr>
          <w:rFonts w:eastAsia="宋体" w:hAnsi="宋体" w:hint="eastAsia"/>
          <w:sz w:val="24"/>
          <w:szCs w:val="22"/>
        </w:rPr>
        <w:t>的应用及使用限度</w:t>
      </w:r>
    </w:p>
    <w:p w14:paraId="7182B4AB" w14:textId="77777777" w:rsidR="003023CE" w:rsidRDefault="00DE19C5">
      <w:pPr>
        <w:pStyle w:val="1"/>
        <w:widowControl/>
        <w:autoSpaceDE w:val="0"/>
        <w:autoSpaceDN w:val="0"/>
        <w:spacing w:line="360" w:lineRule="exact"/>
        <w:ind w:firstLineChars="100" w:firstLine="240"/>
        <w:jc w:val="both"/>
        <w:rPr>
          <w:rFonts w:eastAsia="宋体" w:hAnsi="宋体"/>
          <w:sz w:val="24"/>
          <w:szCs w:val="22"/>
        </w:rPr>
      </w:pPr>
      <w:r>
        <w:rPr>
          <w:rFonts w:eastAsia="宋体" w:hAnsi="宋体" w:hint="eastAsia"/>
          <w:sz w:val="24"/>
          <w:szCs w:val="22"/>
        </w:rPr>
        <w:t>三、掌握儿科各个系统常见疾病的影像学表现</w:t>
      </w:r>
    </w:p>
    <w:p w14:paraId="3E5A006D" w14:textId="77777777" w:rsidR="003023CE" w:rsidRDefault="00DE19C5">
      <w:pPr>
        <w:spacing w:line="360" w:lineRule="auto"/>
        <w:rPr>
          <w:rFonts w:ascii="Times" w:eastAsia="黑体" w:hAnsi="Times"/>
          <w:b/>
          <w:sz w:val="24"/>
        </w:rPr>
      </w:pPr>
      <w:r>
        <w:rPr>
          <w:rFonts w:ascii="Times" w:eastAsia="黑体" w:hAnsi="Times" w:hint="eastAsia"/>
          <w:b/>
          <w:sz w:val="24"/>
        </w:rPr>
        <w:t>重点难点：</w:t>
      </w:r>
    </w:p>
    <w:p w14:paraId="1DCF3CA0" w14:textId="77777777" w:rsidR="003023CE" w:rsidRDefault="00DE19C5">
      <w:pPr>
        <w:spacing w:line="360" w:lineRule="auto"/>
        <w:rPr>
          <w:rFonts w:ascii="宋体" w:eastAsia="宋体" w:hAnsi="宋体"/>
          <w:sz w:val="24"/>
        </w:rPr>
      </w:pPr>
      <w:r>
        <w:rPr>
          <w:rFonts w:ascii="宋体" w:eastAsia="宋体" w:hAnsi="宋体" w:hint="eastAsia"/>
          <w:sz w:val="24"/>
          <w:highlight w:val="lightGray"/>
        </w:rPr>
        <w:t>一</w:t>
      </w:r>
      <w:r>
        <w:rPr>
          <w:rFonts w:ascii="宋体" w:eastAsia="宋体" w:hAnsi="宋体" w:hint="eastAsia"/>
          <w:sz w:val="24"/>
        </w:rPr>
        <w:t>、了解正常影像学表现、基本病变表现及常见病诊断</w:t>
      </w:r>
    </w:p>
    <w:p w14:paraId="32559699" w14:textId="77777777" w:rsidR="003023CE" w:rsidRDefault="00DE19C5">
      <w:pPr>
        <w:spacing w:line="360" w:lineRule="auto"/>
        <w:rPr>
          <w:rFonts w:ascii="宋体" w:eastAsia="宋体" w:hAnsi="宋体"/>
          <w:sz w:val="24"/>
        </w:rPr>
      </w:pPr>
      <w:r>
        <w:rPr>
          <w:rFonts w:ascii="宋体" w:eastAsia="宋体" w:hAnsi="宋体" w:hint="eastAsia"/>
          <w:sz w:val="24"/>
          <w:highlight w:val="lightGray"/>
        </w:rPr>
        <w:t>二</w:t>
      </w:r>
      <w:r>
        <w:rPr>
          <w:rFonts w:ascii="宋体" w:eastAsia="宋体" w:hAnsi="宋体" w:hint="eastAsia"/>
          <w:sz w:val="24"/>
        </w:rPr>
        <w:t>、</w:t>
      </w:r>
      <w:r>
        <w:rPr>
          <w:rFonts w:eastAsia="宋体" w:hAnsi="宋体" w:hint="eastAsia"/>
          <w:sz w:val="24"/>
        </w:rPr>
        <w:t>掌握儿科各个系统常见疾病的影像学表</w:t>
      </w:r>
      <w:r>
        <w:rPr>
          <w:rFonts w:eastAsia="宋体" w:hAnsi="宋体" w:hint="eastAsia"/>
          <w:sz w:val="24"/>
        </w:rPr>
        <w:t>现</w:t>
      </w:r>
    </w:p>
    <w:p w14:paraId="187F4892" w14:textId="77777777" w:rsidR="003023CE" w:rsidRDefault="00DE19C5">
      <w:pPr>
        <w:spacing w:line="360" w:lineRule="auto"/>
        <w:rPr>
          <w:rFonts w:ascii="黑体" w:eastAsia="黑体"/>
        </w:rPr>
      </w:pPr>
      <w:r>
        <w:rPr>
          <w:rFonts w:ascii="Times" w:eastAsia="黑体" w:hAnsi="Times" w:hint="eastAsia"/>
          <w:b/>
          <w:sz w:val="24"/>
        </w:rPr>
        <w:t>教学内容：</w:t>
      </w:r>
    </w:p>
    <w:p w14:paraId="660FCC79"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第一节</w:t>
      </w:r>
      <w:r>
        <w:rPr>
          <w:rFonts w:eastAsia="宋体" w:hAnsi="宋体" w:cs="宋体" w:hint="eastAsia"/>
          <w:bCs/>
          <w:color w:val="000000"/>
          <w:kern w:val="0"/>
          <w:sz w:val="24"/>
          <w:szCs w:val="24"/>
        </w:rPr>
        <w:t xml:space="preserve">  </w:t>
      </w:r>
      <w:r>
        <w:rPr>
          <w:rFonts w:eastAsia="宋体" w:hAnsi="宋体" w:cs="宋体" w:hint="eastAsia"/>
          <w:bCs/>
          <w:color w:val="000000"/>
          <w:kern w:val="0"/>
          <w:sz w:val="24"/>
          <w:szCs w:val="24"/>
        </w:rPr>
        <w:t>儿科病变的影像学检查技术</w:t>
      </w:r>
    </w:p>
    <w:p w14:paraId="07242A15" w14:textId="77777777" w:rsidR="003023CE" w:rsidRDefault="003023CE">
      <w:pPr>
        <w:pStyle w:val="1"/>
        <w:widowControl/>
        <w:autoSpaceDE w:val="0"/>
        <w:autoSpaceDN w:val="0"/>
        <w:spacing w:line="360" w:lineRule="exact"/>
        <w:jc w:val="both"/>
        <w:rPr>
          <w:rFonts w:eastAsia="宋体" w:hAnsi="宋体" w:cs="宋体"/>
          <w:sz w:val="24"/>
          <w:szCs w:val="24"/>
        </w:rPr>
      </w:pPr>
    </w:p>
    <w:p w14:paraId="116F1F3B"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6F0DC55D" w14:textId="77777777" w:rsidR="003023CE" w:rsidRDefault="00DE19C5">
      <w:pPr>
        <w:pStyle w:val="1"/>
        <w:widowControl/>
        <w:numPr>
          <w:ilvl w:val="0"/>
          <w:numId w:val="1"/>
        </w:numPr>
        <w:tabs>
          <w:tab w:val="clear" w:pos="1260"/>
        </w:tabs>
        <w:autoSpaceDE w:val="0"/>
        <w:autoSpaceDN w:val="0"/>
        <w:spacing w:line="360" w:lineRule="exact"/>
        <w:ind w:left="1080" w:hanging="720"/>
        <w:jc w:val="both"/>
        <w:rPr>
          <w:rFonts w:eastAsia="宋体" w:hAnsi="宋体" w:cs="宋体"/>
          <w:sz w:val="24"/>
          <w:szCs w:val="24"/>
        </w:rPr>
      </w:pPr>
      <w:r>
        <w:rPr>
          <w:rFonts w:eastAsia="宋体" w:hAnsi="宋体" w:cs="宋体" w:hint="eastAsia"/>
          <w:sz w:val="24"/>
          <w:szCs w:val="24"/>
        </w:rPr>
        <w:t>了解新生儿检查前准备</w:t>
      </w:r>
    </w:p>
    <w:p w14:paraId="7E59840E" w14:textId="77777777" w:rsidR="003023CE" w:rsidRDefault="00DE19C5">
      <w:pPr>
        <w:pStyle w:val="1"/>
        <w:widowControl/>
        <w:numPr>
          <w:ilvl w:val="0"/>
          <w:numId w:val="1"/>
        </w:numPr>
        <w:tabs>
          <w:tab w:val="clear" w:pos="1260"/>
        </w:tabs>
        <w:autoSpaceDE w:val="0"/>
        <w:autoSpaceDN w:val="0"/>
        <w:spacing w:line="360" w:lineRule="exact"/>
        <w:ind w:left="1080" w:hanging="720"/>
        <w:jc w:val="both"/>
        <w:rPr>
          <w:rFonts w:eastAsia="宋体" w:hAnsi="宋体" w:cs="宋体"/>
          <w:sz w:val="24"/>
          <w:szCs w:val="24"/>
        </w:rPr>
      </w:pPr>
      <w:r>
        <w:rPr>
          <w:rFonts w:eastAsia="宋体" w:hAnsi="宋体" w:cs="宋体" w:hint="eastAsia"/>
          <w:sz w:val="24"/>
          <w:szCs w:val="24"/>
        </w:rPr>
        <w:t>了解</w:t>
      </w:r>
      <w:r>
        <w:rPr>
          <w:rFonts w:eastAsia="宋体" w:hAnsi="宋体" w:cs="宋体" w:hint="eastAsia"/>
          <w:sz w:val="24"/>
          <w:szCs w:val="24"/>
        </w:rPr>
        <w:t>X</w:t>
      </w:r>
      <w:r>
        <w:rPr>
          <w:rFonts w:eastAsia="宋体" w:hAnsi="宋体" w:cs="宋体" w:hint="eastAsia"/>
          <w:sz w:val="24"/>
          <w:szCs w:val="24"/>
        </w:rPr>
        <w:t>线、</w:t>
      </w:r>
      <w:r>
        <w:rPr>
          <w:rFonts w:eastAsia="宋体" w:hAnsi="宋体" w:cs="宋体" w:hint="eastAsia"/>
          <w:sz w:val="24"/>
          <w:szCs w:val="24"/>
        </w:rPr>
        <w:t>CT</w:t>
      </w:r>
      <w:r>
        <w:rPr>
          <w:rFonts w:eastAsia="宋体" w:hAnsi="宋体" w:cs="宋体" w:hint="eastAsia"/>
          <w:sz w:val="24"/>
          <w:szCs w:val="24"/>
        </w:rPr>
        <w:t>及</w:t>
      </w:r>
      <w:r>
        <w:rPr>
          <w:rFonts w:eastAsia="宋体" w:hAnsi="宋体" w:cs="宋体" w:hint="eastAsia"/>
          <w:sz w:val="24"/>
          <w:szCs w:val="24"/>
        </w:rPr>
        <w:t>MRI</w:t>
      </w:r>
      <w:r>
        <w:rPr>
          <w:rFonts w:eastAsia="宋体" w:hAnsi="宋体" w:cs="宋体" w:hint="eastAsia"/>
          <w:sz w:val="24"/>
          <w:szCs w:val="24"/>
        </w:rPr>
        <w:t>的应用及使用限度</w:t>
      </w:r>
    </w:p>
    <w:p w14:paraId="4B2C1647" w14:textId="77777777" w:rsidR="003023CE" w:rsidRDefault="003023CE">
      <w:pPr>
        <w:pStyle w:val="1"/>
        <w:widowControl/>
        <w:autoSpaceDE w:val="0"/>
        <w:autoSpaceDN w:val="0"/>
        <w:spacing w:line="360" w:lineRule="exact"/>
        <w:jc w:val="center"/>
        <w:rPr>
          <w:rFonts w:eastAsia="宋体" w:hAnsi="宋体" w:cs="宋体"/>
          <w:sz w:val="24"/>
          <w:szCs w:val="24"/>
        </w:rPr>
      </w:pPr>
    </w:p>
    <w:p w14:paraId="755F921C"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第二节</w:t>
      </w:r>
      <w:r>
        <w:rPr>
          <w:rFonts w:eastAsia="宋体" w:hAnsi="宋体" w:cs="宋体" w:hint="eastAsia"/>
          <w:bCs/>
          <w:color w:val="000000"/>
          <w:kern w:val="0"/>
          <w:sz w:val="24"/>
          <w:szCs w:val="24"/>
        </w:rPr>
        <w:t xml:space="preserve">  </w:t>
      </w:r>
      <w:r>
        <w:rPr>
          <w:rFonts w:eastAsia="宋体" w:hAnsi="宋体" w:cs="宋体" w:hint="eastAsia"/>
          <w:bCs/>
          <w:color w:val="000000"/>
          <w:kern w:val="0"/>
          <w:sz w:val="24"/>
          <w:szCs w:val="24"/>
        </w:rPr>
        <w:t>中枢神经系统</w:t>
      </w:r>
    </w:p>
    <w:p w14:paraId="6E7520B9" w14:textId="77777777" w:rsidR="003023CE" w:rsidRDefault="003023CE">
      <w:pPr>
        <w:widowControl/>
        <w:shd w:val="clear" w:color="auto" w:fill="FFFFFF"/>
        <w:autoSpaceDE w:val="0"/>
        <w:autoSpaceDN w:val="0"/>
        <w:snapToGrid w:val="0"/>
        <w:spacing w:line="360" w:lineRule="exact"/>
        <w:rPr>
          <w:rFonts w:ascii="宋体" w:eastAsia="宋体" w:hAnsi="宋体" w:cs="宋体"/>
          <w:color w:val="000000"/>
          <w:kern w:val="0"/>
          <w:sz w:val="24"/>
          <w:szCs w:val="24"/>
        </w:rPr>
      </w:pPr>
    </w:p>
    <w:p w14:paraId="1E75506C"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159AF26A"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（一）了解新生儿中枢神经系统正常和异常影像</w:t>
      </w:r>
      <w:proofErr w:type="gramStart"/>
      <w:r>
        <w:rPr>
          <w:rFonts w:eastAsia="宋体" w:hAnsi="宋体" w:cs="宋体" w:hint="eastAsia"/>
          <w:sz w:val="24"/>
          <w:szCs w:val="24"/>
        </w:rPr>
        <w:t>学表现</w:t>
      </w:r>
      <w:proofErr w:type="gramEnd"/>
      <w:r>
        <w:rPr>
          <w:rFonts w:eastAsia="宋体" w:hAnsi="宋体" w:cs="宋体" w:hint="eastAsia"/>
          <w:sz w:val="24"/>
          <w:szCs w:val="24"/>
        </w:rPr>
        <w:t>的特点</w:t>
      </w:r>
    </w:p>
    <w:p w14:paraId="7452824E"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（二）了解新生儿胚胎脑病及缺血缺氧性脑病的影像学表现</w:t>
      </w:r>
    </w:p>
    <w:p w14:paraId="1C5DD436"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【教学内容】</w:t>
      </w:r>
    </w:p>
    <w:p w14:paraId="56A2E86B" w14:textId="77777777" w:rsidR="003023CE" w:rsidRDefault="00DE19C5">
      <w:pPr>
        <w:pStyle w:val="1"/>
        <w:widowControl/>
        <w:tabs>
          <w:tab w:val="left" w:pos="900"/>
        </w:tabs>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（一）新生儿胚胎脑病的影像学表现</w:t>
      </w:r>
    </w:p>
    <w:p w14:paraId="42BB31AE" w14:textId="77777777" w:rsidR="003023CE" w:rsidRDefault="00DE19C5">
      <w:pPr>
        <w:pStyle w:val="1"/>
        <w:widowControl/>
        <w:tabs>
          <w:tab w:val="left" w:pos="900"/>
        </w:tabs>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（二）新生儿缺血缺氧性脑病的影像学表现</w:t>
      </w:r>
    </w:p>
    <w:p w14:paraId="226DADC4"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第三节</w:t>
      </w:r>
      <w:r>
        <w:rPr>
          <w:rFonts w:eastAsia="宋体" w:hAnsi="宋体" w:cs="宋体" w:hint="eastAsia"/>
          <w:bCs/>
          <w:color w:val="000000"/>
          <w:kern w:val="0"/>
          <w:sz w:val="24"/>
          <w:szCs w:val="24"/>
        </w:rPr>
        <w:t xml:space="preserve">  </w:t>
      </w:r>
      <w:r>
        <w:rPr>
          <w:rFonts w:eastAsia="宋体" w:hAnsi="宋体" w:cs="宋体" w:hint="eastAsia"/>
          <w:bCs/>
          <w:color w:val="000000"/>
          <w:kern w:val="0"/>
          <w:sz w:val="24"/>
          <w:szCs w:val="24"/>
        </w:rPr>
        <w:t>头颈部</w:t>
      </w:r>
    </w:p>
    <w:p w14:paraId="64AFEB9A" w14:textId="77777777" w:rsidR="003023CE" w:rsidRDefault="003023CE">
      <w:pPr>
        <w:widowControl/>
        <w:shd w:val="clear" w:color="auto" w:fill="FFFFFF"/>
        <w:autoSpaceDE w:val="0"/>
        <w:autoSpaceDN w:val="0"/>
        <w:snapToGrid w:val="0"/>
        <w:spacing w:line="360" w:lineRule="exact"/>
        <w:rPr>
          <w:rFonts w:ascii="宋体" w:eastAsia="宋体" w:hAnsi="宋体" w:cs="宋体"/>
          <w:color w:val="000000"/>
          <w:kern w:val="0"/>
          <w:sz w:val="24"/>
          <w:szCs w:val="24"/>
        </w:rPr>
      </w:pPr>
    </w:p>
    <w:p w14:paraId="4BEE6403"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137FA49A" w14:textId="77777777" w:rsidR="003023CE" w:rsidRDefault="00DE19C5">
      <w:pPr>
        <w:pStyle w:val="1"/>
        <w:widowControl/>
        <w:autoSpaceDE w:val="0"/>
        <w:autoSpaceDN w:val="0"/>
        <w:spacing w:line="360" w:lineRule="exact"/>
        <w:ind w:left="420"/>
        <w:jc w:val="both"/>
        <w:rPr>
          <w:rFonts w:eastAsia="宋体" w:hAnsi="宋体" w:cs="宋体"/>
          <w:sz w:val="24"/>
          <w:szCs w:val="24"/>
        </w:rPr>
      </w:pPr>
      <w:r>
        <w:rPr>
          <w:rFonts w:eastAsia="宋体" w:hAnsi="宋体" w:cs="宋体" w:hint="eastAsia"/>
          <w:sz w:val="24"/>
          <w:szCs w:val="24"/>
        </w:rPr>
        <w:t>（一）了解儿童头颈</w:t>
      </w:r>
      <w:proofErr w:type="gramStart"/>
      <w:r>
        <w:rPr>
          <w:rFonts w:eastAsia="宋体" w:hAnsi="宋体" w:cs="宋体" w:hint="eastAsia"/>
          <w:sz w:val="24"/>
          <w:szCs w:val="24"/>
        </w:rPr>
        <w:t>部正常</w:t>
      </w:r>
      <w:proofErr w:type="gramEnd"/>
      <w:r>
        <w:rPr>
          <w:rFonts w:eastAsia="宋体" w:hAnsi="宋体" w:cs="宋体" w:hint="eastAsia"/>
          <w:sz w:val="24"/>
          <w:szCs w:val="24"/>
        </w:rPr>
        <w:t>和异常影像</w:t>
      </w:r>
      <w:proofErr w:type="gramStart"/>
      <w:r>
        <w:rPr>
          <w:rFonts w:eastAsia="宋体" w:hAnsi="宋体" w:cs="宋体" w:hint="eastAsia"/>
          <w:sz w:val="24"/>
          <w:szCs w:val="24"/>
        </w:rPr>
        <w:t>学表现</w:t>
      </w:r>
      <w:proofErr w:type="gramEnd"/>
      <w:r>
        <w:rPr>
          <w:rFonts w:eastAsia="宋体" w:hAnsi="宋体" w:cs="宋体" w:hint="eastAsia"/>
          <w:sz w:val="24"/>
          <w:szCs w:val="24"/>
        </w:rPr>
        <w:t>的特点</w:t>
      </w:r>
    </w:p>
    <w:p w14:paraId="22DA75CC" w14:textId="77777777" w:rsidR="003023CE" w:rsidRDefault="00DE19C5">
      <w:pPr>
        <w:pStyle w:val="1"/>
        <w:widowControl/>
        <w:autoSpaceDE w:val="0"/>
        <w:autoSpaceDN w:val="0"/>
        <w:spacing w:line="360" w:lineRule="exact"/>
        <w:ind w:left="420"/>
        <w:jc w:val="both"/>
        <w:rPr>
          <w:rFonts w:eastAsia="宋体" w:hAnsi="宋体" w:cs="宋体"/>
          <w:sz w:val="24"/>
          <w:szCs w:val="24"/>
        </w:rPr>
      </w:pPr>
      <w:r>
        <w:rPr>
          <w:rFonts w:eastAsia="宋体" w:hAnsi="宋体" w:cs="宋体" w:hint="eastAsia"/>
          <w:sz w:val="24"/>
          <w:szCs w:val="24"/>
        </w:rPr>
        <w:t>（二）了解儿童腺样体肥大，早产儿视网膜病及视网膜母细胞瘤的影像学表现</w:t>
      </w:r>
    </w:p>
    <w:p w14:paraId="31E5E262"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【教学内容】</w:t>
      </w:r>
    </w:p>
    <w:p w14:paraId="5B2AAA2F"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lastRenderedPageBreak/>
        <w:t>（一）儿童腺样体肥大的影像学表现</w:t>
      </w:r>
    </w:p>
    <w:p w14:paraId="0ECFAC16"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（二）早产儿视网膜病及视网膜母细胞瘤的影像学表现</w:t>
      </w:r>
    </w:p>
    <w:p w14:paraId="500987C1" w14:textId="77777777" w:rsidR="003023CE" w:rsidRDefault="003023CE">
      <w:pPr>
        <w:pStyle w:val="1"/>
        <w:widowControl/>
        <w:tabs>
          <w:tab w:val="left" w:pos="1080"/>
        </w:tabs>
        <w:autoSpaceDE w:val="0"/>
        <w:autoSpaceDN w:val="0"/>
        <w:spacing w:line="360" w:lineRule="exact"/>
        <w:jc w:val="both"/>
        <w:rPr>
          <w:rFonts w:eastAsia="宋体" w:hAnsi="宋体" w:cs="宋体"/>
          <w:sz w:val="24"/>
          <w:szCs w:val="24"/>
        </w:rPr>
      </w:pPr>
    </w:p>
    <w:p w14:paraId="18A9E70F"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第四节</w:t>
      </w:r>
      <w:r>
        <w:rPr>
          <w:rFonts w:eastAsia="宋体" w:hAnsi="宋体" w:cs="宋体" w:hint="eastAsia"/>
          <w:bCs/>
          <w:color w:val="000000"/>
          <w:kern w:val="0"/>
          <w:sz w:val="24"/>
          <w:szCs w:val="24"/>
        </w:rPr>
        <w:t xml:space="preserve">  </w:t>
      </w:r>
      <w:r>
        <w:rPr>
          <w:rFonts w:eastAsia="宋体" w:hAnsi="宋体" w:cs="宋体" w:hint="eastAsia"/>
          <w:bCs/>
          <w:color w:val="000000"/>
          <w:kern w:val="0"/>
          <w:sz w:val="24"/>
          <w:szCs w:val="24"/>
        </w:rPr>
        <w:t>呼吸系统</w:t>
      </w:r>
    </w:p>
    <w:p w14:paraId="4911EC29" w14:textId="77777777" w:rsidR="003023CE" w:rsidRDefault="003023CE">
      <w:pPr>
        <w:widowControl/>
        <w:shd w:val="clear" w:color="auto" w:fill="FFFFFF"/>
        <w:autoSpaceDE w:val="0"/>
        <w:autoSpaceDN w:val="0"/>
        <w:snapToGrid w:val="0"/>
        <w:spacing w:line="360" w:lineRule="exact"/>
        <w:rPr>
          <w:rFonts w:ascii="宋体" w:eastAsia="宋体" w:hAnsi="宋体" w:cs="宋体"/>
          <w:color w:val="000000"/>
          <w:kern w:val="0"/>
          <w:sz w:val="24"/>
          <w:szCs w:val="24"/>
        </w:rPr>
      </w:pPr>
    </w:p>
    <w:p w14:paraId="4F9DC632"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72C95C2E" w14:textId="77777777" w:rsidR="003023CE" w:rsidRDefault="00DE19C5">
      <w:pPr>
        <w:pStyle w:val="1"/>
        <w:widowControl/>
        <w:autoSpaceDE w:val="0"/>
        <w:autoSpaceDN w:val="0"/>
        <w:spacing w:line="360" w:lineRule="exact"/>
        <w:ind w:left="420"/>
        <w:jc w:val="both"/>
        <w:rPr>
          <w:rFonts w:eastAsia="宋体" w:hAnsi="宋体" w:cs="宋体"/>
          <w:sz w:val="24"/>
          <w:szCs w:val="24"/>
        </w:rPr>
      </w:pPr>
      <w:r>
        <w:rPr>
          <w:rFonts w:eastAsia="宋体" w:hAnsi="宋体" w:cs="宋体" w:hint="eastAsia"/>
          <w:sz w:val="24"/>
          <w:szCs w:val="24"/>
        </w:rPr>
        <w:t>（一）了解儿童呼吸系统正常和异常影像</w:t>
      </w:r>
      <w:proofErr w:type="gramStart"/>
      <w:r>
        <w:rPr>
          <w:rFonts w:eastAsia="宋体" w:hAnsi="宋体" w:cs="宋体" w:hint="eastAsia"/>
          <w:sz w:val="24"/>
          <w:szCs w:val="24"/>
        </w:rPr>
        <w:t>学表现</w:t>
      </w:r>
      <w:proofErr w:type="gramEnd"/>
      <w:r>
        <w:rPr>
          <w:rFonts w:eastAsia="宋体" w:hAnsi="宋体" w:cs="宋体" w:hint="eastAsia"/>
          <w:sz w:val="24"/>
          <w:szCs w:val="24"/>
        </w:rPr>
        <w:t>的特点</w:t>
      </w:r>
    </w:p>
    <w:p w14:paraId="31E23FC2" w14:textId="77777777" w:rsidR="003023CE" w:rsidRDefault="00DE19C5">
      <w:pPr>
        <w:pStyle w:val="1"/>
        <w:widowControl/>
        <w:autoSpaceDE w:val="0"/>
        <w:autoSpaceDN w:val="0"/>
        <w:spacing w:line="360" w:lineRule="exact"/>
        <w:ind w:left="420"/>
        <w:jc w:val="both"/>
        <w:rPr>
          <w:rFonts w:eastAsia="宋体" w:hAnsi="宋体" w:cs="宋体"/>
          <w:sz w:val="24"/>
          <w:szCs w:val="24"/>
        </w:rPr>
      </w:pPr>
      <w:r>
        <w:rPr>
          <w:rFonts w:eastAsia="宋体" w:hAnsi="宋体" w:cs="宋体" w:hint="eastAsia"/>
          <w:sz w:val="24"/>
          <w:szCs w:val="24"/>
        </w:rPr>
        <w:t>（二）了解新生儿肺疾病，气管，支气管和肺发育异常及呼吸道异物的影像学表现</w:t>
      </w:r>
    </w:p>
    <w:p w14:paraId="4FB4B072"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【教学内容】</w:t>
      </w:r>
    </w:p>
    <w:p w14:paraId="61E1DD61"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熟悉新生儿肺疾病，气管，支气管和肺发育异常及呼吸道异物的影像学表现</w:t>
      </w:r>
    </w:p>
    <w:p w14:paraId="30F6B585" w14:textId="77777777" w:rsidR="003023CE" w:rsidRDefault="003023CE">
      <w:pPr>
        <w:pStyle w:val="1"/>
        <w:widowControl/>
        <w:tabs>
          <w:tab w:val="left" w:pos="1080"/>
        </w:tabs>
        <w:autoSpaceDE w:val="0"/>
        <w:autoSpaceDN w:val="0"/>
        <w:spacing w:line="360" w:lineRule="exact"/>
        <w:jc w:val="both"/>
        <w:rPr>
          <w:rFonts w:eastAsia="宋体" w:hAnsi="宋体" w:cs="宋体"/>
          <w:sz w:val="24"/>
          <w:szCs w:val="24"/>
        </w:rPr>
      </w:pPr>
    </w:p>
    <w:p w14:paraId="039E7CA5"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第五节</w:t>
      </w:r>
      <w:r>
        <w:rPr>
          <w:rFonts w:eastAsia="宋体" w:hAnsi="宋体" w:cs="宋体" w:hint="eastAsia"/>
          <w:bCs/>
          <w:color w:val="000000"/>
          <w:kern w:val="0"/>
          <w:sz w:val="24"/>
          <w:szCs w:val="24"/>
        </w:rPr>
        <w:t xml:space="preserve">  </w:t>
      </w:r>
      <w:r>
        <w:rPr>
          <w:rFonts w:eastAsia="宋体" w:hAnsi="宋体" w:cs="宋体" w:hint="eastAsia"/>
          <w:bCs/>
          <w:color w:val="000000"/>
          <w:kern w:val="0"/>
          <w:sz w:val="24"/>
          <w:szCs w:val="24"/>
        </w:rPr>
        <w:t>循环系统</w:t>
      </w:r>
    </w:p>
    <w:p w14:paraId="72208ACC" w14:textId="77777777" w:rsidR="003023CE" w:rsidRDefault="003023CE">
      <w:pPr>
        <w:widowControl/>
        <w:shd w:val="clear" w:color="auto" w:fill="FFFFFF"/>
        <w:autoSpaceDE w:val="0"/>
        <w:autoSpaceDN w:val="0"/>
        <w:snapToGrid w:val="0"/>
        <w:spacing w:line="360" w:lineRule="exact"/>
        <w:rPr>
          <w:rFonts w:ascii="宋体" w:eastAsia="宋体" w:hAnsi="宋体" w:cs="宋体"/>
          <w:color w:val="000000"/>
          <w:kern w:val="0"/>
          <w:sz w:val="24"/>
          <w:szCs w:val="24"/>
        </w:rPr>
      </w:pPr>
    </w:p>
    <w:p w14:paraId="6579B18A"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089CD7AC"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（一）了解儿童循环系统正常和异常影像</w:t>
      </w:r>
      <w:proofErr w:type="gramStart"/>
      <w:r>
        <w:rPr>
          <w:rFonts w:eastAsia="宋体" w:hAnsi="宋体" w:cs="宋体" w:hint="eastAsia"/>
          <w:sz w:val="24"/>
          <w:szCs w:val="24"/>
        </w:rPr>
        <w:t>学表现</w:t>
      </w:r>
      <w:proofErr w:type="gramEnd"/>
      <w:r>
        <w:rPr>
          <w:rFonts w:eastAsia="宋体" w:hAnsi="宋体" w:cs="宋体" w:hint="eastAsia"/>
          <w:sz w:val="24"/>
          <w:szCs w:val="24"/>
        </w:rPr>
        <w:t>的特点</w:t>
      </w:r>
    </w:p>
    <w:p w14:paraId="040AA17A"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（二）了解新生儿主动脉畸形，血管环畸形的影像学表现</w:t>
      </w:r>
    </w:p>
    <w:p w14:paraId="26E17D72"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【教学内容】</w:t>
      </w:r>
    </w:p>
    <w:p w14:paraId="339633C4"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熟悉新生儿主动脉畸形，血管环畸形的影像学表现</w:t>
      </w:r>
    </w:p>
    <w:p w14:paraId="244CA645" w14:textId="77777777" w:rsidR="003023CE" w:rsidRDefault="003023CE">
      <w:pPr>
        <w:pStyle w:val="1"/>
        <w:widowControl/>
        <w:autoSpaceDE w:val="0"/>
        <w:autoSpaceDN w:val="0"/>
        <w:spacing w:line="360" w:lineRule="exact"/>
        <w:jc w:val="center"/>
        <w:rPr>
          <w:rFonts w:eastAsia="宋体" w:hAnsi="宋体" w:cs="宋体"/>
          <w:sz w:val="24"/>
          <w:szCs w:val="24"/>
        </w:rPr>
      </w:pPr>
    </w:p>
    <w:p w14:paraId="2B936428"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第六节</w:t>
      </w:r>
      <w:r>
        <w:rPr>
          <w:rFonts w:eastAsia="宋体" w:hAnsi="宋体" w:cs="宋体" w:hint="eastAsia"/>
          <w:bCs/>
          <w:color w:val="000000"/>
          <w:kern w:val="0"/>
          <w:sz w:val="24"/>
          <w:szCs w:val="24"/>
        </w:rPr>
        <w:t xml:space="preserve">  </w:t>
      </w:r>
      <w:r>
        <w:rPr>
          <w:rFonts w:eastAsia="宋体" w:hAnsi="宋体" w:cs="宋体" w:hint="eastAsia"/>
          <w:bCs/>
          <w:color w:val="000000"/>
          <w:kern w:val="0"/>
          <w:sz w:val="24"/>
          <w:szCs w:val="24"/>
        </w:rPr>
        <w:t>消化系统</w:t>
      </w:r>
    </w:p>
    <w:p w14:paraId="50762A1F"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603ACE10"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（一）了解儿童消化系统正常和异常影像</w:t>
      </w:r>
      <w:proofErr w:type="gramStart"/>
      <w:r>
        <w:rPr>
          <w:rFonts w:eastAsia="宋体" w:hAnsi="宋体" w:cs="宋体" w:hint="eastAsia"/>
          <w:sz w:val="24"/>
          <w:szCs w:val="24"/>
        </w:rPr>
        <w:t>学表现</w:t>
      </w:r>
      <w:proofErr w:type="gramEnd"/>
      <w:r>
        <w:rPr>
          <w:rFonts w:eastAsia="宋体" w:hAnsi="宋体" w:cs="宋体" w:hint="eastAsia"/>
          <w:sz w:val="24"/>
          <w:szCs w:val="24"/>
        </w:rPr>
        <w:t>的特点</w:t>
      </w:r>
    </w:p>
    <w:p w14:paraId="4B001DBE"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（二）了解新生儿先天性为肠道发育畸形，了解新生儿坏死性小肠结肠炎、肠套叠，肝母细胞瘤的影像学表现</w:t>
      </w:r>
    </w:p>
    <w:p w14:paraId="5E81EB5F"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【教学内容】</w:t>
      </w:r>
    </w:p>
    <w:p w14:paraId="392F8430"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（一）熟悉新生儿先天性为肠道发育畸形，</w:t>
      </w:r>
    </w:p>
    <w:p w14:paraId="6EEEF5C2"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（二）熟悉新生儿坏死性小肠结肠炎、肠套叠，肝母细胞瘤的影像学表现</w:t>
      </w:r>
    </w:p>
    <w:p w14:paraId="605708E3" w14:textId="77777777" w:rsidR="003023CE" w:rsidRDefault="003023CE">
      <w:pPr>
        <w:tabs>
          <w:tab w:val="left" w:pos="420"/>
        </w:tabs>
        <w:autoSpaceDE w:val="0"/>
        <w:autoSpaceDN w:val="0"/>
        <w:spacing w:line="360" w:lineRule="exact"/>
        <w:ind w:left="420" w:hanging="420"/>
        <w:rPr>
          <w:rFonts w:ascii="宋体" w:eastAsia="宋体" w:hAnsi="宋体" w:cs="宋体"/>
          <w:bCs/>
          <w:sz w:val="24"/>
          <w:szCs w:val="24"/>
        </w:rPr>
      </w:pPr>
    </w:p>
    <w:p w14:paraId="05FCDE96"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第七节</w:t>
      </w:r>
      <w:r>
        <w:rPr>
          <w:rFonts w:eastAsia="宋体" w:hAnsi="宋体" w:cs="宋体" w:hint="eastAsia"/>
          <w:bCs/>
          <w:color w:val="000000"/>
          <w:kern w:val="0"/>
          <w:sz w:val="24"/>
          <w:szCs w:val="24"/>
        </w:rPr>
        <w:t xml:space="preserve">  </w:t>
      </w:r>
      <w:r>
        <w:rPr>
          <w:rFonts w:eastAsia="宋体" w:hAnsi="宋体" w:cs="宋体" w:hint="eastAsia"/>
          <w:bCs/>
          <w:color w:val="000000"/>
          <w:kern w:val="0"/>
          <w:sz w:val="24"/>
          <w:szCs w:val="24"/>
        </w:rPr>
        <w:t>泌尿生殖和腹膜后间隙</w:t>
      </w:r>
    </w:p>
    <w:p w14:paraId="50F3C61B" w14:textId="77777777" w:rsidR="003023CE" w:rsidRDefault="003023CE">
      <w:pPr>
        <w:widowControl/>
        <w:shd w:val="clear" w:color="auto" w:fill="FFFFFF"/>
        <w:autoSpaceDE w:val="0"/>
        <w:autoSpaceDN w:val="0"/>
        <w:snapToGrid w:val="0"/>
        <w:spacing w:line="360" w:lineRule="exact"/>
        <w:rPr>
          <w:rFonts w:ascii="宋体" w:eastAsia="宋体" w:hAnsi="宋体" w:cs="宋体"/>
          <w:color w:val="000000"/>
          <w:kern w:val="0"/>
          <w:sz w:val="24"/>
          <w:szCs w:val="24"/>
        </w:rPr>
      </w:pPr>
    </w:p>
    <w:p w14:paraId="3303DAB1"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35E98CD2"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（一）了解儿童泌尿系统正常和异常影像</w:t>
      </w:r>
      <w:proofErr w:type="gramStart"/>
      <w:r>
        <w:rPr>
          <w:rFonts w:eastAsia="宋体" w:hAnsi="宋体" w:cs="宋体" w:hint="eastAsia"/>
          <w:sz w:val="24"/>
          <w:szCs w:val="24"/>
        </w:rPr>
        <w:t>学表现</w:t>
      </w:r>
      <w:proofErr w:type="gramEnd"/>
      <w:r>
        <w:rPr>
          <w:rFonts w:eastAsia="宋体" w:hAnsi="宋体" w:cs="宋体" w:hint="eastAsia"/>
          <w:sz w:val="24"/>
          <w:szCs w:val="24"/>
        </w:rPr>
        <w:t>的特点</w:t>
      </w:r>
    </w:p>
    <w:p w14:paraId="5BCC29EE"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（二）了解儿童肾母细胞瘤，神经母细胞瘤、新生儿肾上腺出血的影像学表现</w:t>
      </w:r>
    </w:p>
    <w:p w14:paraId="427180E7"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【教学内容】</w:t>
      </w:r>
    </w:p>
    <w:p w14:paraId="176AF7E9" w14:textId="77777777" w:rsidR="003023CE" w:rsidRDefault="00DE19C5">
      <w:pPr>
        <w:pStyle w:val="1"/>
        <w:widowControl/>
        <w:autoSpaceDE w:val="0"/>
        <w:autoSpaceDN w:val="0"/>
        <w:spacing w:line="360" w:lineRule="exact"/>
        <w:ind w:firstLineChars="100" w:firstLine="240"/>
        <w:jc w:val="both"/>
        <w:rPr>
          <w:rFonts w:eastAsia="宋体" w:hAnsi="宋体" w:cs="宋体"/>
          <w:sz w:val="24"/>
          <w:szCs w:val="24"/>
        </w:rPr>
      </w:pPr>
      <w:r>
        <w:rPr>
          <w:rFonts w:eastAsia="宋体" w:hAnsi="宋体" w:cs="宋体" w:hint="eastAsia"/>
          <w:sz w:val="24"/>
          <w:szCs w:val="24"/>
        </w:rPr>
        <w:t>熟悉儿童肾母细胞瘤，神经母细胞瘤、新生儿肾上腺出血的影像学表现</w:t>
      </w:r>
    </w:p>
    <w:p w14:paraId="7DB55EE3" w14:textId="77777777" w:rsidR="003023CE" w:rsidRDefault="003023CE">
      <w:pPr>
        <w:tabs>
          <w:tab w:val="left" w:pos="420"/>
        </w:tabs>
        <w:autoSpaceDE w:val="0"/>
        <w:autoSpaceDN w:val="0"/>
        <w:spacing w:line="360" w:lineRule="exact"/>
        <w:ind w:left="420" w:hanging="420"/>
        <w:rPr>
          <w:rFonts w:ascii="宋体" w:eastAsia="宋体" w:hAnsi="宋体" w:cs="宋体"/>
          <w:bCs/>
          <w:sz w:val="24"/>
          <w:szCs w:val="24"/>
        </w:rPr>
      </w:pPr>
    </w:p>
    <w:p w14:paraId="320621FA"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lastRenderedPageBreak/>
        <w:t>第八节</w:t>
      </w:r>
      <w:r>
        <w:rPr>
          <w:rFonts w:eastAsia="宋体" w:hAnsi="宋体" w:cs="宋体" w:hint="eastAsia"/>
          <w:bCs/>
          <w:color w:val="000000"/>
          <w:kern w:val="0"/>
          <w:sz w:val="24"/>
          <w:szCs w:val="24"/>
        </w:rPr>
        <w:t xml:space="preserve">  </w:t>
      </w:r>
      <w:r>
        <w:rPr>
          <w:rFonts w:eastAsia="宋体" w:hAnsi="宋体" w:cs="宋体" w:hint="eastAsia"/>
          <w:bCs/>
          <w:color w:val="000000"/>
          <w:kern w:val="0"/>
          <w:sz w:val="24"/>
          <w:szCs w:val="24"/>
        </w:rPr>
        <w:t>骨骼与肌肉系统</w:t>
      </w:r>
    </w:p>
    <w:p w14:paraId="305242DF" w14:textId="77777777" w:rsidR="003023CE" w:rsidRDefault="003023CE">
      <w:pPr>
        <w:widowControl/>
        <w:shd w:val="clear" w:color="auto" w:fill="FFFFFF"/>
        <w:autoSpaceDE w:val="0"/>
        <w:autoSpaceDN w:val="0"/>
        <w:snapToGrid w:val="0"/>
        <w:spacing w:line="360" w:lineRule="exact"/>
        <w:rPr>
          <w:rFonts w:ascii="宋体" w:eastAsia="宋体" w:hAnsi="宋体" w:cs="宋体"/>
          <w:color w:val="000000"/>
          <w:kern w:val="0"/>
          <w:sz w:val="24"/>
          <w:szCs w:val="24"/>
        </w:rPr>
      </w:pPr>
    </w:p>
    <w:p w14:paraId="5EDC30B0"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4044BB4F"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（一）了解儿童骨骼与肌肉</w:t>
      </w:r>
      <w:proofErr w:type="gramStart"/>
      <w:r>
        <w:rPr>
          <w:rFonts w:eastAsia="宋体" w:hAnsi="宋体" w:cs="宋体" w:hint="eastAsia"/>
          <w:sz w:val="24"/>
          <w:szCs w:val="24"/>
        </w:rPr>
        <w:t>系统系统</w:t>
      </w:r>
      <w:proofErr w:type="gramEnd"/>
      <w:r>
        <w:rPr>
          <w:rFonts w:eastAsia="宋体" w:hAnsi="宋体" w:cs="宋体" w:hint="eastAsia"/>
          <w:sz w:val="24"/>
          <w:szCs w:val="24"/>
        </w:rPr>
        <w:t>正常和异常影像</w:t>
      </w:r>
      <w:proofErr w:type="gramStart"/>
      <w:r>
        <w:rPr>
          <w:rFonts w:eastAsia="宋体" w:hAnsi="宋体" w:cs="宋体" w:hint="eastAsia"/>
          <w:sz w:val="24"/>
          <w:szCs w:val="24"/>
        </w:rPr>
        <w:t>学表现</w:t>
      </w:r>
      <w:proofErr w:type="gramEnd"/>
      <w:r>
        <w:rPr>
          <w:rFonts w:eastAsia="宋体" w:hAnsi="宋体" w:cs="宋体" w:hint="eastAsia"/>
          <w:sz w:val="24"/>
          <w:szCs w:val="24"/>
        </w:rPr>
        <w:t>的特点</w:t>
      </w:r>
    </w:p>
    <w:p w14:paraId="27D2AAB4"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（二）了解儿童发育性髋关节发育不良，维生素</w:t>
      </w:r>
      <w:r>
        <w:rPr>
          <w:rFonts w:eastAsia="宋体" w:hAnsi="宋体" w:cs="宋体" w:hint="eastAsia"/>
          <w:sz w:val="24"/>
          <w:szCs w:val="24"/>
        </w:rPr>
        <w:t>D</w:t>
      </w:r>
      <w:r>
        <w:rPr>
          <w:rFonts w:eastAsia="宋体" w:hAnsi="宋体" w:cs="宋体" w:hint="eastAsia"/>
          <w:sz w:val="24"/>
          <w:szCs w:val="24"/>
        </w:rPr>
        <w:t>、</w:t>
      </w:r>
      <w:r>
        <w:rPr>
          <w:rFonts w:eastAsia="宋体" w:hAnsi="宋体" w:cs="宋体" w:hint="eastAsia"/>
          <w:sz w:val="24"/>
          <w:szCs w:val="24"/>
        </w:rPr>
        <w:t>C</w:t>
      </w:r>
      <w:r>
        <w:rPr>
          <w:rFonts w:eastAsia="宋体" w:hAnsi="宋体" w:cs="宋体" w:hint="eastAsia"/>
          <w:sz w:val="24"/>
          <w:szCs w:val="24"/>
        </w:rPr>
        <w:t>缺乏症、股骨头骨骺缺血性坏死、朗格汉斯细</w:t>
      </w:r>
      <w:r>
        <w:rPr>
          <w:rFonts w:eastAsia="宋体" w:hAnsi="宋体" w:cs="宋体" w:hint="eastAsia"/>
          <w:sz w:val="24"/>
          <w:szCs w:val="24"/>
        </w:rPr>
        <w:t xml:space="preserve">        </w:t>
      </w:r>
      <w:proofErr w:type="gramStart"/>
      <w:r>
        <w:rPr>
          <w:rFonts w:eastAsia="宋体" w:hAnsi="宋体" w:cs="宋体" w:hint="eastAsia"/>
          <w:sz w:val="24"/>
          <w:szCs w:val="24"/>
        </w:rPr>
        <w:t>胞</w:t>
      </w:r>
      <w:proofErr w:type="gramEnd"/>
      <w:r>
        <w:rPr>
          <w:rFonts w:eastAsia="宋体" w:hAnsi="宋体" w:cs="宋体" w:hint="eastAsia"/>
          <w:sz w:val="24"/>
          <w:szCs w:val="24"/>
        </w:rPr>
        <w:t>组织细胞增生症的影像学表现</w:t>
      </w:r>
    </w:p>
    <w:p w14:paraId="57EB8F89"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【教学内容】</w:t>
      </w:r>
    </w:p>
    <w:p w14:paraId="02EE53F0"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熟悉儿童发育性髋关节发育不良，维生素</w:t>
      </w:r>
      <w:r>
        <w:rPr>
          <w:rFonts w:eastAsia="宋体" w:hAnsi="宋体" w:cs="宋体" w:hint="eastAsia"/>
          <w:sz w:val="24"/>
          <w:szCs w:val="24"/>
        </w:rPr>
        <w:t>D</w:t>
      </w:r>
      <w:r>
        <w:rPr>
          <w:rFonts w:eastAsia="宋体" w:hAnsi="宋体" w:cs="宋体" w:hint="eastAsia"/>
          <w:sz w:val="24"/>
          <w:szCs w:val="24"/>
        </w:rPr>
        <w:t>、</w:t>
      </w:r>
      <w:r>
        <w:rPr>
          <w:rFonts w:eastAsia="宋体" w:hAnsi="宋体" w:cs="宋体" w:hint="eastAsia"/>
          <w:sz w:val="24"/>
          <w:szCs w:val="24"/>
        </w:rPr>
        <w:t>C</w:t>
      </w:r>
      <w:r>
        <w:rPr>
          <w:rFonts w:eastAsia="宋体" w:hAnsi="宋体" w:cs="宋体" w:hint="eastAsia"/>
          <w:sz w:val="24"/>
          <w:szCs w:val="24"/>
        </w:rPr>
        <w:t>缺乏症、股骨头骨骺缺血性坏死、朗格汉斯细胞组织细胞增生症的影像学表现</w:t>
      </w:r>
    </w:p>
    <w:p w14:paraId="0C16D783" w14:textId="77777777" w:rsidR="003023CE" w:rsidRDefault="00DE19C5">
      <w:pPr>
        <w:spacing w:line="360" w:lineRule="auto"/>
        <w:rPr>
          <w:rFonts w:ascii="宋体" w:eastAsia="宋体" w:hAnsi="宋体" w:cs="宋体"/>
          <w:b/>
          <w:sz w:val="24"/>
          <w:szCs w:val="24"/>
        </w:rPr>
      </w:pPr>
      <w:r>
        <w:rPr>
          <w:rFonts w:ascii="宋体" w:eastAsia="宋体" w:hAnsi="宋体" w:cs="宋体" w:hint="eastAsia"/>
          <w:b/>
          <w:sz w:val="24"/>
          <w:szCs w:val="24"/>
        </w:rPr>
        <w:t>教学方法：</w:t>
      </w:r>
    </w:p>
    <w:p w14:paraId="63566E58"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）讲授法：相关概念及理论框架。</w:t>
      </w:r>
    </w:p>
    <w:p w14:paraId="05D407D2"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）研讨法：</w:t>
      </w:r>
      <w:r>
        <w:rPr>
          <w:rFonts w:ascii="宋体" w:eastAsia="宋体" w:hAnsi="宋体" w:cs="宋体" w:hint="eastAsia"/>
          <w:sz w:val="24"/>
          <w:szCs w:val="24"/>
        </w:rPr>
        <w:t>1</w:t>
      </w:r>
      <w:r>
        <w:rPr>
          <w:rFonts w:ascii="宋体" w:eastAsia="宋体" w:hAnsi="宋体" w:cs="宋体" w:hint="eastAsia"/>
          <w:sz w:val="24"/>
          <w:szCs w:val="24"/>
        </w:rPr>
        <w:t>、儿科疾病检查手段的选择；</w:t>
      </w:r>
      <w:r>
        <w:rPr>
          <w:rFonts w:ascii="宋体" w:eastAsia="宋体" w:hAnsi="宋体" w:cs="宋体" w:hint="eastAsia"/>
          <w:sz w:val="24"/>
          <w:szCs w:val="24"/>
        </w:rPr>
        <w:t>2</w:t>
      </w:r>
      <w:r>
        <w:rPr>
          <w:rFonts w:ascii="宋体" w:eastAsia="宋体" w:hAnsi="宋体" w:cs="宋体" w:hint="eastAsia"/>
          <w:sz w:val="24"/>
          <w:szCs w:val="24"/>
        </w:rPr>
        <w:t>、儿科常见疾病的影像表现</w:t>
      </w:r>
    </w:p>
    <w:p w14:paraId="323CB006" w14:textId="77777777" w:rsidR="003023CE" w:rsidRDefault="00DE19C5">
      <w:pPr>
        <w:spacing w:line="360" w:lineRule="auto"/>
        <w:rPr>
          <w:rFonts w:ascii="宋体" w:eastAsia="宋体" w:hAnsi="宋体" w:cs="宋体"/>
          <w:b/>
          <w:sz w:val="24"/>
          <w:szCs w:val="24"/>
        </w:rPr>
      </w:pPr>
      <w:r>
        <w:rPr>
          <w:rFonts w:ascii="宋体" w:eastAsia="宋体" w:hAnsi="宋体" w:cs="宋体" w:hint="eastAsia"/>
          <w:b/>
          <w:sz w:val="24"/>
          <w:szCs w:val="24"/>
        </w:rPr>
        <w:t>教学评价：</w:t>
      </w:r>
    </w:p>
    <w:p w14:paraId="5D399A83"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、回答下列问题：</w:t>
      </w:r>
    </w:p>
    <w:p w14:paraId="05E9869C"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）儿科影像检查手段的优缺点？</w:t>
      </w:r>
    </w:p>
    <w:p w14:paraId="6ADDBB2D"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）儿科常见疾病的影像学表现？</w:t>
      </w:r>
    </w:p>
    <w:p w14:paraId="5762A981"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、结合案例，运用相应的学习理论和教学理论进行分析、说明，形成案例分析报告。</w:t>
      </w:r>
    </w:p>
    <w:p w14:paraId="7F0D92F3" w14:textId="77777777" w:rsidR="003023CE" w:rsidRDefault="003023CE">
      <w:pPr>
        <w:tabs>
          <w:tab w:val="left" w:pos="420"/>
        </w:tabs>
        <w:autoSpaceDE w:val="0"/>
        <w:autoSpaceDN w:val="0"/>
        <w:spacing w:line="360" w:lineRule="exact"/>
        <w:ind w:left="420" w:hanging="420"/>
        <w:rPr>
          <w:rFonts w:eastAsia="黑体"/>
          <w:bCs/>
        </w:rPr>
      </w:pPr>
    </w:p>
    <w:p w14:paraId="46CB735B" w14:textId="77777777" w:rsidR="003023CE" w:rsidRDefault="003023CE">
      <w:pPr>
        <w:tabs>
          <w:tab w:val="left" w:pos="420"/>
        </w:tabs>
        <w:autoSpaceDE w:val="0"/>
        <w:autoSpaceDN w:val="0"/>
        <w:spacing w:line="360" w:lineRule="exact"/>
        <w:ind w:left="420" w:hanging="420"/>
        <w:rPr>
          <w:rFonts w:eastAsia="黑体"/>
          <w:b/>
        </w:rPr>
      </w:pPr>
    </w:p>
    <w:p w14:paraId="0615464D" w14:textId="77777777" w:rsidR="003023CE" w:rsidRDefault="00DE19C5">
      <w:pPr>
        <w:pStyle w:val="1"/>
        <w:widowControl/>
        <w:autoSpaceDE w:val="0"/>
        <w:autoSpaceDN w:val="0"/>
        <w:spacing w:line="360" w:lineRule="exact"/>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第十一章</w:t>
      </w:r>
      <w:r>
        <w:rPr>
          <w:rFonts w:ascii="黑体" w:eastAsia="黑体" w:hAnsi="黑体" w:cs="黑体" w:hint="eastAsia"/>
          <w:b/>
          <w:color w:val="000000"/>
          <w:kern w:val="0"/>
          <w:sz w:val="24"/>
          <w:szCs w:val="24"/>
        </w:rPr>
        <w:t xml:space="preserve"> </w:t>
      </w:r>
      <w:r>
        <w:rPr>
          <w:rFonts w:ascii="黑体" w:eastAsia="黑体" w:hAnsi="黑体" w:cs="黑体" w:hint="eastAsia"/>
          <w:b/>
          <w:color w:val="000000"/>
          <w:kern w:val="0"/>
          <w:sz w:val="24"/>
          <w:szCs w:val="24"/>
        </w:rPr>
        <w:t>累及多系统病变</w:t>
      </w:r>
    </w:p>
    <w:p w14:paraId="79369C16" w14:textId="77777777" w:rsidR="003023CE" w:rsidRDefault="003023CE">
      <w:pPr>
        <w:pStyle w:val="1"/>
        <w:widowControl/>
        <w:autoSpaceDE w:val="0"/>
        <w:autoSpaceDN w:val="0"/>
        <w:spacing w:line="360" w:lineRule="exact"/>
        <w:jc w:val="center"/>
        <w:rPr>
          <w:rFonts w:eastAsia="宋体" w:hAnsi="宋体" w:cs="宋体"/>
          <w:b/>
          <w:sz w:val="24"/>
          <w:szCs w:val="24"/>
        </w:rPr>
      </w:pPr>
    </w:p>
    <w:p w14:paraId="3F0EE6F6" w14:textId="77777777" w:rsidR="003023CE" w:rsidRDefault="00DE19C5">
      <w:pPr>
        <w:pStyle w:val="1"/>
        <w:widowControl/>
        <w:numPr>
          <w:ilvl w:val="0"/>
          <w:numId w:val="2"/>
        </w:numPr>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获得性免疫缺陷综合症</w:t>
      </w:r>
    </w:p>
    <w:p w14:paraId="39BF45A8" w14:textId="77777777" w:rsidR="003023CE" w:rsidRDefault="003023CE">
      <w:pPr>
        <w:pStyle w:val="1"/>
        <w:widowControl/>
        <w:autoSpaceDE w:val="0"/>
        <w:autoSpaceDN w:val="0"/>
        <w:spacing w:line="360" w:lineRule="exact"/>
        <w:jc w:val="center"/>
        <w:rPr>
          <w:rFonts w:eastAsia="宋体" w:hAnsi="宋体" w:cs="宋体"/>
          <w:bCs/>
          <w:color w:val="000000"/>
          <w:kern w:val="0"/>
          <w:sz w:val="24"/>
          <w:szCs w:val="24"/>
        </w:rPr>
      </w:pPr>
    </w:p>
    <w:p w14:paraId="79E01326" w14:textId="77777777" w:rsidR="003023CE" w:rsidRDefault="00DE19C5">
      <w:pPr>
        <w:pStyle w:val="1"/>
        <w:widowControl/>
        <w:autoSpaceDE w:val="0"/>
        <w:autoSpaceDN w:val="0"/>
        <w:spacing w:line="360" w:lineRule="exact"/>
        <w:jc w:val="center"/>
        <w:rPr>
          <w:rFonts w:eastAsia="宋体" w:hAnsi="宋体" w:cs="宋体"/>
          <w:bCs/>
          <w:color w:val="000000"/>
          <w:kern w:val="0"/>
          <w:sz w:val="24"/>
          <w:szCs w:val="24"/>
        </w:rPr>
      </w:pPr>
      <w:r>
        <w:rPr>
          <w:rFonts w:eastAsia="宋体" w:hAnsi="宋体" w:cs="宋体" w:hint="eastAsia"/>
          <w:bCs/>
          <w:color w:val="000000"/>
          <w:kern w:val="0"/>
          <w:sz w:val="24"/>
          <w:szCs w:val="24"/>
        </w:rPr>
        <w:t>第二节</w:t>
      </w:r>
      <w:r>
        <w:rPr>
          <w:rFonts w:eastAsia="宋体" w:hAnsi="宋体" w:cs="宋体" w:hint="eastAsia"/>
          <w:bCs/>
          <w:color w:val="000000"/>
          <w:kern w:val="0"/>
          <w:sz w:val="24"/>
          <w:szCs w:val="24"/>
        </w:rPr>
        <w:t>IgG4</w:t>
      </w:r>
      <w:r>
        <w:rPr>
          <w:rFonts w:eastAsia="宋体" w:hAnsi="宋体" w:cs="宋体" w:hint="eastAsia"/>
          <w:bCs/>
          <w:color w:val="000000"/>
          <w:kern w:val="0"/>
          <w:sz w:val="24"/>
          <w:szCs w:val="24"/>
        </w:rPr>
        <w:t>相关性疾病</w:t>
      </w:r>
    </w:p>
    <w:p w14:paraId="244B7FD5"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【目的要求】</w:t>
      </w:r>
    </w:p>
    <w:p w14:paraId="7F73DEEC"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（一）了解获得性免疫缺陷综合症的影像</w:t>
      </w:r>
      <w:proofErr w:type="gramStart"/>
      <w:r>
        <w:rPr>
          <w:rFonts w:eastAsia="宋体" w:hAnsi="宋体" w:cs="宋体" w:hint="eastAsia"/>
          <w:sz w:val="24"/>
          <w:szCs w:val="24"/>
        </w:rPr>
        <w:t>学表现</w:t>
      </w:r>
      <w:proofErr w:type="gramEnd"/>
      <w:r>
        <w:rPr>
          <w:rFonts w:eastAsia="宋体" w:hAnsi="宋体" w:cs="宋体" w:hint="eastAsia"/>
          <w:sz w:val="24"/>
          <w:szCs w:val="24"/>
        </w:rPr>
        <w:t>的特点</w:t>
      </w:r>
    </w:p>
    <w:p w14:paraId="1B3C0E0E"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（二）了解</w:t>
      </w:r>
      <w:r>
        <w:rPr>
          <w:rFonts w:eastAsia="宋体" w:hAnsi="宋体" w:cs="宋体" w:hint="eastAsia"/>
          <w:sz w:val="24"/>
          <w:szCs w:val="24"/>
        </w:rPr>
        <w:t>IgG4</w:t>
      </w:r>
      <w:r>
        <w:rPr>
          <w:rFonts w:eastAsia="宋体" w:hAnsi="宋体" w:cs="宋体" w:hint="eastAsia"/>
          <w:sz w:val="24"/>
          <w:szCs w:val="24"/>
        </w:rPr>
        <w:t>相关性疾病的影像学表现</w:t>
      </w:r>
    </w:p>
    <w:p w14:paraId="69F3EE8C" w14:textId="77777777" w:rsidR="003023CE" w:rsidRDefault="00DE19C5">
      <w:pPr>
        <w:widowControl/>
        <w:shd w:val="clear" w:color="auto" w:fill="FFFFFF"/>
        <w:autoSpaceDE w:val="0"/>
        <w:autoSpaceDN w:val="0"/>
        <w:snapToGrid w:val="0"/>
        <w:spacing w:line="360" w:lineRule="exact"/>
        <w:rPr>
          <w:rFonts w:ascii="宋体" w:eastAsia="宋体" w:hAnsi="宋体" w:cs="宋体"/>
          <w:sz w:val="24"/>
          <w:szCs w:val="24"/>
        </w:rPr>
      </w:pPr>
      <w:r>
        <w:rPr>
          <w:rFonts w:ascii="宋体" w:eastAsia="宋体" w:hAnsi="宋体" w:cs="宋体" w:hint="eastAsia"/>
          <w:color w:val="000000"/>
          <w:kern w:val="0"/>
          <w:sz w:val="24"/>
          <w:szCs w:val="24"/>
        </w:rPr>
        <w:t>【教学内容】</w:t>
      </w:r>
    </w:p>
    <w:p w14:paraId="4E136B4B" w14:textId="77777777" w:rsidR="003023CE" w:rsidRDefault="00DE19C5">
      <w:pPr>
        <w:pStyle w:val="1"/>
        <w:widowControl/>
        <w:autoSpaceDE w:val="0"/>
        <w:autoSpaceDN w:val="0"/>
        <w:spacing w:line="360" w:lineRule="exact"/>
        <w:ind w:firstLineChars="200" w:firstLine="480"/>
        <w:jc w:val="both"/>
        <w:rPr>
          <w:rFonts w:eastAsia="宋体" w:hAnsi="宋体" w:cs="宋体"/>
          <w:sz w:val="24"/>
          <w:szCs w:val="24"/>
        </w:rPr>
      </w:pPr>
      <w:r>
        <w:rPr>
          <w:rFonts w:eastAsia="宋体" w:hAnsi="宋体" w:cs="宋体" w:hint="eastAsia"/>
          <w:sz w:val="24"/>
          <w:szCs w:val="24"/>
        </w:rPr>
        <w:t>熟悉获得性免疫缺陷综合症、</w:t>
      </w:r>
      <w:r>
        <w:rPr>
          <w:rFonts w:eastAsia="宋体" w:hAnsi="宋体" w:cs="宋体" w:hint="eastAsia"/>
          <w:sz w:val="24"/>
          <w:szCs w:val="24"/>
        </w:rPr>
        <w:t>IgG4</w:t>
      </w:r>
      <w:r>
        <w:rPr>
          <w:rFonts w:eastAsia="宋体" w:hAnsi="宋体" w:cs="宋体" w:hint="eastAsia"/>
          <w:sz w:val="24"/>
          <w:szCs w:val="24"/>
        </w:rPr>
        <w:t>相关性疾病的影像学表现</w:t>
      </w:r>
    </w:p>
    <w:p w14:paraId="5A07EE71" w14:textId="77777777" w:rsidR="003023CE" w:rsidRDefault="00DE19C5">
      <w:pPr>
        <w:spacing w:line="360" w:lineRule="auto"/>
        <w:rPr>
          <w:rFonts w:ascii="宋体" w:eastAsia="宋体" w:hAnsi="宋体" w:cs="宋体"/>
          <w:b/>
          <w:sz w:val="24"/>
          <w:szCs w:val="24"/>
        </w:rPr>
      </w:pPr>
      <w:r>
        <w:rPr>
          <w:rFonts w:ascii="宋体" w:eastAsia="宋体" w:hAnsi="宋体" w:cs="宋体" w:hint="eastAsia"/>
          <w:b/>
          <w:sz w:val="24"/>
          <w:szCs w:val="24"/>
        </w:rPr>
        <w:t>教学方法：</w:t>
      </w:r>
    </w:p>
    <w:p w14:paraId="7D5348DA"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）讲授法：相关概念及理论框架。</w:t>
      </w:r>
    </w:p>
    <w:p w14:paraId="7F1ED14C" w14:textId="77777777" w:rsidR="003023CE" w:rsidRDefault="00DE19C5">
      <w:pPr>
        <w:spacing w:line="360" w:lineRule="auto"/>
        <w:rPr>
          <w:rFonts w:ascii="宋体" w:eastAsia="宋体" w:hAnsi="宋体" w:cs="宋体"/>
          <w:b/>
          <w:sz w:val="24"/>
          <w:szCs w:val="24"/>
        </w:rPr>
      </w:pPr>
      <w:r>
        <w:rPr>
          <w:rFonts w:ascii="宋体" w:eastAsia="宋体" w:hAnsi="宋体" w:cs="宋体" w:hint="eastAsia"/>
          <w:b/>
          <w:sz w:val="24"/>
          <w:szCs w:val="24"/>
        </w:rPr>
        <w:t>教学评价：</w:t>
      </w:r>
    </w:p>
    <w:p w14:paraId="5C50456C"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、回答下列问题：</w:t>
      </w:r>
    </w:p>
    <w:p w14:paraId="0E8420F8"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1</w:t>
      </w:r>
      <w:r>
        <w:rPr>
          <w:rFonts w:ascii="宋体" w:eastAsia="宋体" w:hAnsi="宋体" w:cs="宋体" w:hint="eastAsia"/>
          <w:sz w:val="24"/>
          <w:szCs w:val="24"/>
        </w:rPr>
        <w:t>）获得性免疫缺陷综合征的影像表现？</w:t>
      </w:r>
    </w:p>
    <w:p w14:paraId="7DF190AC" w14:textId="77777777" w:rsidR="003023CE" w:rsidRDefault="00DE19C5">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sz w:val="24"/>
          <w:szCs w:val="24"/>
        </w:rPr>
        <w:t>IgG4</w:t>
      </w:r>
      <w:r>
        <w:rPr>
          <w:rFonts w:ascii="宋体" w:eastAsia="宋体" w:hAnsi="宋体" w:cs="宋体" w:hint="eastAsia"/>
          <w:sz w:val="24"/>
          <w:szCs w:val="24"/>
        </w:rPr>
        <w:t>相关性疾病的影像学表现？</w:t>
      </w:r>
    </w:p>
    <w:p w14:paraId="37481ABC" w14:textId="77777777" w:rsidR="003023CE" w:rsidRDefault="00DE19C5">
      <w:pPr>
        <w:spacing w:line="360" w:lineRule="auto"/>
        <w:rPr>
          <w:rFonts w:ascii="宋体" w:eastAsia="宋体" w:hAnsi="宋体"/>
          <w:sz w:val="24"/>
        </w:rPr>
      </w:pPr>
      <w:r>
        <w:rPr>
          <w:rFonts w:ascii="宋体" w:eastAsia="宋体" w:hAnsi="宋体" w:cs="宋体" w:hint="eastAsia"/>
          <w:sz w:val="24"/>
          <w:szCs w:val="24"/>
        </w:rPr>
        <w:t>2</w:t>
      </w:r>
      <w:r>
        <w:rPr>
          <w:rFonts w:ascii="宋体" w:eastAsia="宋体" w:hAnsi="宋体" w:cs="宋体" w:hint="eastAsia"/>
          <w:sz w:val="24"/>
          <w:szCs w:val="24"/>
        </w:rPr>
        <w:t>、结合案例，运用相应的学习理论和教学理论进行分析、说明，形成案例分析报告。</w:t>
      </w:r>
    </w:p>
    <w:p w14:paraId="643668B3" w14:textId="77777777" w:rsidR="003023CE" w:rsidRDefault="00DE19C5">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165B8308" w14:textId="77777777" w:rsidR="003023CE" w:rsidRDefault="00DE19C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d"/>
        <w:tblW w:w="8296" w:type="dxa"/>
        <w:jc w:val="center"/>
        <w:tblLayout w:type="fixed"/>
        <w:tblLook w:val="04A0" w:firstRow="1" w:lastRow="0" w:firstColumn="1" w:lastColumn="0" w:noHBand="0" w:noVBand="1"/>
      </w:tblPr>
      <w:tblGrid>
        <w:gridCol w:w="2765"/>
        <w:gridCol w:w="2765"/>
        <w:gridCol w:w="2766"/>
      </w:tblGrid>
      <w:tr w:rsidR="003023CE" w14:paraId="6C830AAE" w14:textId="77777777">
        <w:trPr>
          <w:trHeight w:val="340"/>
          <w:jc w:val="center"/>
        </w:trPr>
        <w:tc>
          <w:tcPr>
            <w:tcW w:w="2765" w:type="dxa"/>
            <w:vAlign w:val="center"/>
          </w:tcPr>
          <w:p w14:paraId="4FBE81E1"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A896283"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3952A42"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023CE" w14:paraId="16378598" w14:textId="77777777">
        <w:trPr>
          <w:trHeight w:val="340"/>
          <w:jc w:val="center"/>
        </w:trPr>
        <w:tc>
          <w:tcPr>
            <w:tcW w:w="2765" w:type="dxa"/>
            <w:vAlign w:val="center"/>
          </w:tcPr>
          <w:p w14:paraId="7A3D93D8"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275DAF32"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乳腺</w:t>
            </w:r>
          </w:p>
        </w:tc>
        <w:tc>
          <w:tcPr>
            <w:tcW w:w="2766" w:type="dxa"/>
            <w:vAlign w:val="center"/>
          </w:tcPr>
          <w:p w14:paraId="5016D007"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12</w:t>
            </w:r>
          </w:p>
        </w:tc>
      </w:tr>
      <w:tr w:rsidR="003023CE" w14:paraId="03082A9E" w14:textId="77777777">
        <w:trPr>
          <w:trHeight w:val="340"/>
          <w:jc w:val="center"/>
        </w:trPr>
        <w:tc>
          <w:tcPr>
            <w:tcW w:w="2765" w:type="dxa"/>
            <w:vAlign w:val="center"/>
          </w:tcPr>
          <w:p w14:paraId="6B0CE505"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68BAD19F"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泌尿生殖系统与腹膜后间隙</w:t>
            </w:r>
          </w:p>
        </w:tc>
        <w:tc>
          <w:tcPr>
            <w:tcW w:w="2766" w:type="dxa"/>
            <w:vAlign w:val="center"/>
          </w:tcPr>
          <w:p w14:paraId="6208B4AD"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24</w:t>
            </w:r>
          </w:p>
        </w:tc>
      </w:tr>
      <w:tr w:rsidR="003023CE" w14:paraId="0E007930" w14:textId="77777777">
        <w:trPr>
          <w:trHeight w:val="340"/>
          <w:jc w:val="center"/>
        </w:trPr>
        <w:tc>
          <w:tcPr>
            <w:tcW w:w="2765" w:type="dxa"/>
            <w:vAlign w:val="center"/>
          </w:tcPr>
          <w:p w14:paraId="6B5793BD"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9CB972D"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骨骼与肌肉系统</w:t>
            </w:r>
          </w:p>
        </w:tc>
        <w:tc>
          <w:tcPr>
            <w:tcW w:w="2766" w:type="dxa"/>
            <w:vAlign w:val="center"/>
          </w:tcPr>
          <w:p w14:paraId="327357EA"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28</w:t>
            </w:r>
          </w:p>
        </w:tc>
      </w:tr>
      <w:tr w:rsidR="003023CE" w14:paraId="640DB67F" w14:textId="77777777">
        <w:trPr>
          <w:trHeight w:val="340"/>
          <w:jc w:val="center"/>
        </w:trPr>
        <w:tc>
          <w:tcPr>
            <w:tcW w:w="2765" w:type="dxa"/>
            <w:vAlign w:val="center"/>
          </w:tcPr>
          <w:p w14:paraId="4335DD5C"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0479F1BC"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儿科疾病</w:t>
            </w:r>
          </w:p>
        </w:tc>
        <w:tc>
          <w:tcPr>
            <w:tcW w:w="2766" w:type="dxa"/>
            <w:vAlign w:val="center"/>
          </w:tcPr>
          <w:p w14:paraId="553B6E92"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6</w:t>
            </w:r>
          </w:p>
        </w:tc>
      </w:tr>
      <w:tr w:rsidR="003023CE" w14:paraId="676B5610" w14:textId="77777777">
        <w:trPr>
          <w:trHeight w:val="340"/>
          <w:jc w:val="center"/>
        </w:trPr>
        <w:tc>
          <w:tcPr>
            <w:tcW w:w="2765" w:type="dxa"/>
            <w:vAlign w:val="center"/>
          </w:tcPr>
          <w:p w14:paraId="7D1F0FB5"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2BAA9056"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累及多系统病变</w:t>
            </w:r>
          </w:p>
        </w:tc>
        <w:tc>
          <w:tcPr>
            <w:tcW w:w="2766" w:type="dxa"/>
            <w:vAlign w:val="center"/>
          </w:tcPr>
          <w:p w14:paraId="496FF734"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2</w:t>
            </w:r>
          </w:p>
        </w:tc>
      </w:tr>
      <w:tr w:rsidR="003023CE" w14:paraId="3FBCC819" w14:textId="77777777">
        <w:trPr>
          <w:trHeight w:val="340"/>
          <w:jc w:val="center"/>
        </w:trPr>
        <w:tc>
          <w:tcPr>
            <w:tcW w:w="5530" w:type="dxa"/>
            <w:gridSpan w:val="2"/>
            <w:vAlign w:val="center"/>
          </w:tcPr>
          <w:p w14:paraId="1BD18B4A" w14:textId="77777777" w:rsidR="003023CE" w:rsidRDefault="00DE19C5">
            <w:pPr>
              <w:widowControl/>
              <w:spacing w:beforeLines="50" w:before="156" w:afterLines="50" w:after="156"/>
              <w:jc w:val="left"/>
              <w:rPr>
                <w:rFonts w:ascii="宋体" w:eastAsia="宋体" w:hAnsi="宋体"/>
              </w:rPr>
            </w:pPr>
            <w:r>
              <w:rPr>
                <w:rFonts w:ascii="宋体" w:eastAsia="宋体" w:hAnsi="宋体" w:hint="eastAsia"/>
              </w:rPr>
              <w:t>总计</w:t>
            </w:r>
          </w:p>
        </w:tc>
        <w:tc>
          <w:tcPr>
            <w:tcW w:w="2766" w:type="dxa"/>
            <w:vAlign w:val="center"/>
          </w:tcPr>
          <w:p w14:paraId="50D969CD" w14:textId="77777777" w:rsidR="003023CE" w:rsidRDefault="00DE19C5">
            <w:pPr>
              <w:widowControl/>
              <w:spacing w:beforeLines="50" w:before="156" w:afterLines="50" w:after="156"/>
              <w:jc w:val="center"/>
              <w:rPr>
                <w:rFonts w:ascii="宋体" w:eastAsia="宋体" w:hAnsi="宋体"/>
              </w:rPr>
            </w:pPr>
            <w:r>
              <w:rPr>
                <w:rFonts w:ascii="宋体" w:eastAsia="宋体" w:hAnsi="宋体" w:hint="eastAsia"/>
              </w:rPr>
              <w:t>72</w:t>
            </w:r>
          </w:p>
        </w:tc>
      </w:tr>
    </w:tbl>
    <w:p w14:paraId="48552CC4" w14:textId="77777777" w:rsidR="003023CE" w:rsidRDefault="00DE19C5">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（四号黑体）</w:t>
      </w:r>
    </w:p>
    <w:p w14:paraId="06A33233"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d"/>
        <w:tblW w:w="8296" w:type="dxa"/>
        <w:jc w:val="center"/>
        <w:tblLayout w:type="fixed"/>
        <w:tblLook w:val="04A0" w:firstRow="1" w:lastRow="0" w:firstColumn="1" w:lastColumn="0" w:noHBand="0" w:noVBand="1"/>
      </w:tblPr>
      <w:tblGrid>
        <w:gridCol w:w="846"/>
        <w:gridCol w:w="992"/>
        <w:gridCol w:w="1559"/>
        <w:gridCol w:w="1985"/>
        <w:gridCol w:w="478"/>
        <w:gridCol w:w="1980"/>
        <w:gridCol w:w="456"/>
      </w:tblGrid>
      <w:tr w:rsidR="003023CE" w14:paraId="04BDDAA3" w14:textId="77777777">
        <w:trPr>
          <w:trHeight w:val="340"/>
          <w:jc w:val="center"/>
        </w:trPr>
        <w:tc>
          <w:tcPr>
            <w:tcW w:w="846" w:type="dxa"/>
            <w:vAlign w:val="center"/>
          </w:tcPr>
          <w:p w14:paraId="3DC97D95" w14:textId="77777777" w:rsidR="003023CE" w:rsidRDefault="00DE19C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92" w:type="dxa"/>
            <w:vAlign w:val="center"/>
          </w:tcPr>
          <w:p w14:paraId="75E399AA" w14:textId="77777777" w:rsidR="003023CE" w:rsidRDefault="00DE19C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559" w:type="dxa"/>
            <w:vAlign w:val="center"/>
          </w:tcPr>
          <w:p w14:paraId="378AF51C" w14:textId="77777777" w:rsidR="003023CE" w:rsidRDefault="00DE19C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5" w:type="dxa"/>
            <w:vAlign w:val="center"/>
          </w:tcPr>
          <w:p w14:paraId="68EA11CE" w14:textId="77777777" w:rsidR="003023CE" w:rsidRDefault="00DE19C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78" w:type="dxa"/>
            <w:vAlign w:val="center"/>
          </w:tcPr>
          <w:p w14:paraId="76B9F57B" w14:textId="77777777" w:rsidR="003023CE" w:rsidRDefault="00DE19C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80" w:type="dxa"/>
            <w:vAlign w:val="center"/>
          </w:tcPr>
          <w:p w14:paraId="570B743B" w14:textId="77777777" w:rsidR="003023CE" w:rsidRDefault="00DE19C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6D76E1B5" w14:textId="77777777" w:rsidR="003023CE" w:rsidRDefault="00DE19C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023CE" w14:paraId="015F6ACE" w14:textId="77777777">
        <w:trPr>
          <w:trHeight w:val="340"/>
          <w:jc w:val="center"/>
        </w:trPr>
        <w:tc>
          <w:tcPr>
            <w:tcW w:w="846" w:type="dxa"/>
            <w:vAlign w:val="center"/>
          </w:tcPr>
          <w:p w14:paraId="027958B0"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92" w:type="dxa"/>
            <w:vAlign w:val="center"/>
          </w:tcPr>
          <w:p w14:paraId="044C17A1" w14:textId="77777777" w:rsidR="003023CE" w:rsidRDefault="003023CE">
            <w:pPr>
              <w:widowControl/>
              <w:spacing w:beforeLines="50" w:before="156" w:afterLines="50" w:after="156"/>
              <w:jc w:val="center"/>
              <w:rPr>
                <w:rFonts w:ascii="宋体" w:eastAsia="宋体" w:hAnsi="宋体"/>
                <w:szCs w:val="21"/>
              </w:rPr>
            </w:pPr>
          </w:p>
        </w:tc>
        <w:tc>
          <w:tcPr>
            <w:tcW w:w="1559" w:type="dxa"/>
            <w:vAlign w:val="center"/>
          </w:tcPr>
          <w:p w14:paraId="76333E19"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乳腺</w:t>
            </w:r>
          </w:p>
        </w:tc>
        <w:tc>
          <w:tcPr>
            <w:tcW w:w="1985" w:type="dxa"/>
            <w:vAlign w:val="center"/>
          </w:tcPr>
          <w:p w14:paraId="26E24846" w14:textId="77777777" w:rsidR="003023CE" w:rsidRDefault="00DE19C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51FB7215" w14:textId="77777777" w:rsidR="003023CE" w:rsidRDefault="00DE19C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36546280" w14:textId="77777777" w:rsidR="003023CE" w:rsidRDefault="00DE19C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5E539E4B"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980" w:type="dxa"/>
            <w:vAlign w:val="center"/>
          </w:tcPr>
          <w:p w14:paraId="48EC7C43" w14:textId="77777777" w:rsidR="003023CE" w:rsidRDefault="00DE19C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367E816" w14:textId="77777777" w:rsidR="003023CE" w:rsidRDefault="00DE19C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43F745A" w14:textId="77777777" w:rsidR="003023CE" w:rsidRDefault="003023CE">
            <w:pPr>
              <w:widowControl/>
              <w:spacing w:beforeLines="50" w:before="156" w:afterLines="50" w:after="156"/>
              <w:jc w:val="center"/>
              <w:rPr>
                <w:rFonts w:ascii="宋体" w:eastAsia="宋体" w:hAnsi="宋体"/>
                <w:szCs w:val="21"/>
              </w:rPr>
            </w:pPr>
          </w:p>
        </w:tc>
      </w:tr>
      <w:tr w:rsidR="003023CE" w14:paraId="7BBD4697" w14:textId="77777777">
        <w:trPr>
          <w:trHeight w:val="340"/>
          <w:jc w:val="center"/>
        </w:trPr>
        <w:tc>
          <w:tcPr>
            <w:tcW w:w="846" w:type="dxa"/>
            <w:vAlign w:val="center"/>
          </w:tcPr>
          <w:p w14:paraId="4491069A"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3-5</w:t>
            </w:r>
          </w:p>
        </w:tc>
        <w:tc>
          <w:tcPr>
            <w:tcW w:w="992" w:type="dxa"/>
            <w:vAlign w:val="center"/>
          </w:tcPr>
          <w:p w14:paraId="0AB70A68" w14:textId="77777777" w:rsidR="003023CE" w:rsidRDefault="003023CE">
            <w:pPr>
              <w:widowControl/>
              <w:spacing w:beforeLines="50" w:before="156" w:afterLines="50" w:after="156"/>
              <w:jc w:val="center"/>
              <w:rPr>
                <w:rFonts w:ascii="宋体" w:eastAsia="宋体" w:hAnsi="宋体"/>
                <w:szCs w:val="21"/>
              </w:rPr>
            </w:pPr>
          </w:p>
        </w:tc>
        <w:tc>
          <w:tcPr>
            <w:tcW w:w="1559" w:type="dxa"/>
            <w:vAlign w:val="center"/>
          </w:tcPr>
          <w:p w14:paraId="2B16E929"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泌尿系统</w:t>
            </w:r>
          </w:p>
        </w:tc>
        <w:tc>
          <w:tcPr>
            <w:tcW w:w="1985" w:type="dxa"/>
            <w:vAlign w:val="center"/>
          </w:tcPr>
          <w:p w14:paraId="28FB9845" w14:textId="77777777" w:rsidR="003023CE" w:rsidRDefault="00DE19C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570D68C1" w14:textId="77777777" w:rsidR="003023CE" w:rsidRDefault="00DE19C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38789E36" w14:textId="77777777" w:rsidR="003023CE" w:rsidRDefault="00DE19C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65A5F41"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24</w:t>
            </w:r>
          </w:p>
        </w:tc>
        <w:tc>
          <w:tcPr>
            <w:tcW w:w="1980" w:type="dxa"/>
            <w:vAlign w:val="center"/>
          </w:tcPr>
          <w:p w14:paraId="5404E7BA" w14:textId="77777777" w:rsidR="003023CE" w:rsidRDefault="00DE19C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5B3A9D5D" w14:textId="77777777" w:rsidR="003023CE" w:rsidRDefault="00DE19C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72B3EDF8" w14:textId="77777777" w:rsidR="003023CE" w:rsidRDefault="003023CE">
            <w:pPr>
              <w:widowControl/>
              <w:spacing w:beforeLines="50" w:before="156" w:afterLines="50" w:after="156"/>
              <w:jc w:val="center"/>
              <w:rPr>
                <w:rFonts w:ascii="宋体" w:eastAsia="宋体" w:hAnsi="宋体"/>
                <w:szCs w:val="21"/>
              </w:rPr>
            </w:pPr>
          </w:p>
        </w:tc>
      </w:tr>
      <w:tr w:rsidR="003023CE" w14:paraId="743C7687" w14:textId="77777777">
        <w:trPr>
          <w:trHeight w:val="340"/>
          <w:jc w:val="center"/>
        </w:trPr>
        <w:tc>
          <w:tcPr>
            <w:tcW w:w="846" w:type="dxa"/>
            <w:vAlign w:val="center"/>
          </w:tcPr>
          <w:p w14:paraId="274A06AB"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6-9</w:t>
            </w:r>
          </w:p>
        </w:tc>
        <w:tc>
          <w:tcPr>
            <w:tcW w:w="992" w:type="dxa"/>
            <w:vAlign w:val="center"/>
          </w:tcPr>
          <w:p w14:paraId="5DEE92AE" w14:textId="77777777" w:rsidR="003023CE" w:rsidRDefault="003023CE">
            <w:pPr>
              <w:widowControl/>
              <w:spacing w:beforeLines="50" w:before="156" w:afterLines="50" w:after="156"/>
              <w:jc w:val="center"/>
              <w:rPr>
                <w:rFonts w:ascii="宋体" w:eastAsia="宋体" w:hAnsi="宋体"/>
                <w:szCs w:val="21"/>
              </w:rPr>
            </w:pPr>
          </w:p>
        </w:tc>
        <w:tc>
          <w:tcPr>
            <w:tcW w:w="1559" w:type="dxa"/>
            <w:vAlign w:val="center"/>
          </w:tcPr>
          <w:p w14:paraId="247DFEC5"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骨</w:t>
            </w:r>
            <w:proofErr w:type="gramStart"/>
            <w:r>
              <w:rPr>
                <w:rFonts w:ascii="宋体" w:eastAsia="宋体" w:hAnsi="宋体" w:hint="eastAsia"/>
                <w:szCs w:val="21"/>
              </w:rPr>
              <w:t>肌系统</w:t>
            </w:r>
            <w:proofErr w:type="gramEnd"/>
          </w:p>
        </w:tc>
        <w:tc>
          <w:tcPr>
            <w:tcW w:w="1985" w:type="dxa"/>
            <w:vAlign w:val="center"/>
          </w:tcPr>
          <w:p w14:paraId="10A39214" w14:textId="77777777" w:rsidR="003023CE" w:rsidRDefault="00DE19C5">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6E27B9D1" w14:textId="77777777" w:rsidR="003023CE" w:rsidRDefault="00DE19C5">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05107BBE" w14:textId="77777777" w:rsidR="003023CE" w:rsidRDefault="00DE19C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6467E264"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28</w:t>
            </w:r>
          </w:p>
        </w:tc>
        <w:tc>
          <w:tcPr>
            <w:tcW w:w="1980" w:type="dxa"/>
            <w:vAlign w:val="center"/>
          </w:tcPr>
          <w:p w14:paraId="00650347" w14:textId="77777777" w:rsidR="003023CE" w:rsidRDefault="00DE19C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E3B7251" w14:textId="77777777" w:rsidR="003023CE" w:rsidRDefault="00DE19C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099D57C2" w14:textId="77777777" w:rsidR="003023CE" w:rsidRDefault="003023CE">
            <w:pPr>
              <w:widowControl/>
              <w:spacing w:beforeLines="50" w:before="156" w:afterLines="50" w:after="156"/>
              <w:jc w:val="center"/>
              <w:rPr>
                <w:rFonts w:ascii="宋体" w:eastAsia="宋体" w:hAnsi="宋体"/>
                <w:szCs w:val="21"/>
              </w:rPr>
            </w:pPr>
          </w:p>
        </w:tc>
      </w:tr>
      <w:tr w:rsidR="003023CE" w14:paraId="1951A3F7" w14:textId="77777777">
        <w:trPr>
          <w:trHeight w:val="340"/>
          <w:jc w:val="center"/>
        </w:trPr>
        <w:tc>
          <w:tcPr>
            <w:tcW w:w="846" w:type="dxa"/>
            <w:vAlign w:val="center"/>
          </w:tcPr>
          <w:p w14:paraId="4E9C1D11"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10-12</w:t>
            </w:r>
          </w:p>
        </w:tc>
        <w:tc>
          <w:tcPr>
            <w:tcW w:w="992" w:type="dxa"/>
            <w:vAlign w:val="center"/>
          </w:tcPr>
          <w:p w14:paraId="5613F11D" w14:textId="77777777" w:rsidR="003023CE" w:rsidRDefault="003023CE">
            <w:pPr>
              <w:widowControl/>
              <w:spacing w:beforeLines="50" w:before="156" w:afterLines="50" w:after="156"/>
              <w:jc w:val="center"/>
              <w:rPr>
                <w:rFonts w:ascii="宋体" w:eastAsia="宋体" w:hAnsi="宋体"/>
                <w:szCs w:val="21"/>
              </w:rPr>
            </w:pPr>
          </w:p>
        </w:tc>
        <w:tc>
          <w:tcPr>
            <w:tcW w:w="1559" w:type="dxa"/>
            <w:vAlign w:val="center"/>
          </w:tcPr>
          <w:p w14:paraId="5615BA81"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儿科疾病、累及多系统疾病</w:t>
            </w:r>
          </w:p>
        </w:tc>
        <w:tc>
          <w:tcPr>
            <w:tcW w:w="1985" w:type="dxa"/>
            <w:vAlign w:val="center"/>
          </w:tcPr>
          <w:p w14:paraId="1AA0BFF5" w14:textId="77777777" w:rsidR="003023CE" w:rsidRDefault="003023CE">
            <w:pPr>
              <w:widowControl/>
              <w:spacing w:beforeLines="50" w:before="156" w:afterLines="50" w:after="156"/>
              <w:rPr>
                <w:rFonts w:ascii="宋体" w:eastAsia="宋体" w:hAnsi="宋体"/>
                <w:szCs w:val="21"/>
              </w:rPr>
            </w:pPr>
          </w:p>
        </w:tc>
        <w:tc>
          <w:tcPr>
            <w:tcW w:w="478" w:type="dxa"/>
            <w:vAlign w:val="center"/>
          </w:tcPr>
          <w:p w14:paraId="23F0CC5C"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980" w:type="dxa"/>
            <w:vAlign w:val="center"/>
          </w:tcPr>
          <w:p w14:paraId="67DC9B4B" w14:textId="77777777" w:rsidR="003023CE" w:rsidRDefault="003023CE">
            <w:pPr>
              <w:widowControl/>
              <w:spacing w:beforeLines="50" w:before="156" w:afterLines="50" w:after="156"/>
              <w:jc w:val="center"/>
              <w:rPr>
                <w:rFonts w:ascii="宋体" w:eastAsia="宋体" w:hAnsi="宋体"/>
                <w:szCs w:val="21"/>
              </w:rPr>
            </w:pPr>
          </w:p>
        </w:tc>
        <w:tc>
          <w:tcPr>
            <w:tcW w:w="456" w:type="dxa"/>
            <w:vAlign w:val="center"/>
          </w:tcPr>
          <w:p w14:paraId="153E7D17" w14:textId="77777777" w:rsidR="003023CE" w:rsidRDefault="003023CE">
            <w:pPr>
              <w:widowControl/>
              <w:spacing w:beforeLines="50" w:before="156" w:afterLines="50" w:after="156"/>
              <w:jc w:val="center"/>
              <w:rPr>
                <w:rFonts w:ascii="宋体" w:eastAsia="宋体" w:hAnsi="宋体"/>
                <w:szCs w:val="21"/>
              </w:rPr>
            </w:pPr>
          </w:p>
        </w:tc>
      </w:tr>
    </w:tbl>
    <w:p w14:paraId="6C0BEE94" w14:textId="77777777" w:rsidR="003023CE" w:rsidRDefault="00DE19C5">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20CC9848" w14:textId="77777777" w:rsidR="003023CE" w:rsidRDefault="00DE19C5">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w:t>
      </w:r>
      <w:r>
        <w:rPr>
          <w:rFonts w:ascii="宋体" w:eastAsia="宋体" w:hAnsi="宋体" w:hint="eastAsia"/>
        </w:rPr>
        <w:t>于春水等</w:t>
      </w:r>
      <w:r>
        <w:rPr>
          <w:rFonts w:ascii="宋体" w:eastAsia="宋体" w:hAnsi="宋体" w:hint="eastAsia"/>
        </w:rPr>
        <w:t xml:space="preserve">. </w:t>
      </w:r>
      <w:r>
        <w:rPr>
          <w:rFonts w:ascii="宋体" w:eastAsia="宋体" w:hAnsi="宋体" w:hint="eastAsia"/>
        </w:rPr>
        <w:t>医学影像诊断学</w:t>
      </w:r>
      <w:r>
        <w:rPr>
          <w:rFonts w:ascii="宋体" w:eastAsia="宋体" w:hAnsi="宋体" w:hint="eastAsia"/>
        </w:rPr>
        <w:t>[M].</w:t>
      </w:r>
      <w:r>
        <w:rPr>
          <w:rFonts w:ascii="宋体" w:eastAsia="宋体" w:hAnsi="宋体" w:hint="eastAsia"/>
        </w:rPr>
        <w:t>北京：人民卫生出版社，</w:t>
      </w:r>
      <w:r>
        <w:rPr>
          <w:rFonts w:ascii="宋体" w:eastAsia="宋体" w:hAnsi="宋体"/>
        </w:rPr>
        <w:t>20</w:t>
      </w:r>
      <w:r>
        <w:rPr>
          <w:rFonts w:ascii="宋体" w:eastAsia="宋体" w:hAnsi="宋体" w:hint="eastAsia"/>
        </w:rPr>
        <w:t>22</w:t>
      </w:r>
      <w:r>
        <w:rPr>
          <w:rFonts w:ascii="宋体" w:eastAsia="宋体" w:hAnsi="宋体" w:hint="eastAsia"/>
        </w:rPr>
        <w:t>年</w:t>
      </w:r>
      <w:r>
        <w:rPr>
          <w:rFonts w:ascii="宋体" w:eastAsia="宋体" w:hAnsi="宋体" w:hint="eastAsia"/>
        </w:rPr>
        <w:t>.</w:t>
      </w:r>
    </w:p>
    <w:p w14:paraId="63FAC703" w14:textId="77777777" w:rsidR="003023CE" w:rsidRDefault="00DE19C5">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26B1BB86" w14:textId="77777777" w:rsidR="003023CE" w:rsidRDefault="00DE19C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0B73B9B5" w14:textId="77777777" w:rsidR="003023CE" w:rsidRDefault="00DE19C5">
      <w:pPr>
        <w:spacing w:line="360" w:lineRule="auto"/>
        <w:ind w:firstLineChars="250" w:firstLine="525"/>
        <w:rPr>
          <w:rFonts w:ascii="宋体" w:eastAsia="宋体" w:hAnsi="宋体"/>
        </w:rPr>
      </w:pPr>
      <w:r>
        <w:rPr>
          <w:rFonts w:ascii="宋体" w:eastAsia="宋体" w:hAnsi="宋体" w:hint="eastAsia"/>
        </w:rPr>
        <w:t>教学中要加强思想性，运用辩证唯物主义的世界观和方法论，培养学生独立</w:t>
      </w:r>
    </w:p>
    <w:p w14:paraId="71A806CE" w14:textId="77777777" w:rsidR="003023CE" w:rsidRDefault="00DE19C5">
      <w:pPr>
        <w:spacing w:line="360" w:lineRule="auto"/>
        <w:rPr>
          <w:rFonts w:ascii="宋体" w:eastAsia="宋体" w:hAnsi="宋体"/>
        </w:rPr>
      </w:pPr>
      <w:r>
        <w:rPr>
          <w:rFonts w:ascii="宋体" w:eastAsia="宋体" w:hAnsi="宋体" w:hint="eastAsia"/>
        </w:rPr>
        <w:t>思考，认识、分析和解决问题的能力。要教书又育人，注意医德教育和爱国主义教育。</w:t>
      </w:r>
    </w:p>
    <w:p w14:paraId="5619F390" w14:textId="77777777" w:rsidR="003023CE" w:rsidRDefault="00DE19C5">
      <w:pPr>
        <w:spacing w:line="360" w:lineRule="auto"/>
        <w:ind w:firstLineChars="250" w:firstLine="525"/>
        <w:rPr>
          <w:rFonts w:ascii="宋体" w:eastAsia="宋体" w:hAnsi="宋体"/>
        </w:rPr>
      </w:pPr>
      <w:r>
        <w:rPr>
          <w:rFonts w:ascii="宋体" w:eastAsia="宋体" w:hAnsi="宋体" w:hint="eastAsia"/>
        </w:rPr>
        <w:t>要发挥教师在教学中的主导作用，调动学生学习的主动性、积极性，运用启发式教学，引导学生独立思考、分析与综合。</w:t>
      </w:r>
    </w:p>
    <w:p w14:paraId="3CA1B65A" w14:textId="77777777" w:rsidR="003023CE" w:rsidRDefault="00DE19C5">
      <w:pPr>
        <w:spacing w:line="360" w:lineRule="auto"/>
        <w:ind w:firstLineChars="250" w:firstLine="525"/>
        <w:rPr>
          <w:rFonts w:ascii="宋体" w:eastAsia="宋体" w:hAnsi="宋体"/>
        </w:rPr>
      </w:pPr>
      <w:r>
        <w:rPr>
          <w:rFonts w:ascii="宋体" w:eastAsia="宋体" w:hAnsi="宋体" w:hint="eastAsia"/>
        </w:rPr>
        <w:t>医学影像诊断学是通过影像来反映解剖、生理、病理解剖和病理、生理并以影像为主要诊断依据，应重视直观教学，广泛利用视听教具，如：影像教学片、幻灯与之相应的解剖和病理标本。挂图、实物、模型、录像和多媒体等。避免抽象的、灌注式的教学。见习课可以开展</w:t>
      </w:r>
      <w:r>
        <w:rPr>
          <w:rFonts w:ascii="宋体" w:eastAsia="宋体" w:hAnsi="宋体" w:hint="eastAsia"/>
        </w:rPr>
        <w:t>PBL</w:t>
      </w:r>
      <w:r>
        <w:rPr>
          <w:rFonts w:ascii="宋体" w:eastAsia="宋体" w:hAnsi="宋体" w:hint="eastAsia"/>
        </w:rPr>
        <w:t>，</w:t>
      </w:r>
      <w:r>
        <w:rPr>
          <w:rFonts w:ascii="宋体" w:eastAsia="宋体" w:hAnsi="宋体" w:hint="eastAsia"/>
        </w:rPr>
        <w:t>CBL</w:t>
      </w:r>
      <w:r>
        <w:rPr>
          <w:rFonts w:ascii="宋体" w:eastAsia="宋体" w:hAnsi="宋体" w:hint="eastAsia"/>
        </w:rPr>
        <w:t>等教学方法，“以学生为中心”和“学生自主学习”，鼓励讨论式、研讨式教学，体现对学生综合素质与能力的培养。</w:t>
      </w:r>
    </w:p>
    <w:p w14:paraId="22DD68C6" w14:textId="77777777" w:rsidR="003023CE" w:rsidRDefault="00DE19C5">
      <w:pPr>
        <w:spacing w:line="360" w:lineRule="auto"/>
        <w:ind w:firstLineChars="200" w:firstLine="420"/>
        <w:rPr>
          <w:rFonts w:ascii="宋体" w:eastAsia="宋体" w:hAnsi="宋体"/>
        </w:rPr>
      </w:pPr>
      <w:r>
        <w:rPr>
          <w:rFonts w:ascii="宋体" w:eastAsia="宋体" w:hAnsi="宋体" w:hint="eastAsia"/>
        </w:rPr>
        <w:t>要把医学影像同解剖及病理结合起来，加深学生对</w:t>
      </w:r>
      <w:r>
        <w:rPr>
          <w:rFonts w:ascii="宋体" w:eastAsia="宋体" w:hAnsi="宋体" w:hint="eastAsia"/>
        </w:rPr>
        <w:t>医学影像形成的解剖基</w:t>
      </w:r>
    </w:p>
    <w:p w14:paraId="230931BF" w14:textId="77777777" w:rsidR="003023CE" w:rsidRDefault="00DE19C5">
      <w:pPr>
        <w:spacing w:line="360" w:lineRule="auto"/>
        <w:rPr>
          <w:rFonts w:ascii="宋体" w:eastAsia="宋体" w:hAnsi="宋体"/>
        </w:rPr>
      </w:pPr>
      <w:proofErr w:type="gramStart"/>
      <w:r>
        <w:rPr>
          <w:rFonts w:ascii="宋体" w:eastAsia="宋体" w:hAnsi="宋体" w:hint="eastAsia"/>
        </w:rPr>
        <w:t>础</w:t>
      </w:r>
      <w:proofErr w:type="gramEnd"/>
      <w:r>
        <w:rPr>
          <w:rFonts w:ascii="宋体" w:eastAsia="宋体" w:hAnsi="宋体" w:hint="eastAsia"/>
        </w:rPr>
        <w:t>与病理基础的理解。</w:t>
      </w:r>
    </w:p>
    <w:p w14:paraId="32C6409B" w14:textId="77777777" w:rsidR="003023CE" w:rsidRDefault="00DE19C5">
      <w:pPr>
        <w:spacing w:line="360" w:lineRule="auto"/>
        <w:ind w:firstLineChars="200" w:firstLine="420"/>
        <w:rPr>
          <w:rFonts w:ascii="宋体" w:eastAsia="宋体" w:hAnsi="宋体"/>
        </w:rPr>
      </w:pPr>
      <w:r>
        <w:rPr>
          <w:rFonts w:ascii="宋体" w:eastAsia="宋体" w:hAnsi="宋体" w:hint="eastAsia"/>
        </w:rPr>
        <w:t>学生进入临床后，可专题讲座或与其它学科组织讨论会，学习各系统疾病的</w:t>
      </w:r>
    </w:p>
    <w:p w14:paraId="7AA95A70" w14:textId="77777777" w:rsidR="003023CE" w:rsidRDefault="00DE19C5">
      <w:pPr>
        <w:spacing w:line="360" w:lineRule="auto"/>
        <w:rPr>
          <w:rFonts w:ascii="宋体" w:eastAsia="宋体" w:hAnsi="宋体"/>
        </w:rPr>
      </w:pPr>
      <w:r>
        <w:rPr>
          <w:rFonts w:ascii="宋体" w:eastAsia="宋体" w:hAnsi="宋体" w:hint="eastAsia"/>
        </w:rPr>
        <w:lastRenderedPageBreak/>
        <w:t>影像学诊断，还可作专题报告介绍医学影像学及最新的影像发展情况。</w:t>
      </w:r>
    </w:p>
    <w:p w14:paraId="4DFF7C9D" w14:textId="77777777" w:rsidR="003023CE" w:rsidRDefault="00DE19C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5D5C6BAD" w14:textId="77777777" w:rsidR="003023CE" w:rsidRDefault="00DE19C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3D9BA11E" w14:textId="77777777" w:rsidR="003023CE" w:rsidRDefault="00DE19C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023CE" w14:paraId="05BD11E1" w14:textId="77777777">
        <w:trPr>
          <w:trHeight w:val="567"/>
          <w:jc w:val="center"/>
        </w:trPr>
        <w:tc>
          <w:tcPr>
            <w:tcW w:w="2847" w:type="dxa"/>
            <w:vAlign w:val="center"/>
          </w:tcPr>
          <w:p w14:paraId="1680CA80" w14:textId="77777777" w:rsidR="003023CE" w:rsidRDefault="00DE19C5">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65E558BB" w14:textId="77777777" w:rsidR="003023CE" w:rsidRDefault="00DE19C5">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2A89DBAC" w14:textId="77777777" w:rsidR="003023CE" w:rsidRDefault="00DE19C5">
            <w:pPr>
              <w:pStyle w:val="a5"/>
              <w:spacing w:beforeLines="50" w:before="156" w:afterLines="50" w:after="156"/>
              <w:jc w:val="center"/>
              <w:rPr>
                <w:rFonts w:hAnsi="宋体"/>
                <w:b/>
              </w:rPr>
            </w:pPr>
            <w:r>
              <w:rPr>
                <w:rFonts w:hAnsi="宋体" w:hint="eastAsia"/>
                <w:b/>
              </w:rPr>
              <w:t>考核方式</w:t>
            </w:r>
          </w:p>
        </w:tc>
      </w:tr>
      <w:tr w:rsidR="003023CE" w14:paraId="517F6171" w14:textId="77777777">
        <w:trPr>
          <w:trHeight w:val="567"/>
          <w:jc w:val="center"/>
        </w:trPr>
        <w:tc>
          <w:tcPr>
            <w:tcW w:w="2847" w:type="dxa"/>
            <w:vAlign w:val="center"/>
          </w:tcPr>
          <w:p w14:paraId="4163A7A6" w14:textId="77777777" w:rsidR="003023CE" w:rsidRDefault="00DE19C5">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27236D03" w14:textId="77777777" w:rsidR="003023CE" w:rsidRDefault="00DE19C5">
            <w:pPr>
              <w:ind w:leftChars="100" w:left="210"/>
              <w:jc w:val="left"/>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Pr>
                <w:rFonts w:ascii="宋体" w:eastAsia="宋体" w:hAnsi="宋体" w:cs="宋体" w:hint="eastAsia"/>
                <w:szCs w:val="20"/>
              </w:rPr>
              <w:t>了解影像诊断和影像成像技术（影像、</w:t>
            </w:r>
            <w:r>
              <w:rPr>
                <w:rFonts w:ascii="宋体" w:eastAsia="宋体" w:hAnsi="宋体" w:cs="宋体" w:hint="eastAsia"/>
                <w:szCs w:val="20"/>
              </w:rPr>
              <w:t>CT</w:t>
            </w:r>
            <w:r>
              <w:rPr>
                <w:rFonts w:ascii="宋体" w:eastAsia="宋体" w:hAnsi="宋体" w:cs="宋体" w:hint="eastAsia"/>
                <w:szCs w:val="20"/>
              </w:rPr>
              <w:t>、</w:t>
            </w:r>
            <w:r>
              <w:rPr>
                <w:rFonts w:ascii="宋体" w:eastAsia="宋体" w:hAnsi="宋体" w:cs="宋体" w:hint="eastAsia"/>
                <w:szCs w:val="20"/>
              </w:rPr>
              <w:t>MRI</w:t>
            </w:r>
            <w:r>
              <w:rPr>
                <w:rFonts w:ascii="宋体" w:eastAsia="宋体" w:hAnsi="宋体" w:cs="宋体" w:hint="eastAsia"/>
                <w:szCs w:val="20"/>
              </w:rPr>
              <w:t>、</w:t>
            </w:r>
            <w:r>
              <w:rPr>
                <w:rFonts w:ascii="宋体" w:eastAsia="宋体" w:hAnsi="宋体" w:cs="宋体" w:hint="eastAsia"/>
                <w:szCs w:val="20"/>
              </w:rPr>
              <w:t>DSA</w:t>
            </w:r>
            <w:r>
              <w:rPr>
                <w:rFonts w:ascii="宋体" w:eastAsia="宋体" w:hAnsi="宋体" w:cs="宋体" w:hint="eastAsia"/>
                <w:szCs w:val="20"/>
              </w:rPr>
              <w:t>等）的基本成像原理、诊断价值和限度，在临床工作中的地位和发展概况。</w:t>
            </w:r>
          </w:p>
          <w:p w14:paraId="1519E089" w14:textId="77777777" w:rsidR="003023CE" w:rsidRDefault="00DE19C5">
            <w:pPr>
              <w:ind w:leftChars="100" w:left="210"/>
              <w:jc w:val="left"/>
              <w:rPr>
                <w:rFonts w:ascii="宋体" w:eastAsia="宋体" w:hAnsi="宋体" w:cs="宋体"/>
                <w:szCs w:val="20"/>
              </w:rPr>
            </w:pPr>
            <w:r>
              <w:rPr>
                <w:rFonts w:ascii="宋体" w:eastAsia="宋体" w:hAnsi="宋体" w:cs="宋体"/>
                <w:szCs w:val="20"/>
              </w:rPr>
              <w:t>1.2</w:t>
            </w:r>
            <w:r>
              <w:rPr>
                <w:rFonts w:ascii="宋体" w:eastAsia="宋体" w:hAnsi="宋体" w:cs="宋体" w:hint="eastAsia"/>
                <w:szCs w:val="20"/>
              </w:rPr>
              <w:t>了解常用的影像检查方法，检查前后的注意事项及其应用范围，并能在临床工作中正确使用。</w:t>
            </w:r>
          </w:p>
          <w:p w14:paraId="1CC7B672" w14:textId="77777777" w:rsidR="003023CE" w:rsidRDefault="00DE19C5">
            <w:pPr>
              <w:ind w:leftChars="100" w:left="210"/>
              <w:jc w:val="left"/>
              <w:rPr>
                <w:rFonts w:hAnsi="宋体"/>
              </w:rPr>
            </w:pPr>
            <w:r>
              <w:rPr>
                <w:rFonts w:ascii="宋体" w:eastAsia="宋体" w:hAnsi="宋体" w:cs="宋体"/>
                <w:szCs w:val="20"/>
              </w:rPr>
              <w:t>1.3</w:t>
            </w:r>
            <w:r>
              <w:rPr>
                <w:rFonts w:ascii="宋体" w:eastAsia="宋体" w:hAnsi="宋体" w:cs="宋体" w:hint="eastAsia"/>
                <w:szCs w:val="20"/>
              </w:rPr>
              <w:t>学会观察、分析各主要影像检查的表现的方法和诊断原则。</w:t>
            </w:r>
          </w:p>
        </w:tc>
        <w:tc>
          <w:tcPr>
            <w:tcW w:w="2849" w:type="dxa"/>
            <w:vAlign w:val="center"/>
          </w:tcPr>
          <w:p w14:paraId="34AF029D" w14:textId="77777777" w:rsidR="003023CE" w:rsidRDefault="00DE19C5">
            <w:pPr>
              <w:pStyle w:val="a5"/>
              <w:spacing w:beforeLines="50" w:before="156" w:afterLines="50" w:after="156"/>
              <w:jc w:val="center"/>
              <w:rPr>
                <w:rFonts w:hAnsi="宋体"/>
                <w:bCs/>
              </w:rPr>
            </w:pPr>
            <w:r>
              <w:rPr>
                <w:rFonts w:hAnsi="宋体" w:hint="eastAsia"/>
                <w:bCs/>
              </w:rPr>
              <w:t>1</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成像原理</w:t>
            </w:r>
          </w:p>
          <w:p w14:paraId="39041AA6" w14:textId="77777777" w:rsidR="003023CE" w:rsidRDefault="00DE19C5">
            <w:pPr>
              <w:pStyle w:val="a5"/>
              <w:spacing w:beforeLines="50" w:before="156" w:afterLines="50" w:after="156"/>
              <w:jc w:val="center"/>
              <w:rPr>
                <w:rFonts w:hAnsi="宋体"/>
                <w:bCs/>
              </w:rPr>
            </w:pPr>
            <w:r>
              <w:rPr>
                <w:rFonts w:hAnsi="宋体" w:hint="eastAsia"/>
                <w:bCs/>
              </w:rPr>
              <w:t>2</w:t>
            </w:r>
            <w:r>
              <w:rPr>
                <w:rFonts w:hAnsi="宋体" w:hint="eastAsia"/>
                <w:bCs/>
              </w:rPr>
              <w:t>、</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优缺点</w:t>
            </w:r>
          </w:p>
          <w:p w14:paraId="6D7F356F" w14:textId="77777777" w:rsidR="003023CE" w:rsidRDefault="00DE19C5">
            <w:pPr>
              <w:pStyle w:val="a5"/>
              <w:spacing w:beforeLines="50" w:before="156" w:afterLines="50" w:after="156"/>
              <w:jc w:val="center"/>
              <w:rPr>
                <w:rFonts w:hAnsi="宋体"/>
                <w:b/>
              </w:rPr>
            </w:pPr>
            <w:r>
              <w:rPr>
                <w:rFonts w:hAnsi="宋体" w:hint="eastAsia"/>
                <w:bCs/>
              </w:rPr>
              <w:t>3</w:t>
            </w:r>
            <w:r>
              <w:rPr>
                <w:rFonts w:hAnsi="宋体" w:hint="eastAsia"/>
                <w:bCs/>
              </w:rPr>
              <w:t>、</w:t>
            </w:r>
            <w:r>
              <w:rPr>
                <w:rFonts w:hAnsi="宋体"/>
                <w:bCs/>
              </w:rPr>
              <w:t>X</w:t>
            </w:r>
            <w:r>
              <w:rPr>
                <w:rFonts w:hAnsi="宋体" w:hint="eastAsia"/>
                <w:bCs/>
              </w:rPr>
              <w:t>线、</w:t>
            </w:r>
            <w:r>
              <w:rPr>
                <w:rFonts w:hAnsi="宋体" w:hint="eastAsia"/>
                <w:bCs/>
              </w:rPr>
              <w:t>C</w:t>
            </w:r>
            <w:r>
              <w:rPr>
                <w:rFonts w:hAnsi="宋体"/>
                <w:bCs/>
              </w:rPr>
              <w:t>T</w:t>
            </w:r>
            <w:r>
              <w:rPr>
                <w:rFonts w:hAnsi="宋体" w:hint="eastAsia"/>
                <w:bCs/>
              </w:rPr>
              <w:t>、</w:t>
            </w:r>
            <w:r>
              <w:rPr>
                <w:rFonts w:hAnsi="宋体" w:hint="eastAsia"/>
                <w:bCs/>
              </w:rPr>
              <w:t>M</w:t>
            </w:r>
            <w:r>
              <w:rPr>
                <w:rFonts w:hAnsi="宋体"/>
                <w:bCs/>
              </w:rPr>
              <w:t>RI</w:t>
            </w:r>
            <w:r>
              <w:rPr>
                <w:rFonts w:hAnsi="宋体" w:hint="eastAsia"/>
                <w:bCs/>
              </w:rPr>
              <w:t>适用场景</w:t>
            </w:r>
          </w:p>
        </w:tc>
        <w:tc>
          <w:tcPr>
            <w:tcW w:w="2849" w:type="dxa"/>
            <w:vAlign w:val="center"/>
          </w:tcPr>
          <w:p w14:paraId="4431C914" w14:textId="77777777" w:rsidR="003023CE" w:rsidRDefault="00DE19C5">
            <w:pPr>
              <w:pStyle w:val="a5"/>
              <w:spacing w:beforeLines="50" w:before="156" w:afterLines="50" w:after="156"/>
              <w:jc w:val="center"/>
              <w:rPr>
                <w:rFonts w:hAnsi="宋体"/>
                <w:bCs/>
              </w:rPr>
            </w:pPr>
            <w:r>
              <w:rPr>
                <w:rFonts w:hAnsi="宋体" w:hint="eastAsia"/>
                <w:bCs/>
              </w:rPr>
              <w:t>小组讨论</w:t>
            </w:r>
          </w:p>
          <w:p w14:paraId="44FBD184" w14:textId="77777777" w:rsidR="003023CE" w:rsidRDefault="00DE19C5">
            <w:pPr>
              <w:pStyle w:val="a5"/>
              <w:spacing w:beforeLines="50" w:before="156" w:afterLines="50" w:after="156"/>
              <w:jc w:val="center"/>
              <w:rPr>
                <w:rFonts w:hAnsi="宋体"/>
                <w:bCs/>
              </w:rPr>
            </w:pPr>
            <w:r>
              <w:rPr>
                <w:rFonts w:hAnsi="宋体" w:hint="eastAsia"/>
                <w:bCs/>
              </w:rPr>
              <w:t>案例教学回答问题</w:t>
            </w:r>
          </w:p>
          <w:p w14:paraId="0BA19936" w14:textId="77777777" w:rsidR="003023CE" w:rsidRDefault="00DE19C5">
            <w:pPr>
              <w:pStyle w:val="a5"/>
              <w:spacing w:beforeLines="50" w:before="156" w:afterLines="50" w:after="156"/>
              <w:jc w:val="center"/>
              <w:rPr>
                <w:rFonts w:hAnsi="宋体"/>
                <w:b/>
              </w:rPr>
            </w:pPr>
            <w:r>
              <w:rPr>
                <w:rFonts w:hAnsi="宋体" w:hint="eastAsia"/>
                <w:bCs/>
              </w:rPr>
              <w:t>书面考试</w:t>
            </w:r>
          </w:p>
        </w:tc>
      </w:tr>
      <w:tr w:rsidR="003023CE" w14:paraId="04E9CA78" w14:textId="77777777">
        <w:trPr>
          <w:trHeight w:val="567"/>
          <w:jc w:val="center"/>
        </w:trPr>
        <w:tc>
          <w:tcPr>
            <w:tcW w:w="2847" w:type="dxa"/>
            <w:vAlign w:val="center"/>
          </w:tcPr>
          <w:p w14:paraId="1ECA0811" w14:textId="77777777" w:rsidR="003023CE" w:rsidRDefault="00DE19C5">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47A429C0" w14:textId="77777777" w:rsidR="003023CE" w:rsidRDefault="00DE19C5">
            <w:pPr>
              <w:ind w:leftChars="100" w:left="210"/>
              <w:jc w:val="left"/>
              <w:rPr>
                <w:rFonts w:ascii="宋体" w:eastAsia="宋体" w:hAnsi="宋体" w:cs="宋体"/>
                <w:szCs w:val="20"/>
              </w:rPr>
            </w:pPr>
            <w:r>
              <w:rPr>
                <w:rFonts w:ascii="宋体" w:eastAsia="宋体" w:hAnsi="宋体" w:cs="宋体" w:hint="eastAsia"/>
                <w:szCs w:val="20"/>
              </w:rPr>
              <w:t>2</w:t>
            </w:r>
            <w:r>
              <w:rPr>
                <w:rFonts w:ascii="宋体" w:eastAsia="宋体" w:hAnsi="宋体" w:cs="宋体"/>
                <w:szCs w:val="20"/>
              </w:rPr>
              <w:t>.1</w:t>
            </w:r>
            <w:r>
              <w:rPr>
                <w:rFonts w:ascii="宋体" w:eastAsia="宋体" w:hAnsi="宋体" w:cs="宋体" w:hint="eastAsia"/>
                <w:szCs w:val="20"/>
              </w:rPr>
              <w:t>掌握</w:t>
            </w:r>
            <w:r>
              <w:rPr>
                <w:rFonts w:ascii="宋体" w:eastAsia="宋体" w:hAnsi="宋体" w:cs="宋体" w:hint="eastAsia"/>
                <w:szCs w:val="20"/>
              </w:rPr>
              <w:t>乳腺、泌尿生殖、骨肌系统、儿科疾病及多系统疾病</w:t>
            </w:r>
            <w:r>
              <w:rPr>
                <w:rFonts w:ascii="宋体" w:eastAsia="宋体" w:hAnsi="宋体" w:cs="宋体" w:hint="eastAsia"/>
                <w:szCs w:val="20"/>
              </w:rPr>
              <w:t>的正常和基本病变的影像学表现，了解几种常见病的典型影像学表现。</w:t>
            </w:r>
          </w:p>
          <w:p w14:paraId="7FE27FB7" w14:textId="77777777" w:rsidR="003023CE" w:rsidRDefault="00DE19C5">
            <w:pPr>
              <w:pStyle w:val="a5"/>
              <w:spacing w:beforeLines="50" w:before="156" w:afterLines="50" w:after="156"/>
              <w:ind w:leftChars="100" w:left="210"/>
              <w:jc w:val="left"/>
              <w:rPr>
                <w:rFonts w:hAnsi="宋体" w:cs="宋体"/>
              </w:rPr>
            </w:pPr>
            <w:r>
              <w:rPr>
                <w:rFonts w:hAnsi="宋体" w:cs="宋体"/>
              </w:rPr>
              <w:t>2.2</w:t>
            </w:r>
            <w:r>
              <w:rPr>
                <w:rFonts w:hAnsi="宋体" w:cs="宋体" w:hint="eastAsia"/>
              </w:rPr>
              <w:t>了解</w:t>
            </w:r>
            <w:r>
              <w:rPr>
                <w:rFonts w:hAnsi="宋体" w:cs="宋体" w:hint="eastAsia"/>
              </w:rPr>
              <w:t>乳腺、泌尿生殖、骨肌系统、儿科疾病及多系统疾病</w:t>
            </w:r>
            <w:r>
              <w:rPr>
                <w:rFonts w:hAnsi="宋体" w:cs="宋体" w:hint="eastAsia"/>
              </w:rPr>
              <w:t>的正常和基本病变的影像学表现。</w:t>
            </w:r>
          </w:p>
          <w:p w14:paraId="2F4A8EEF" w14:textId="77777777" w:rsidR="003023CE" w:rsidRDefault="00DE19C5">
            <w:pPr>
              <w:pStyle w:val="a5"/>
              <w:spacing w:beforeLines="50" w:before="156" w:afterLines="50" w:after="156"/>
              <w:ind w:leftChars="100" w:left="210"/>
              <w:jc w:val="left"/>
              <w:rPr>
                <w:rFonts w:hAnsi="宋体" w:cs="宋体"/>
              </w:rPr>
            </w:pPr>
            <w:r>
              <w:rPr>
                <w:rFonts w:hAnsi="宋体" w:cs="宋体" w:hint="eastAsia"/>
              </w:rPr>
              <w:t>2.3</w:t>
            </w:r>
            <w:r>
              <w:rPr>
                <w:rFonts w:hAnsi="宋体" w:cs="宋体" w:hint="eastAsia"/>
              </w:rPr>
              <w:t>能够对</w:t>
            </w:r>
            <w:r>
              <w:rPr>
                <w:rFonts w:hAnsi="宋体" w:cs="宋体" w:hint="eastAsia"/>
              </w:rPr>
              <w:t>乳腺、泌尿生殖、骨肌系统、儿科疾病及多系统</w:t>
            </w:r>
            <w:r>
              <w:rPr>
                <w:rFonts w:hAnsi="宋体" w:cs="宋体" w:hint="eastAsia"/>
              </w:rPr>
              <w:t>疾病进行总结归纳，结合实际案例，从基础、临床到影像进行综合分析，养成良好的影像诊</w:t>
            </w:r>
            <w:r>
              <w:rPr>
                <w:rFonts w:hAnsi="宋体" w:cs="宋体" w:hint="eastAsia"/>
              </w:rPr>
              <w:lastRenderedPageBreak/>
              <w:t>断思维。</w:t>
            </w:r>
          </w:p>
        </w:tc>
        <w:tc>
          <w:tcPr>
            <w:tcW w:w="2849" w:type="dxa"/>
            <w:vAlign w:val="center"/>
          </w:tcPr>
          <w:p w14:paraId="5A5A3F9D" w14:textId="77777777" w:rsidR="003023CE" w:rsidRDefault="00DE19C5">
            <w:pPr>
              <w:pStyle w:val="a5"/>
              <w:spacing w:beforeLines="50" w:before="156" w:afterLines="50" w:after="156"/>
              <w:jc w:val="center"/>
              <w:rPr>
                <w:rFonts w:hAnsi="宋体"/>
                <w:bCs/>
              </w:rPr>
            </w:pPr>
            <w:r>
              <w:rPr>
                <w:rFonts w:hAnsi="宋体" w:hint="eastAsia"/>
                <w:bCs/>
              </w:rPr>
              <w:lastRenderedPageBreak/>
              <w:t>1</w:t>
            </w:r>
            <w:r>
              <w:rPr>
                <w:rFonts w:hAnsi="宋体" w:hint="eastAsia"/>
                <w:bCs/>
              </w:rPr>
              <w:t>．各系统的正常影像学表现</w:t>
            </w:r>
          </w:p>
          <w:p w14:paraId="53474D3D" w14:textId="77777777" w:rsidR="003023CE" w:rsidRDefault="00DE19C5">
            <w:pPr>
              <w:pStyle w:val="a5"/>
              <w:spacing w:beforeLines="50" w:before="156" w:afterLines="50" w:after="156"/>
              <w:jc w:val="center"/>
              <w:rPr>
                <w:rFonts w:hAnsi="宋体"/>
                <w:bCs/>
              </w:rPr>
            </w:pPr>
            <w:r>
              <w:rPr>
                <w:rFonts w:hAnsi="宋体" w:hint="eastAsia"/>
                <w:bCs/>
              </w:rPr>
              <w:t>2</w:t>
            </w:r>
            <w:r>
              <w:rPr>
                <w:rFonts w:hAnsi="宋体" w:hint="eastAsia"/>
                <w:bCs/>
              </w:rPr>
              <w:t>．各系统的基本病变影像学表现</w:t>
            </w:r>
          </w:p>
          <w:p w14:paraId="716B09E1" w14:textId="77777777" w:rsidR="003023CE" w:rsidRDefault="00DE19C5">
            <w:pPr>
              <w:pStyle w:val="a5"/>
              <w:spacing w:beforeLines="50" w:before="156" w:afterLines="50" w:after="156"/>
              <w:jc w:val="center"/>
              <w:rPr>
                <w:rFonts w:hAnsi="宋体"/>
                <w:b/>
              </w:rPr>
            </w:pPr>
            <w:r>
              <w:rPr>
                <w:rFonts w:hAnsi="宋体" w:hint="eastAsia"/>
                <w:bCs/>
              </w:rPr>
              <w:t>3</w:t>
            </w:r>
            <w:r>
              <w:rPr>
                <w:rFonts w:hAnsi="宋体" w:hint="eastAsia"/>
                <w:bCs/>
              </w:rPr>
              <w:t>、各系统的常见病有哪些，影像</w:t>
            </w:r>
            <w:proofErr w:type="gramStart"/>
            <w:r>
              <w:rPr>
                <w:rFonts w:hAnsi="宋体" w:hint="eastAsia"/>
                <w:bCs/>
              </w:rPr>
              <w:t>学特点</w:t>
            </w:r>
            <w:proofErr w:type="gramEnd"/>
            <w:r>
              <w:rPr>
                <w:rFonts w:hAnsi="宋体" w:hint="eastAsia"/>
                <w:bCs/>
              </w:rPr>
              <w:t>是什么</w:t>
            </w:r>
          </w:p>
        </w:tc>
        <w:tc>
          <w:tcPr>
            <w:tcW w:w="2849" w:type="dxa"/>
            <w:vAlign w:val="center"/>
          </w:tcPr>
          <w:p w14:paraId="3266EC15" w14:textId="77777777" w:rsidR="003023CE" w:rsidRDefault="00DE19C5">
            <w:pPr>
              <w:pStyle w:val="a5"/>
              <w:spacing w:beforeLines="50" w:before="156" w:afterLines="50" w:after="156"/>
              <w:jc w:val="center"/>
              <w:rPr>
                <w:rFonts w:hAnsi="宋体"/>
                <w:bCs/>
              </w:rPr>
            </w:pPr>
            <w:r>
              <w:rPr>
                <w:rFonts w:hAnsi="宋体" w:hint="eastAsia"/>
                <w:bCs/>
              </w:rPr>
              <w:t>小组讨论</w:t>
            </w:r>
          </w:p>
          <w:p w14:paraId="317BB879" w14:textId="77777777" w:rsidR="003023CE" w:rsidRDefault="00DE19C5">
            <w:pPr>
              <w:pStyle w:val="a5"/>
              <w:spacing w:beforeLines="50" w:before="156" w:afterLines="50" w:after="156"/>
              <w:jc w:val="center"/>
              <w:rPr>
                <w:rFonts w:hAnsi="宋体"/>
                <w:bCs/>
              </w:rPr>
            </w:pPr>
            <w:r>
              <w:rPr>
                <w:rFonts w:hAnsi="宋体" w:hint="eastAsia"/>
                <w:bCs/>
              </w:rPr>
              <w:t>案例教学回答问题</w:t>
            </w:r>
          </w:p>
          <w:p w14:paraId="7260C170" w14:textId="77777777" w:rsidR="003023CE" w:rsidRDefault="00DE19C5">
            <w:pPr>
              <w:pStyle w:val="a5"/>
              <w:spacing w:beforeLines="50" w:before="156" w:afterLines="50" w:after="156"/>
              <w:jc w:val="center"/>
              <w:rPr>
                <w:rFonts w:hAnsi="宋体"/>
                <w:b/>
              </w:rPr>
            </w:pPr>
            <w:r>
              <w:rPr>
                <w:rFonts w:hAnsi="宋体" w:hint="eastAsia"/>
                <w:bCs/>
              </w:rPr>
              <w:t>书面考试</w:t>
            </w:r>
          </w:p>
        </w:tc>
      </w:tr>
    </w:tbl>
    <w:p w14:paraId="18091CE9" w14:textId="77777777" w:rsidR="003023CE" w:rsidRDefault="00DE19C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30A6DCC7" w14:textId="77777777" w:rsidR="003023CE" w:rsidRDefault="00DE19C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0C7098BC" w14:textId="77777777" w:rsidR="003023CE" w:rsidRDefault="00DE19C5">
      <w:pPr>
        <w:spacing w:line="420" w:lineRule="exact"/>
        <w:rPr>
          <w:rFonts w:ascii="宋体" w:eastAsia="宋体" w:hAnsi="宋体"/>
          <w:szCs w:val="21"/>
        </w:rPr>
      </w:pPr>
      <w:r>
        <w:rPr>
          <w:rFonts w:ascii="宋体" w:eastAsia="宋体" w:hAnsi="宋体"/>
          <w:szCs w:val="21"/>
        </w:rPr>
        <w:t>平时成绩：</w:t>
      </w:r>
      <w:r>
        <w:rPr>
          <w:rFonts w:ascii="宋体" w:eastAsia="宋体" w:hAnsi="宋体" w:hint="eastAsia"/>
          <w:szCs w:val="21"/>
        </w:rPr>
        <w:t>4</w:t>
      </w:r>
      <w:r>
        <w:rPr>
          <w:rFonts w:ascii="宋体" w:eastAsia="宋体" w:hAnsi="宋体"/>
          <w:szCs w:val="21"/>
        </w:rPr>
        <w:t>0%</w:t>
      </w:r>
      <w:r>
        <w:rPr>
          <w:rFonts w:ascii="宋体" w:eastAsia="宋体" w:hAnsi="宋体"/>
          <w:szCs w:val="21"/>
        </w:rPr>
        <w:t>（考勤与提问、考察）</w:t>
      </w:r>
    </w:p>
    <w:p w14:paraId="56A020FD" w14:textId="77777777" w:rsidR="003023CE" w:rsidRDefault="00DE19C5">
      <w:pPr>
        <w:spacing w:line="420" w:lineRule="exact"/>
        <w:rPr>
          <w:rFonts w:ascii="宋体" w:eastAsia="宋体" w:hAnsi="宋体"/>
          <w:szCs w:val="21"/>
        </w:rPr>
      </w:pPr>
      <w:r>
        <w:rPr>
          <w:rFonts w:ascii="宋体" w:eastAsia="宋体" w:hAnsi="宋体"/>
          <w:szCs w:val="21"/>
        </w:rPr>
        <w:t>期末考试：</w:t>
      </w:r>
      <w:r>
        <w:rPr>
          <w:rFonts w:ascii="宋体" w:eastAsia="宋体" w:hAnsi="宋体"/>
          <w:szCs w:val="21"/>
        </w:rPr>
        <w:t>60%</w:t>
      </w:r>
      <w:r>
        <w:rPr>
          <w:rFonts w:ascii="宋体" w:eastAsia="宋体" w:hAnsi="宋体"/>
          <w:szCs w:val="21"/>
        </w:rPr>
        <w:t>（闭卷）</w:t>
      </w:r>
    </w:p>
    <w:p w14:paraId="581E68B1" w14:textId="77777777" w:rsidR="003023CE" w:rsidRDefault="00DE19C5">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21A345E3" w14:textId="77777777" w:rsidR="003023CE" w:rsidRDefault="00DE19C5">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3023CE" w14:paraId="6F413127" w14:textId="77777777">
        <w:trPr>
          <w:jc w:val="center"/>
        </w:trPr>
        <w:tc>
          <w:tcPr>
            <w:tcW w:w="2122" w:type="dxa"/>
            <w:tcBorders>
              <w:tl2br w:val="single" w:sz="4" w:space="0" w:color="auto"/>
            </w:tcBorders>
            <w:shd w:val="clear" w:color="auto" w:fill="auto"/>
            <w:vAlign w:val="center"/>
          </w:tcPr>
          <w:p w14:paraId="0FBCEB69" w14:textId="77777777" w:rsidR="003023CE" w:rsidRDefault="00DE19C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D9FDBBB" w14:textId="77777777" w:rsidR="003023CE" w:rsidRDefault="00DE19C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8BD84CD" w14:textId="77777777" w:rsidR="003023CE" w:rsidRDefault="00DE19C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799C8D94" w14:textId="77777777" w:rsidR="003023CE" w:rsidRDefault="00DE19C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5F05032" w14:textId="77777777" w:rsidR="003023CE" w:rsidRDefault="00DE19C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023CE" w14:paraId="59294AE5" w14:textId="77777777">
        <w:trPr>
          <w:trHeight w:val="620"/>
          <w:jc w:val="center"/>
        </w:trPr>
        <w:tc>
          <w:tcPr>
            <w:tcW w:w="2122" w:type="dxa"/>
            <w:shd w:val="clear" w:color="auto" w:fill="auto"/>
            <w:vAlign w:val="center"/>
          </w:tcPr>
          <w:p w14:paraId="33079EB4" w14:textId="77777777" w:rsidR="003023CE" w:rsidRDefault="00DE19C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46602AD8" w14:textId="77777777" w:rsidR="003023CE" w:rsidRDefault="00DE19C5">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vAlign w:val="center"/>
          </w:tcPr>
          <w:p w14:paraId="725876EF" w14:textId="77777777" w:rsidR="003023CE" w:rsidRDefault="00DE19C5">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46D7A031" w14:textId="77777777" w:rsidR="003023CE" w:rsidRDefault="00DE19C5">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3023CE" w14:paraId="6E157440" w14:textId="77777777">
        <w:trPr>
          <w:trHeight w:val="679"/>
          <w:jc w:val="center"/>
        </w:trPr>
        <w:tc>
          <w:tcPr>
            <w:tcW w:w="2122" w:type="dxa"/>
            <w:shd w:val="clear" w:color="auto" w:fill="auto"/>
            <w:vAlign w:val="center"/>
          </w:tcPr>
          <w:p w14:paraId="202B1DE4" w14:textId="77777777" w:rsidR="003023CE" w:rsidRDefault="00DE19C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3126807B" w14:textId="77777777" w:rsidR="003023CE" w:rsidRDefault="00DE19C5">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2D1BC18E" w14:textId="77777777" w:rsidR="003023CE" w:rsidRDefault="00DE19C5">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1CDD3A62" w14:textId="77777777" w:rsidR="003023CE" w:rsidRDefault="003023CE">
            <w:pPr>
              <w:spacing w:beforeLines="50" w:before="156" w:afterLines="50" w:after="156"/>
              <w:rPr>
                <w:rFonts w:ascii="宋体" w:eastAsia="宋体" w:hAnsi="宋体"/>
                <w:kern w:val="0"/>
                <w:szCs w:val="21"/>
              </w:rPr>
            </w:pPr>
          </w:p>
        </w:tc>
      </w:tr>
    </w:tbl>
    <w:p w14:paraId="4819B35C" w14:textId="77777777" w:rsidR="003023CE" w:rsidRDefault="00DE19C5">
      <w:pPr>
        <w:widowControl/>
        <w:numPr>
          <w:ilvl w:val="0"/>
          <w:numId w:val="3"/>
        </w:numPr>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评分标准</w:t>
      </w:r>
      <w:r>
        <w:rPr>
          <w:rFonts w:ascii="黑体" w:eastAsia="黑体" w:hAnsi="黑体" w:hint="eastAsia"/>
          <w:b/>
          <w:sz w:val="24"/>
          <w:szCs w:val="24"/>
        </w:rPr>
        <w:t xml:space="preserve"> </w:t>
      </w:r>
      <w:r>
        <w:rPr>
          <w:rFonts w:ascii="宋体" w:eastAsia="宋体" w:hAnsi="宋体" w:hint="eastAsia"/>
          <w:szCs w:val="21"/>
        </w:rPr>
        <w:t>（小四号黑体）</w:t>
      </w:r>
    </w:p>
    <w:p w14:paraId="1D02B0DB" w14:textId="77777777" w:rsidR="003023CE" w:rsidRDefault="003023CE">
      <w:pPr>
        <w:widowControl/>
        <w:spacing w:beforeLines="50" w:before="156" w:afterLines="50" w:after="156"/>
        <w:jc w:val="left"/>
        <w:rPr>
          <w:rFonts w:ascii="宋体" w:eastAsia="宋体" w:hAnsi="宋体"/>
          <w:szCs w:val="21"/>
        </w:rPr>
      </w:pPr>
    </w:p>
    <w:p w14:paraId="0B4792A2" w14:textId="77777777" w:rsidR="003023CE" w:rsidRDefault="003023CE">
      <w:pPr>
        <w:widowControl/>
        <w:spacing w:beforeLines="50" w:before="156" w:afterLines="50" w:after="156"/>
        <w:jc w:val="left"/>
        <w:rPr>
          <w:rFonts w:ascii="宋体" w:eastAsia="宋体" w:hAnsi="宋体"/>
          <w:szCs w:val="21"/>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023CE" w14:paraId="4D8DC8C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3D118DB"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7B378C1"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B2C4CDE"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023CE" w14:paraId="374F10F9" w14:textId="77777777">
        <w:trPr>
          <w:trHeight w:val="454"/>
          <w:tblHeader/>
          <w:jc w:val="center"/>
        </w:trPr>
        <w:tc>
          <w:tcPr>
            <w:tcW w:w="993" w:type="dxa"/>
            <w:vMerge/>
            <w:tcBorders>
              <w:left w:val="single" w:sz="4" w:space="0" w:color="auto"/>
              <w:right w:val="single" w:sz="4" w:space="0" w:color="auto"/>
            </w:tcBorders>
            <w:vAlign w:val="center"/>
          </w:tcPr>
          <w:p w14:paraId="535D2661" w14:textId="77777777" w:rsidR="003023CE" w:rsidRDefault="003023C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964323"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A9A5EC6"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F32893A"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0C751DC"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99C2BF4"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3023CE" w14:paraId="10994D54" w14:textId="77777777">
        <w:trPr>
          <w:trHeight w:val="449"/>
          <w:tblHeader/>
          <w:jc w:val="center"/>
        </w:trPr>
        <w:tc>
          <w:tcPr>
            <w:tcW w:w="993" w:type="dxa"/>
            <w:vMerge/>
            <w:tcBorders>
              <w:left w:val="single" w:sz="4" w:space="0" w:color="auto"/>
              <w:right w:val="single" w:sz="4" w:space="0" w:color="auto"/>
            </w:tcBorders>
            <w:vAlign w:val="center"/>
          </w:tcPr>
          <w:p w14:paraId="6F4AF86C" w14:textId="77777777" w:rsidR="003023CE" w:rsidRDefault="003023C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A292A84"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850D75C"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06289E3"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F509C68"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28D44E8" w14:textId="77777777" w:rsidR="003023CE" w:rsidRDefault="00DE19C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023CE" w14:paraId="4975FF9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4384935" w14:textId="77777777" w:rsidR="003023CE" w:rsidRDefault="003023C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E5D7136" w14:textId="77777777" w:rsidR="003023CE" w:rsidRDefault="00DE19C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1CD013B" w14:textId="77777777" w:rsidR="003023CE" w:rsidRDefault="00DE19C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0B4FB63" w14:textId="77777777" w:rsidR="003023CE" w:rsidRDefault="00DE19C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A1D05B0" w14:textId="77777777" w:rsidR="003023CE" w:rsidRDefault="00DE19C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6703389" w14:textId="77777777" w:rsidR="003023CE" w:rsidRDefault="00DE19C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023CE" w14:paraId="2D389C6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DBF2CA" w14:textId="77777777" w:rsidR="003023CE" w:rsidRDefault="00DE19C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6FE1788" w14:textId="77777777" w:rsidR="003023CE" w:rsidRDefault="00DE19C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CD9A8AE" w14:textId="77777777" w:rsidR="003023CE" w:rsidRDefault="00DE19C5">
            <w:pPr>
              <w:ind w:leftChars="100" w:left="210"/>
              <w:jc w:val="left"/>
              <w:rPr>
                <w:rFonts w:ascii="宋体" w:eastAsia="宋体" w:hAnsi="宋体" w:cs="宋体"/>
                <w:szCs w:val="20"/>
              </w:rPr>
            </w:pPr>
            <w:r>
              <w:rPr>
                <w:rFonts w:ascii="宋体" w:eastAsia="宋体" w:hAnsi="宋体" w:cs="宋体" w:hint="eastAsia"/>
                <w:szCs w:val="20"/>
              </w:rPr>
              <w:t>能够全面深入地了解影像诊断和影像成像技术，结合临床知识，全面掌握了解常用的影像检查方法，检查前后的注意事项及其应用范围，并能在临床工作中正确</w:t>
            </w:r>
            <w:r>
              <w:rPr>
                <w:rFonts w:ascii="宋体" w:eastAsia="宋体" w:hAnsi="宋体" w:cs="宋体" w:hint="eastAsia"/>
                <w:szCs w:val="20"/>
              </w:rPr>
              <w:lastRenderedPageBreak/>
              <w:t>使用。能够细致观察、分析各主要影像检查的表现的方法和诊断原则。</w:t>
            </w:r>
          </w:p>
        </w:tc>
        <w:tc>
          <w:tcPr>
            <w:tcW w:w="1984" w:type="dxa"/>
            <w:tcBorders>
              <w:top w:val="single" w:sz="4" w:space="0" w:color="auto"/>
              <w:left w:val="single" w:sz="4" w:space="0" w:color="auto"/>
              <w:bottom w:val="single" w:sz="4" w:space="0" w:color="auto"/>
              <w:right w:val="single" w:sz="4" w:space="0" w:color="auto"/>
            </w:tcBorders>
          </w:tcPr>
          <w:p w14:paraId="0528E0C0" w14:textId="77777777" w:rsidR="003023CE" w:rsidRDefault="00DE19C5">
            <w:pPr>
              <w:spacing w:beforeLines="50" w:before="156" w:afterLines="50" w:after="156"/>
              <w:rPr>
                <w:rFonts w:ascii="宋体" w:eastAsia="宋体" w:hAnsi="宋体" w:cs="宋体"/>
                <w:szCs w:val="20"/>
              </w:rPr>
            </w:pPr>
            <w:r>
              <w:rPr>
                <w:rFonts w:ascii="宋体" w:eastAsia="宋体" w:hAnsi="宋体" w:cs="宋体" w:hint="eastAsia"/>
                <w:szCs w:val="20"/>
              </w:rPr>
              <w:lastRenderedPageBreak/>
              <w:t>能够较好地了解影像诊断和影像成像技术，结合临床知识，较</w:t>
            </w:r>
            <w:proofErr w:type="gramStart"/>
            <w:r>
              <w:rPr>
                <w:rFonts w:ascii="宋体" w:eastAsia="宋体" w:hAnsi="宋体" w:cs="宋体" w:hint="eastAsia"/>
                <w:szCs w:val="20"/>
              </w:rPr>
              <w:t>全面掌握全面掌握</w:t>
            </w:r>
            <w:proofErr w:type="gramEnd"/>
            <w:r>
              <w:rPr>
                <w:rFonts w:ascii="宋体" w:eastAsia="宋体" w:hAnsi="宋体" w:cs="宋体" w:hint="eastAsia"/>
                <w:szCs w:val="20"/>
              </w:rPr>
              <w:t>了解常用的影像检查方法，检查前后的注意事项及其应用范围，并能在临床工作中正</w:t>
            </w:r>
            <w:r>
              <w:rPr>
                <w:rFonts w:ascii="宋体" w:eastAsia="宋体" w:hAnsi="宋体" w:cs="宋体" w:hint="eastAsia"/>
                <w:szCs w:val="20"/>
              </w:rPr>
              <w:lastRenderedPageBreak/>
              <w:t>确使用。能够较清晰地观察、分析各主要影像检查的表现的方法和诊断原则。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0C42C872" w14:textId="77777777" w:rsidR="003023CE" w:rsidRDefault="00DE19C5">
            <w:pPr>
              <w:spacing w:beforeLines="50" w:before="156" w:afterLines="50" w:after="156"/>
              <w:rPr>
                <w:rFonts w:ascii="宋体" w:eastAsia="宋体" w:hAnsi="宋体"/>
                <w:szCs w:val="21"/>
              </w:rPr>
            </w:pPr>
            <w:r>
              <w:rPr>
                <w:rFonts w:ascii="宋体" w:eastAsia="宋体" w:hAnsi="宋体" w:cs="宋体" w:hint="eastAsia"/>
                <w:szCs w:val="20"/>
              </w:rPr>
              <w:lastRenderedPageBreak/>
              <w:t>基本能够了解影像诊断和影像成像技术，结合临床知识，基本掌握了解常用的影像检查方法，检查前后的注</w:t>
            </w:r>
            <w:r>
              <w:rPr>
                <w:rFonts w:ascii="宋体" w:eastAsia="宋体" w:hAnsi="宋体" w:cs="宋体" w:hint="eastAsia"/>
                <w:szCs w:val="20"/>
              </w:rPr>
              <w:t>意事项及其应用范围，并能在临床工作中正确</w:t>
            </w:r>
            <w:r>
              <w:rPr>
                <w:rFonts w:ascii="宋体" w:eastAsia="宋体" w:hAnsi="宋体" w:cs="宋体" w:hint="eastAsia"/>
                <w:szCs w:val="20"/>
              </w:rPr>
              <w:lastRenderedPageBreak/>
              <w:t>使用。基本能够清晰地观察、分析各主要影像检查的表现的方法和诊断原则。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791074B5" w14:textId="77777777" w:rsidR="003023CE" w:rsidRDefault="00DE19C5">
            <w:pPr>
              <w:spacing w:beforeLines="50" w:before="156" w:afterLines="50" w:after="156"/>
              <w:rPr>
                <w:rFonts w:ascii="宋体" w:eastAsia="宋体" w:hAnsi="宋体" w:cs="宋体"/>
                <w:szCs w:val="20"/>
              </w:rPr>
            </w:pPr>
            <w:r>
              <w:rPr>
                <w:rFonts w:ascii="宋体" w:eastAsia="宋体" w:hAnsi="宋体" w:cs="宋体" w:hint="eastAsia"/>
                <w:szCs w:val="20"/>
              </w:rPr>
              <w:lastRenderedPageBreak/>
              <w:t>基本能够了解影像诊断和影像成像技术，基本能结合临床知识，检查前后的注意事项及其应用范围，不能很好地在临床工作中正确使用。不能够</w:t>
            </w:r>
            <w:r>
              <w:rPr>
                <w:rFonts w:ascii="宋体" w:eastAsia="宋体" w:hAnsi="宋体" w:cs="宋体" w:hint="eastAsia"/>
                <w:szCs w:val="20"/>
              </w:rPr>
              <w:lastRenderedPageBreak/>
              <w:t>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075A45E8" w14:textId="77777777" w:rsidR="003023CE" w:rsidRDefault="00DE19C5">
            <w:pPr>
              <w:spacing w:beforeLines="50" w:before="156" w:afterLines="50" w:after="156"/>
              <w:rPr>
                <w:rFonts w:ascii="宋体" w:eastAsia="宋体" w:hAnsi="宋体" w:cs="宋体"/>
                <w:szCs w:val="20"/>
              </w:rPr>
            </w:pPr>
            <w:r>
              <w:rPr>
                <w:rFonts w:ascii="宋体" w:eastAsia="宋体" w:hAnsi="宋体" w:cs="宋体" w:hint="eastAsia"/>
                <w:szCs w:val="20"/>
              </w:rPr>
              <w:lastRenderedPageBreak/>
              <w:t>不能够了解影像诊断和影像成像技术，不能结合临床知识，检查前后的注意事项及其应用范围，不能很好地在临床工作中正确使用。不能够清晰</w:t>
            </w:r>
            <w:r>
              <w:rPr>
                <w:rFonts w:ascii="宋体" w:eastAsia="宋体" w:hAnsi="宋体" w:cs="宋体" w:hint="eastAsia"/>
                <w:szCs w:val="20"/>
              </w:rPr>
              <w:lastRenderedPageBreak/>
              <w:t>地观察、分析各主要影像检查的表现的方法和诊断原则。</w:t>
            </w:r>
          </w:p>
        </w:tc>
      </w:tr>
      <w:tr w:rsidR="003023CE" w14:paraId="52E7E85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D46A43" w14:textId="77777777" w:rsidR="003023CE" w:rsidRDefault="00DE19C5">
            <w:pPr>
              <w:spacing w:beforeLines="50" w:before="156" w:afterLines="50" w:after="156"/>
              <w:jc w:val="center"/>
              <w:rPr>
                <w:rFonts w:ascii="宋体" w:eastAsia="宋体" w:hAnsi="宋体" w:cs="宋体"/>
                <w:szCs w:val="20"/>
              </w:rPr>
            </w:pPr>
            <w:r>
              <w:rPr>
                <w:rFonts w:ascii="宋体" w:eastAsia="宋体" w:hAnsi="宋体" w:cs="宋体" w:hint="eastAsia"/>
                <w:szCs w:val="20"/>
              </w:rPr>
              <w:lastRenderedPageBreak/>
              <w:t>课程</w:t>
            </w:r>
          </w:p>
          <w:p w14:paraId="42FD868C" w14:textId="77777777" w:rsidR="003023CE" w:rsidRDefault="00DE19C5">
            <w:pPr>
              <w:spacing w:beforeLines="50" w:before="156" w:afterLines="50" w:after="156"/>
              <w:jc w:val="center"/>
              <w:rPr>
                <w:rFonts w:ascii="宋体" w:eastAsia="宋体" w:hAnsi="宋体" w:cs="宋体"/>
                <w:szCs w:val="20"/>
              </w:rPr>
            </w:pPr>
            <w:r>
              <w:rPr>
                <w:rFonts w:ascii="宋体" w:eastAsia="宋体" w:hAnsi="宋体" w:cs="宋体"/>
                <w:szCs w:val="20"/>
              </w:rPr>
              <w:t>目标</w:t>
            </w:r>
            <w:r>
              <w:rPr>
                <w:rFonts w:ascii="宋体" w:eastAsia="宋体" w:hAnsi="宋体" w:cs="宋体"/>
                <w:szCs w:val="20"/>
              </w:rPr>
              <w:t>2</w:t>
            </w:r>
          </w:p>
        </w:tc>
        <w:tc>
          <w:tcPr>
            <w:tcW w:w="1984" w:type="dxa"/>
            <w:tcBorders>
              <w:top w:val="single" w:sz="4" w:space="0" w:color="auto"/>
              <w:left w:val="single" w:sz="4" w:space="0" w:color="auto"/>
              <w:bottom w:val="single" w:sz="4" w:space="0" w:color="auto"/>
              <w:right w:val="single" w:sz="4" w:space="0" w:color="auto"/>
            </w:tcBorders>
          </w:tcPr>
          <w:p w14:paraId="131F8C98" w14:textId="77777777" w:rsidR="003023CE" w:rsidRDefault="00DE19C5">
            <w:pPr>
              <w:spacing w:beforeLines="50" w:before="156" w:afterLines="50" w:after="156"/>
              <w:jc w:val="left"/>
              <w:rPr>
                <w:rFonts w:ascii="宋体" w:eastAsia="宋体" w:hAnsi="宋体" w:cs="宋体"/>
                <w:szCs w:val="20"/>
              </w:rPr>
            </w:pPr>
            <w:r>
              <w:rPr>
                <w:rFonts w:ascii="宋体" w:eastAsia="宋体" w:hAnsi="宋体" w:cs="宋体" w:hint="eastAsia"/>
                <w:szCs w:val="20"/>
              </w:rPr>
              <w:t>能够全面深入掌握</w:t>
            </w:r>
            <w:r>
              <w:rPr>
                <w:rFonts w:ascii="宋体" w:eastAsia="宋体" w:hAnsi="宋体" w:cs="宋体" w:hint="eastAsia"/>
                <w:szCs w:val="20"/>
              </w:rPr>
              <w:t>乳腺、泌尿生殖、骨肌系统、儿科疾病及多系统</w:t>
            </w:r>
            <w:r>
              <w:rPr>
                <w:rFonts w:ascii="宋体" w:eastAsia="宋体" w:hAnsi="宋体" w:cs="宋体" w:hint="eastAsia"/>
                <w:szCs w:val="20"/>
              </w:rPr>
              <w:t>疾病正常和基本病变的影像学表现，全面掌握了解几种常见病的典型影像学表现。很好的了解</w:t>
            </w:r>
            <w:r>
              <w:rPr>
                <w:rFonts w:ascii="宋体" w:eastAsia="宋体" w:hAnsi="宋体" w:cs="宋体" w:hint="eastAsia"/>
                <w:szCs w:val="20"/>
              </w:rPr>
              <w:t>少见病</w:t>
            </w:r>
            <w:r>
              <w:rPr>
                <w:rFonts w:ascii="宋体" w:eastAsia="宋体" w:hAnsi="宋体" w:cs="宋体" w:hint="eastAsia"/>
                <w:szCs w:val="20"/>
              </w:rPr>
              <w:t>的影像学表现。</w:t>
            </w:r>
          </w:p>
        </w:tc>
        <w:tc>
          <w:tcPr>
            <w:tcW w:w="1984" w:type="dxa"/>
            <w:tcBorders>
              <w:top w:val="single" w:sz="4" w:space="0" w:color="auto"/>
              <w:left w:val="single" w:sz="4" w:space="0" w:color="auto"/>
              <w:bottom w:val="single" w:sz="4" w:space="0" w:color="auto"/>
              <w:right w:val="single" w:sz="4" w:space="0" w:color="auto"/>
            </w:tcBorders>
          </w:tcPr>
          <w:p w14:paraId="3C614DA1" w14:textId="77777777" w:rsidR="003023CE" w:rsidRDefault="00DE19C5">
            <w:pPr>
              <w:rPr>
                <w:rFonts w:ascii="宋体" w:eastAsia="宋体" w:hAnsi="宋体" w:cs="宋体"/>
                <w:szCs w:val="20"/>
              </w:rPr>
            </w:pPr>
            <w:r>
              <w:rPr>
                <w:rFonts w:ascii="宋体" w:eastAsia="宋体" w:hAnsi="宋体" w:cs="宋体" w:hint="eastAsia"/>
                <w:szCs w:val="20"/>
              </w:rPr>
              <w:t>能够较好的掌握</w:t>
            </w:r>
            <w:r>
              <w:rPr>
                <w:rFonts w:ascii="宋体" w:eastAsia="宋体" w:hAnsi="宋体" w:cs="宋体" w:hint="eastAsia"/>
                <w:szCs w:val="20"/>
              </w:rPr>
              <w:t>乳腺、泌尿生殖、骨肌系统、儿科疾病及多系统</w:t>
            </w:r>
            <w:r>
              <w:rPr>
                <w:rFonts w:ascii="宋体" w:eastAsia="宋体" w:hAnsi="宋体" w:cs="宋体" w:hint="eastAsia"/>
                <w:szCs w:val="20"/>
              </w:rPr>
              <w:t>的正常和基本病变的影像学表现，较全面的了解几种常见病的典型影像学表现。较清晰地了解</w:t>
            </w:r>
            <w:r>
              <w:rPr>
                <w:rFonts w:ascii="宋体" w:eastAsia="宋体" w:hAnsi="宋体" w:cs="宋体" w:hint="eastAsia"/>
                <w:szCs w:val="20"/>
              </w:rPr>
              <w:t>少见病</w:t>
            </w:r>
            <w:r>
              <w:rPr>
                <w:rFonts w:ascii="宋体" w:eastAsia="宋体" w:hAnsi="宋体" w:cs="宋体" w:hint="eastAsia"/>
                <w:szCs w:val="20"/>
              </w:rPr>
              <w:t>的影像学表现。</w:t>
            </w:r>
          </w:p>
        </w:tc>
        <w:tc>
          <w:tcPr>
            <w:tcW w:w="1843" w:type="dxa"/>
            <w:tcBorders>
              <w:top w:val="single" w:sz="4" w:space="0" w:color="auto"/>
              <w:left w:val="single" w:sz="4" w:space="0" w:color="auto"/>
              <w:bottom w:val="single" w:sz="4" w:space="0" w:color="auto"/>
              <w:right w:val="single" w:sz="4" w:space="0" w:color="auto"/>
            </w:tcBorders>
          </w:tcPr>
          <w:p w14:paraId="7BEBEBFB" w14:textId="77777777" w:rsidR="003023CE" w:rsidRDefault="00DE19C5">
            <w:pPr>
              <w:jc w:val="left"/>
              <w:rPr>
                <w:rFonts w:ascii="宋体" w:eastAsia="宋体" w:hAnsi="宋体" w:cs="宋体"/>
                <w:szCs w:val="20"/>
              </w:rPr>
            </w:pPr>
            <w:r>
              <w:rPr>
                <w:rFonts w:ascii="宋体" w:eastAsia="宋体" w:hAnsi="宋体" w:cs="宋体" w:hint="eastAsia"/>
                <w:szCs w:val="20"/>
              </w:rPr>
              <w:t>基本能够掌握</w:t>
            </w:r>
            <w:r>
              <w:rPr>
                <w:rFonts w:ascii="宋体" w:eastAsia="宋体" w:hAnsi="宋体" w:cs="宋体" w:hint="eastAsia"/>
                <w:szCs w:val="20"/>
              </w:rPr>
              <w:t>乳腺、泌尿生殖、骨肌系统、儿科疾病及多系统</w:t>
            </w:r>
            <w:r>
              <w:rPr>
                <w:rFonts w:ascii="宋体" w:eastAsia="宋体" w:hAnsi="宋体" w:cs="宋体" w:hint="eastAsia"/>
                <w:szCs w:val="20"/>
              </w:rPr>
              <w:t>的正常和基本病变的影像学表现，基本可以了解几种常见病的典型影像学表现。基本可以了解</w:t>
            </w:r>
            <w:r>
              <w:rPr>
                <w:rFonts w:ascii="宋体" w:eastAsia="宋体" w:hAnsi="宋体" w:cs="宋体" w:hint="eastAsia"/>
                <w:szCs w:val="20"/>
              </w:rPr>
              <w:t>少见病的</w:t>
            </w:r>
            <w:r>
              <w:rPr>
                <w:rFonts w:ascii="宋体" w:eastAsia="宋体" w:hAnsi="宋体" w:cs="宋体" w:hint="eastAsia"/>
                <w:szCs w:val="20"/>
              </w:rPr>
              <w:t>影像学表现。</w:t>
            </w:r>
          </w:p>
        </w:tc>
        <w:tc>
          <w:tcPr>
            <w:tcW w:w="1779" w:type="dxa"/>
            <w:tcBorders>
              <w:top w:val="single" w:sz="4" w:space="0" w:color="auto"/>
              <w:left w:val="single" w:sz="4" w:space="0" w:color="auto"/>
              <w:bottom w:val="single" w:sz="4" w:space="0" w:color="auto"/>
              <w:right w:val="single" w:sz="4" w:space="0" w:color="auto"/>
            </w:tcBorders>
          </w:tcPr>
          <w:p w14:paraId="24C8FBDD" w14:textId="77777777" w:rsidR="003023CE" w:rsidRDefault="00DE19C5">
            <w:pPr>
              <w:jc w:val="left"/>
              <w:rPr>
                <w:rFonts w:ascii="宋体" w:eastAsia="宋体" w:hAnsi="宋体" w:cs="宋体"/>
                <w:szCs w:val="20"/>
              </w:rPr>
            </w:pPr>
            <w:r>
              <w:rPr>
                <w:rFonts w:ascii="宋体" w:eastAsia="宋体" w:hAnsi="宋体" w:cs="宋体" w:hint="eastAsia"/>
                <w:szCs w:val="20"/>
              </w:rPr>
              <w:t>基本能够了解</w:t>
            </w:r>
            <w:r>
              <w:rPr>
                <w:rFonts w:ascii="宋体" w:eastAsia="宋体" w:hAnsi="宋体" w:cs="宋体" w:hint="eastAsia"/>
                <w:szCs w:val="20"/>
              </w:rPr>
              <w:t>乳腺、泌尿生殖、骨肌</w:t>
            </w:r>
            <w:r>
              <w:rPr>
                <w:rFonts w:ascii="宋体" w:eastAsia="宋体" w:hAnsi="宋体" w:cs="宋体" w:hint="eastAsia"/>
                <w:szCs w:val="20"/>
              </w:rPr>
              <w:t>系统、儿科疾病及多系统</w:t>
            </w:r>
            <w:r>
              <w:rPr>
                <w:rFonts w:ascii="宋体" w:eastAsia="宋体" w:hAnsi="宋体" w:cs="宋体" w:hint="eastAsia"/>
                <w:szCs w:val="20"/>
              </w:rPr>
              <w:t>的正常和基本病变的影像学表现，不能很好的了解几种常见病的典型影像学表现。不能很好地了解</w:t>
            </w:r>
            <w:r>
              <w:rPr>
                <w:rFonts w:ascii="宋体" w:eastAsia="宋体" w:hAnsi="宋体" w:cs="宋体" w:hint="eastAsia"/>
                <w:szCs w:val="20"/>
              </w:rPr>
              <w:t>少见病</w:t>
            </w:r>
            <w:r>
              <w:rPr>
                <w:rFonts w:ascii="宋体" w:eastAsia="宋体" w:hAnsi="宋体" w:cs="宋体" w:hint="eastAsia"/>
                <w:szCs w:val="20"/>
              </w:rPr>
              <w:t>的影像学表现。</w:t>
            </w:r>
          </w:p>
        </w:tc>
        <w:tc>
          <w:tcPr>
            <w:tcW w:w="1779" w:type="dxa"/>
            <w:tcBorders>
              <w:top w:val="single" w:sz="4" w:space="0" w:color="auto"/>
              <w:left w:val="single" w:sz="4" w:space="0" w:color="auto"/>
              <w:bottom w:val="single" w:sz="4" w:space="0" w:color="auto"/>
              <w:right w:val="single" w:sz="4" w:space="0" w:color="auto"/>
            </w:tcBorders>
          </w:tcPr>
          <w:p w14:paraId="4D73148B" w14:textId="77777777" w:rsidR="003023CE" w:rsidRDefault="00DE19C5">
            <w:pPr>
              <w:jc w:val="left"/>
              <w:rPr>
                <w:rFonts w:ascii="宋体" w:eastAsia="宋体" w:hAnsi="宋体" w:cs="宋体"/>
                <w:szCs w:val="20"/>
              </w:rPr>
            </w:pPr>
            <w:r>
              <w:rPr>
                <w:rFonts w:ascii="宋体" w:eastAsia="宋体" w:hAnsi="宋体" w:cs="宋体" w:hint="eastAsia"/>
                <w:szCs w:val="20"/>
              </w:rPr>
              <w:t>不能很好地掌握</w:t>
            </w:r>
            <w:r>
              <w:rPr>
                <w:rFonts w:ascii="宋体" w:eastAsia="宋体" w:hAnsi="宋体" w:cs="宋体" w:hint="eastAsia"/>
                <w:szCs w:val="20"/>
              </w:rPr>
              <w:t>乳腺、泌尿生殖、骨肌系统、儿科疾病及多系统</w:t>
            </w:r>
            <w:r>
              <w:rPr>
                <w:rFonts w:ascii="宋体" w:eastAsia="宋体" w:hAnsi="宋体" w:cs="宋体" w:hint="eastAsia"/>
                <w:szCs w:val="20"/>
              </w:rPr>
              <w:t>的影像学表现，不能了解几种常见病的典型影像学表现。不了解</w:t>
            </w:r>
            <w:r>
              <w:rPr>
                <w:rFonts w:ascii="宋体" w:eastAsia="宋体" w:hAnsi="宋体" w:cs="宋体" w:hint="eastAsia"/>
                <w:szCs w:val="20"/>
              </w:rPr>
              <w:t>少见病</w:t>
            </w:r>
            <w:r>
              <w:rPr>
                <w:rFonts w:ascii="宋体" w:eastAsia="宋体" w:hAnsi="宋体" w:cs="宋体" w:hint="eastAsia"/>
                <w:szCs w:val="20"/>
              </w:rPr>
              <w:t>的影像学表现。</w:t>
            </w:r>
          </w:p>
        </w:tc>
      </w:tr>
    </w:tbl>
    <w:p w14:paraId="25CA501E" w14:textId="77777777" w:rsidR="003023CE" w:rsidRDefault="003023CE">
      <w:pPr>
        <w:widowControl/>
        <w:jc w:val="left"/>
        <w:rPr>
          <w:rFonts w:ascii="宋体" w:eastAsia="宋体" w:hAnsi="宋体" w:cs="宋体"/>
          <w:szCs w:val="20"/>
        </w:rPr>
      </w:pPr>
    </w:p>
    <w:sectPr w:rsidR="003023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D6F66"/>
    <w:multiLevelType w:val="multilevel"/>
    <w:tmpl w:val="274D6F66"/>
    <w:lvl w:ilvl="0">
      <w:start w:val="1"/>
      <w:numFmt w:val="chineseCountingThousand"/>
      <w:lvlText w:val="(%1)"/>
      <w:lvlJc w:val="left"/>
      <w:pPr>
        <w:tabs>
          <w:tab w:val="left" w:pos="1260"/>
        </w:tabs>
        <w:ind w:left="126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53CD5E6D"/>
    <w:multiLevelType w:val="singleLevel"/>
    <w:tmpl w:val="53CD5E6D"/>
    <w:lvl w:ilvl="0">
      <w:start w:val="3"/>
      <w:numFmt w:val="chineseCounting"/>
      <w:suff w:val="nothing"/>
      <w:lvlText w:val="（%1）"/>
      <w:lvlJc w:val="left"/>
      <w:rPr>
        <w:rFonts w:hint="eastAsia"/>
      </w:rPr>
    </w:lvl>
  </w:abstractNum>
  <w:abstractNum w:abstractNumId="2" w15:restartNumberingAfterBreak="0">
    <w:nsid w:val="59FA98E6"/>
    <w:multiLevelType w:val="singleLevel"/>
    <w:tmpl w:val="59FA98E6"/>
    <w:lvl w:ilvl="0">
      <w:start w:val="1"/>
      <w:numFmt w:val="chineseCounting"/>
      <w:suff w:val="space"/>
      <w:lvlText w:val="第%1节"/>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02133"/>
    <w:rsid w:val="0000717A"/>
    <w:rsid w:val="00022665"/>
    <w:rsid w:val="00022CBB"/>
    <w:rsid w:val="00077A5F"/>
    <w:rsid w:val="000F054A"/>
    <w:rsid w:val="00137971"/>
    <w:rsid w:val="001974A8"/>
    <w:rsid w:val="001E5724"/>
    <w:rsid w:val="00242673"/>
    <w:rsid w:val="00285327"/>
    <w:rsid w:val="002A7568"/>
    <w:rsid w:val="002E48C6"/>
    <w:rsid w:val="003023CE"/>
    <w:rsid w:val="00313A87"/>
    <w:rsid w:val="00322986"/>
    <w:rsid w:val="0034254B"/>
    <w:rsid w:val="0038665C"/>
    <w:rsid w:val="003D2D8E"/>
    <w:rsid w:val="0040553B"/>
    <w:rsid w:val="004070CF"/>
    <w:rsid w:val="004962BF"/>
    <w:rsid w:val="004F2390"/>
    <w:rsid w:val="00547444"/>
    <w:rsid w:val="005A0378"/>
    <w:rsid w:val="005D3266"/>
    <w:rsid w:val="00657C69"/>
    <w:rsid w:val="00665621"/>
    <w:rsid w:val="00693DB4"/>
    <w:rsid w:val="006E4F82"/>
    <w:rsid w:val="006F31D8"/>
    <w:rsid w:val="006F64C9"/>
    <w:rsid w:val="007317D4"/>
    <w:rsid w:val="00757D9D"/>
    <w:rsid w:val="007639A2"/>
    <w:rsid w:val="00766442"/>
    <w:rsid w:val="007821EE"/>
    <w:rsid w:val="007C379D"/>
    <w:rsid w:val="007C62ED"/>
    <w:rsid w:val="007D0B5B"/>
    <w:rsid w:val="007E39E3"/>
    <w:rsid w:val="008128AD"/>
    <w:rsid w:val="00831852"/>
    <w:rsid w:val="008560E2"/>
    <w:rsid w:val="00886EBF"/>
    <w:rsid w:val="00986541"/>
    <w:rsid w:val="009A51CF"/>
    <w:rsid w:val="009C5D6D"/>
    <w:rsid w:val="00A03BBD"/>
    <w:rsid w:val="00A56D19"/>
    <w:rsid w:val="00A61EFD"/>
    <w:rsid w:val="00AA4570"/>
    <w:rsid w:val="00AA630A"/>
    <w:rsid w:val="00AE3D1A"/>
    <w:rsid w:val="00AF1A41"/>
    <w:rsid w:val="00B03909"/>
    <w:rsid w:val="00B40ECD"/>
    <w:rsid w:val="00B828EB"/>
    <w:rsid w:val="00B956CA"/>
    <w:rsid w:val="00BA23F0"/>
    <w:rsid w:val="00C00798"/>
    <w:rsid w:val="00C54636"/>
    <w:rsid w:val="00CA53B2"/>
    <w:rsid w:val="00D02F99"/>
    <w:rsid w:val="00D13271"/>
    <w:rsid w:val="00D14471"/>
    <w:rsid w:val="00D417A1"/>
    <w:rsid w:val="00D504B7"/>
    <w:rsid w:val="00D715F7"/>
    <w:rsid w:val="00DC55E2"/>
    <w:rsid w:val="00DD7B5F"/>
    <w:rsid w:val="00DE19C5"/>
    <w:rsid w:val="00DE7849"/>
    <w:rsid w:val="00E05E8B"/>
    <w:rsid w:val="00E366AB"/>
    <w:rsid w:val="00E41994"/>
    <w:rsid w:val="00E76E34"/>
    <w:rsid w:val="00E92E8C"/>
    <w:rsid w:val="00ED7F81"/>
    <w:rsid w:val="00F56396"/>
    <w:rsid w:val="00F8658E"/>
    <w:rsid w:val="00FB77A1"/>
    <w:rsid w:val="00FC24B5"/>
    <w:rsid w:val="026409BB"/>
    <w:rsid w:val="262F2B39"/>
    <w:rsid w:val="3A662EDA"/>
    <w:rsid w:val="3C427E26"/>
    <w:rsid w:val="431D094C"/>
    <w:rsid w:val="5EC014E6"/>
    <w:rsid w:val="64EB0103"/>
    <w:rsid w:val="6A7136EF"/>
    <w:rsid w:val="78721B23"/>
    <w:rsid w:val="7CB37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47C50"/>
  <w15:docId w15:val="{2CCE09D5-93EB-4BAD-8A8E-C11990CA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tabs>
        <w:tab w:val="left" w:pos="360"/>
      </w:tabs>
      <w:ind w:firstLineChars="100" w:firstLine="240"/>
    </w:pPr>
    <w:rPr>
      <w:rFonts w:ascii="Times New Roman" w:eastAsia="宋体" w:hAnsi="Times New Roman" w:cs="Times New Roman"/>
      <w:sz w:val="24"/>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缩进 字符"/>
    <w:basedOn w:val="a0"/>
    <w:link w:val="a3"/>
    <w:qFormat/>
    <w:rPr>
      <w:rFonts w:ascii="Times New Roman" w:eastAsia="宋体" w:hAnsi="Times New Roman" w:cs="Times New Roman"/>
      <w:sz w:val="24"/>
      <w:szCs w:val="24"/>
    </w:rPr>
  </w:style>
  <w:style w:type="paragraph" w:styleId="ae">
    <w:name w:val="List Paragraph"/>
    <w:basedOn w:val="a"/>
    <w:uiPriority w:val="34"/>
    <w:qFormat/>
    <w:pPr>
      <w:ind w:firstLineChars="200" w:firstLine="420"/>
    </w:pPr>
  </w:style>
  <w:style w:type="paragraph" w:customStyle="1" w:styleId="1">
    <w:name w:val="纯文本1"/>
    <w:basedOn w:val="a"/>
    <w:qFormat/>
    <w:pPr>
      <w:adjustRightInd w:val="0"/>
      <w:jc w:val="left"/>
      <w:textAlignment w:val="baseline"/>
    </w:pPr>
    <w:rPr>
      <w:rFonts w:ascii="宋体" w:hAnsi="Courier New"/>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1805">
      <w:bodyDiv w:val="1"/>
      <w:marLeft w:val="0"/>
      <w:marRight w:val="0"/>
      <w:marTop w:val="0"/>
      <w:marBottom w:val="0"/>
      <w:divBdr>
        <w:top w:val="none" w:sz="0" w:space="0" w:color="auto"/>
        <w:left w:val="none" w:sz="0" w:space="0" w:color="auto"/>
        <w:bottom w:val="none" w:sz="0" w:space="0" w:color="auto"/>
        <w:right w:val="none" w:sz="0" w:space="0" w:color="auto"/>
      </w:divBdr>
    </w:div>
    <w:div w:id="6732660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1180</Words>
  <Characters>6731</Characters>
  <Application>Microsoft Office Word</Application>
  <DocSecurity>0</DocSecurity>
  <Lines>56</Lines>
  <Paragraphs>15</Paragraphs>
  <ScaleCrop>false</ScaleCrop>
  <Company>P R C</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2023-08-18T11:43:00Z</dcterms:created>
  <dcterms:modified xsi:type="dcterms:W3CDTF">2023-08-18T11:43:00Z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99A0B655993E43F59FB4349F1702F6EE</vt:lpwstr>
  </property>
</Properties>
</file>