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1FAE6" w14:textId="20C567EE"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F149E7">
        <w:rPr>
          <w:rFonts w:ascii="黑体" w:eastAsia="黑体" w:hAnsi="黑体" w:hint="eastAsia"/>
          <w:sz w:val="32"/>
          <w:szCs w:val="32"/>
        </w:rPr>
        <w:t>生物化学（五）实验</w:t>
      </w:r>
      <w:r w:rsidRPr="001E5724">
        <w:rPr>
          <w:rFonts w:ascii="黑体" w:eastAsia="黑体" w:hAnsi="黑体" w:hint="eastAsia"/>
          <w:sz w:val="32"/>
          <w:szCs w:val="32"/>
        </w:rPr>
        <w:t>》课程教学大纲</w:t>
      </w:r>
    </w:p>
    <w:p w14:paraId="16835227" w14:textId="37D67ED1"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64BDE00" w14:textId="77777777" w:rsidTr="00DD7B5F">
        <w:trPr>
          <w:jc w:val="center"/>
        </w:trPr>
        <w:tc>
          <w:tcPr>
            <w:tcW w:w="1135" w:type="dxa"/>
            <w:vAlign w:val="center"/>
          </w:tcPr>
          <w:p w14:paraId="46F35AB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00ECE3D3" w14:textId="1188916B" w:rsidR="00D13271" w:rsidRPr="00314D9F" w:rsidRDefault="00CA1B9E" w:rsidP="00314D9F">
            <w:pPr>
              <w:adjustRightInd w:val="0"/>
              <w:snapToGrid w:val="0"/>
              <w:rPr>
                <w:rFonts w:ascii="宋体" w:hAnsi="宋体"/>
                <w:bCs/>
                <w:szCs w:val="21"/>
              </w:rPr>
            </w:pPr>
            <w:r w:rsidRPr="00CA1B9E">
              <w:rPr>
                <w:rFonts w:ascii="宋体" w:hAnsi="宋体"/>
                <w:bCs/>
                <w:szCs w:val="21"/>
              </w:rPr>
              <w:t>Biochemistry Experiments V</w:t>
            </w:r>
          </w:p>
        </w:tc>
        <w:tc>
          <w:tcPr>
            <w:tcW w:w="1134" w:type="dxa"/>
            <w:vAlign w:val="center"/>
          </w:tcPr>
          <w:p w14:paraId="1AECBCF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71B1D9E" w14:textId="51449765" w:rsidR="00D13271" w:rsidRPr="00314D9F" w:rsidRDefault="00314D9F" w:rsidP="00DD7B5F">
            <w:pPr>
              <w:spacing w:beforeLines="50" w:before="156" w:afterLines="50" w:after="156"/>
              <w:rPr>
                <w:rFonts w:ascii="宋体" w:eastAsia="宋体" w:hAnsi="宋体"/>
                <w:bCs/>
                <w:szCs w:val="21"/>
              </w:rPr>
            </w:pPr>
            <w:r w:rsidRPr="00314D9F">
              <w:rPr>
                <w:rFonts w:ascii="宋体" w:hAnsi="宋体" w:hint="eastAsia"/>
                <w:bCs/>
                <w:szCs w:val="21"/>
              </w:rPr>
              <w:t>PHAR1045</w:t>
            </w:r>
          </w:p>
        </w:tc>
      </w:tr>
      <w:tr w:rsidR="00D13271" w:rsidRPr="002F4D99" w14:paraId="22AD649C" w14:textId="77777777" w:rsidTr="00DD7B5F">
        <w:trPr>
          <w:jc w:val="center"/>
        </w:trPr>
        <w:tc>
          <w:tcPr>
            <w:tcW w:w="1135" w:type="dxa"/>
            <w:vAlign w:val="center"/>
          </w:tcPr>
          <w:p w14:paraId="17906C8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AA0FE0B" w14:textId="14438D2C" w:rsidR="00D13271" w:rsidRPr="00DD7B5F" w:rsidRDefault="00314D9F" w:rsidP="00DD7B5F">
            <w:pPr>
              <w:spacing w:beforeLines="50" w:before="156" w:afterLines="50" w:after="156"/>
              <w:jc w:val="left"/>
              <w:rPr>
                <w:rFonts w:ascii="宋体" w:eastAsia="宋体" w:hAnsi="宋体"/>
              </w:rPr>
            </w:pPr>
            <w:r w:rsidRPr="002F4D99">
              <w:rPr>
                <w:rFonts w:ascii="Times" w:hAnsi="Times" w:hint="eastAsia"/>
              </w:rPr>
              <w:t>大</w:t>
            </w:r>
            <w:r w:rsidRPr="002F4D99">
              <w:rPr>
                <w:rFonts w:ascii="Times" w:hAnsi="Times"/>
              </w:rPr>
              <w:t>类基础课程</w:t>
            </w:r>
          </w:p>
        </w:tc>
        <w:tc>
          <w:tcPr>
            <w:tcW w:w="1134" w:type="dxa"/>
            <w:vAlign w:val="center"/>
          </w:tcPr>
          <w:p w14:paraId="2D3EB4E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59AED1A4" w14:textId="0008653B" w:rsidR="00D13271" w:rsidRPr="00DD7B5F" w:rsidRDefault="00314D9F" w:rsidP="00314D9F">
            <w:pPr>
              <w:spacing w:beforeLines="50" w:before="156" w:afterLines="50" w:after="156"/>
              <w:jc w:val="left"/>
              <w:rPr>
                <w:rFonts w:ascii="宋体" w:eastAsia="宋体" w:hAnsi="宋体"/>
              </w:rPr>
            </w:pPr>
            <w:r w:rsidRPr="00314D9F">
              <w:rPr>
                <w:rFonts w:ascii="Times" w:hAnsi="Times" w:hint="eastAsia"/>
              </w:rPr>
              <w:t>药学﹑中药学</w:t>
            </w:r>
            <w:r w:rsidR="00BE2DD2">
              <w:rPr>
                <w:rFonts w:ascii="Times" w:hAnsi="Times" w:hint="eastAsia"/>
              </w:rPr>
              <w:t>、生物制药</w:t>
            </w:r>
          </w:p>
        </w:tc>
      </w:tr>
      <w:tr w:rsidR="00D13271" w:rsidRPr="002F4D99" w14:paraId="4A93333B" w14:textId="77777777" w:rsidTr="00DD7B5F">
        <w:trPr>
          <w:jc w:val="center"/>
        </w:trPr>
        <w:tc>
          <w:tcPr>
            <w:tcW w:w="1135" w:type="dxa"/>
            <w:vAlign w:val="center"/>
          </w:tcPr>
          <w:p w14:paraId="70F97AF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2DEECB04" w14:textId="0E4419E0" w:rsidR="00D13271" w:rsidRPr="00DD7B5F" w:rsidRDefault="00314D9F" w:rsidP="00DD7B5F">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3CEF335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3F91771C" w14:textId="23C2D1AB" w:rsidR="00D13271" w:rsidRPr="00DD7B5F" w:rsidRDefault="00314D9F"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6D6FE77B" w14:textId="77777777" w:rsidTr="00DD7B5F">
        <w:trPr>
          <w:jc w:val="center"/>
        </w:trPr>
        <w:tc>
          <w:tcPr>
            <w:tcW w:w="1135" w:type="dxa"/>
            <w:vAlign w:val="center"/>
          </w:tcPr>
          <w:p w14:paraId="0C2131E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70845217" w14:textId="7198E61E" w:rsidR="00D13271" w:rsidRPr="00DD7B5F" w:rsidRDefault="00CA5E3F" w:rsidP="00DD7B5F">
            <w:pPr>
              <w:spacing w:beforeLines="50" w:before="156" w:afterLines="50" w:after="156"/>
              <w:jc w:val="left"/>
              <w:rPr>
                <w:rFonts w:ascii="宋体" w:eastAsia="宋体" w:hAnsi="宋体"/>
              </w:rPr>
            </w:pPr>
            <w:r>
              <w:rPr>
                <w:rFonts w:ascii="宋体" w:eastAsia="宋体" w:hAnsi="宋体" w:hint="eastAsia"/>
              </w:rPr>
              <w:t>生物化学</w:t>
            </w:r>
            <w:r w:rsidR="00B24801">
              <w:rPr>
                <w:rFonts w:ascii="宋体" w:eastAsia="宋体" w:hAnsi="宋体" w:hint="eastAsia"/>
              </w:rPr>
              <w:t>与分子生物学习</w:t>
            </w:r>
            <w:r>
              <w:rPr>
                <w:rFonts w:ascii="宋体" w:eastAsia="宋体" w:hAnsi="宋体" w:hint="eastAsia"/>
              </w:rPr>
              <w:t>系全体教师</w:t>
            </w:r>
          </w:p>
        </w:tc>
        <w:tc>
          <w:tcPr>
            <w:tcW w:w="1134" w:type="dxa"/>
            <w:vAlign w:val="center"/>
          </w:tcPr>
          <w:p w14:paraId="1F4E412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182563BC" w14:textId="3EEAB643" w:rsidR="00D13271" w:rsidRPr="00DD7B5F" w:rsidRDefault="00314D9F" w:rsidP="00DD7B5F">
            <w:pPr>
              <w:spacing w:beforeLines="50" w:before="156" w:afterLines="50" w:after="156"/>
              <w:rPr>
                <w:rFonts w:ascii="宋体" w:eastAsia="宋体" w:hAnsi="宋体"/>
              </w:rPr>
            </w:pPr>
            <w:r>
              <w:rPr>
                <w:rFonts w:ascii="宋体" w:eastAsia="宋体" w:hAnsi="宋体"/>
              </w:rPr>
              <w:t>2021</w:t>
            </w:r>
            <w:r w:rsidR="001D5432">
              <w:rPr>
                <w:rFonts w:ascii="宋体" w:eastAsia="宋体" w:hAnsi="宋体" w:hint="eastAsia"/>
              </w:rPr>
              <w:t>.</w:t>
            </w:r>
            <w:r w:rsidR="001D5432">
              <w:rPr>
                <w:rFonts w:ascii="宋体" w:eastAsia="宋体" w:hAnsi="宋体"/>
              </w:rPr>
              <w:t>0</w:t>
            </w:r>
            <w:r>
              <w:rPr>
                <w:rFonts w:ascii="宋体" w:eastAsia="宋体" w:hAnsi="宋体"/>
              </w:rPr>
              <w:t>6</w:t>
            </w:r>
          </w:p>
        </w:tc>
      </w:tr>
      <w:tr w:rsidR="00D13271" w:rsidRPr="002F4D99" w14:paraId="05D5DAA2" w14:textId="77777777" w:rsidTr="00DD7B5F">
        <w:trPr>
          <w:jc w:val="center"/>
        </w:trPr>
        <w:tc>
          <w:tcPr>
            <w:tcW w:w="1135" w:type="dxa"/>
            <w:vAlign w:val="center"/>
          </w:tcPr>
          <w:p w14:paraId="79103EC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F449A06" w14:textId="5B224DDF" w:rsidR="00D13271" w:rsidRPr="00DD7B5F" w:rsidRDefault="00314D9F" w:rsidP="00DD7B5F">
            <w:pPr>
              <w:spacing w:beforeLines="50" w:before="156" w:afterLines="50" w:after="156"/>
              <w:rPr>
                <w:rFonts w:ascii="宋体" w:eastAsia="宋体" w:hAnsi="宋体"/>
              </w:rPr>
            </w:pPr>
            <w:r>
              <w:rPr>
                <w:rFonts w:ascii="宋体" w:eastAsia="宋体" w:hAnsi="宋体" w:hint="eastAsia"/>
              </w:rPr>
              <w:t>徐岚等编著，《生物化学与分子生物学实验教材》，科学出版社，第</w:t>
            </w:r>
            <w:r w:rsidR="00B24801">
              <w:rPr>
                <w:rFonts w:ascii="宋体" w:eastAsia="宋体" w:hAnsi="宋体"/>
              </w:rPr>
              <w:t>3</w:t>
            </w:r>
            <w:r>
              <w:rPr>
                <w:rFonts w:ascii="宋体" w:eastAsia="宋体" w:hAnsi="宋体" w:hint="eastAsia"/>
              </w:rPr>
              <w:t>版</w:t>
            </w:r>
          </w:p>
        </w:tc>
      </w:tr>
    </w:tbl>
    <w:p w14:paraId="78313577" w14:textId="5404ACDA"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12DD146A" w14:textId="39ADE404"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6E67693B" w14:textId="7DE0C92D" w:rsidR="00CA5E3F" w:rsidRPr="001D5432" w:rsidRDefault="00CA5E3F" w:rsidP="00CA5E3F">
      <w:pPr>
        <w:spacing w:line="400" w:lineRule="exact"/>
        <w:ind w:firstLine="480"/>
        <w:rPr>
          <w:rFonts w:ascii="宋体" w:eastAsia="宋体" w:hAnsi="宋体" w:cs="宋体"/>
          <w:szCs w:val="21"/>
        </w:rPr>
      </w:pPr>
      <w:r w:rsidRPr="001D5432">
        <w:rPr>
          <w:rFonts w:ascii="宋体" w:eastAsia="宋体" w:hAnsi="宋体" w:cs="宋体"/>
          <w:szCs w:val="21"/>
        </w:rPr>
        <w:t>生物化学与分予生物学实验技术是依靠物理</w:t>
      </w:r>
      <w:r w:rsidRPr="001D5432">
        <w:rPr>
          <w:rFonts w:ascii="宋体" w:eastAsia="宋体" w:hAnsi="宋体" w:cs="宋体" w:hint="eastAsia"/>
          <w:szCs w:val="21"/>
        </w:rPr>
        <w:t>、</w:t>
      </w:r>
      <w:r w:rsidRPr="001D5432">
        <w:rPr>
          <w:rFonts w:ascii="宋体" w:eastAsia="宋体" w:hAnsi="宋体" w:cs="宋体"/>
          <w:szCs w:val="21"/>
        </w:rPr>
        <w:t>化学</w:t>
      </w:r>
      <w:r w:rsidRPr="001D5432">
        <w:rPr>
          <w:rFonts w:ascii="宋体" w:eastAsia="宋体" w:hAnsi="宋体" w:cs="宋体" w:hint="eastAsia"/>
          <w:szCs w:val="21"/>
        </w:rPr>
        <w:t>、生物学的原理和方法</w:t>
      </w:r>
      <w:r w:rsidRPr="001D5432">
        <w:rPr>
          <w:rFonts w:ascii="宋体" w:eastAsia="宋体" w:hAnsi="宋体" w:cs="宋体"/>
          <w:szCs w:val="21"/>
        </w:rPr>
        <w:t>建立和发展起来的一整套亚细胞水平和分</w:t>
      </w:r>
      <w:r w:rsidRPr="001D5432">
        <w:rPr>
          <w:rFonts w:ascii="宋体" w:eastAsia="宋体" w:hAnsi="宋体" w:cs="宋体" w:hint="eastAsia"/>
          <w:szCs w:val="21"/>
        </w:rPr>
        <w:t>子</w:t>
      </w:r>
      <w:r w:rsidRPr="001D5432">
        <w:rPr>
          <w:rFonts w:ascii="宋体" w:eastAsia="宋体" w:hAnsi="宋体" w:cs="宋体"/>
          <w:szCs w:val="21"/>
        </w:rPr>
        <w:t>水平的实验研究</w:t>
      </w:r>
      <w:r w:rsidRPr="001D5432">
        <w:rPr>
          <w:rFonts w:ascii="宋体" w:eastAsia="宋体" w:hAnsi="宋体" w:cs="宋体" w:hint="eastAsia"/>
          <w:szCs w:val="21"/>
        </w:rPr>
        <w:t>技术。</w:t>
      </w:r>
      <w:r w:rsidRPr="001D5432">
        <w:rPr>
          <w:rFonts w:ascii="宋体" w:eastAsia="宋体" w:hAnsi="宋体" w:cs="宋体"/>
          <w:szCs w:val="21"/>
        </w:rPr>
        <w:t>本实验室的主题和实验补充了生物化学和分子生物学课程所涵盖的材料。本课程提供基本的实验室技术和实验方法的介绍，以及与生物化学和分子生物学原理和生物分子的性质和反应的直接经验。学生每周按时参加实验讲座并进行实验。本课程包括9次(4小时/次)。除了实验室技术方面的基本训练，它还包括核苷酸、蛋白质、脂质和其他代谢物的分析和酶活性的测量。本课程还包括6个综合实验，帮助学生为未来的研究实验室工作做准备。</w:t>
      </w:r>
    </w:p>
    <w:p w14:paraId="4ACE882B" w14:textId="569D5F8C" w:rsidR="0091456F" w:rsidRPr="0091456F" w:rsidRDefault="00E05E8B" w:rsidP="00B14318">
      <w:pPr>
        <w:pStyle w:val="a3"/>
        <w:spacing w:beforeLines="50" w:before="156" w:afterLines="50" w:after="156"/>
        <w:ind w:firstLineChars="200" w:firstLine="480"/>
        <w:rPr>
          <w:rFonts w:ascii="黑体" w:eastAsia="黑体" w:hAnsi="黑体" w:cs="宋体"/>
          <w:sz w:val="24"/>
          <w:szCs w:val="24"/>
        </w:rPr>
      </w:pPr>
      <w:r w:rsidRPr="00FB77A1">
        <w:rPr>
          <w:rFonts w:ascii="黑体" w:eastAsia="黑体" w:hAnsi="黑体" w:cs="宋体" w:hint="eastAsia"/>
          <w:sz w:val="24"/>
          <w:szCs w:val="24"/>
        </w:rPr>
        <w:t>（二）课程目标：</w:t>
      </w:r>
    </w:p>
    <w:p w14:paraId="4568459F" w14:textId="6B00198B" w:rsidR="00B14318" w:rsidRPr="001D5432" w:rsidRDefault="0091456F" w:rsidP="00B14318">
      <w:pPr>
        <w:spacing w:line="400" w:lineRule="exact"/>
        <w:ind w:firstLine="480"/>
        <w:rPr>
          <w:rFonts w:ascii="宋体" w:eastAsia="宋体" w:hAnsi="宋体" w:cs="宋体"/>
          <w:szCs w:val="21"/>
        </w:rPr>
      </w:pPr>
      <w:r w:rsidRPr="001D5432">
        <w:rPr>
          <w:rFonts w:ascii="宋体" w:eastAsia="宋体" w:hAnsi="宋体" w:cs="宋体"/>
          <w:szCs w:val="21"/>
        </w:rPr>
        <w:t>我们在教学实践</w:t>
      </w:r>
      <w:r w:rsidR="00E83D09" w:rsidRPr="001D5432">
        <w:rPr>
          <w:rFonts w:ascii="宋体" w:eastAsia="宋体" w:hAnsi="宋体" w:cs="宋体" w:hint="eastAsia"/>
          <w:szCs w:val="21"/>
        </w:rPr>
        <w:t>过程中设置</w:t>
      </w:r>
      <w:r w:rsidRPr="001D5432">
        <w:rPr>
          <w:rFonts w:ascii="宋体" w:eastAsia="宋体" w:hAnsi="宋体" w:cs="宋体"/>
          <w:szCs w:val="21"/>
        </w:rPr>
        <w:t>实验课的目的主要有:</w:t>
      </w:r>
      <w:r w:rsidR="00E83D09" w:rsidRPr="001D5432">
        <w:rPr>
          <w:rFonts w:ascii="宋体" w:eastAsia="宋体" w:hAnsi="宋体" w:cs="宋体"/>
          <w:szCs w:val="21"/>
        </w:rPr>
        <w:t>1</w:t>
      </w:r>
      <w:r w:rsidR="00E83D09" w:rsidRPr="001D5432">
        <w:rPr>
          <w:rFonts w:ascii="宋体" w:eastAsia="宋体" w:hAnsi="宋体" w:cs="宋体" w:hint="eastAsia"/>
          <w:szCs w:val="21"/>
        </w:rPr>
        <w:t>、</w:t>
      </w:r>
      <w:r w:rsidRPr="001D5432">
        <w:rPr>
          <w:rFonts w:ascii="宋体" w:eastAsia="宋体" w:hAnsi="宋体" w:cs="宋体"/>
          <w:szCs w:val="21"/>
        </w:rPr>
        <w:t>使学生获得对于生物化学与分予生物学理论基本内容的深刻理解</w:t>
      </w:r>
      <w:r w:rsidR="00B14318" w:rsidRPr="001D5432">
        <w:rPr>
          <w:rFonts w:ascii="宋体" w:eastAsia="宋体" w:hAnsi="宋体" w:cs="宋体" w:hint="eastAsia"/>
          <w:szCs w:val="21"/>
        </w:rPr>
        <w:t>；2、</w:t>
      </w:r>
      <w:r w:rsidRPr="001D5432">
        <w:rPr>
          <w:rFonts w:ascii="宋体" w:eastAsia="宋体" w:hAnsi="宋体" w:cs="宋体"/>
          <w:szCs w:val="21"/>
        </w:rPr>
        <w:t>使学生熟悉生物化学与分</w:t>
      </w:r>
      <w:r w:rsidR="00B14318" w:rsidRPr="001D5432">
        <w:rPr>
          <w:rFonts w:ascii="宋体" w:eastAsia="宋体" w:hAnsi="宋体" w:cs="宋体" w:hint="eastAsia"/>
          <w:szCs w:val="21"/>
        </w:rPr>
        <w:t>子</w:t>
      </w:r>
      <w:r w:rsidRPr="001D5432">
        <w:rPr>
          <w:rFonts w:ascii="宋体" w:eastAsia="宋体" w:hAnsi="宋体" w:cs="宋体"/>
          <w:szCs w:val="21"/>
        </w:rPr>
        <w:t>生物学</w:t>
      </w:r>
      <w:r w:rsidR="00B14318" w:rsidRPr="001D5432">
        <w:rPr>
          <w:rFonts w:ascii="宋体" w:eastAsia="宋体" w:hAnsi="宋体" w:cs="宋体" w:hint="eastAsia"/>
          <w:szCs w:val="21"/>
        </w:rPr>
        <w:t>理论</w:t>
      </w:r>
      <w:r w:rsidRPr="001D5432">
        <w:rPr>
          <w:rFonts w:ascii="宋体" w:eastAsia="宋体" w:hAnsi="宋体" w:cs="宋体" w:hint="eastAsia"/>
          <w:szCs w:val="21"/>
        </w:rPr>
        <w:t>的</w:t>
      </w:r>
      <w:r w:rsidRPr="001D5432">
        <w:rPr>
          <w:rFonts w:ascii="宋体" w:eastAsia="宋体" w:hAnsi="宋体" w:cs="宋体"/>
          <w:szCs w:val="21"/>
        </w:rPr>
        <w:t>实验原理和得到操作技术的基本训练</w:t>
      </w:r>
      <w:r w:rsidR="00B14318" w:rsidRPr="001D5432">
        <w:rPr>
          <w:rFonts w:ascii="宋体" w:eastAsia="宋体" w:hAnsi="宋体" w:cs="宋体" w:hint="eastAsia"/>
          <w:szCs w:val="21"/>
        </w:rPr>
        <w:t>；</w:t>
      </w:r>
      <w:r w:rsidR="00B14318" w:rsidRPr="001D5432">
        <w:rPr>
          <w:rFonts w:ascii="宋体" w:eastAsia="宋体" w:hAnsi="宋体" w:cs="宋体"/>
          <w:szCs w:val="21"/>
        </w:rPr>
        <w:t>3</w:t>
      </w:r>
      <w:r w:rsidR="00B14318" w:rsidRPr="001D5432">
        <w:rPr>
          <w:rFonts w:ascii="宋体" w:eastAsia="宋体" w:hAnsi="宋体" w:cs="宋体" w:hint="eastAsia"/>
          <w:szCs w:val="21"/>
        </w:rPr>
        <w:t>、</w:t>
      </w:r>
      <w:r w:rsidRPr="001D5432">
        <w:rPr>
          <w:rFonts w:ascii="宋体" w:eastAsia="宋体" w:hAnsi="宋体" w:cs="宋体"/>
          <w:szCs w:val="21"/>
        </w:rPr>
        <w:t>培养学生独立工作的能力</w:t>
      </w:r>
      <w:r w:rsidR="00B14318" w:rsidRPr="001D5432">
        <w:rPr>
          <w:rFonts w:ascii="宋体" w:eastAsia="宋体" w:hAnsi="宋体" w:cs="宋体" w:hint="eastAsia"/>
          <w:szCs w:val="21"/>
        </w:rPr>
        <w:t>；4、</w:t>
      </w:r>
      <w:r w:rsidRPr="001D5432">
        <w:rPr>
          <w:rFonts w:ascii="宋体" w:eastAsia="宋体" w:hAnsi="宋体" w:cs="宋体"/>
          <w:szCs w:val="21"/>
        </w:rPr>
        <w:t>培养学生的科学作风和科学思维方法</w:t>
      </w:r>
      <w:r w:rsidR="00B14318" w:rsidRPr="001D5432">
        <w:rPr>
          <w:rFonts w:ascii="宋体" w:eastAsia="宋体" w:hAnsi="宋体" w:cs="宋体" w:hint="eastAsia"/>
          <w:szCs w:val="21"/>
        </w:rPr>
        <w:t>。</w:t>
      </w:r>
    </w:p>
    <w:p w14:paraId="3543915B" w14:textId="1428DC0D" w:rsidR="00E05E8B" w:rsidRPr="002E16F9" w:rsidRDefault="00E05E8B" w:rsidP="00DD7B5F">
      <w:pPr>
        <w:pStyle w:val="a3"/>
        <w:spacing w:beforeLines="50" w:before="156" w:afterLines="50" w:after="156"/>
        <w:ind w:firstLineChars="200" w:firstLine="482"/>
        <w:rPr>
          <w:rFonts w:hAnsi="宋体" w:cs="宋体"/>
          <w:b/>
          <w:bCs/>
          <w:sz w:val="24"/>
          <w:szCs w:val="24"/>
        </w:rPr>
      </w:pPr>
      <w:r w:rsidRPr="002E16F9">
        <w:rPr>
          <w:rFonts w:hAnsi="宋体" w:cs="宋体" w:hint="eastAsia"/>
          <w:b/>
          <w:bCs/>
          <w:sz w:val="24"/>
          <w:szCs w:val="24"/>
        </w:rPr>
        <w:t>课程目标1：</w:t>
      </w:r>
    </w:p>
    <w:p w14:paraId="08AAF063" w14:textId="414F7CBB" w:rsidR="004A0315" w:rsidRPr="001D5432" w:rsidRDefault="004A0315" w:rsidP="004A0315">
      <w:pPr>
        <w:spacing w:line="400" w:lineRule="exact"/>
        <w:ind w:firstLine="480"/>
        <w:rPr>
          <w:rFonts w:ascii="宋体" w:eastAsia="宋体" w:hAnsi="宋体" w:cs="宋体"/>
          <w:szCs w:val="21"/>
        </w:rPr>
      </w:pPr>
      <w:r w:rsidRPr="001D5432">
        <w:rPr>
          <w:rFonts w:ascii="宋体" w:eastAsia="宋体" w:hAnsi="宋体" w:cs="宋体"/>
          <w:szCs w:val="21"/>
        </w:rPr>
        <w:t>介绍生物化学的基本操作技术外，还系统介绍了当前生物化学与分予生物学研究常用的电泳、层析、离心分离、印迹技术和聚合酶链式反应等实验技术的原理、种类、应用和前沿</w:t>
      </w:r>
      <w:r w:rsidRPr="001D5432">
        <w:rPr>
          <w:rFonts w:ascii="宋体" w:eastAsia="宋体" w:hAnsi="宋体" w:cs="宋体" w:hint="eastAsia"/>
          <w:szCs w:val="21"/>
        </w:rPr>
        <w:t>。</w:t>
      </w:r>
    </w:p>
    <w:p w14:paraId="0684806A" w14:textId="77777777" w:rsidR="002E16F9" w:rsidRPr="001D5432" w:rsidRDefault="002E16F9" w:rsidP="002E16F9">
      <w:pPr>
        <w:spacing w:line="400" w:lineRule="exact"/>
        <w:ind w:firstLine="480"/>
        <w:rPr>
          <w:rFonts w:ascii="宋体" w:eastAsia="宋体" w:hAnsi="宋体" w:cs="宋体"/>
          <w:szCs w:val="21"/>
        </w:rPr>
      </w:pPr>
      <w:r w:rsidRPr="001D5432">
        <w:rPr>
          <w:rFonts w:ascii="宋体" w:eastAsia="宋体" w:hAnsi="宋体" w:cs="宋体"/>
          <w:szCs w:val="21"/>
        </w:rPr>
        <w:t xml:space="preserve">1.1 帮助学生复述理论课所学的基本知识 </w:t>
      </w:r>
    </w:p>
    <w:p w14:paraId="2170FC1C" w14:textId="243F0580" w:rsidR="002E16F9" w:rsidRPr="001D5432" w:rsidRDefault="002E16F9" w:rsidP="002E16F9">
      <w:pPr>
        <w:spacing w:line="400" w:lineRule="exact"/>
        <w:ind w:firstLine="480"/>
        <w:rPr>
          <w:rFonts w:ascii="宋体" w:eastAsia="宋体" w:hAnsi="宋体" w:cs="宋体"/>
          <w:szCs w:val="21"/>
        </w:rPr>
      </w:pPr>
      <w:r w:rsidRPr="001D5432">
        <w:rPr>
          <w:rFonts w:ascii="宋体" w:eastAsia="宋体" w:hAnsi="宋体" w:cs="宋体"/>
          <w:szCs w:val="21"/>
        </w:rPr>
        <w:t>1.2 帮助学生理解几个基本生物化学实验的原理。</w:t>
      </w:r>
    </w:p>
    <w:p w14:paraId="0828A7BB" w14:textId="09153C00" w:rsidR="002E16F9" w:rsidRPr="002E16F9" w:rsidRDefault="002E16F9" w:rsidP="002E16F9">
      <w:pPr>
        <w:pStyle w:val="a3"/>
        <w:spacing w:beforeLines="50" w:before="156" w:afterLines="50" w:after="156"/>
        <w:ind w:firstLineChars="200" w:firstLine="482"/>
        <w:rPr>
          <w:rFonts w:hAnsi="宋体" w:cs="宋体"/>
          <w:b/>
          <w:bCs/>
          <w:sz w:val="24"/>
          <w:szCs w:val="24"/>
        </w:rPr>
      </w:pPr>
      <w:r w:rsidRPr="002E16F9">
        <w:rPr>
          <w:rFonts w:hAnsi="宋体" w:cs="宋体" w:hint="eastAsia"/>
          <w:b/>
          <w:bCs/>
          <w:sz w:val="24"/>
          <w:szCs w:val="24"/>
        </w:rPr>
        <w:lastRenderedPageBreak/>
        <w:t>课程目标2：</w:t>
      </w:r>
    </w:p>
    <w:p w14:paraId="20D4AAAF" w14:textId="04DDC3E8" w:rsidR="004A0315" w:rsidRPr="001D5432" w:rsidRDefault="004A0315" w:rsidP="004A0315">
      <w:pPr>
        <w:spacing w:line="400" w:lineRule="exact"/>
        <w:ind w:firstLine="480"/>
        <w:rPr>
          <w:rFonts w:ascii="宋体" w:eastAsia="宋体" w:hAnsi="宋体" w:cs="宋体"/>
          <w:szCs w:val="21"/>
        </w:rPr>
      </w:pPr>
      <w:r w:rsidRPr="001D5432">
        <w:rPr>
          <w:rFonts w:ascii="宋体" w:eastAsia="宋体" w:hAnsi="宋体" w:cs="宋体"/>
          <w:szCs w:val="21"/>
        </w:rPr>
        <w:t>蛋白质与核酸、酶学、糖、脂和生物氧化部分的实验是比较成熟的生物化学基本实验，通过这些实验训练学生的生化基本实验操作;核酸部分的实验主要是分</w:t>
      </w:r>
      <w:r w:rsidRPr="001D5432">
        <w:rPr>
          <w:rFonts w:ascii="宋体" w:eastAsia="宋体" w:hAnsi="宋体" w:cs="宋体" w:hint="eastAsia"/>
          <w:szCs w:val="21"/>
        </w:rPr>
        <w:t>子</w:t>
      </w:r>
      <w:r w:rsidRPr="001D5432">
        <w:rPr>
          <w:rFonts w:ascii="宋体" w:eastAsia="宋体" w:hAnsi="宋体" w:cs="宋体"/>
          <w:szCs w:val="21"/>
        </w:rPr>
        <w:t>生物学常用技术的实验，这些实验是近几年在研究生实验课中开设并有部分实验选用到本科生实验教学中的</w:t>
      </w:r>
      <w:r w:rsidRPr="001D5432">
        <w:rPr>
          <w:rFonts w:ascii="宋体" w:eastAsia="宋体" w:hAnsi="宋体" w:cs="宋体" w:hint="eastAsia"/>
          <w:szCs w:val="21"/>
        </w:rPr>
        <w:t>；</w:t>
      </w:r>
      <w:r w:rsidRPr="001D5432">
        <w:rPr>
          <w:rFonts w:ascii="宋体" w:eastAsia="宋体" w:hAnsi="宋体" w:cs="宋体"/>
          <w:szCs w:val="21"/>
        </w:rPr>
        <w:t>最后部分有8个综合性实验，在基本技能训练的基础上，对学生进行实验设计和科研入门训练</w:t>
      </w:r>
      <w:r w:rsidRPr="001D5432">
        <w:rPr>
          <w:rFonts w:ascii="宋体" w:eastAsia="宋体" w:hAnsi="宋体" w:cs="宋体" w:hint="eastAsia"/>
          <w:szCs w:val="21"/>
        </w:rPr>
        <w:t>。</w:t>
      </w:r>
    </w:p>
    <w:p w14:paraId="731A8327" w14:textId="77777777" w:rsidR="002E16F9" w:rsidRPr="001D5432" w:rsidRDefault="002E16F9" w:rsidP="002E16F9">
      <w:pPr>
        <w:spacing w:line="400" w:lineRule="exact"/>
        <w:ind w:firstLine="480"/>
        <w:rPr>
          <w:rFonts w:ascii="宋体" w:eastAsia="宋体" w:hAnsi="宋体" w:cs="宋体"/>
          <w:szCs w:val="21"/>
        </w:rPr>
      </w:pPr>
      <w:r w:rsidRPr="001D5432">
        <w:rPr>
          <w:rFonts w:ascii="宋体" w:eastAsia="宋体" w:hAnsi="宋体" w:cs="宋体"/>
          <w:szCs w:val="21"/>
        </w:rPr>
        <w:t xml:space="preserve">2.1 培养学生基本的生物化学实验技能 </w:t>
      </w:r>
    </w:p>
    <w:p w14:paraId="305CCC68" w14:textId="73D49DB3" w:rsidR="002E16F9" w:rsidRPr="001D5432" w:rsidRDefault="002E16F9" w:rsidP="002E16F9">
      <w:pPr>
        <w:spacing w:line="400" w:lineRule="exact"/>
        <w:ind w:firstLine="480"/>
        <w:rPr>
          <w:rFonts w:ascii="宋体" w:eastAsia="宋体" w:hAnsi="宋体" w:cs="宋体"/>
          <w:szCs w:val="21"/>
        </w:rPr>
      </w:pPr>
      <w:r w:rsidRPr="001D5432">
        <w:rPr>
          <w:rFonts w:ascii="宋体" w:eastAsia="宋体" w:hAnsi="宋体" w:cs="宋体"/>
          <w:szCs w:val="21"/>
        </w:rPr>
        <w:t>2.2 帮助学生学习实验报告写作技巧</w:t>
      </w:r>
    </w:p>
    <w:p w14:paraId="242537D9" w14:textId="3F8E348F" w:rsidR="00E05E8B" w:rsidRPr="002E16F9" w:rsidRDefault="00E05E8B" w:rsidP="002E16F9">
      <w:pPr>
        <w:pStyle w:val="a3"/>
        <w:spacing w:beforeLines="50" w:before="156" w:afterLines="50" w:after="156"/>
        <w:ind w:firstLineChars="200" w:firstLine="482"/>
        <w:rPr>
          <w:rFonts w:hAnsi="宋体" w:cs="宋体"/>
          <w:b/>
          <w:bCs/>
          <w:sz w:val="24"/>
          <w:szCs w:val="24"/>
        </w:rPr>
      </w:pPr>
      <w:r w:rsidRPr="002E16F9">
        <w:rPr>
          <w:rFonts w:hAnsi="宋体" w:cs="宋体" w:hint="eastAsia"/>
          <w:b/>
          <w:bCs/>
          <w:sz w:val="24"/>
          <w:szCs w:val="24"/>
        </w:rPr>
        <w:t>课程目标3：</w:t>
      </w:r>
    </w:p>
    <w:p w14:paraId="1866644F" w14:textId="693460C9" w:rsidR="00E05E8B" w:rsidRPr="001D5432" w:rsidRDefault="002E16F9" w:rsidP="002E16F9">
      <w:pPr>
        <w:spacing w:line="400" w:lineRule="exact"/>
        <w:ind w:firstLine="480"/>
        <w:rPr>
          <w:rFonts w:ascii="宋体" w:eastAsia="宋体" w:hAnsi="宋体" w:cs="宋体"/>
          <w:szCs w:val="21"/>
        </w:rPr>
      </w:pPr>
      <w:r w:rsidRPr="001D5432">
        <w:rPr>
          <w:rFonts w:ascii="宋体" w:eastAsia="宋体" w:hAnsi="宋体" w:cs="宋体"/>
          <w:szCs w:val="21"/>
        </w:rPr>
        <w:t>在使用本实验教程时，各院校可根据不同的专业要求、不同的教学层次和不同的实验室条件，在实验课教学中选择开设实验的内容</w:t>
      </w:r>
      <w:r w:rsidRPr="001D5432">
        <w:rPr>
          <w:rFonts w:ascii="宋体" w:eastAsia="宋体" w:hAnsi="宋体" w:cs="宋体" w:hint="eastAsia"/>
          <w:szCs w:val="21"/>
        </w:rPr>
        <w:t>。</w:t>
      </w:r>
    </w:p>
    <w:p w14:paraId="2B22E67E" w14:textId="50FB18CD"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74F147A9" w14:textId="4BF33FE5"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5E1F9BC9" w14:textId="77777777" w:rsidTr="00DD7B5F">
        <w:trPr>
          <w:jc w:val="center"/>
        </w:trPr>
        <w:tc>
          <w:tcPr>
            <w:tcW w:w="1302" w:type="dxa"/>
            <w:vAlign w:val="center"/>
          </w:tcPr>
          <w:p w14:paraId="67572111" w14:textId="77777777" w:rsidR="00E05E8B" w:rsidRDefault="00E05E8B" w:rsidP="00A54C93">
            <w:pPr>
              <w:pStyle w:val="a3"/>
              <w:spacing w:beforeLines="50" w:before="156" w:afterLines="50" w:after="156"/>
              <w:rPr>
                <w:rFonts w:ascii="黑体" w:hAnsi="宋体"/>
                <w:b/>
                <w:bCs/>
                <w:szCs w:val="21"/>
              </w:rPr>
            </w:pPr>
            <w:r>
              <w:rPr>
                <w:rFonts w:ascii="黑体" w:hAnsi="宋体" w:hint="eastAsia"/>
                <w:b/>
                <w:bCs/>
                <w:szCs w:val="21"/>
              </w:rPr>
              <w:t>课程目标</w:t>
            </w:r>
          </w:p>
        </w:tc>
        <w:tc>
          <w:tcPr>
            <w:tcW w:w="1959" w:type="dxa"/>
            <w:vAlign w:val="center"/>
          </w:tcPr>
          <w:p w14:paraId="149C80FD" w14:textId="77777777" w:rsidR="00E05E8B" w:rsidRDefault="00E05E8B" w:rsidP="00A54C93">
            <w:pPr>
              <w:pStyle w:val="a3"/>
              <w:spacing w:beforeLines="50" w:before="156" w:afterLines="50" w:after="156"/>
              <w:rPr>
                <w:rFonts w:hAnsi="宋体" w:cs="宋体"/>
                <w:b/>
              </w:rPr>
            </w:pPr>
            <w:r>
              <w:rPr>
                <w:rFonts w:hAnsi="宋体" w:cs="宋体" w:hint="eastAsia"/>
                <w:b/>
              </w:rPr>
              <w:t>课程子目标</w:t>
            </w:r>
          </w:p>
        </w:tc>
        <w:tc>
          <w:tcPr>
            <w:tcW w:w="3118" w:type="dxa"/>
            <w:vAlign w:val="center"/>
          </w:tcPr>
          <w:p w14:paraId="530D2E65" w14:textId="77777777" w:rsidR="00E05E8B" w:rsidRDefault="00B40ECD" w:rsidP="00A54C93">
            <w:pPr>
              <w:pStyle w:val="a3"/>
              <w:spacing w:beforeLines="50" w:before="156" w:afterLines="50" w:after="156"/>
              <w:rPr>
                <w:rFonts w:ascii="黑体" w:hAnsi="宋体"/>
                <w:b/>
                <w:bCs/>
                <w:szCs w:val="21"/>
              </w:rPr>
            </w:pPr>
            <w:r>
              <w:rPr>
                <w:rFonts w:ascii="黑体" w:hAnsi="宋体" w:hint="eastAsia"/>
                <w:b/>
                <w:bCs/>
                <w:szCs w:val="21"/>
              </w:rPr>
              <w:t>对应课程内容</w:t>
            </w:r>
          </w:p>
        </w:tc>
        <w:tc>
          <w:tcPr>
            <w:tcW w:w="2688" w:type="dxa"/>
            <w:vAlign w:val="center"/>
          </w:tcPr>
          <w:p w14:paraId="3BB9B348" w14:textId="77777777" w:rsidR="00E05E8B" w:rsidRDefault="00B40ECD" w:rsidP="00A54C93">
            <w:pPr>
              <w:pStyle w:val="a3"/>
              <w:spacing w:beforeLines="50" w:before="156" w:afterLines="50" w:after="156"/>
              <w:rPr>
                <w:rFonts w:ascii="黑体" w:hAnsi="宋体"/>
                <w:b/>
                <w:bCs/>
                <w:szCs w:val="21"/>
              </w:rPr>
            </w:pPr>
            <w:r>
              <w:rPr>
                <w:rFonts w:ascii="黑体" w:hAnsi="宋体" w:hint="eastAsia"/>
                <w:b/>
                <w:bCs/>
                <w:szCs w:val="21"/>
              </w:rPr>
              <w:t>对应毕业要求</w:t>
            </w:r>
          </w:p>
        </w:tc>
      </w:tr>
      <w:tr w:rsidR="00192511" w14:paraId="2E084CDB" w14:textId="77777777" w:rsidTr="00B2334F">
        <w:trPr>
          <w:trHeight w:val="798"/>
          <w:jc w:val="center"/>
        </w:trPr>
        <w:tc>
          <w:tcPr>
            <w:tcW w:w="1302" w:type="dxa"/>
            <w:vMerge w:val="restart"/>
            <w:vAlign w:val="center"/>
          </w:tcPr>
          <w:p w14:paraId="7DA8448F" w14:textId="77777777" w:rsidR="00192511" w:rsidRDefault="00192511" w:rsidP="00A54C93">
            <w:pPr>
              <w:pStyle w:val="a3"/>
              <w:spacing w:beforeLines="50" w:before="156" w:afterLines="50" w:after="156"/>
              <w:rPr>
                <w:rFonts w:hAnsi="宋体" w:cs="宋体"/>
                <w:szCs w:val="21"/>
              </w:rPr>
            </w:pPr>
            <w:r>
              <w:rPr>
                <w:rFonts w:hAnsi="宋体" w:cs="宋体" w:hint="eastAsia"/>
                <w:szCs w:val="21"/>
              </w:rPr>
              <w:t>课程目标1</w:t>
            </w:r>
          </w:p>
        </w:tc>
        <w:tc>
          <w:tcPr>
            <w:tcW w:w="1959" w:type="dxa"/>
            <w:vAlign w:val="center"/>
          </w:tcPr>
          <w:p w14:paraId="3B5B1A49" w14:textId="77777777" w:rsidR="00192511" w:rsidRDefault="00192511" w:rsidP="00A54C93">
            <w:pPr>
              <w:pStyle w:val="a3"/>
              <w:spacing w:beforeLines="50" w:before="156" w:afterLines="50" w:after="156"/>
              <w:rPr>
                <w:rFonts w:hAnsi="宋体" w:cs="宋体"/>
              </w:rPr>
            </w:pPr>
            <w:r>
              <w:rPr>
                <w:rFonts w:hAnsi="宋体" w:cs="宋体" w:hint="eastAsia"/>
              </w:rPr>
              <w:t>1.1</w:t>
            </w:r>
          </w:p>
        </w:tc>
        <w:tc>
          <w:tcPr>
            <w:tcW w:w="3118" w:type="dxa"/>
            <w:vAlign w:val="center"/>
          </w:tcPr>
          <w:p w14:paraId="310C3192" w14:textId="5261FB24" w:rsidR="00192511" w:rsidRPr="007F7E00" w:rsidRDefault="00192511" w:rsidP="00A54C93">
            <w:pPr>
              <w:pStyle w:val="a3"/>
              <w:spacing w:beforeLines="50" w:before="156" w:afterLines="50" w:after="156"/>
              <w:rPr>
                <w:rFonts w:ascii="Times New Roman" w:hAnsi="Times New Roman" w:cs="宋体"/>
              </w:rPr>
            </w:pPr>
            <w:r w:rsidRPr="007F7E00">
              <w:rPr>
                <w:rFonts w:ascii="Times New Roman" w:hAnsi="Times New Roman" w:cs="宋体" w:hint="eastAsia"/>
              </w:rPr>
              <w:t>所有实验</w:t>
            </w:r>
          </w:p>
        </w:tc>
        <w:tc>
          <w:tcPr>
            <w:tcW w:w="2688" w:type="dxa"/>
            <w:vAlign w:val="center"/>
          </w:tcPr>
          <w:p w14:paraId="3BD679B8" w14:textId="357F620B" w:rsidR="00192511" w:rsidRDefault="00192511" w:rsidP="00A54C93">
            <w:pPr>
              <w:pStyle w:val="a3"/>
              <w:spacing w:beforeLines="50" w:before="156" w:afterLines="50" w:after="156"/>
              <w:rPr>
                <w:rFonts w:hAnsi="宋体" w:cs="宋体"/>
              </w:rPr>
            </w:pPr>
            <w:r w:rsidRPr="004511A5">
              <w:rPr>
                <w:rFonts w:hAnsi="宋体" w:cs="宋体" w:hint="eastAsia"/>
              </w:rPr>
              <w:t>掌握</w:t>
            </w:r>
            <w:r w:rsidRPr="00BE2DD2">
              <w:rPr>
                <w:rFonts w:hAnsi="宋体" w:cs="宋体" w:hint="eastAsia"/>
              </w:rPr>
              <w:t>生物</w:t>
            </w:r>
            <w:r>
              <w:rPr>
                <w:rFonts w:hAnsi="宋体" w:cs="宋体" w:hint="eastAsia"/>
              </w:rPr>
              <w:t>化</w:t>
            </w:r>
            <w:r w:rsidRPr="00BE2DD2">
              <w:rPr>
                <w:rFonts w:hAnsi="宋体" w:cs="宋体" w:hint="eastAsia"/>
              </w:rPr>
              <w:t>学</w:t>
            </w:r>
            <w:r w:rsidRPr="004511A5">
              <w:rPr>
                <w:rFonts w:hAnsi="宋体" w:cs="宋体" w:hint="eastAsia"/>
              </w:rPr>
              <w:t>的基本概念、基本理论和基本实验技能</w:t>
            </w:r>
            <w:r>
              <w:rPr>
                <w:rFonts w:hAnsi="宋体" w:cs="宋体" w:hint="eastAsia"/>
              </w:rPr>
              <w:t>。</w:t>
            </w:r>
            <w:r w:rsidRPr="00B2593C">
              <w:rPr>
                <w:rFonts w:ascii="Times New Roman" w:hAnsi="Times New Roman" w:cs="宋体"/>
              </w:rPr>
              <w:t>根据研究目标有针对性地设计实验方案，对其可行性进行评价</w:t>
            </w:r>
            <w:r w:rsidRPr="00B2593C">
              <w:rPr>
                <w:rFonts w:ascii="Times New Roman" w:hAnsi="Times New Roman" w:cs="宋体" w:hint="eastAsia"/>
              </w:rPr>
              <w:t>；</w:t>
            </w:r>
            <w:r w:rsidRPr="00B2593C">
              <w:rPr>
                <w:rFonts w:ascii="Times New Roman" w:hAnsi="Times New Roman" w:cs="宋体"/>
              </w:rPr>
              <w:t>掌握生物学分析测试方法的原理与适用范围，并用于实验数据的采集中</w:t>
            </w:r>
            <w:r w:rsidRPr="00B2593C">
              <w:rPr>
                <w:rFonts w:ascii="Times New Roman" w:hAnsi="Times New Roman" w:cs="宋体" w:hint="eastAsia"/>
              </w:rPr>
              <w:t>；</w:t>
            </w:r>
            <w:r w:rsidRPr="00B2593C">
              <w:rPr>
                <w:rFonts w:ascii="Times New Roman" w:hAnsi="Times New Roman" w:cs="宋体"/>
              </w:rPr>
              <w:t>能够选用或搭建实验装置安全开展实验并正确采集数据</w:t>
            </w:r>
            <w:r w:rsidRPr="00B2593C">
              <w:rPr>
                <w:rFonts w:ascii="Times New Roman" w:hAnsi="Times New Roman" w:cs="宋体" w:hint="eastAsia"/>
              </w:rPr>
              <w:t>；</w:t>
            </w:r>
            <w:r>
              <w:rPr>
                <w:rFonts w:ascii="Times New Roman" w:hAnsi="Times New Roman" w:cs="宋体" w:hint="eastAsia"/>
              </w:rPr>
              <w:t>客观</w:t>
            </w:r>
            <w:r w:rsidRPr="00B2593C">
              <w:rPr>
                <w:rFonts w:ascii="Times New Roman" w:hAnsi="Times New Roman" w:cs="宋体"/>
              </w:rPr>
              <w:t>分析实验结果，解释实验数据，以获得合理有效</w:t>
            </w:r>
            <w:r w:rsidRPr="00B2593C">
              <w:rPr>
                <w:rFonts w:ascii="Times New Roman" w:hAnsi="Times New Roman" w:cs="宋体" w:hint="eastAsia"/>
              </w:rPr>
              <w:t>的</w:t>
            </w:r>
            <w:r w:rsidRPr="00B2593C">
              <w:rPr>
                <w:rFonts w:ascii="Times New Roman" w:hAnsi="Times New Roman" w:cs="宋体"/>
              </w:rPr>
              <w:t>结论</w:t>
            </w:r>
            <w:r>
              <w:rPr>
                <w:rFonts w:ascii="Times New Roman" w:hAnsi="Times New Roman" w:cs="宋体" w:hint="eastAsia"/>
              </w:rPr>
              <w:t>。</w:t>
            </w:r>
          </w:p>
        </w:tc>
      </w:tr>
      <w:tr w:rsidR="00192511" w14:paraId="1A008885" w14:textId="77777777" w:rsidTr="00B2334F">
        <w:trPr>
          <w:trHeight w:val="798"/>
          <w:jc w:val="center"/>
        </w:trPr>
        <w:tc>
          <w:tcPr>
            <w:tcW w:w="1302" w:type="dxa"/>
            <w:vMerge/>
            <w:vAlign w:val="center"/>
          </w:tcPr>
          <w:p w14:paraId="3A95EECB" w14:textId="77777777" w:rsidR="00192511" w:rsidRDefault="00192511" w:rsidP="00192511">
            <w:pPr>
              <w:pStyle w:val="a3"/>
              <w:spacing w:beforeLines="50" w:before="156" w:afterLines="50" w:after="156"/>
              <w:rPr>
                <w:rFonts w:hAnsi="宋体" w:cs="宋体"/>
                <w:szCs w:val="21"/>
              </w:rPr>
            </w:pPr>
          </w:p>
        </w:tc>
        <w:tc>
          <w:tcPr>
            <w:tcW w:w="1959" w:type="dxa"/>
            <w:vAlign w:val="center"/>
          </w:tcPr>
          <w:p w14:paraId="24F6AAF4" w14:textId="58263A35" w:rsidR="00192511" w:rsidRDefault="00192511" w:rsidP="00192511">
            <w:pPr>
              <w:pStyle w:val="a3"/>
              <w:spacing w:beforeLines="50" w:before="156" w:afterLines="50" w:after="156"/>
              <w:rPr>
                <w:rFonts w:hAnsi="宋体" w:cs="宋体"/>
              </w:rPr>
            </w:pPr>
            <w:r>
              <w:rPr>
                <w:rFonts w:hAnsi="宋体" w:cs="宋体"/>
              </w:rPr>
              <w:t>1.2</w:t>
            </w:r>
          </w:p>
        </w:tc>
        <w:tc>
          <w:tcPr>
            <w:tcW w:w="3118" w:type="dxa"/>
            <w:vAlign w:val="center"/>
          </w:tcPr>
          <w:p w14:paraId="260917E0" w14:textId="04AE271C" w:rsidR="00192511" w:rsidRPr="007F7E00" w:rsidRDefault="00192511" w:rsidP="00192511">
            <w:pPr>
              <w:pStyle w:val="a3"/>
              <w:spacing w:beforeLines="50" w:before="156" w:afterLines="50" w:after="156"/>
              <w:rPr>
                <w:rFonts w:ascii="Times New Roman" w:hAnsi="Times New Roman" w:cs="宋体"/>
              </w:rPr>
            </w:pPr>
            <w:r w:rsidRPr="007F7E00">
              <w:rPr>
                <w:rFonts w:ascii="Times New Roman" w:hAnsi="Times New Roman" w:cs="宋体" w:hint="eastAsia"/>
              </w:rPr>
              <w:t>所有实验</w:t>
            </w:r>
          </w:p>
        </w:tc>
        <w:tc>
          <w:tcPr>
            <w:tcW w:w="2688" w:type="dxa"/>
            <w:vAlign w:val="center"/>
          </w:tcPr>
          <w:p w14:paraId="45E5BFEC" w14:textId="358CC33B" w:rsidR="00192511" w:rsidRPr="004511A5" w:rsidRDefault="00192511" w:rsidP="00192511">
            <w:pPr>
              <w:pStyle w:val="a3"/>
              <w:spacing w:beforeLines="50" w:before="156" w:afterLines="50" w:after="156"/>
              <w:rPr>
                <w:rFonts w:hAnsi="宋体" w:cs="宋体"/>
              </w:rPr>
            </w:pPr>
            <w:r w:rsidRPr="004511A5">
              <w:rPr>
                <w:rFonts w:hAnsi="宋体" w:cs="宋体" w:hint="eastAsia"/>
              </w:rPr>
              <w:t>掌握</w:t>
            </w:r>
            <w:r w:rsidRPr="00BE2DD2">
              <w:rPr>
                <w:rFonts w:hAnsi="宋体" w:cs="宋体" w:hint="eastAsia"/>
              </w:rPr>
              <w:t>生物</w:t>
            </w:r>
            <w:r>
              <w:rPr>
                <w:rFonts w:hAnsi="宋体" w:cs="宋体" w:hint="eastAsia"/>
              </w:rPr>
              <w:t>化</w:t>
            </w:r>
            <w:r w:rsidRPr="00BE2DD2">
              <w:rPr>
                <w:rFonts w:hAnsi="宋体" w:cs="宋体" w:hint="eastAsia"/>
              </w:rPr>
              <w:t>学</w:t>
            </w:r>
            <w:r w:rsidRPr="004511A5">
              <w:rPr>
                <w:rFonts w:hAnsi="宋体" w:cs="宋体" w:hint="eastAsia"/>
              </w:rPr>
              <w:t>的基本概念、基本理论和基本实验技能</w:t>
            </w:r>
            <w:r>
              <w:rPr>
                <w:rFonts w:hAnsi="宋体" w:cs="宋体" w:hint="eastAsia"/>
              </w:rPr>
              <w:t>。</w:t>
            </w:r>
            <w:r w:rsidRPr="00B2593C">
              <w:rPr>
                <w:rFonts w:ascii="Times New Roman" w:hAnsi="Times New Roman" w:cs="宋体"/>
              </w:rPr>
              <w:t>根据研究目标有针对性地设计实验方案，对其可行性进行评价</w:t>
            </w:r>
            <w:r w:rsidRPr="00B2593C">
              <w:rPr>
                <w:rFonts w:ascii="Times New Roman" w:hAnsi="Times New Roman" w:cs="宋体" w:hint="eastAsia"/>
              </w:rPr>
              <w:t>；</w:t>
            </w:r>
            <w:r w:rsidRPr="00B2593C">
              <w:rPr>
                <w:rFonts w:ascii="Times New Roman" w:hAnsi="Times New Roman" w:cs="宋体"/>
              </w:rPr>
              <w:t>掌握生物学分析测试方法的原理与适用范围，并用于实验数据的采集中</w:t>
            </w:r>
            <w:r w:rsidRPr="00B2593C">
              <w:rPr>
                <w:rFonts w:ascii="Times New Roman" w:hAnsi="Times New Roman" w:cs="宋体" w:hint="eastAsia"/>
              </w:rPr>
              <w:t>；</w:t>
            </w:r>
            <w:r w:rsidRPr="00B2593C">
              <w:rPr>
                <w:rFonts w:ascii="Times New Roman" w:hAnsi="Times New Roman" w:cs="宋体"/>
              </w:rPr>
              <w:t>能够选用或搭建实验装置安全开展实验并正确采集数据</w:t>
            </w:r>
            <w:r w:rsidRPr="00B2593C">
              <w:rPr>
                <w:rFonts w:ascii="Times New Roman" w:hAnsi="Times New Roman" w:cs="宋体" w:hint="eastAsia"/>
              </w:rPr>
              <w:t>；</w:t>
            </w:r>
            <w:r>
              <w:rPr>
                <w:rFonts w:ascii="Times New Roman" w:hAnsi="Times New Roman" w:cs="宋体" w:hint="eastAsia"/>
              </w:rPr>
              <w:t>客观</w:t>
            </w:r>
            <w:r w:rsidRPr="00B2593C">
              <w:rPr>
                <w:rFonts w:ascii="Times New Roman" w:hAnsi="Times New Roman" w:cs="宋体"/>
              </w:rPr>
              <w:t>分析实验结</w:t>
            </w:r>
            <w:r w:rsidRPr="00B2593C">
              <w:rPr>
                <w:rFonts w:ascii="Times New Roman" w:hAnsi="Times New Roman" w:cs="宋体"/>
              </w:rPr>
              <w:lastRenderedPageBreak/>
              <w:t>果，解释实验数据，</w:t>
            </w:r>
          </w:p>
        </w:tc>
      </w:tr>
      <w:tr w:rsidR="00192511" w14:paraId="02581F52" w14:textId="77777777" w:rsidTr="00DD7B5F">
        <w:trPr>
          <w:jc w:val="center"/>
        </w:trPr>
        <w:tc>
          <w:tcPr>
            <w:tcW w:w="1302" w:type="dxa"/>
            <w:vMerge w:val="restart"/>
            <w:vAlign w:val="center"/>
          </w:tcPr>
          <w:p w14:paraId="0567F745" w14:textId="77777777" w:rsidR="00192511" w:rsidRDefault="00192511" w:rsidP="00192511">
            <w:pPr>
              <w:pStyle w:val="a3"/>
              <w:spacing w:beforeLines="50" w:before="156" w:afterLines="50" w:after="156"/>
              <w:rPr>
                <w:rFonts w:hAnsi="宋体" w:cs="宋体"/>
                <w:szCs w:val="21"/>
              </w:rPr>
            </w:pPr>
            <w:r>
              <w:rPr>
                <w:rFonts w:hAnsi="宋体" w:cs="宋体" w:hint="eastAsia"/>
                <w:szCs w:val="21"/>
              </w:rPr>
              <w:lastRenderedPageBreak/>
              <w:t>课程目标2</w:t>
            </w:r>
          </w:p>
        </w:tc>
        <w:tc>
          <w:tcPr>
            <w:tcW w:w="1959" w:type="dxa"/>
            <w:vAlign w:val="center"/>
          </w:tcPr>
          <w:p w14:paraId="0085D309" w14:textId="77777777" w:rsidR="00192511" w:rsidRDefault="00192511" w:rsidP="00192511">
            <w:pPr>
              <w:pStyle w:val="a3"/>
              <w:spacing w:beforeLines="50" w:before="156" w:afterLines="50" w:after="156"/>
              <w:rPr>
                <w:rFonts w:hAnsi="宋体" w:cs="宋体"/>
              </w:rPr>
            </w:pPr>
            <w:r>
              <w:rPr>
                <w:rFonts w:hAnsi="宋体" w:cs="宋体" w:hint="eastAsia"/>
              </w:rPr>
              <w:t>2.1</w:t>
            </w:r>
          </w:p>
        </w:tc>
        <w:tc>
          <w:tcPr>
            <w:tcW w:w="3118" w:type="dxa"/>
            <w:vAlign w:val="center"/>
          </w:tcPr>
          <w:p w14:paraId="28FD9FE4" w14:textId="0CDA3199" w:rsidR="00192511" w:rsidRPr="007F7E00" w:rsidRDefault="00192511" w:rsidP="00192511">
            <w:pPr>
              <w:pStyle w:val="a3"/>
              <w:spacing w:beforeLines="50" w:before="156" w:afterLines="50" w:after="156"/>
              <w:rPr>
                <w:rFonts w:ascii="Times New Roman" w:hAnsi="Times New Roman" w:cs="宋体"/>
              </w:rPr>
            </w:pPr>
            <w:r w:rsidRPr="007F7E00">
              <w:rPr>
                <w:rFonts w:ascii="Times New Roman" w:hAnsi="Times New Roman" w:cs="宋体" w:hint="eastAsia"/>
              </w:rPr>
              <w:t>所有实验</w:t>
            </w:r>
          </w:p>
        </w:tc>
        <w:tc>
          <w:tcPr>
            <w:tcW w:w="2688" w:type="dxa"/>
            <w:vMerge w:val="restart"/>
            <w:vAlign w:val="center"/>
          </w:tcPr>
          <w:p w14:paraId="24EBBA55" w14:textId="1F89ADCB" w:rsidR="00192511" w:rsidRDefault="00192511" w:rsidP="00192511">
            <w:pPr>
              <w:pStyle w:val="a3"/>
              <w:spacing w:beforeLines="50" w:before="156" w:afterLines="50" w:after="156"/>
              <w:rPr>
                <w:rFonts w:hAnsi="宋体" w:cs="宋体"/>
              </w:rPr>
            </w:pPr>
            <w:r w:rsidRPr="004511A5">
              <w:rPr>
                <w:rFonts w:hAnsi="宋体" w:cs="宋体" w:hint="eastAsia"/>
              </w:rPr>
              <w:t>掌握</w:t>
            </w:r>
            <w:r w:rsidRPr="00BE2DD2">
              <w:rPr>
                <w:rFonts w:hAnsi="宋体" w:cs="宋体" w:hint="eastAsia"/>
              </w:rPr>
              <w:t>生物</w:t>
            </w:r>
            <w:r>
              <w:rPr>
                <w:rFonts w:hAnsi="宋体" w:cs="宋体" w:hint="eastAsia"/>
              </w:rPr>
              <w:t>化</w:t>
            </w:r>
            <w:r w:rsidRPr="00BE2DD2">
              <w:rPr>
                <w:rFonts w:hAnsi="宋体" w:cs="宋体" w:hint="eastAsia"/>
              </w:rPr>
              <w:t>学</w:t>
            </w:r>
            <w:r w:rsidRPr="004511A5">
              <w:rPr>
                <w:rFonts w:hAnsi="宋体" w:cs="宋体" w:hint="eastAsia"/>
              </w:rPr>
              <w:t>的基本概念、基本理论和基本实验技能</w:t>
            </w:r>
            <w:r>
              <w:rPr>
                <w:rFonts w:hAnsi="宋体" w:cs="宋体" w:hint="eastAsia"/>
              </w:rPr>
              <w:t>。</w:t>
            </w:r>
            <w:r w:rsidRPr="00B2593C">
              <w:rPr>
                <w:rFonts w:ascii="Times New Roman" w:hAnsi="Times New Roman" w:cs="宋体"/>
              </w:rPr>
              <w:t>根据研究目标有针对性地设计实验方案，对其可行性进行评价</w:t>
            </w:r>
            <w:r w:rsidRPr="00B2593C">
              <w:rPr>
                <w:rFonts w:ascii="Times New Roman" w:hAnsi="Times New Roman" w:cs="宋体" w:hint="eastAsia"/>
              </w:rPr>
              <w:t>；</w:t>
            </w:r>
            <w:r w:rsidRPr="00B2593C">
              <w:rPr>
                <w:rFonts w:ascii="Times New Roman" w:hAnsi="Times New Roman" w:cs="宋体"/>
              </w:rPr>
              <w:t>掌握生物学分析测试方法的原理与适用范围，并用于实验数据的采集中</w:t>
            </w:r>
            <w:r w:rsidRPr="00B2593C">
              <w:rPr>
                <w:rFonts w:ascii="Times New Roman" w:hAnsi="Times New Roman" w:cs="宋体" w:hint="eastAsia"/>
              </w:rPr>
              <w:t>；</w:t>
            </w:r>
            <w:r w:rsidRPr="00B2593C">
              <w:rPr>
                <w:rFonts w:ascii="Times New Roman" w:hAnsi="Times New Roman" w:cs="宋体"/>
              </w:rPr>
              <w:t>能够选用或搭建实验装置安全开展实验并正确采集数据</w:t>
            </w:r>
            <w:r w:rsidRPr="00B2593C">
              <w:rPr>
                <w:rFonts w:ascii="Times New Roman" w:hAnsi="Times New Roman" w:cs="宋体" w:hint="eastAsia"/>
              </w:rPr>
              <w:t>；</w:t>
            </w:r>
            <w:r>
              <w:rPr>
                <w:rFonts w:ascii="Times New Roman" w:hAnsi="Times New Roman" w:cs="宋体" w:hint="eastAsia"/>
              </w:rPr>
              <w:t>客观</w:t>
            </w:r>
            <w:r w:rsidRPr="00B2593C">
              <w:rPr>
                <w:rFonts w:ascii="Times New Roman" w:hAnsi="Times New Roman" w:cs="宋体"/>
              </w:rPr>
              <w:t>分析实验结果，解释实验数据，</w:t>
            </w:r>
          </w:p>
        </w:tc>
      </w:tr>
      <w:tr w:rsidR="00192511" w14:paraId="5E7785C5" w14:textId="77777777" w:rsidTr="00DD7B5F">
        <w:trPr>
          <w:jc w:val="center"/>
        </w:trPr>
        <w:tc>
          <w:tcPr>
            <w:tcW w:w="1302" w:type="dxa"/>
            <w:vMerge/>
            <w:vAlign w:val="center"/>
          </w:tcPr>
          <w:p w14:paraId="09B62CC0" w14:textId="77777777" w:rsidR="00192511" w:rsidRDefault="00192511" w:rsidP="00192511">
            <w:pPr>
              <w:pStyle w:val="a3"/>
              <w:spacing w:beforeLines="50" w:before="156" w:afterLines="50" w:after="156"/>
              <w:rPr>
                <w:rFonts w:hAnsi="宋体" w:cs="宋体"/>
                <w:szCs w:val="21"/>
              </w:rPr>
            </w:pPr>
          </w:p>
        </w:tc>
        <w:tc>
          <w:tcPr>
            <w:tcW w:w="1959" w:type="dxa"/>
            <w:vAlign w:val="center"/>
          </w:tcPr>
          <w:p w14:paraId="2CDF7411" w14:textId="77777777" w:rsidR="00192511" w:rsidRDefault="00192511" w:rsidP="00192511">
            <w:pPr>
              <w:pStyle w:val="a3"/>
              <w:spacing w:beforeLines="50" w:before="156" w:afterLines="50" w:after="156"/>
              <w:rPr>
                <w:rFonts w:hAnsi="宋体" w:cs="宋体"/>
              </w:rPr>
            </w:pPr>
            <w:r>
              <w:rPr>
                <w:rFonts w:hAnsi="宋体" w:cs="宋体" w:hint="eastAsia"/>
              </w:rPr>
              <w:t>2.2</w:t>
            </w:r>
          </w:p>
        </w:tc>
        <w:tc>
          <w:tcPr>
            <w:tcW w:w="3118" w:type="dxa"/>
            <w:vAlign w:val="center"/>
          </w:tcPr>
          <w:p w14:paraId="13748CBE" w14:textId="7DE5614C" w:rsidR="00192511" w:rsidRPr="007F7E00" w:rsidRDefault="00192511" w:rsidP="00192511">
            <w:pPr>
              <w:pStyle w:val="a3"/>
              <w:spacing w:beforeLines="50" w:before="156" w:afterLines="50" w:after="156"/>
              <w:rPr>
                <w:rFonts w:ascii="Times New Roman" w:hAnsi="Times New Roman" w:cs="宋体"/>
              </w:rPr>
            </w:pPr>
            <w:r w:rsidRPr="007F7E00">
              <w:rPr>
                <w:rFonts w:ascii="Times New Roman" w:hAnsi="Times New Roman" w:cs="宋体" w:hint="eastAsia"/>
              </w:rPr>
              <w:t>所有实验</w:t>
            </w:r>
          </w:p>
        </w:tc>
        <w:tc>
          <w:tcPr>
            <w:tcW w:w="2688" w:type="dxa"/>
            <w:vMerge/>
            <w:vAlign w:val="center"/>
          </w:tcPr>
          <w:p w14:paraId="79481C6D" w14:textId="034D2842" w:rsidR="00192511" w:rsidRDefault="00192511" w:rsidP="00192511">
            <w:pPr>
              <w:pStyle w:val="a3"/>
              <w:spacing w:beforeLines="50" w:before="156" w:afterLines="50" w:after="156"/>
              <w:rPr>
                <w:rFonts w:hAnsi="宋体" w:cs="宋体"/>
              </w:rPr>
            </w:pPr>
          </w:p>
        </w:tc>
      </w:tr>
      <w:tr w:rsidR="00192511" w14:paraId="58D385D4" w14:textId="77777777" w:rsidTr="00DD7B5F">
        <w:trPr>
          <w:jc w:val="center"/>
        </w:trPr>
        <w:tc>
          <w:tcPr>
            <w:tcW w:w="1302" w:type="dxa"/>
            <w:vAlign w:val="center"/>
          </w:tcPr>
          <w:p w14:paraId="2A53C04B" w14:textId="77777777" w:rsidR="00192511" w:rsidRDefault="00192511" w:rsidP="00192511">
            <w:pPr>
              <w:pStyle w:val="a3"/>
              <w:spacing w:beforeLines="50" w:before="156" w:afterLines="50" w:after="156"/>
              <w:rPr>
                <w:rFonts w:hAnsi="宋体" w:cs="宋体"/>
                <w:szCs w:val="21"/>
              </w:rPr>
            </w:pPr>
            <w:r>
              <w:rPr>
                <w:rFonts w:hAnsi="宋体" w:cs="宋体" w:hint="eastAsia"/>
                <w:szCs w:val="21"/>
              </w:rPr>
              <w:t>课程目标3</w:t>
            </w:r>
          </w:p>
        </w:tc>
        <w:tc>
          <w:tcPr>
            <w:tcW w:w="1959" w:type="dxa"/>
            <w:vAlign w:val="center"/>
          </w:tcPr>
          <w:p w14:paraId="6A04BC09" w14:textId="7E2616EC" w:rsidR="00192511" w:rsidRDefault="00192511" w:rsidP="00192511">
            <w:pPr>
              <w:pStyle w:val="a3"/>
              <w:spacing w:beforeLines="50" w:before="156" w:afterLines="50" w:after="156"/>
              <w:rPr>
                <w:rFonts w:hAnsi="宋体" w:cs="宋体"/>
              </w:rPr>
            </w:pPr>
            <w:r>
              <w:rPr>
                <w:rFonts w:hAnsi="宋体" w:cs="宋体" w:hint="eastAsia"/>
                <w:szCs w:val="21"/>
              </w:rPr>
              <w:t>3</w:t>
            </w:r>
          </w:p>
        </w:tc>
        <w:tc>
          <w:tcPr>
            <w:tcW w:w="3118" w:type="dxa"/>
            <w:vAlign w:val="center"/>
          </w:tcPr>
          <w:p w14:paraId="52AE875A" w14:textId="77A3E9E9" w:rsidR="00192511" w:rsidRPr="007F7E00" w:rsidRDefault="00192511" w:rsidP="00192511">
            <w:pPr>
              <w:pStyle w:val="a3"/>
              <w:spacing w:beforeLines="50" w:before="156" w:afterLines="50" w:after="156"/>
              <w:rPr>
                <w:rFonts w:ascii="Times New Roman" w:hAnsi="Times New Roman" w:cs="宋体"/>
              </w:rPr>
            </w:pPr>
            <w:r w:rsidRPr="007F7E00">
              <w:rPr>
                <w:rFonts w:ascii="Times New Roman" w:hAnsi="Times New Roman" w:cs="宋体" w:hint="eastAsia"/>
              </w:rPr>
              <w:t>所有实验</w:t>
            </w:r>
          </w:p>
        </w:tc>
        <w:tc>
          <w:tcPr>
            <w:tcW w:w="2688" w:type="dxa"/>
            <w:vAlign w:val="center"/>
          </w:tcPr>
          <w:p w14:paraId="0C8B589F" w14:textId="5CA6E34E" w:rsidR="00192511" w:rsidRDefault="00192511" w:rsidP="00192511">
            <w:pPr>
              <w:pStyle w:val="a3"/>
              <w:spacing w:beforeLines="50" w:before="156" w:afterLines="50" w:after="156"/>
              <w:rPr>
                <w:rFonts w:hAnsi="宋体" w:cs="宋体"/>
              </w:rPr>
            </w:pPr>
            <w:r w:rsidRPr="004511A5">
              <w:rPr>
                <w:rFonts w:hAnsi="宋体" w:cs="宋体" w:hint="eastAsia"/>
              </w:rPr>
              <w:t>掌握</w:t>
            </w:r>
            <w:r w:rsidRPr="00BE2DD2">
              <w:rPr>
                <w:rFonts w:hAnsi="宋体" w:cs="宋体" w:hint="eastAsia"/>
              </w:rPr>
              <w:t>生物</w:t>
            </w:r>
            <w:r>
              <w:rPr>
                <w:rFonts w:hAnsi="宋体" w:cs="宋体" w:hint="eastAsia"/>
              </w:rPr>
              <w:t>化</w:t>
            </w:r>
            <w:r w:rsidRPr="00BE2DD2">
              <w:rPr>
                <w:rFonts w:hAnsi="宋体" w:cs="宋体" w:hint="eastAsia"/>
              </w:rPr>
              <w:t>学</w:t>
            </w:r>
            <w:r w:rsidRPr="004511A5">
              <w:rPr>
                <w:rFonts w:hAnsi="宋体" w:cs="宋体" w:hint="eastAsia"/>
              </w:rPr>
              <w:t>的基本概念、基本理论和基本实验技能</w:t>
            </w:r>
            <w:r>
              <w:rPr>
                <w:rFonts w:hAnsi="宋体" w:cs="宋体" w:hint="eastAsia"/>
              </w:rPr>
              <w:t>。</w:t>
            </w:r>
            <w:r w:rsidRPr="00B2593C">
              <w:rPr>
                <w:rFonts w:ascii="Times New Roman" w:hAnsi="Times New Roman" w:cs="宋体"/>
              </w:rPr>
              <w:t>根据研究目标有针对性地设计实验方案，对其可行性进行评价</w:t>
            </w:r>
            <w:r w:rsidRPr="00B2593C">
              <w:rPr>
                <w:rFonts w:ascii="Times New Roman" w:hAnsi="Times New Roman" w:cs="宋体" w:hint="eastAsia"/>
              </w:rPr>
              <w:t>；</w:t>
            </w:r>
            <w:r w:rsidRPr="00B2593C">
              <w:rPr>
                <w:rFonts w:ascii="Times New Roman" w:hAnsi="Times New Roman" w:cs="宋体"/>
              </w:rPr>
              <w:t>掌握生物学分析测试方法的原理与适用范围，并用于实验数据的采集中</w:t>
            </w:r>
            <w:r w:rsidRPr="00B2593C">
              <w:rPr>
                <w:rFonts w:ascii="Times New Roman" w:hAnsi="Times New Roman" w:cs="宋体" w:hint="eastAsia"/>
              </w:rPr>
              <w:t>；</w:t>
            </w:r>
            <w:r w:rsidRPr="00B2593C">
              <w:rPr>
                <w:rFonts w:ascii="Times New Roman" w:hAnsi="Times New Roman" w:cs="宋体"/>
              </w:rPr>
              <w:t>能够选用或搭建实验装置安全开展实验并正确采集数据</w:t>
            </w:r>
            <w:r w:rsidRPr="00B2593C">
              <w:rPr>
                <w:rFonts w:ascii="Times New Roman" w:hAnsi="Times New Roman" w:cs="宋体" w:hint="eastAsia"/>
              </w:rPr>
              <w:t>；</w:t>
            </w:r>
            <w:r>
              <w:rPr>
                <w:rFonts w:ascii="Times New Roman" w:hAnsi="Times New Roman" w:cs="宋体" w:hint="eastAsia"/>
              </w:rPr>
              <w:t>客观</w:t>
            </w:r>
            <w:r w:rsidRPr="00B2593C">
              <w:rPr>
                <w:rFonts w:ascii="Times New Roman" w:hAnsi="Times New Roman" w:cs="宋体"/>
              </w:rPr>
              <w:t>分析实验结果，解释实验数据，</w:t>
            </w:r>
          </w:p>
        </w:tc>
      </w:tr>
    </w:tbl>
    <w:p w14:paraId="1870E1A5" w14:textId="40715E31"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25E2BCF2" w14:textId="77777777" w:rsidR="002F7FA3" w:rsidRPr="00B1163E" w:rsidRDefault="002F7FA3" w:rsidP="002F7FA3">
      <w:pPr>
        <w:spacing w:beforeLines="50" w:before="156" w:afterLines="50" w:after="156"/>
        <w:ind w:firstLine="573"/>
        <w:rPr>
          <w:rFonts w:ascii="黑体" w:eastAsia="黑体" w:hAnsi="黑体"/>
          <w:b/>
          <w:bCs/>
          <w:color w:val="000000" w:themeColor="text1"/>
          <w:sz w:val="24"/>
        </w:rPr>
      </w:pPr>
      <w:r w:rsidRPr="00B1163E">
        <w:rPr>
          <w:rFonts w:ascii="黑体" w:eastAsia="黑体" w:hAnsi="黑体" w:hint="eastAsia"/>
          <w:b/>
          <w:color w:val="000000" w:themeColor="text1"/>
          <w:sz w:val="24"/>
        </w:rPr>
        <w:t>实验项目1：</w:t>
      </w:r>
      <w:r w:rsidRPr="00B1163E">
        <w:rPr>
          <w:rFonts w:ascii="黑体" w:eastAsia="黑体" w:hAnsi="黑体" w:hint="eastAsia"/>
          <w:b/>
          <w:bCs/>
          <w:color w:val="000000" w:themeColor="text1"/>
          <w:sz w:val="24"/>
        </w:rPr>
        <w:t>基本操作法</w:t>
      </w:r>
    </w:p>
    <w:p w14:paraId="0677669C"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1.教学内容</w:t>
      </w:r>
    </w:p>
    <w:p w14:paraId="2DA82838" w14:textId="1159C35B" w:rsidR="002F7FA3" w:rsidRPr="00966BBE" w:rsidRDefault="002F7FA3" w:rsidP="002E16F9">
      <w:pPr>
        <w:spacing w:line="400" w:lineRule="exact"/>
        <w:ind w:firstLine="480"/>
        <w:rPr>
          <w:rFonts w:ascii="宋体" w:eastAsia="宋体" w:hAnsi="宋体" w:cs="宋体"/>
          <w:szCs w:val="21"/>
        </w:rPr>
      </w:pPr>
      <w:r w:rsidRPr="00966BBE">
        <w:rPr>
          <w:rFonts w:ascii="宋体" w:eastAsia="宋体" w:hAnsi="宋体" w:cs="宋体" w:hint="eastAsia"/>
          <w:szCs w:val="21"/>
        </w:rPr>
        <w:t>了解实验室基本操作和各项规章制度。正确使用吸量管、离心机、分光光度计，</w:t>
      </w:r>
      <w:bookmarkStart w:id="0" w:name="OLE_LINK26"/>
      <w:bookmarkStart w:id="1" w:name="OLE_LINK27"/>
      <w:r w:rsidR="00B1163E" w:rsidRPr="00966BBE">
        <w:rPr>
          <w:rFonts w:ascii="宋体" w:eastAsia="宋体" w:hAnsi="宋体" w:cs="宋体" w:hint="eastAsia"/>
          <w:szCs w:val="21"/>
        </w:rPr>
        <w:t>正确书写实验报告的要素</w:t>
      </w:r>
      <w:bookmarkEnd w:id="0"/>
      <w:bookmarkEnd w:id="1"/>
      <w:r w:rsidR="00B1163E" w:rsidRPr="00966BBE">
        <w:rPr>
          <w:rFonts w:ascii="宋体" w:eastAsia="宋体" w:hAnsi="宋体" w:cs="宋体" w:hint="eastAsia"/>
          <w:szCs w:val="21"/>
        </w:rPr>
        <w:t>。</w:t>
      </w:r>
    </w:p>
    <w:p w14:paraId="271BB301" w14:textId="77777777" w:rsidR="002F7FA3" w:rsidRPr="00966BBE" w:rsidRDefault="002F7FA3" w:rsidP="002E16F9">
      <w:pPr>
        <w:spacing w:line="400" w:lineRule="exact"/>
        <w:ind w:firstLine="480"/>
        <w:rPr>
          <w:rFonts w:ascii="宋体" w:eastAsia="宋体" w:hAnsi="宋体" w:cs="宋体"/>
          <w:szCs w:val="21"/>
        </w:rPr>
      </w:pPr>
      <w:r w:rsidRPr="00966BBE">
        <w:rPr>
          <w:rFonts w:ascii="宋体" w:eastAsia="宋体" w:hAnsi="宋体" w:cs="宋体" w:hint="eastAsia"/>
          <w:szCs w:val="21"/>
        </w:rPr>
        <w:t>2.教学目标</w:t>
      </w:r>
    </w:p>
    <w:p w14:paraId="6CAEEBDA" w14:textId="77777777" w:rsidR="002F7FA3" w:rsidRPr="00966BBE" w:rsidRDefault="002F7FA3" w:rsidP="002E16F9">
      <w:pPr>
        <w:spacing w:line="400" w:lineRule="exact"/>
        <w:ind w:firstLine="480"/>
        <w:rPr>
          <w:rFonts w:ascii="宋体" w:eastAsia="宋体" w:hAnsi="宋体" w:cs="宋体"/>
          <w:szCs w:val="21"/>
        </w:rPr>
      </w:pPr>
      <w:r w:rsidRPr="00966BBE">
        <w:rPr>
          <w:rFonts w:ascii="宋体" w:eastAsia="宋体" w:hAnsi="宋体" w:cs="宋体" w:hint="eastAsia"/>
          <w:szCs w:val="21"/>
        </w:rPr>
        <w:t>（1）了解实验室基本操作和各项规章制度。</w:t>
      </w:r>
    </w:p>
    <w:p w14:paraId="0D9AF6C5" w14:textId="77777777" w:rsidR="002F7FA3" w:rsidRPr="00966BBE" w:rsidRDefault="002F7FA3" w:rsidP="002E16F9">
      <w:pPr>
        <w:spacing w:line="400" w:lineRule="exact"/>
        <w:ind w:firstLine="480"/>
        <w:rPr>
          <w:rFonts w:ascii="宋体" w:eastAsia="宋体" w:hAnsi="宋体" w:cs="宋体"/>
          <w:szCs w:val="21"/>
        </w:rPr>
      </w:pPr>
      <w:r w:rsidRPr="00966BBE">
        <w:rPr>
          <w:rFonts w:ascii="宋体" w:eastAsia="宋体" w:hAnsi="宋体" w:cs="宋体" w:hint="eastAsia"/>
          <w:szCs w:val="21"/>
        </w:rPr>
        <w:t>（2）熟悉移液管、离心机、分光光度计的使用。</w:t>
      </w:r>
    </w:p>
    <w:p w14:paraId="0CF99EB0" w14:textId="3F0DA2D2" w:rsidR="002F7FA3" w:rsidRPr="00966BBE" w:rsidRDefault="002F7FA3" w:rsidP="002E16F9">
      <w:pPr>
        <w:spacing w:line="400" w:lineRule="exact"/>
        <w:ind w:firstLine="480"/>
        <w:rPr>
          <w:rFonts w:ascii="宋体" w:eastAsia="宋体" w:hAnsi="宋体" w:cs="宋体"/>
          <w:szCs w:val="21"/>
        </w:rPr>
      </w:pPr>
      <w:r w:rsidRPr="00966BBE">
        <w:rPr>
          <w:rFonts w:ascii="宋体" w:eastAsia="宋体" w:hAnsi="宋体" w:cs="宋体" w:hint="eastAsia"/>
          <w:szCs w:val="21"/>
        </w:rPr>
        <w:t>（3）掌握正确使用吸量管、离心机、分光光度计，书写实验报告。</w:t>
      </w:r>
    </w:p>
    <w:p w14:paraId="7CF972ED" w14:textId="77777777" w:rsidR="00B1163E" w:rsidRPr="00966BBE" w:rsidRDefault="00B1163E" w:rsidP="002E16F9">
      <w:pPr>
        <w:spacing w:line="400" w:lineRule="exact"/>
        <w:ind w:firstLine="480"/>
        <w:rPr>
          <w:rFonts w:ascii="宋体" w:eastAsia="宋体" w:hAnsi="宋体" w:cs="宋体"/>
          <w:szCs w:val="21"/>
        </w:rPr>
      </w:pPr>
      <w:r w:rsidRPr="00966BBE">
        <w:rPr>
          <w:rFonts w:ascii="宋体" w:eastAsia="宋体" w:hAnsi="宋体" w:cs="宋体"/>
          <w:szCs w:val="21"/>
        </w:rPr>
        <w:t>3.</w:t>
      </w:r>
      <w:r w:rsidRPr="00966BBE">
        <w:rPr>
          <w:rFonts w:ascii="宋体" w:eastAsia="宋体" w:hAnsi="宋体" w:cs="宋体" w:hint="eastAsia"/>
          <w:szCs w:val="21"/>
        </w:rPr>
        <w:t>教学重难点</w:t>
      </w:r>
    </w:p>
    <w:p w14:paraId="08BAEE14" w14:textId="37E706EF" w:rsidR="00B1163E" w:rsidRPr="00966BBE" w:rsidRDefault="00B1163E" w:rsidP="002E16F9">
      <w:pPr>
        <w:spacing w:line="400" w:lineRule="exact"/>
        <w:ind w:firstLine="480"/>
        <w:rPr>
          <w:rFonts w:ascii="宋体" w:eastAsia="宋体" w:hAnsi="宋体" w:cs="宋体"/>
          <w:szCs w:val="21"/>
        </w:rPr>
      </w:pPr>
      <w:r w:rsidRPr="00966BBE">
        <w:rPr>
          <w:rFonts w:ascii="宋体" w:eastAsia="宋体" w:hAnsi="宋体" w:cs="宋体" w:hint="eastAsia"/>
          <w:szCs w:val="21"/>
        </w:rPr>
        <w:t>（1）</w:t>
      </w:r>
      <w:r w:rsidRPr="00966BBE">
        <w:rPr>
          <w:rFonts w:ascii="宋体" w:eastAsia="宋体" w:hAnsi="宋体" w:cs="宋体"/>
          <w:szCs w:val="21"/>
        </w:rPr>
        <w:t>教学重点</w:t>
      </w:r>
      <w:r w:rsidRPr="00966BBE">
        <w:rPr>
          <w:rFonts w:ascii="宋体" w:eastAsia="宋体" w:hAnsi="宋体" w:cs="宋体" w:hint="eastAsia"/>
          <w:szCs w:val="21"/>
        </w:rPr>
        <w:t>：</w:t>
      </w:r>
      <w:bookmarkStart w:id="2" w:name="OLE_LINK23"/>
      <w:bookmarkStart w:id="3" w:name="OLE_LINK24"/>
      <w:r w:rsidR="00BF04EE" w:rsidRPr="00966BBE">
        <w:rPr>
          <w:rFonts w:ascii="宋体" w:eastAsia="宋体" w:hAnsi="宋体" w:cs="宋体" w:hint="eastAsia"/>
          <w:szCs w:val="21"/>
        </w:rPr>
        <w:t>移液管的正确使用方法；离心机的注意事项</w:t>
      </w:r>
      <w:bookmarkEnd w:id="2"/>
      <w:bookmarkEnd w:id="3"/>
      <w:r w:rsidR="00BF04EE" w:rsidRPr="00966BBE">
        <w:rPr>
          <w:rFonts w:ascii="宋体" w:eastAsia="宋体" w:hAnsi="宋体" w:cs="宋体" w:hint="eastAsia"/>
          <w:szCs w:val="21"/>
        </w:rPr>
        <w:t>；正确书写实验报告的要素</w:t>
      </w:r>
      <w:r w:rsidRPr="00966BBE">
        <w:rPr>
          <w:rFonts w:ascii="宋体" w:eastAsia="宋体" w:hAnsi="宋体" w:cs="宋体" w:hint="eastAsia"/>
          <w:szCs w:val="21"/>
        </w:rPr>
        <w:t>。</w:t>
      </w:r>
    </w:p>
    <w:p w14:paraId="064C3209" w14:textId="49567E5A" w:rsidR="00B1163E" w:rsidRPr="00966BBE" w:rsidRDefault="00B1163E" w:rsidP="002E16F9">
      <w:pPr>
        <w:spacing w:line="400" w:lineRule="exact"/>
        <w:ind w:firstLine="480"/>
        <w:rPr>
          <w:rFonts w:ascii="宋体" w:eastAsia="宋体" w:hAnsi="宋体" w:cs="宋体"/>
          <w:szCs w:val="21"/>
        </w:rPr>
      </w:pPr>
      <w:r w:rsidRPr="00966BBE">
        <w:rPr>
          <w:rFonts w:ascii="宋体" w:eastAsia="宋体" w:hAnsi="宋体" w:cs="宋体" w:hint="eastAsia"/>
          <w:szCs w:val="21"/>
        </w:rPr>
        <w:lastRenderedPageBreak/>
        <w:t>（2）</w:t>
      </w:r>
      <w:r w:rsidRPr="00966BBE">
        <w:rPr>
          <w:rFonts w:ascii="宋体" w:eastAsia="宋体" w:hAnsi="宋体" w:cs="宋体"/>
          <w:szCs w:val="21"/>
        </w:rPr>
        <w:t>教学难点</w:t>
      </w:r>
      <w:r w:rsidRPr="00966BBE">
        <w:rPr>
          <w:rFonts w:ascii="宋体" w:eastAsia="宋体" w:hAnsi="宋体" w:cs="宋体" w:hint="eastAsia"/>
          <w:szCs w:val="21"/>
        </w:rPr>
        <w:t>：</w:t>
      </w:r>
      <w:r w:rsidR="00BF04EE" w:rsidRPr="00966BBE">
        <w:rPr>
          <w:rFonts w:ascii="宋体" w:eastAsia="宋体" w:hAnsi="宋体" w:cs="宋体" w:hint="eastAsia"/>
          <w:szCs w:val="21"/>
        </w:rPr>
        <w:t>规范操作分光光度计的使用流程</w:t>
      </w:r>
      <w:r w:rsidRPr="00966BBE">
        <w:rPr>
          <w:rFonts w:ascii="宋体" w:eastAsia="宋体" w:hAnsi="宋体" w:cs="宋体" w:hint="eastAsia"/>
          <w:szCs w:val="21"/>
        </w:rPr>
        <w:t>。</w:t>
      </w:r>
    </w:p>
    <w:p w14:paraId="342842A9" w14:textId="77777777" w:rsidR="00B1163E" w:rsidRPr="00966BBE" w:rsidRDefault="00B1163E" w:rsidP="002E16F9">
      <w:pPr>
        <w:spacing w:line="400" w:lineRule="exact"/>
        <w:ind w:firstLine="480"/>
        <w:rPr>
          <w:rFonts w:ascii="宋体" w:eastAsia="宋体" w:hAnsi="宋体" w:cs="宋体"/>
          <w:szCs w:val="21"/>
        </w:rPr>
      </w:pPr>
      <w:r w:rsidRPr="00966BBE">
        <w:rPr>
          <w:rFonts w:ascii="宋体" w:eastAsia="宋体" w:hAnsi="宋体" w:cs="宋体"/>
          <w:szCs w:val="21"/>
        </w:rPr>
        <w:t>4.</w:t>
      </w:r>
      <w:r w:rsidRPr="00966BBE">
        <w:rPr>
          <w:rFonts w:ascii="宋体" w:eastAsia="宋体" w:hAnsi="宋体" w:cs="宋体" w:hint="eastAsia"/>
          <w:szCs w:val="21"/>
        </w:rPr>
        <w:t xml:space="preserve">教学方法 </w:t>
      </w:r>
    </w:p>
    <w:p w14:paraId="07921A80" w14:textId="77777777" w:rsidR="00B1163E" w:rsidRPr="00966BBE" w:rsidRDefault="00B1163E" w:rsidP="002E16F9">
      <w:pPr>
        <w:spacing w:line="400" w:lineRule="exact"/>
        <w:ind w:firstLine="480"/>
        <w:rPr>
          <w:rFonts w:ascii="宋体" w:eastAsia="宋体" w:hAnsi="宋体" w:cs="宋体"/>
          <w:szCs w:val="21"/>
        </w:rPr>
      </w:pPr>
      <w:r w:rsidRPr="00966BBE">
        <w:rPr>
          <w:rFonts w:ascii="宋体" w:eastAsia="宋体" w:hAnsi="宋体" w:cs="宋体" w:hint="eastAsia"/>
          <w:szCs w:val="21"/>
        </w:rPr>
        <w:t>以讲授为主并辅以视频，动画的教师为主的讲授方式，讲授的同时演示实验的重难点；同时在同学们实验室，给予相应的指点。</w:t>
      </w:r>
    </w:p>
    <w:p w14:paraId="0B0F5075" w14:textId="77777777" w:rsidR="00B1163E" w:rsidRPr="00966BBE" w:rsidRDefault="00B1163E" w:rsidP="002E16F9">
      <w:pPr>
        <w:spacing w:line="400" w:lineRule="exact"/>
        <w:ind w:firstLine="480"/>
        <w:rPr>
          <w:rFonts w:ascii="宋体" w:eastAsia="宋体" w:hAnsi="宋体" w:cs="宋体"/>
          <w:szCs w:val="21"/>
        </w:rPr>
      </w:pPr>
      <w:r w:rsidRPr="00966BBE">
        <w:rPr>
          <w:rFonts w:ascii="宋体" w:eastAsia="宋体" w:hAnsi="宋体" w:cs="宋体"/>
          <w:szCs w:val="21"/>
        </w:rPr>
        <w:t>5.</w:t>
      </w:r>
      <w:r w:rsidRPr="00966BBE">
        <w:rPr>
          <w:rFonts w:ascii="宋体" w:eastAsia="宋体" w:hAnsi="宋体" w:cs="宋体" w:hint="eastAsia"/>
          <w:szCs w:val="21"/>
        </w:rPr>
        <w:t>教学评价</w:t>
      </w:r>
    </w:p>
    <w:p w14:paraId="658E5592" w14:textId="77777777" w:rsidR="00B1163E" w:rsidRPr="00966BBE" w:rsidRDefault="00B1163E" w:rsidP="002E16F9">
      <w:pPr>
        <w:spacing w:line="400" w:lineRule="exact"/>
        <w:ind w:firstLine="480"/>
        <w:rPr>
          <w:rFonts w:ascii="宋体" w:eastAsia="宋体" w:hAnsi="宋体" w:cs="宋体"/>
          <w:szCs w:val="21"/>
        </w:rPr>
      </w:pPr>
      <w:r w:rsidRPr="00966BBE">
        <w:rPr>
          <w:rFonts w:ascii="宋体" w:eastAsia="宋体" w:hAnsi="宋体" w:cs="宋体" w:hint="eastAsia"/>
          <w:szCs w:val="21"/>
        </w:rPr>
        <w:t>通过对实验结果，计算，讨论的评价来评价学生每节课学习的成果和讲授的有效性。同时期末实验实操的测试可检验学生对实验操作法的掌握情况。</w:t>
      </w:r>
    </w:p>
    <w:p w14:paraId="092C20F8" w14:textId="77777777" w:rsidR="00B1163E" w:rsidRPr="00B1163E" w:rsidRDefault="00B1163E" w:rsidP="002F7FA3">
      <w:pPr>
        <w:ind w:firstLine="570"/>
        <w:rPr>
          <w:rFonts w:ascii="宋体" w:eastAsia="宋体" w:hAnsi="宋体"/>
          <w:szCs w:val="21"/>
        </w:rPr>
      </w:pPr>
    </w:p>
    <w:p w14:paraId="5F49857A" w14:textId="77777777" w:rsidR="002F7FA3" w:rsidRPr="006B3233" w:rsidRDefault="002F7FA3" w:rsidP="002F7FA3">
      <w:pPr>
        <w:spacing w:beforeLines="50" w:before="156" w:afterLines="50" w:after="156"/>
        <w:ind w:firstLine="573"/>
        <w:rPr>
          <w:rFonts w:ascii="黑体" w:eastAsia="黑体" w:hAnsi="黑体"/>
          <w:b/>
          <w:color w:val="000000" w:themeColor="text1"/>
          <w:sz w:val="24"/>
        </w:rPr>
      </w:pPr>
      <w:r w:rsidRPr="006B3233">
        <w:rPr>
          <w:rFonts w:ascii="黑体" w:eastAsia="黑体" w:hAnsi="黑体" w:hint="eastAsia"/>
          <w:b/>
          <w:color w:val="000000" w:themeColor="text1"/>
          <w:sz w:val="24"/>
        </w:rPr>
        <w:t>实验项目2：酶的特异性和影响酶活性的因素</w:t>
      </w:r>
    </w:p>
    <w:p w14:paraId="2292745C"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1.教学内容</w:t>
      </w:r>
    </w:p>
    <w:p w14:paraId="6786BB7F"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以唾液淀粉酶为例，通过不同的颜色反应来验证其在不同温度，pH值条件下，水解淀粉的活力大小，以及氯离子、铜离子对酶活力的提高和抑制作用。</w:t>
      </w:r>
    </w:p>
    <w:p w14:paraId="36D3DB51"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2.教学目标</w:t>
      </w:r>
    </w:p>
    <w:p w14:paraId="789186A4"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（1）了解温度、pH、无机离子对酶催化活性的影响。</w:t>
      </w:r>
    </w:p>
    <w:p w14:paraId="01E74814"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（2）熟悉并加深对酶的化学本质的认识。</w:t>
      </w:r>
    </w:p>
    <w:p w14:paraId="20C4DC8B"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（3）掌握唾液淀粉酶在不同温度，pH值条件下，水解淀粉的活力大小，以及氯离子、铜离子对其酶活力的影响。</w:t>
      </w:r>
    </w:p>
    <w:p w14:paraId="3B4D7998" w14:textId="17796B7D" w:rsidR="002F7FA3" w:rsidRPr="002F7FA3" w:rsidRDefault="00B2334F" w:rsidP="002F7FA3">
      <w:pPr>
        <w:spacing w:beforeLines="50" w:before="156" w:afterLines="50" w:after="156"/>
        <w:ind w:firstLine="573"/>
        <w:rPr>
          <w:rFonts w:ascii="黑体" w:eastAsia="黑体" w:hAnsi="黑体"/>
          <w:b/>
          <w:sz w:val="24"/>
        </w:rPr>
      </w:pPr>
      <w:r w:rsidRPr="00B2334F">
        <w:rPr>
          <w:rFonts w:ascii="黑体" w:eastAsia="黑体" w:hAnsi="黑体" w:hint="eastAsia"/>
          <w:b/>
          <w:sz w:val="24"/>
        </w:rPr>
        <w:t>实验项目3：高密度脂蛋白中胆固醇含量测定</w:t>
      </w:r>
    </w:p>
    <w:p w14:paraId="263E966F"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1.教学内容</w:t>
      </w:r>
    </w:p>
    <w:p w14:paraId="4A1DEE79" w14:textId="281D6BC9"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分离血清中的HDL， 用抽提液提取胆固醇。利用显色液和浓硫酸与胆固醇作用生成紫红色化合物，与同样处理的标准液进行比色测其含量。</w:t>
      </w:r>
    </w:p>
    <w:p w14:paraId="7952831A"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2.教学目标</w:t>
      </w:r>
    </w:p>
    <w:p w14:paraId="6D7C72E8"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（1）了解脂蛋白分离及定量测定的原理与方法。</w:t>
      </w:r>
    </w:p>
    <w:p w14:paraId="5A510EDD"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（2）熟悉化学沉淀方法的操作过程，以及各类脂蛋白的临床意义。</w:t>
      </w:r>
    </w:p>
    <w:p w14:paraId="72B4135E" w14:textId="29117D7B"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（3）掌握HDL提取、分离技术。</w:t>
      </w:r>
      <w:r w:rsidRPr="00966BBE">
        <w:rPr>
          <w:rFonts w:ascii="宋体" w:eastAsia="宋体" w:hAnsi="宋体" w:cs="宋体"/>
          <w:szCs w:val="21"/>
        </w:rPr>
        <w:t xml:space="preserve"> </w:t>
      </w:r>
    </w:p>
    <w:p w14:paraId="49740FDE" w14:textId="77777777" w:rsidR="00C73175" w:rsidRPr="00966BBE" w:rsidRDefault="00C73175" w:rsidP="00966BBE">
      <w:pPr>
        <w:spacing w:line="400" w:lineRule="exact"/>
        <w:ind w:firstLine="480"/>
        <w:rPr>
          <w:rFonts w:ascii="宋体" w:eastAsia="宋体" w:hAnsi="宋体" w:cs="宋体"/>
          <w:szCs w:val="21"/>
        </w:rPr>
      </w:pPr>
      <w:r w:rsidRPr="00966BBE">
        <w:rPr>
          <w:rFonts w:ascii="宋体" w:eastAsia="宋体" w:hAnsi="宋体" w:cs="宋体"/>
          <w:szCs w:val="21"/>
        </w:rPr>
        <w:t>3.</w:t>
      </w:r>
      <w:r w:rsidRPr="00966BBE">
        <w:rPr>
          <w:rFonts w:ascii="宋体" w:eastAsia="宋体" w:hAnsi="宋体" w:cs="宋体" w:hint="eastAsia"/>
          <w:szCs w:val="21"/>
        </w:rPr>
        <w:t>教学重难点</w:t>
      </w:r>
    </w:p>
    <w:p w14:paraId="04919ADC" w14:textId="40B870BF" w:rsidR="00C73175" w:rsidRPr="00966BBE" w:rsidRDefault="00C73175"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（1）</w:t>
      </w:r>
      <w:r w:rsidRPr="00966BBE">
        <w:rPr>
          <w:rFonts w:ascii="宋体" w:eastAsia="宋体" w:hAnsi="宋体" w:cs="宋体"/>
          <w:szCs w:val="21"/>
        </w:rPr>
        <w:t>教学重点</w:t>
      </w:r>
      <w:r w:rsidRPr="00966BBE">
        <w:rPr>
          <w:rFonts w:ascii="宋体" w:eastAsia="宋体" w:hAnsi="宋体" w:cs="宋体" w:hint="eastAsia"/>
          <w:szCs w:val="21"/>
        </w:rPr>
        <w:t>：通过高密度脂蛋白中胆固醇含量的测定，深入了解高密度脂蛋白在脂质代谢中的作用。</w:t>
      </w:r>
    </w:p>
    <w:p w14:paraId="1F0799EC" w14:textId="7CCDEE00" w:rsidR="00DE6A3B" w:rsidRPr="00966BBE" w:rsidRDefault="00C73175"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（2）</w:t>
      </w:r>
      <w:r w:rsidRPr="00966BBE">
        <w:rPr>
          <w:rFonts w:ascii="宋体" w:eastAsia="宋体" w:hAnsi="宋体" w:cs="宋体"/>
          <w:szCs w:val="21"/>
        </w:rPr>
        <w:t>教学难点</w:t>
      </w:r>
      <w:r w:rsidRPr="00966BBE">
        <w:rPr>
          <w:rFonts w:ascii="宋体" w:eastAsia="宋体" w:hAnsi="宋体" w:cs="宋体" w:hint="eastAsia"/>
          <w:szCs w:val="21"/>
        </w:rPr>
        <w:t>：高密度脂蛋白中胆固醇抽提方法和测定的意义。</w:t>
      </w:r>
    </w:p>
    <w:p w14:paraId="431964AA" w14:textId="77777777"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szCs w:val="21"/>
        </w:rPr>
        <w:t>4.</w:t>
      </w:r>
      <w:r w:rsidRPr="00966BBE">
        <w:rPr>
          <w:rFonts w:ascii="宋体" w:eastAsia="宋体" w:hAnsi="宋体" w:cs="宋体" w:hint="eastAsia"/>
          <w:szCs w:val="21"/>
        </w:rPr>
        <w:t xml:space="preserve">教学方法 </w:t>
      </w:r>
    </w:p>
    <w:p w14:paraId="4037B4DC" w14:textId="77777777"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以讲授为主并辅以视频，动画的教师为主的讲授方式，讲授的同时演示实验的重难点；同时在同学们实验室，给予相应的指点。</w:t>
      </w:r>
    </w:p>
    <w:p w14:paraId="3422335D" w14:textId="77777777"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szCs w:val="21"/>
        </w:rPr>
        <w:t>5.</w:t>
      </w:r>
      <w:r w:rsidRPr="00966BBE">
        <w:rPr>
          <w:rFonts w:ascii="宋体" w:eastAsia="宋体" w:hAnsi="宋体" w:cs="宋体" w:hint="eastAsia"/>
          <w:szCs w:val="21"/>
        </w:rPr>
        <w:t>教学评价</w:t>
      </w:r>
    </w:p>
    <w:p w14:paraId="5D272DEA" w14:textId="1F194FA7"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hint="eastAsia"/>
          <w:szCs w:val="21"/>
        </w:rPr>
        <w:lastRenderedPageBreak/>
        <w:t>通过对实验结果，计算，讨论的评价来评价学生每节课学习的成果和讲授的有效性。同时期末实验实操的测试可检验学生对实验操作法的掌握情况。</w:t>
      </w:r>
    </w:p>
    <w:p w14:paraId="0157EA40" w14:textId="64B83171" w:rsidR="002F7FA3" w:rsidRPr="00966BBE" w:rsidRDefault="002F7FA3" w:rsidP="002F7FA3">
      <w:pPr>
        <w:spacing w:beforeLines="50" w:before="156" w:afterLines="50" w:after="156"/>
        <w:ind w:firstLine="573"/>
        <w:rPr>
          <w:rFonts w:ascii="黑体" w:eastAsia="黑体" w:hAnsi="黑体"/>
          <w:b/>
          <w:sz w:val="24"/>
        </w:rPr>
      </w:pPr>
      <w:r w:rsidRPr="00966BBE">
        <w:rPr>
          <w:rFonts w:ascii="黑体" w:eastAsia="黑体" w:hAnsi="黑体" w:hint="eastAsia"/>
          <w:b/>
          <w:sz w:val="24"/>
        </w:rPr>
        <w:t>实验项目4：丙氨酸转氨酶活性测定</w:t>
      </w:r>
    </w:p>
    <w:p w14:paraId="24C23859"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1.教学内容</w:t>
      </w:r>
    </w:p>
    <w:p w14:paraId="49F8706B"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利用血清中ALT作用于丙氨酸和α-酮戊二酸，生成丙酮酸和谷氨酸。丙酮酸与2,4-二硝基苯肼作用，生成丙酮酸二硝基苯腙，其在碱性溶液中显红棕色的原理。根据其深浅来反映出血清中ALT活性的强弱。</w:t>
      </w:r>
    </w:p>
    <w:p w14:paraId="5AFDA627"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2.教学目标</w:t>
      </w:r>
    </w:p>
    <w:p w14:paraId="4FDC1044"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（1）了解血清ALT的测定原理及意义。</w:t>
      </w:r>
    </w:p>
    <w:p w14:paraId="4868E256"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（2）熟悉ALT活性强弱的临床意义及临床诊断指标。</w:t>
      </w:r>
    </w:p>
    <w:p w14:paraId="7ABFCAB7" w14:textId="0D45539F"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（3）掌握血清中ALT作用于丙氨酸和α-酮戊二酸，生成丙酮酸和谷氨酸的过程。</w:t>
      </w:r>
    </w:p>
    <w:p w14:paraId="6AEEE242" w14:textId="27F51F17" w:rsidR="00966BBE" w:rsidRPr="00966BBE" w:rsidRDefault="00966BBE" w:rsidP="00966BBE">
      <w:pPr>
        <w:spacing w:line="400" w:lineRule="exact"/>
        <w:ind w:firstLine="480"/>
        <w:rPr>
          <w:rFonts w:ascii="宋体" w:eastAsia="宋体" w:hAnsi="宋体" w:cs="宋体"/>
          <w:szCs w:val="21"/>
        </w:rPr>
      </w:pPr>
      <w:r w:rsidRPr="00966BBE">
        <w:rPr>
          <w:rFonts w:ascii="宋体" w:eastAsia="宋体" w:hAnsi="宋体" w:cs="宋体"/>
          <w:szCs w:val="21"/>
        </w:rPr>
        <w:t>3</w:t>
      </w:r>
      <w:r w:rsidRPr="00966BBE">
        <w:rPr>
          <w:rFonts w:ascii="宋体" w:eastAsia="宋体" w:hAnsi="宋体" w:cs="宋体" w:hint="eastAsia"/>
          <w:szCs w:val="21"/>
        </w:rPr>
        <w:t>. 教学重难点</w:t>
      </w:r>
    </w:p>
    <w:p w14:paraId="696AFFAD" w14:textId="77777777" w:rsidR="00966BBE" w:rsidRPr="00966BBE" w:rsidRDefault="00966BBE"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（1）</w:t>
      </w:r>
      <w:r w:rsidRPr="00966BBE">
        <w:rPr>
          <w:rFonts w:ascii="宋体" w:eastAsia="宋体" w:hAnsi="宋体" w:cs="宋体"/>
          <w:szCs w:val="21"/>
        </w:rPr>
        <w:t>重点</w:t>
      </w:r>
      <w:r w:rsidRPr="00966BBE">
        <w:rPr>
          <w:rFonts w:ascii="宋体" w:eastAsia="宋体" w:hAnsi="宋体" w:cs="宋体" w:hint="eastAsia"/>
          <w:szCs w:val="21"/>
        </w:rPr>
        <w:t>：掌握血清中ALT含量的临床意义。</w:t>
      </w:r>
    </w:p>
    <w:p w14:paraId="48DF79DF" w14:textId="77777777" w:rsidR="00966BBE" w:rsidRPr="00966BBE" w:rsidRDefault="00966BBE"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（2）</w:t>
      </w:r>
      <w:r w:rsidRPr="00966BBE">
        <w:rPr>
          <w:rFonts w:ascii="宋体" w:eastAsia="宋体" w:hAnsi="宋体" w:cs="宋体"/>
          <w:szCs w:val="21"/>
        </w:rPr>
        <w:t>难点</w:t>
      </w:r>
      <w:r w:rsidRPr="00966BBE">
        <w:rPr>
          <w:rFonts w:ascii="宋体" w:eastAsia="宋体" w:hAnsi="宋体" w:cs="宋体" w:hint="eastAsia"/>
          <w:szCs w:val="21"/>
        </w:rPr>
        <w:t>：理解ALT单位的定义。理解实验中设定的两个对照的意义分别是什么。理解计算公式。</w:t>
      </w:r>
    </w:p>
    <w:p w14:paraId="6E04E5F6" w14:textId="77777777" w:rsidR="00966BBE" w:rsidRPr="00966BBE" w:rsidRDefault="00966BBE" w:rsidP="00966BBE">
      <w:pPr>
        <w:spacing w:line="400" w:lineRule="exact"/>
        <w:ind w:firstLine="480"/>
        <w:rPr>
          <w:rFonts w:ascii="宋体" w:eastAsia="宋体" w:hAnsi="宋体" w:cs="宋体"/>
          <w:szCs w:val="21"/>
        </w:rPr>
      </w:pPr>
      <w:r w:rsidRPr="00966BBE">
        <w:rPr>
          <w:rFonts w:ascii="宋体" w:eastAsia="宋体" w:hAnsi="宋体" w:cs="宋体"/>
          <w:szCs w:val="21"/>
        </w:rPr>
        <w:t>4.</w:t>
      </w:r>
      <w:r w:rsidRPr="00966BBE">
        <w:rPr>
          <w:rFonts w:ascii="宋体" w:eastAsia="宋体" w:hAnsi="宋体" w:cs="宋体" w:hint="eastAsia"/>
          <w:szCs w:val="21"/>
        </w:rPr>
        <w:t xml:space="preserve">教学方法 </w:t>
      </w:r>
    </w:p>
    <w:p w14:paraId="4CF7043B" w14:textId="77777777" w:rsidR="00966BBE" w:rsidRPr="00966BBE" w:rsidRDefault="00966BBE"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教师现场讲授、示范实验操作技术难点和关键细节。</w:t>
      </w:r>
    </w:p>
    <w:p w14:paraId="3B6A1AA2" w14:textId="77777777" w:rsidR="00966BBE" w:rsidRPr="00966BBE" w:rsidRDefault="00966BBE" w:rsidP="00966BBE">
      <w:pPr>
        <w:spacing w:line="400" w:lineRule="exact"/>
        <w:ind w:firstLine="480"/>
        <w:rPr>
          <w:rFonts w:ascii="宋体" w:eastAsia="宋体" w:hAnsi="宋体" w:cs="宋体"/>
          <w:szCs w:val="21"/>
        </w:rPr>
      </w:pPr>
      <w:r w:rsidRPr="00966BBE">
        <w:rPr>
          <w:rFonts w:ascii="宋体" w:eastAsia="宋体" w:hAnsi="宋体" w:cs="宋体"/>
          <w:szCs w:val="21"/>
        </w:rPr>
        <w:t>5.</w:t>
      </w:r>
      <w:r w:rsidRPr="00966BBE">
        <w:rPr>
          <w:rFonts w:ascii="宋体" w:eastAsia="宋体" w:hAnsi="宋体" w:cs="宋体" w:hint="eastAsia"/>
          <w:szCs w:val="21"/>
        </w:rPr>
        <w:t>教学评价</w:t>
      </w:r>
    </w:p>
    <w:p w14:paraId="37A5B3C8" w14:textId="0F741111" w:rsidR="00966BBE" w:rsidRPr="00966BBE" w:rsidRDefault="00966BBE"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教师现场考查实验操作并对操作进行指导。学生完成实验报告：包括对实验中原始数据的记录，数据的分析与计算，对实验结果的讨论和临床意义的分析。教师结合现场表现和实验报告给出最终评价分数。</w:t>
      </w:r>
    </w:p>
    <w:p w14:paraId="2AD0C7A4" w14:textId="77777777" w:rsidR="002F7FA3" w:rsidRPr="002F7FA3" w:rsidRDefault="002F7FA3" w:rsidP="002F7FA3">
      <w:pPr>
        <w:spacing w:beforeLines="50" w:before="156" w:afterLines="50" w:after="156"/>
        <w:ind w:firstLine="573"/>
        <w:rPr>
          <w:rFonts w:ascii="黑体" w:eastAsia="黑体" w:hAnsi="黑体"/>
          <w:b/>
          <w:sz w:val="24"/>
        </w:rPr>
      </w:pPr>
      <w:r w:rsidRPr="002F7FA3">
        <w:rPr>
          <w:rFonts w:ascii="黑体" w:eastAsia="黑体" w:hAnsi="黑体" w:hint="eastAsia"/>
          <w:b/>
          <w:sz w:val="24"/>
        </w:rPr>
        <w:t>实验项目</w:t>
      </w:r>
      <w:r w:rsidRPr="002F7FA3">
        <w:rPr>
          <w:rFonts w:ascii="黑体" w:eastAsia="黑体" w:hAnsi="黑体"/>
          <w:b/>
          <w:sz w:val="24"/>
        </w:rPr>
        <w:t>5</w:t>
      </w:r>
      <w:r w:rsidRPr="002F7FA3">
        <w:rPr>
          <w:rFonts w:ascii="黑体" w:eastAsia="黑体" w:hAnsi="黑体" w:hint="eastAsia"/>
          <w:b/>
          <w:sz w:val="24"/>
        </w:rPr>
        <w:t>，6：血清</w:t>
      </w:r>
      <w:r w:rsidRPr="002F7FA3">
        <w:rPr>
          <w:rFonts w:ascii="黑体" w:eastAsia="黑体" w:hAnsi="黑体" w:hint="eastAsia"/>
          <w:b/>
          <w:sz w:val="24"/>
        </w:rPr>
        <w:sym w:font="Symbol" w:char="F067"/>
      </w:r>
      <w:r w:rsidRPr="002F7FA3">
        <w:rPr>
          <w:rFonts w:ascii="黑体" w:eastAsia="黑体" w:hAnsi="黑体" w:hint="eastAsia"/>
          <w:b/>
          <w:sz w:val="24"/>
        </w:rPr>
        <w:sym w:font="Symbol" w:char="F02D"/>
      </w:r>
      <w:r w:rsidRPr="002F7FA3">
        <w:rPr>
          <w:rFonts w:ascii="黑体" w:eastAsia="黑体" w:hAnsi="黑体" w:hint="eastAsia"/>
          <w:b/>
          <w:sz w:val="24"/>
        </w:rPr>
        <w:t>球蛋白分离与纯度鉴定</w:t>
      </w:r>
    </w:p>
    <w:p w14:paraId="2687AD7B"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1.教学内容</w:t>
      </w:r>
    </w:p>
    <w:p w14:paraId="5AE92C55" w14:textId="77777777"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（1）硫酸铵分段盐析法将血清中的γ-球蛋白与其他蛋白质分离。</w:t>
      </w:r>
    </w:p>
    <w:p w14:paraId="3E56ABAB" w14:textId="77777777"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（2）葡聚糖凝胶过滤法除硫酸铵，得到纯化的γ-球蛋白。</w:t>
      </w:r>
    </w:p>
    <w:p w14:paraId="1E04A374" w14:textId="77777777"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（3）醋酸纤维素薄膜电泳分离验证血清蛋白质。</w:t>
      </w:r>
    </w:p>
    <w:p w14:paraId="1437F3DA"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2.教学目标</w:t>
      </w:r>
    </w:p>
    <w:p w14:paraId="3F838E40" w14:textId="77777777"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（1）掌握：盐析、凝胶层析和醋酸纤维素薄膜电泳原理及操作技术。</w:t>
      </w:r>
    </w:p>
    <w:p w14:paraId="34F5091D" w14:textId="77777777"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（2）熟悉：蛋白质的基本提取与分离的方法。</w:t>
      </w:r>
    </w:p>
    <w:p w14:paraId="6DD81BB8" w14:textId="20D377C6" w:rsidR="002F7FA3"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（3）了解：层析的分类及各自的特点，醋酸纤维素薄膜电泳分离血清蛋白质的原理、方法及临床意义</w:t>
      </w:r>
      <w:r w:rsidR="002F7FA3" w:rsidRPr="00966BBE">
        <w:rPr>
          <w:rFonts w:ascii="宋体" w:eastAsia="宋体" w:hAnsi="宋体" w:cs="宋体" w:hint="eastAsia"/>
          <w:szCs w:val="21"/>
        </w:rPr>
        <w:t>。</w:t>
      </w:r>
      <w:r w:rsidR="002F7FA3" w:rsidRPr="00966BBE">
        <w:rPr>
          <w:rFonts w:ascii="宋体" w:eastAsia="宋体" w:hAnsi="宋体" w:cs="宋体"/>
          <w:szCs w:val="21"/>
        </w:rPr>
        <w:t xml:space="preserve"> </w:t>
      </w:r>
    </w:p>
    <w:p w14:paraId="4CDDAC58" w14:textId="77777777" w:rsidR="00DE6A3B" w:rsidRPr="00966BBE" w:rsidRDefault="00DE6A3B" w:rsidP="00966BBE">
      <w:pPr>
        <w:spacing w:line="400" w:lineRule="exact"/>
        <w:ind w:firstLine="480"/>
        <w:rPr>
          <w:rFonts w:ascii="宋体" w:eastAsia="宋体" w:hAnsi="宋体" w:cs="宋体"/>
          <w:szCs w:val="21"/>
        </w:rPr>
      </w:pPr>
      <w:bookmarkStart w:id="4" w:name="OLE_LINK19"/>
      <w:bookmarkStart w:id="5" w:name="OLE_LINK20"/>
      <w:r w:rsidRPr="00966BBE">
        <w:rPr>
          <w:rFonts w:ascii="宋体" w:eastAsia="宋体" w:hAnsi="宋体" w:cs="宋体"/>
          <w:szCs w:val="21"/>
        </w:rPr>
        <w:t>3.</w:t>
      </w:r>
      <w:r w:rsidRPr="00966BBE">
        <w:rPr>
          <w:rFonts w:ascii="宋体" w:eastAsia="宋体" w:hAnsi="宋体" w:cs="宋体" w:hint="eastAsia"/>
          <w:szCs w:val="21"/>
        </w:rPr>
        <w:t>教学重难点</w:t>
      </w:r>
    </w:p>
    <w:p w14:paraId="6F297B0E" w14:textId="77777777"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（1）</w:t>
      </w:r>
      <w:r w:rsidRPr="00966BBE">
        <w:rPr>
          <w:rFonts w:ascii="宋体" w:eastAsia="宋体" w:hAnsi="宋体" w:cs="宋体"/>
          <w:szCs w:val="21"/>
        </w:rPr>
        <w:t>教学重点</w:t>
      </w:r>
      <w:r w:rsidRPr="00966BBE">
        <w:rPr>
          <w:rFonts w:ascii="宋体" w:eastAsia="宋体" w:hAnsi="宋体" w:cs="宋体" w:hint="eastAsia"/>
          <w:szCs w:val="21"/>
        </w:rPr>
        <w:t>：盐析分离血清蛋白质的原理；不同浓度(</w:t>
      </w:r>
      <w:r w:rsidRPr="00966BBE">
        <w:rPr>
          <w:rFonts w:ascii="宋体" w:eastAsia="宋体" w:hAnsi="宋体" w:cs="宋体"/>
          <w:szCs w:val="21"/>
        </w:rPr>
        <w:t>NH4)2SO4分别沉淀不同血浆</w:t>
      </w:r>
      <w:r w:rsidRPr="00966BBE">
        <w:rPr>
          <w:rFonts w:ascii="宋体" w:eastAsia="宋体" w:hAnsi="宋体" w:cs="宋体"/>
          <w:szCs w:val="21"/>
        </w:rPr>
        <w:lastRenderedPageBreak/>
        <w:t>蛋白质</w:t>
      </w:r>
      <w:r w:rsidRPr="00966BBE">
        <w:rPr>
          <w:rFonts w:ascii="宋体" w:eastAsia="宋体" w:hAnsi="宋体" w:cs="宋体" w:hint="eastAsia"/>
          <w:szCs w:val="21"/>
        </w:rPr>
        <w:t>；</w:t>
      </w:r>
      <w:r w:rsidRPr="00966BBE">
        <w:rPr>
          <w:rFonts w:ascii="宋体" w:eastAsia="宋体" w:hAnsi="宋体" w:cs="宋体"/>
          <w:szCs w:val="21"/>
        </w:rPr>
        <w:t>葡聚糖凝胶层析的原理</w:t>
      </w:r>
      <w:r w:rsidRPr="00966BBE">
        <w:rPr>
          <w:rFonts w:ascii="宋体" w:eastAsia="宋体" w:hAnsi="宋体" w:cs="宋体" w:hint="eastAsia"/>
          <w:szCs w:val="21"/>
        </w:rPr>
        <w:t>；</w:t>
      </w:r>
      <w:r w:rsidRPr="00966BBE">
        <w:rPr>
          <w:rFonts w:ascii="宋体" w:eastAsia="宋体" w:hAnsi="宋体" w:cs="宋体"/>
          <w:szCs w:val="21"/>
        </w:rPr>
        <w:t>醋酸纤维素薄膜电泳分离血浆蛋白质的机制</w:t>
      </w:r>
      <w:r w:rsidRPr="00966BBE">
        <w:rPr>
          <w:rFonts w:ascii="宋体" w:eastAsia="宋体" w:hAnsi="宋体" w:cs="宋体" w:hint="eastAsia"/>
          <w:szCs w:val="21"/>
        </w:rPr>
        <w:t>。</w:t>
      </w:r>
    </w:p>
    <w:p w14:paraId="27679C23" w14:textId="26A1F425"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（2）</w:t>
      </w:r>
      <w:r w:rsidRPr="00966BBE">
        <w:rPr>
          <w:rFonts w:ascii="宋体" w:eastAsia="宋体" w:hAnsi="宋体" w:cs="宋体"/>
          <w:szCs w:val="21"/>
        </w:rPr>
        <w:t>教学难点</w:t>
      </w:r>
      <w:r w:rsidRPr="00966BBE">
        <w:rPr>
          <w:rFonts w:ascii="宋体" w:eastAsia="宋体" w:hAnsi="宋体" w:cs="宋体" w:hint="eastAsia"/>
          <w:szCs w:val="21"/>
        </w:rPr>
        <w:t>：不同浓度(</w:t>
      </w:r>
      <w:r w:rsidRPr="00966BBE">
        <w:rPr>
          <w:rFonts w:ascii="宋体" w:eastAsia="宋体" w:hAnsi="宋体" w:cs="宋体"/>
          <w:szCs w:val="21"/>
        </w:rPr>
        <w:t>NH4)2SO4分别沉淀不同血浆蛋白质的机制</w:t>
      </w:r>
      <w:r w:rsidRPr="00966BBE">
        <w:rPr>
          <w:rFonts w:ascii="宋体" w:eastAsia="宋体" w:hAnsi="宋体" w:cs="宋体" w:hint="eastAsia"/>
          <w:szCs w:val="21"/>
        </w:rPr>
        <w:t>，</w:t>
      </w:r>
      <w:r w:rsidRPr="00966BBE">
        <w:rPr>
          <w:rFonts w:ascii="宋体" w:eastAsia="宋体" w:hAnsi="宋体" w:cs="宋体"/>
          <w:szCs w:val="21"/>
        </w:rPr>
        <w:t>葡聚糖凝胶层析的具体操作</w:t>
      </w:r>
      <w:r w:rsidRPr="00966BBE">
        <w:rPr>
          <w:rFonts w:ascii="宋体" w:eastAsia="宋体" w:hAnsi="宋体" w:cs="宋体" w:hint="eastAsia"/>
          <w:szCs w:val="21"/>
        </w:rPr>
        <w:t>。蛋白质分离纯化的总体思路。</w:t>
      </w:r>
    </w:p>
    <w:bookmarkEnd w:id="4"/>
    <w:bookmarkEnd w:id="5"/>
    <w:p w14:paraId="0E702132" w14:textId="77777777"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szCs w:val="21"/>
        </w:rPr>
        <w:t>4.</w:t>
      </w:r>
      <w:r w:rsidRPr="00966BBE">
        <w:rPr>
          <w:rFonts w:ascii="宋体" w:eastAsia="宋体" w:hAnsi="宋体" w:cs="宋体" w:hint="eastAsia"/>
          <w:szCs w:val="21"/>
        </w:rPr>
        <w:t xml:space="preserve">教学方法 </w:t>
      </w:r>
    </w:p>
    <w:p w14:paraId="7EB6293E" w14:textId="77777777" w:rsidR="00DE6A3B" w:rsidRPr="00966BBE" w:rsidRDefault="00DE6A3B" w:rsidP="00966BBE">
      <w:pPr>
        <w:spacing w:line="400" w:lineRule="exact"/>
        <w:ind w:firstLine="480"/>
        <w:rPr>
          <w:rFonts w:ascii="宋体" w:eastAsia="宋体" w:hAnsi="宋体" w:cs="宋体"/>
          <w:szCs w:val="21"/>
        </w:rPr>
      </w:pPr>
      <w:bookmarkStart w:id="6" w:name="OLE_LINK21"/>
      <w:bookmarkStart w:id="7" w:name="OLE_LINK22"/>
      <w:r w:rsidRPr="00966BBE">
        <w:rPr>
          <w:rFonts w:ascii="宋体" w:eastAsia="宋体" w:hAnsi="宋体" w:cs="宋体" w:hint="eastAsia"/>
          <w:szCs w:val="21"/>
        </w:rPr>
        <w:t>教师课堂讲解实验原理及实验操作步骤，以及实验过程中的关键技术、难点重点及注意事项等，辅以视频并示范实验操作。在学生实验过程中及时指导，对实验报告进行评判并进行点评</w:t>
      </w:r>
      <w:bookmarkEnd w:id="6"/>
      <w:bookmarkEnd w:id="7"/>
      <w:r w:rsidRPr="00966BBE">
        <w:rPr>
          <w:rFonts w:ascii="宋体" w:eastAsia="宋体" w:hAnsi="宋体" w:cs="宋体" w:hint="eastAsia"/>
          <w:szCs w:val="21"/>
        </w:rPr>
        <w:t>。</w:t>
      </w:r>
    </w:p>
    <w:p w14:paraId="2D592490" w14:textId="77777777"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szCs w:val="21"/>
        </w:rPr>
        <w:t>5.</w:t>
      </w:r>
      <w:r w:rsidRPr="00966BBE">
        <w:rPr>
          <w:rFonts w:ascii="宋体" w:eastAsia="宋体" w:hAnsi="宋体" w:cs="宋体" w:hint="eastAsia"/>
          <w:szCs w:val="21"/>
        </w:rPr>
        <w:t>教学评价</w:t>
      </w:r>
    </w:p>
    <w:p w14:paraId="4FDC77A9" w14:textId="77777777"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现场考查学生在实验操作过程中的动手能力、团队协作能力，出现问题时的分析问题及解决问题的能力；分析数据及实验报告完成情况。</w:t>
      </w:r>
    </w:p>
    <w:p w14:paraId="1BC5CDAD" w14:textId="77777777" w:rsidR="00DE6A3B" w:rsidRPr="00DE6A3B" w:rsidRDefault="00DE6A3B" w:rsidP="002F7FA3">
      <w:pPr>
        <w:ind w:firstLine="570"/>
        <w:rPr>
          <w:rFonts w:ascii="宋体" w:eastAsia="宋体" w:hAnsi="宋体"/>
          <w:szCs w:val="21"/>
        </w:rPr>
      </w:pPr>
    </w:p>
    <w:p w14:paraId="16AC6426" w14:textId="77777777" w:rsidR="002F7FA3" w:rsidRPr="002F7FA3" w:rsidRDefault="002F7FA3" w:rsidP="002F7FA3">
      <w:pPr>
        <w:spacing w:beforeLines="50" w:before="156" w:afterLines="50" w:after="156"/>
        <w:ind w:firstLine="573"/>
        <w:rPr>
          <w:rFonts w:ascii="黑体" w:eastAsia="黑体" w:hAnsi="黑体"/>
          <w:b/>
          <w:sz w:val="24"/>
        </w:rPr>
      </w:pPr>
      <w:r w:rsidRPr="002F7FA3">
        <w:rPr>
          <w:rFonts w:ascii="黑体" w:eastAsia="黑体" w:hAnsi="黑体" w:hint="eastAsia"/>
          <w:b/>
          <w:sz w:val="24"/>
        </w:rPr>
        <w:t>实验项目7,8：细胞核的分离、纯化和核酸含量的测定</w:t>
      </w:r>
    </w:p>
    <w:p w14:paraId="6E8AB47C"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1.教学内容</w:t>
      </w:r>
    </w:p>
    <w:p w14:paraId="5A3AD91B"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使用离心技术，从新鲜大鼠肝细胞中分离细胞质和细胞核，并分别提取细胞质和细胞核水解液中的RNA和DNA，绘制RNA和DNA的标准曲线，通过比色获得细胞质和细胞核水解液中的RNA和DNA的含量及比值。</w:t>
      </w:r>
    </w:p>
    <w:p w14:paraId="1EA7B58E"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2.教学目标</w:t>
      </w:r>
    </w:p>
    <w:p w14:paraId="22ECCCC6"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（1）了解DNA和RNA在细胞中的分布。</w:t>
      </w:r>
    </w:p>
    <w:p w14:paraId="717886A4" w14:textId="77777777"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（2）熟悉测定DNA和RNA含量的原理和方法。</w:t>
      </w:r>
    </w:p>
    <w:p w14:paraId="1375B663" w14:textId="3D93E63E" w:rsidR="002F7FA3" w:rsidRPr="00966BBE" w:rsidRDefault="002F7FA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（3）掌握细胞核的分离和纯化的一般原理和操作方法。</w:t>
      </w:r>
    </w:p>
    <w:p w14:paraId="60C73BCF" w14:textId="385C80B6"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szCs w:val="21"/>
        </w:rPr>
        <w:t>3</w:t>
      </w:r>
      <w:r w:rsidRPr="00966BBE">
        <w:rPr>
          <w:rFonts w:ascii="宋体" w:eastAsia="宋体" w:hAnsi="宋体" w:cs="宋体" w:hint="eastAsia"/>
          <w:szCs w:val="21"/>
        </w:rPr>
        <w:t xml:space="preserve">. 教学重难点 </w:t>
      </w:r>
    </w:p>
    <w:p w14:paraId="564E4DBD" w14:textId="77777777"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（1）</w:t>
      </w:r>
      <w:r w:rsidRPr="00966BBE">
        <w:rPr>
          <w:rFonts w:ascii="宋体" w:eastAsia="宋体" w:hAnsi="宋体" w:cs="宋体"/>
          <w:szCs w:val="21"/>
        </w:rPr>
        <w:t>重点</w:t>
      </w:r>
      <w:r w:rsidRPr="00966BBE">
        <w:rPr>
          <w:rFonts w:ascii="宋体" w:eastAsia="宋体" w:hAnsi="宋体" w:cs="宋体" w:hint="eastAsia"/>
          <w:szCs w:val="21"/>
        </w:rPr>
        <w:t>：细胞核分离纯化的一般原理和操作方法；动物肝脏DNA的提取和二苯胺法定量法；RNA的提取和苔黑酚法定量法。</w:t>
      </w:r>
    </w:p>
    <w:p w14:paraId="6DF4BB6D" w14:textId="407501BA" w:rsidR="00DE6A3B" w:rsidRPr="00966BBE" w:rsidRDefault="00DE6A3B"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（2）</w:t>
      </w:r>
      <w:r w:rsidRPr="00966BBE">
        <w:rPr>
          <w:rFonts w:ascii="宋体" w:eastAsia="宋体" w:hAnsi="宋体" w:cs="宋体"/>
          <w:szCs w:val="21"/>
        </w:rPr>
        <w:t>难点</w:t>
      </w:r>
      <w:r w:rsidRPr="00966BBE">
        <w:rPr>
          <w:rFonts w:ascii="宋体" w:eastAsia="宋体" w:hAnsi="宋体" w:cs="宋体" w:hint="eastAsia"/>
          <w:szCs w:val="21"/>
        </w:rPr>
        <w:t>：密度梯度离心法基本操作技术。</w:t>
      </w:r>
    </w:p>
    <w:p w14:paraId="7A8C720E" w14:textId="3DE37191" w:rsidR="00A54C93" w:rsidRPr="00966BBE" w:rsidRDefault="00A54C93" w:rsidP="00966BBE">
      <w:pPr>
        <w:spacing w:line="400" w:lineRule="exact"/>
        <w:ind w:firstLine="480"/>
        <w:rPr>
          <w:rFonts w:ascii="宋体" w:eastAsia="宋体" w:hAnsi="宋体" w:cs="宋体"/>
          <w:szCs w:val="21"/>
        </w:rPr>
      </w:pPr>
      <w:r w:rsidRPr="00966BBE">
        <w:rPr>
          <w:rFonts w:ascii="宋体" w:eastAsia="宋体" w:hAnsi="宋体" w:cs="宋体"/>
          <w:szCs w:val="21"/>
        </w:rPr>
        <w:t>4.</w:t>
      </w:r>
      <w:r w:rsidRPr="00966BBE">
        <w:rPr>
          <w:rFonts w:ascii="宋体" w:eastAsia="宋体" w:hAnsi="宋体" w:cs="宋体" w:hint="eastAsia"/>
          <w:szCs w:val="21"/>
        </w:rPr>
        <w:t xml:space="preserve">教学方法 </w:t>
      </w:r>
    </w:p>
    <w:p w14:paraId="79007DE4" w14:textId="77777777" w:rsidR="00A54C93" w:rsidRPr="00966BBE" w:rsidRDefault="00A54C93" w:rsidP="00966BBE">
      <w:pPr>
        <w:spacing w:line="400" w:lineRule="exact"/>
        <w:ind w:firstLine="480"/>
        <w:rPr>
          <w:rFonts w:ascii="宋体" w:eastAsia="宋体" w:hAnsi="宋体" w:cs="宋体"/>
          <w:szCs w:val="21"/>
        </w:rPr>
      </w:pPr>
      <w:r w:rsidRPr="00966BBE">
        <w:rPr>
          <w:rFonts w:ascii="宋体" w:eastAsia="宋体" w:hAnsi="宋体" w:cs="宋体" w:hint="eastAsia"/>
          <w:szCs w:val="21"/>
        </w:rPr>
        <w:t>以讲授为主并辅以视频，动画的教师为主的讲授方式，讲授的同时演示实验的重难点；同时在同学们实验室，给予相应的指点。</w:t>
      </w:r>
    </w:p>
    <w:p w14:paraId="22EA88F1" w14:textId="6980D86F" w:rsidR="00A54C93" w:rsidRPr="00966BBE" w:rsidRDefault="00A54C93" w:rsidP="00966BBE">
      <w:pPr>
        <w:spacing w:line="400" w:lineRule="exact"/>
        <w:ind w:firstLine="480"/>
        <w:rPr>
          <w:rFonts w:ascii="宋体" w:eastAsia="宋体" w:hAnsi="宋体" w:cs="宋体"/>
          <w:szCs w:val="21"/>
        </w:rPr>
      </w:pPr>
      <w:r w:rsidRPr="00966BBE">
        <w:rPr>
          <w:rFonts w:ascii="宋体" w:eastAsia="宋体" w:hAnsi="宋体" w:cs="宋体"/>
          <w:szCs w:val="21"/>
        </w:rPr>
        <w:t>5.</w:t>
      </w:r>
      <w:r w:rsidRPr="00966BBE">
        <w:rPr>
          <w:rFonts w:ascii="宋体" w:eastAsia="宋体" w:hAnsi="宋体" w:cs="宋体" w:hint="eastAsia"/>
          <w:szCs w:val="21"/>
        </w:rPr>
        <w:t>教学评价</w:t>
      </w:r>
    </w:p>
    <w:p w14:paraId="1A945BCC" w14:textId="610C1795" w:rsidR="00A54C93" w:rsidRPr="00966BBE" w:rsidRDefault="00A54C93" w:rsidP="00966BBE">
      <w:pPr>
        <w:spacing w:line="400" w:lineRule="exact"/>
        <w:ind w:firstLine="480"/>
        <w:rPr>
          <w:rFonts w:ascii="宋体" w:eastAsia="宋体" w:hAnsi="宋体" w:cs="宋体"/>
          <w:sz w:val="24"/>
          <w:szCs w:val="24"/>
        </w:rPr>
      </w:pPr>
      <w:r w:rsidRPr="00966BBE">
        <w:rPr>
          <w:rFonts w:ascii="宋体" w:eastAsia="宋体" w:hAnsi="宋体" w:cs="宋体" w:hint="eastAsia"/>
          <w:szCs w:val="21"/>
        </w:rPr>
        <w:t>通过对实验结果，计算，讨论的评价来评价学生每节课学习的成果和讲授的有效性。同时期末实验实操的测试可检验学生对实验操作法的掌握情况。</w:t>
      </w:r>
      <w:r w:rsidRPr="00966BBE">
        <w:rPr>
          <w:rFonts w:ascii="宋体" w:eastAsia="宋体" w:hAnsi="宋体" w:cs="宋体" w:hint="eastAsia"/>
          <w:sz w:val="24"/>
          <w:szCs w:val="24"/>
        </w:rPr>
        <w:tab/>
      </w:r>
    </w:p>
    <w:p w14:paraId="1F0B56B3" w14:textId="3F3F7A6E"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1109D344" w14:textId="0148AF86"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79C35EB4" w14:textId="77777777" w:rsidTr="00D715F7">
        <w:trPr>
          <w:trHeight w:val="340"/>
          <w:jc w:val="center"/>
        </w:trPr>
        <w:tc>
          <w:tcPr>
            <w:tcW w:w="2765" w:type="dxa"/>
            <w:vAlign w:val="center"/>
          </w:tcPr>
          <w:p w14:paraId="40FAA10F" w14:textId="7F2AAE30" w:rsidR="00CA53B2" w:rsidRPr="0034254B" w:rsidRDefault="009A7790" w:rsidP="00DD7B5F">
            <w:pPr>
              <w:widowControl/>
              <w:spacing w:beforeLines="50" w:before="156" w:afterLines="50" w:after="156"/>
              <w:jc w:val="center"/>
              <w:rPr>
                <w:rFonts w:ascii="宋体" w:eastAsia="宋体" w:hAnsi="宋体"/>
              </w:rPr>
            </w:pPr>
            <w:r>
              <w:rPr>
                <w:rFonts w:ascii="宋体" w:eastAsia="宋体" w:hAnsi="宋体" w:hint="eastAsia"/>
              </w:rPr>
              <w:lastRenderedPageBreak/>
              <w:t>序号</w:t>
            </w:r>
          </w:p>
        </w:tc>
        <w:tc>
          <w:tcPr>
            <w:tcW w:w="2765" w:type="dxa"/>
            <w:vAlign w:val="center"/>
          </w:tcPr>
          <w:p w14:paraId="6A018F9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58EF921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0098719F" w14:textId="77777777" w:rsidTr="00D715F7">
        <w:trPr>
          <w:trHeight w:val="340"/>
          <w:jc w:val="center"/>
        </w:trPr>
        <w:tc>
          <w:tcPr>
            <w:tcW w:w="2765" w:type="dxa"/>
            <w:vAlign w:val="center"/>
          </w:tcPr>
          <w:p w14:paraId="57151900" w14:textId="5D712029" w:rsidR="00CA53B2" w:rsidRPr="0034254B" w:rsidRDefault="009A7790" w:rsidP="00DD7B5F">
            <w:pPr>
              <w:widowControl/>
              <w:spacing w:beforeLines="50" w:before="156" w:afterLines="50" w:after="156"/>
              <w:jc w:val="center"/>
              <w:rPr>
                <w:rFonts w:ascii="宋体" w:eastAsia="宋体" w:hAnsi="宋体"/>
              </w:rPr>
            </w:pPr>
            <w:r>
              <w:rPr>
                <w:rFonts w:ascii="宋体" w:eastAsia="宋体" w:hAnsi="宋体" w:hint="eastAsia"/>
              </w:rPr>
              <w:t>1</w:t>
            </w:r>
          </w:p>
        </w:tc>
        <w:tc>
          <w:tcPr>
            <w:tcW w:w="2765" w:type="dxa"/>
            <w:vAlign w:val="center"/>
          </w:tcPr>
          <w:p w14:paraId="5F6CE758" w14:textId="594DBCF3" w:rsidR="00CA53B2" w:rsidRPr="00A501FE" w:rsidRDefault="00ED76F1" w:rsidP="00DD7B5F">
            <w:pPr>
              <w:widowControl/>
              <w:spacing w:beforeLines="50" w:before="156" w:afterLines="50" w:after="156"/>
              <w:jc w:val="center"/>
              <w:rPr>
                <w:rFonts w:ascii="宋体" w:eastAsia="宋体" w:hAnsi="宋体"/>
                <w:szCs w:val="21"/>
              </w:rPr>
            </w:pPr>
            <w:r>
              <w:rPr>
                <w:rFonts w:ascii="宋体" w:eastAsia="宋体" w:hAnsi="宋体" w:cs="宋体" w:hint="eastAsia"/>
                <w:szCs w:val="21"/>
              </w:rPr>
              <w:t>实验项目1：</w:t>
            </w:r>
            <w:r w:rsidR="009A7790" w:rsidRPr="00A501FE">
              <w:rPr>
                <w:rFonts w:ascii="宋体" w:eastAsia="宋体" w:hAnsi="宋体" w:cs="宋体" w:hint="eastAsia"/>
                <w:szCs w:val="21"/>
              </w:rPr>
              <w:t>基本操作法</w:t>
            </w:r>
          </w:p>
        </w:tc>
        <w:tc>
          <w:tcPr>
            <w:tcW w:w="2766" w:type="dxa"/>
            <w:vAlign w:val="center"/>
          </w:tcPr>
          <w:p w14:paraId="6FF40CB5" w14:textId="43ADA85A" w:rsidR="009A7790" w:rsidRPr="009A7790" w:rsidRDefault="009A7790" w:rsidP="009A779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r>
      <w:tr w:rsidR="00ED76F1" w14:paraId="50ED2DFF" w14:textId="77777777" w:rsidTr="00D715F7">
        <w:trPr>
          <w:trHeight w:val="340"/>
          <w:jc w:val="center"/>
        </w:trPr>
        <w:tc>
          <w:tcPr>
            <w:tcW w:w="2765" w:type="dxa"/>
            <w:vAlign w:val="center"/>
          </w:tcPr>
          <w:p w14:paraId="74215019" w14:textId="360A729E" w:rsidR="00ED76F1" w:rsidRDefault="00ED76F1" w:rsidP="00DD7B5F">
            <w:pPr>
              <w:widowControl/>
              <w:spacing w:beforeLines="50" w:before="156" w:afterLines="50" w:after="156"/>
              <w:jc w:val="center"/>
              <w:rPr>
                <w:rFonts w:ascii="宋体" w:eastAsia="宋体" w:hAnsi="宋体"/>
              </w:rPr>
            </w:pPr>
            <w:r>
              <w:rPr>
                <w:rFonts w:ascii="宋体" w:eastAsia="宋体" w:hAnsi="宋体" w:hint="eastAsia"/>
              </w:rPr>
              <w:t>2</w:t>
            </w:r>
          </w:p>
        </w:tc>
        <w:tc>
          <w:tcPr>
            <w:tcW w:w="2765" w:type="dxa"/>
            <w:vAlign w:val="center"/>
          </w:tcPr>
          <w:p w14:paraId="3D0ACC96" w14:textId="631453A1" w:rsidR="00ED76F1" w:rsidRPr="00A501FE" w:rsidRDefault="00ED76F1" w:rsidP="00DD7B5F">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实验项目2：酶的特异性和影响酶活性的因素</w:t>
            </w:r>
          </w:p>
        </w:tc>
        <w:tc>
          <w:tcPr>
            <w:tcW w:w="2766" w:type="dxa"/>
            <w:vAlign w:val="center"/>
          </w:tcPr>
          <w:p w14:paraId="625779EC" w14:textId="47D9C31A" w:rsidR="00ED76F1" w:rsidRDefault="00ED76F1" w:rsidP="009A7790">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 xml:space="preserve"> </w:t>
            </w:r>
          </w:p>
        </w:tc>
      </w:tr>
      <w:tr w:rsidR="00CA53B2" w14:paraId="5A23F815" w14:textId="77777777" w:rsidTr="00D715F7">
        <w:trPr>
          <w:trHeight w:val="340"/>
          <w:jc w:val="center"/>
        </w:trPr>
        <w:tc>
          <w:tcPr>
            <w:tcW w:w="2765" w:type="dxa"/>
            <w:vAlign w:val="center"/>
          </w:tcPr>
          <w:p w14:paraId="734B8998" w14:textId="1574E654" w:rsidR="00CA53B2" w:rsidRPr="0034254B" w:rsidRDefault="00ED76F1" w:rsidP="00DD7B5F">
            <w:pPr>
              <w:widowControl/>
              <w:spacing w:beforeLines="50" w:before="156" w:afterLines="50" w:after="156"/>
              <w:jc w:val="center"/>
              <w:rPr>
                <w:rFonts w:ascii="宋体" w:eastAsia="宋体" w:hAnsi="宋体"/>
              </w:rPr>
            </w:pPr>
            <w:r>
              <w:rPr>
                <w:rFonts w:ascii="宋体" w:eastAsia="宋体" w:hAnsi="宋体"/>
              </w:rPr>
              <w:t>3</w:t>
            </w:r>
          </w:p>
        </w:tc>
        <w:tc>
          <w:tcPr>
            <w:tcW w:w="2765" w:type="dxa"/>
            <w:vAlign w:val="center"/>
          </w:tcPr>
          <w:p w14:paraId="33EA8C33" w14:textId="238673C1" w:rsidR="00CA53B2" w:rsidRPr="00A501FE" w:rsidRDefault="00ED76F1" w:rsidP="009A7790">
            <w:pPr>
              <w:widowControl/>
              <w:jc w:val="center"/>
              <w:rPr>
                <w:rFonts w:ascii="宋体" w:eastAsia="宋体" w:hAnsi="宋体"/>
                <w:color w:val="000000"/>
                <w:szCs w:val="21"/>
              </w:rPr>
            </w:pPr>
            <w:r>
              <w:rPr>
                <w:rFonts w:ascii="宋体" w:eastAsia="宋体" w:hAnsi="宋体" w:cs="宋体" w:hint="eastAsia"/>
                <w:szCs w:val="21"/>
              </w:rPr>
              <w:t>实验项目3：</w:t>
            </w:r>
            <w:r w:rsidR="009A7790" w:rsidRPr="00A501FE">
              <w:rPr>
                <w:rFonts w:ascii="宋体" w:eastAsia="宋体" w:hAnsi="宋体" w:hint="eastAsia"/>
                <w:color w:val="000000"/>
                <w:szCs w:val="21"/>
              </w:rPr>
              <w:t>高密度脂蛋白中胆固醇含量测定</w:t>
            </w:r>
          </w:p>
        </w:tc>
        <w:tc>
          <w:tcPr>
            <w:tcW w:w="2766" w:type="dxa"/>
            <w:vAlign w:val="center"/>
          </w:tcPr>
          <w:p w14:paraId="481148D5" w14:textId="78206175" w:rsidR="00CA53B2" w:rsidRPr="009A7790" w:rsidRDefault="009A779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r>
      <w:tr w:rsidR="00CA53B2" w14:paraId="70347DEB" w14:textId="77777777" w:rsidTr="00D715F7">
        <w:trPr>
          <w:trHeight w:val="340"/>
          <w:jc w:val="center"/>
        </w:trPr>
        <w:tc>
          <w:tcPr>
            <w:tcW w:w="2765" w:type="dxa"/>
            <w:vAlign w:val="center"/>
          </w:tcPr>
          <w:p w14:paraId="30F11C44" w14:textId="742B2450" w:rsidR="00CA53B2" w:rsidRPr="0034254B" w:rsidRDefault="00ED76F1" w:rsidP="00DD7B5F">
            <w:pPr>
              <w:widowControl/>
              <w:spacing w:beforeLines="50" w:before="156" w:afterLines="50" w:after="156"/>
              <w:jc w:val="center"/>
              <w:rPr>
                <w:rFonts w:ascii="宋体" w:eastAsia="宋体" w:hAnsi="宋体"/>
              </w:rPr>
            </w:pPr>
            <w:r>
              <w:rPr>
                <w:rFonts w:ascii="宋体" w:eastAsia="宋体" w:hAnsi="宋体"/>
              </w:rPr>
              <w:t>4</w:t>
            </w:r>
          </w:p>
        </w:tc>
        <w:tc>
          <w:tcPr>
            <w:tcW w:w="2765" w:type="dxa"/>
            <w:vAlign w:val="center"/>
          </w:tcPr>
          <w:p w14:paraId="2CD61FFD" w14:textId="4AA66062" w:rsidR="00CA53B2" w:rsidRPr="00A501FE" w:rsidRDefault="00ED76F1" w:rsidP="009A7790">
            <w:pPr>
              <w:widowControl/>
              <w:jc w:val="center"/>
              <w:rPr>
                <w:rFonts w:ascii="宋体" w:eastAsia="宋体" w:hAnsi="宋体"/>
                <w:color w:val="000000"/>
                <w:szCs w:val="21"/>
              </w:rPr>
            </w:pPr>
            <w:r>
              <w:rPr>
                <w:rFonts w:ascii="宋体" w:eastAsia="宋体" w:hAnsi="宋体" w:cs="宋体" w:hint="eastAsia"/>
                <w:szCs w:val="21"/>
              </w:rPr>
              <w:t>实验项目4：</w:t>
            </w:r>
            <w:r w:rsidR="009A7790" w:rsidRPr="00A501FE">
              <w:rPr>
                <w:rFonts w:ascii="宋体" w:eastAsia="宋体" w:hAnsi="宋体" w:hint="eastAsia"/>
                <w:color w:val="000000"/>
                <w:szCs w:val="21"/>
              </w:rPr>
              <w:t>丙氨酸转氨酶活性的测定</w:t>
            </w:r>
          </w:p>
        </w:tc>
        <w:tc>
          <w:tcPr>
            <w:tcW w:w="2766" w:type="dxa"/>
            <w:vAlign w:val="center"/>
          </w:tcPr>
          <w:p w14:paraId="2D960B19" w14:textId="0D47B167" w:rsidR="00CA53B2" w:rsidRPr="009A7790" w:rsidRDefault="009A779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r>
      <w:tr w:rsidR="00CA53B2" w14:paraId="6A26C737" w14:textId="77777777" w:rsidTr="00D715F7">
        <w:trPr>
          <w:trHeight w:val="340"/>
          <w:jc w:val="center"/>
        </w:trPr>
        <w:tc>
          <w:tcPr>
            <w:tcW w:w="2765" w:type="dxa"/>
            <w:vAlign w:val="center"/>
          </w:tcPr>
          <w:p w14:paraId="28CF9749" w14:textId="14D00802" w:rsidR="00CA53B2" w:rsidRPr="0034254B" w:rsidRDefault="00ED76F1" w:rsidP="00DD7B5F">
            <w:pPr>
              <w:widowControl/>
              <w:spacing w:beforeLines="50" w:before="156" w:afterLines="50" w:after="156"/>
              <w:jc w:val="center"/>
              <w:rPr>
                <w:rFonts w:ascii="宋体" w:eastAsia="宋体" w:hAnsi="宋体"/>
              </w:rPr>
            </w:pPr>
            <w:r>
              <w:rPr>
                <w:rFonts w:ascii="宋体" w:eastAsia="宋体" w:hAnsi="宋体"/>
              </w:rPr>
              <w:t>5</w:t>
            </w:r>
          </w:p>
        </w:tc>
        <w:tc>
          <w:tcPr>
            <w:tcW w:w="2765" w:type="dxa"/>
            <w:vAlign w:val="center"/>
          </w:tcPr>
          <w:p w14:paraId="3EEB8930" w14:textId="5396D208" w:rsidR="00CA53B2" w:rsidRPr="00A501FE" w:rsidRDefault="00ED76F1" w:rsidP="00A501FE">
            <w:pPr>
              <w:widowControl/>
              <w:jc w:val="center"/>
              <w:rPr>
                <w:rFonts w:ascii="宋体" w:eastAsia="宋体" w:hAnsi="宋体"/>
                <w:color w:val="000000"/>
                <w:szCs w:val="21"/>
              </w:rPr>
            </w:pPr>
            <w:r>
              <w:rPr>
                <w:rFonts w:ascii="宋体" w:eastAsia="宋体" w:hAnsi="宋体" w:cs="宋体" w:hint="eastAsia"/>
                <w:szCs w:val="21"/>
              </w:rPr>
              <w:t>实验项目5：</w:t>
            </w:r>
            <w:r w:rsidR="00A501FE" w:rsidRPr="00A501FE">
              <w:rPr>
                <w:rFonts w:ascii="宋体" w:eastAsia="宋体" w:hAnsi="宋体" w:hint="eastAsia"/>
                <w:color w:val="000000"/>
                <w:szCs w:val="21"/>
              </w:rPr>
              <w:t>血清γ球蛋白分离与纯度鉴定（一）</w:t>
            </w:r>
          </w:p>
        </w:tc>
        <w:tc>
          <w:tcPr>
            <w:tcW w:w="2766" w:type="dxa"/>
            <w:vAlign w:val="center"/>
          </w:tcPr>
          <w:p w14:paraId="6CFABCB8" w14:textId="126D857A" w:rsidR="00CA53B2" w:rsidRPr="009A7790" w:rsidRDefault="009A779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r>
      <w:tr w:rsidR="00CA53B2" w14:paraId="3CCF045B" w14:textId="77777777" w:rsidTr="00D715F7">
        <w:trPr>
          <w:trHeight w:val="340"/>
          <w:jc w:val="center"/>
        </w:trPr>
        <w:tc>
          <w:tcPr>
            <w:tcW w:w="2765" w:type="dxa"/>
            <w:vAlign w:val="center"/>
          </w:tcPr>
          <w:p w14:paraId="6CB58A3B" w14:textId="41458D7C" w:rsidR="00CA53B2" w:rsidRPr="0034254B" w:rsidRDefault="00ED76F1" w:rsidP="00DD7B5F">
            <w:pPr>
              <w:widowControl/>
              <w:spacing w:beforeLines="50" w:before="156" w:afterLines="50" w:after="156"/>
              <w:jc w:val="center"/>
              <w:rPr>
                <w:rFonts w:ascii="宋体" w:eastAsia="宋体" w:hAnsi="宋体"/>
              </w:rPr>
            </w:pPr>
            <w:r>
              <w:rPr>
                <w:rFonts w:ascii="宋体" w:eastAsia="宋体" w:hAnsi="宋体"/>
              </w:rPr>
              <w:t>6</w:t>
            </w:r>
          </w:p>
        </w:tc>
        <w:tc>
          <w:tcPr>
            <w:tcW w:w="2765" w:type="dxa"/>
            <w:vAlign w:val="center"/>
          </w:tcPr>
          <w:p w14:paraId="0B84DFF0" w14:textId="2C64578A" w:rsidR="00CA53B2" w:rsidRPr="00A501FE" w:rsidRDefault="00932263" w:rsidP="00A501FE">
            <w:pPr>
              <w:widowControl/>
              <w:jc w:val="center"/>
              <w:rPr>
                <w:rFonts w:ascii="宋体" w:eastAsia="宋体" w:hAnsi="宋体"/>
                <w:color w:val="000000"/>
                <w:szCs w:val="21"/>
              </w:rPr>
            </w:pPr>
            <w:r>
              <w:rPr>
                <w:rFonts w:ascii="宋体" w:eastAsia="宋体" w:hAnsi="宋体" w:cs="宋体" w:hint="eastAsia"/>
                <w:szCs w:val="21"/>
              </w:rPr>
              <w:t>实验项目6：</w:t>
            </w:r>
            <w:r w:rsidR="00A501FE" w:rsidRPr="00A501FE">
              <w:rPr>
                <w:rFonts w:ascii="宋体" w:eastAsia="宋体" w:hAnsi="宋体" w:hint="eastAsia"/>
                <w:color w:val="000000"/>
                <w:szCs w:val="21"/>
              </w:rPr>
              <w:t>血清γ球蛋白分离与纯度鉴定（二）</w:t>
            </w:r>
          </w:p>
        </w:tc>
        <w:tc>
          <w:tcPr>
            <w:tcW w:w="2766" w:type="dxa"/>
            <w:vAlign w:val="center"/>
          </w:tcPr>
          <w:p w14:paraId="038FC040" w14:textId="0EA6509F" w:rsidR="00CA53B2" w:rsidRPr="009A7790" w:rsidRDefault="009A779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r>
      <w:tr w:rsidR="00CA53B2" w14:paraId="03856444" w14:textId="77777777" w:rsidTr="00D715F7">
        <w:trPr>
          <w:trHeight w:val="340"/>
          <w:jc w:val="center"/>
        </w:trPr>
        <w:tc>
          <w:tcPr>
            <w:tcW w:w="2765" w:type="dxa"/>
            <w:vAlign w:val="center"/>
          </w:tcPr>
          <w:p w14:paraId="6CE6FE3C" w14:textId="6DEFC69F" w:rsidR="00CA53B2" w:rsidRPr="0034254B" w:rsidRDefault="00ED76F1" w:rsidP="00DD7B5F">
            <w:pPr>
              <w:widowControl/>
              <w:spacing w:beforeLines="50" w:before="156" w:afterLines="50" w:after="156"/>
              <w:jc w:val="center"/>
              <w:rPr>
                <w:rFonts w:ascii="宋体" w:eastAsia="宋体" w:hAnsi="宋体"/>
              </w:rPr>
            </w:pPr>
            <w:r>
              <w:rPr>
                <w:rFonts w:ascii="宋体" w:eastAsia="宋体" w:hAnsi="宋体"/>
              </w:rPr>
              <w:t>7</w:t>
            </w:r>
          </w:p>
        </w:tc>
        <w:tc>
          <w:tcPr>
            <w:tcW w:w="2765" w:type="dxa"/>
            <w:vAlign w:val="center"/>
          </w:tcPr>
          <w:p w14:paraId="74B42234" w14:textId="3E306A51" w:rsidR="00CA53B2" w:rsidRPr="00A501FE" w:rsidRDefault="00932263" w:rsidP="00A501FE">
            <w:pPr>
              <w:widowControl/>
              <w:jc w:val="center"/>
              <w:rPr>
                <w:rFonts w:ascii="宋体" w:eastAsia="宋体" w:hAnsi="宋体"/>
                <w:color w:val="000000"/>
                <w:szCs w:val="21"/>
              </w:rPr>
            </w:pPr>
            <w:r>
              <w:rPr>
                <w:rFonts w:ascii="宋体" w:eastAsia="宋体" w:hAnsi="宋体" w:cs="宋体" w:hint="eastAsia"/>
                <w:szCs w:val="21"/>
              </w:rPr>
              <w:t>实验项目7：</w:t>
            </w:r>
            <w:r w:rsidR="00A501FE" w:rsidRPr="00A501FE">
              <w:rPr>
                <w:rFonts w:ascii="宋体" w:eastAsia="宋体" w:hAnsi="宋体" w:hint="eastAsia"/>
                <w:color w:val="000000"/>
                <w:szCs w:val="21"/>
              </w:rPr>
              <w:t>细胞核的分离、纯化和核酸含量的测定（一）</w:t>
            </w:r>
          </w:p>
        </w:tc>
        <w:tc>
          <w:tcPr>
            <w:tcW w:w="2766" w:type="dxa"/>
            <w:vAlign w:val="center"/>
          </w:tcPr>
          <w:p w14:paraId="3D912000" w14:textId="1D6F9930" w:rsidR="00CA53B2" w:rsidRPr="009A7790" w:rsidRDefault="009A779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r>
      <w:tr w:rsidR="00CA53B2" w14:paraId="0DBFFDF5" w14:textId="77777777" w:rsidTr="00D715F7">
        <w:trPr>
          <w:trHeight w:val="340"/>
          <w:jc w:val="center"/>
        </w:trPr>
        <w:tc>
          <w:tcPr>
            <w:tcW w:w="2765" w:type="dxa"/>
            <w:vAlign w:val="center"/>
          </w:tcPr>
          <w:p w14:paraId="2F642406" w14:textId="7F2414BF" w:rsidR="00CA53B2" w:rsidRPr="0034254B" w:rsidRDefault="00ED76F1" w:rsidP="00DD7B5F">
            <w:pPr>
              <w:widowControl/>
              <w:spacing w:beforeLines="50" w:before="156" w:afterLines="50" w:after="156"/>
              <w:jc w:val="center"/>
              <w:rPr>
                <w:rFonts w:ascii="宋体" w:eastAsia="宋体" w:hAnsi="宋体"/>
              </w:rPr>
            </w:pPr>
            <w:r>
              <w:rPr>
                <w:rFonts w:ascii="宋体" w:eastAsia="宋体" w:hAnsi="宋体"/>
              </w:rPr>
              <w:t>8</w:t>
            </w:r>
          </w:p>
        </w:tc>
        <w:tc>
          <w:tcPr>
            <w:tcW w:w="2765" w:type="dxa"/>
            <w:vAlign w:val="center"/>
          </w:tcPr>
          <w:p w14:paraId="2FC6D12C" w14:textId="0F89240F" w:rsidR="00CA53B2" w:rsidRPr="00A501FE" w:rsidRDefault="00932263" w:rsidP="00A501FE">
            <w:pPr>
              <w:widowControl/>
              <w:jc w:val="center"/>
              <w:rPr>
                <w:rFonts w:ascii="宋体" w:eastAsia="宋体" w:hAnsi="宋体"/>
                <w:color w:val="000000"/>
                <w:szCs w:val="21"/>
              </w:rPr>
            </w:pPr>
            <w:r>
              <w:rPr>
                <w:rFonts w:ascii="宋体" w:eastAsia="宋体" w:hAnsi="宋体" w:cs="宋体" w:hint="eastAsia"/>
                <w:szCs w:val="21"/>
              </w:rPr>
              <w:t>实验项目8：</w:t>
            </w:r>
            <w:r w:rsidR="00A501FE" w:rsidRPr="00A501FE">
              <w:rPr>
                <w:rFonts w:ascii="宋体" w:eastAsia="宋体" w:hAnsi="宋体" w:hint="eastAsia"/>
                <w:color w:val="000000"/>
                <w:szCs w:val="21"/>
              </w:rPr>
              <w:t>细胞核的分离、纯化和核酸含量的测定（二）</w:t>
            </w:r>
          </w:p>
        </w:tc>
        <w:tc>
          <w:tcPr>
            <w:tcW w:w="2766" w:type="dxa"/>
            <w:vAlign w:val="center"/>
          </w:tcPr>
          <w:p w14:paraId="79535A66" w14:textId="5D548D78" w:rsidR="00CA53B2" w:rsidRPr="009A7790" w:rsidRDefault="009A779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r>
      <w:tr w:rsidR="009A7790" w14:paraId="31BA9766" w14:textId="77777777" w:rsidTr="00D715F7">
        <w:trPr>
          <w:trHeight w:val="340"/>
          <w:jc w:val="center"/>
        </w:trPr>
        <w:tc>
          <w:tcPr>
            <w:tcW w:w="2765" w:type="dxa"/>
            <w:vAlign w:val="center"/>
          </w:tcPr>
          <w:p w14:paraId="2D6A7097" w14:textId="09F97DEA" w:rsidR="009A7790" w:rsidRDefault="00ED76F1" w:rsidP="00DD7B5F">
            <w:pPr>
              <w:widowControl/>
              <w:spacing w:beforeLines="50" w:before="156" w:afterLines="50" w:after="156"/>
              <w:jc w:val="center"/>
              <w:rPr>
                <w:rFonts w:ascii="宋体" w:eastAsia="宋体" w:hAnsi="宋体"/>
              </w:rPr>
            </w:pPr>
            <w:r>
              <w:rPr>
                <w:rFonts w:ascii="宋体" w:eastAsia="宋体" w:hAnsi="宋体"/>
              </w:rPr>
              <w:t>9</w:t>
            </w:r>
          </w:p>
        </w:tc>
        <w:tc>
          <w:tcPr>
            <w:tcW w:w="2765" w:type="dxa"/>
            <w:vAlign w:val="center"/>
          </w:tcPr>
          <w:p w14:paraId="676E2A2B" w14:textId="1B5DA4AF" w:rsidR="009A7790" w:rsidRPr="00A501FE" w:rsidRDefault="00A501FE" w:rsidP="009A7790">
            <w:pPr>
              <w:widowControl/>
              <w:jc w:val="center"/>
              <w:rPr>
                <w:rFonts w:ascii="宋体" w:eastAsia="宋体" w:hAnsi="宋体"/>
                <w:color w:val="000000"/>
                <w:szCs w:val="21"/>
              </w:rPr>
            </w:pPr>
            <w:r w:rsidRPr="00A501FE">
              <w:rPr>
                <w:rFonts w:ascii="宋体" w:eastAsia="宋体" w:hAnsi="宋体" w:hint="eastAsia"/>
                <w:color w:val="000000"/>
                <w:szCs w:val="21"/>
              </w:rPr>
              <w:t>实验考试</w:t>
            </w:r>
          </w:p>
        </w:tc>
        <w:tc>
          <w:tcPr>
            <w:tcW w:w="2766" w:type="dxa"/>
            <w:vAlign w:val="center"/>
          </w:tcPr>
          <w:p w14:paraId="0854A13F" w14:textId="728387DE" w:rsidR="009A7790" w:rsidRDefault="00A501F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r>
    </w:tbl>
    <w:p w14:paraId="197E6012" w14:textId="5C8247D3"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203851A2" w14:textId="0D0A4093"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40254F9B" w14:textId="77777777" w:rsidTr="00DD7B5F">
        <w:trPr>
          <w:trHeight w:val="340"/>
          <w:jc w:val="center"/>
        </w:trPr>
        <w:tc>
          <w:tcPr>
            <w:tcW w:w="1642" w:type="dxa"/>
            <w:vAlign w:val="center"/>
          </w:tcPr>
          <w:p w14:paraId="2BA0651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4352971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527A491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38537A2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7582393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1FD9769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74A6DAD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4C2254A2" w14:textId="77777777" w:rsidTr="00DD7B5F">
        <w:trPr>
          <w:trHeight w:val="340"/>
          <w:jc w:val="center"/>
        </w:trPr>
        <w:tc>
          <w:tcPr>
            <w:tcW w:w="1642" w:type="dxa"/>
            <w:vAlign w:val="center"/>
          </w:tcPr>
          <w:p w14:paraId="726BB277" w14:textId="13CF5965" w:rsidR="00D715F7" w:rsidRPr="00D715F7" w:rsidRDefault="00A501F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28AA722C"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2DEACE0A" w14:textId="63076798" w:rsidR="00D715F7" w:rsidRPr="00D715F7" w:rsidRDefault="00932263" w:rsidP="00DD7B5F">
            <w:pPr>
              <w:widowControl/>
              <w:spacing w:beforeLines="50" w:before="156" w:afterLines="50" w:after="156"/>
              <w:jc w:val="center"/>
              <w:rPr>
                <w:rFonts w:ascii="宋体" w:eastAsia="宋体" w:hAnsi="宋体"/>
                <w:szCs w:val="21"/>
              </w:rPr>
            </w:pPr>
            <w:r>
              <w:rPr>
                <w:rFonts w:ascii="宋体" w:eastAsia="宋体" w:hAnsi="宋体" w:cs="宋体" w:hint="eastAsia"/>
                <w:szCs w:val="21"/>
              </w:rPr>
              <w:t>实验项目1：</w:t>
            </w:r>
            <w:r w:rsidR="00665E92" w:rsidRPr="00A501FE">
              <w:rPr>
                <w:rFonts w:ascii="宋体" w:eastAsia="宋体" w:hAnsi="宋体" w:cs="宋体" w:hint="eastAsia"/>
                <w:szCs w:val="21"/>
              </w:rPr>
              <w:t>基本操作法</w:t>
            </w:r>
          </w:p>
        </w:tc>
        <w:tc>
          <w:tcPr>
            <w:tcW w:w="1145" w:type="dxa"/>
            <w:vAlign w:val="center"/>
          </w:tcPr>
          <w:p w14:paraId="23EF171F" w14:textId="45D0F9AA" w:rsidR="00D715F7" w:rsidRPr="00D715F7" w:rsidRDefault="00932263" w:rsidP="00932263">
            <w:pPr>
              <w:widowControl/>
              <w:spacing w:beforeLines="50" w:before="156" w:afterLines="50" w:after="156"/>
              <w:rPr>
                <w:rFonts w:ascii="宋体" w:eastAsia="宋体" w:hAnsi="宋体"/>
                <w:szCs w:val="21"/>
              </w:rPr>
            </w:pPr>
            <w:r w:rsidRPr="00932263">
              <w:rPr>
                <w:rFonts w:ascii="宋体" w:eastAsia="宋体" w:hAnsi="宋体" w:cs="宋体" w:hint="eastAsia"/>
                <w:szCs w:val="21"/>
              </w:rPr>
              <w:t>实验室基本操作和各项规章制度。</w:t>
            </w:r>
          </w:p>
        </w:tc>
        <w:tc>
          <w:tcPr>
            <w:tcW w:w="1145" w:type="dxa"/>
            <w:vAlign w:val="center"/>
          </w:tcPr>
          <w:p w14:paraId="2656D0A9" w14:textId="31114A55" w:rsidR="00D715F7" w:rsidRPr="00D715F7" w:rsidRDefault="00665E9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6B8FB969" w14:textId="6A30287D" w:rsidR="00D715F7" w:rsidRPr="00D715F7" w:rsidRDefault="00932263" w:rsidP="00932263">
            <w:pPr>
              <w:widowControl/>
              <w:spacing w:beforeLines="50" w:before="156" w:afterLines="50" w:after="156"/>
              <w:rPr>
                <w:rFonts w:ascii="宋体" w:eastAsia="宋体" w:hAnsi="宋体"/>
                <w:szCs w:val="21"/>
              </w:rPr>
            </w:pPr>
            <w:r w:rsidRPr="00932263">
              <w:rPr>
                <w:rFonts w:ascii="宋体" w:eastAsia="宋体" w:hAnsi="宋体" w:cs="宋体" w:hint="eastAsia"/>
                <w:szCs w:val="21"/>
              </w:rPr>
              <w:t>正确使用吸量管、离心机、分光光度计</w:t>
            </w:r>
            <w:r w:rsidR="00CA5E3F">
              <w:rPr>
                <w:rFonts w:ascii="宋体" w:eastAsia="宋体" w:hAnsi="宋体" w:cs="宋体" w:hint="eastAsia"/>
                <w:szCs w:val="21"/>
              </w:rPr>
              <w:t>；</w:t>
            </w:r>
            <w:r w:rsidRPr="00932263">
              <w:rPr>
                <w:rFonts w:ascii="宋体" w:eastAsia="宋体" w:hAnsi="宋体" w:cs="宋体" w:hint="eastAsia"/>
                <w:szCs w:val="21"/>
              </w:rPr>
              <w:t>书写实验报告。</w:t>
            </w:r>
          </w:p>
        </w:tc>
        <w:tc>
          <w:tcPr>
            <w:tcW w:w="904" w:type="dxa"/>
            <w:vAlign w:val="center"/>
          </w:tcPr>
          <w:p w14:paraId="03C8DF11"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932263" w:rsidRPr="00D715F7" w14:paraId="041969D2" w14:textId="77777777" w:rsidTr="00DD7B5F">
        <w:trPr>
          <w:trHeight w:val="340"/>
          <w:jc w:val="center"/>
        </w:trPr>
        <w:tc>
          <w:tcPr>
            <w:tcW w:w="1642" w:type="dxa"/>
            <w:vAlign w:val="center"/>
          </w:tcPr>
          <w:p w14:paraId="5E3DAC35" w14:textId="5DFD57A8" w:rsidR="00932263" w:rsidRDefault="0093226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7F0466DC" w14:textId="77777777" w:rsidR="00932263" w:rsidRPr="00D715F7" w:rsidRDefault="00932263" w:rsidP="00DD7B5F">
            <w:pPr>
              <w:widowControl/>
              <w:spacing w:beforeLines="50" w:before="156" w:afterLines="50" w:after="156"/>
              <w:jc w:val="center"/>
              <w:rPr>
                <w:rFonts w:ascii="宋体" w:eastAsia="宋体" w:hAnsi="宋体"/>
                <w:szCs w:val="21"/>
              </w:rPr>
            </w:pPr>
          </w:p>
        </w:tc>
        <w:tc>
          <w:tcPr>
            <w:tcW w:w="1145" w:type="dxa"/>
            <w:vAlign w:val="center"/>
          </w:tcPr>
          <w:p w14:paraId="66EAFE8E" w14:textId="3364655C" w:rsidR="00932263" w:rsidRPr="00A501FE" w:rsidRDefault="00932263" w:rsidP="00DD7B5F">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实验项目2：酶的特异性和影响酶活性的因素</w:t>
            </w:r>
          </w:p>
        </w:tc>
        <w:tc>
          <w:tcPr>
            <w:tcW w:w="1145" w:type="dxa"/>
            <w:vAlign w:val="center"/>
          </w:tcPr>
          <w:p w14:paraId="60347882" w14:textId="77207E76" w:rsidR="00932263" w:rsidRPr="00932263" w:rsidRDefault="00932263" w:rsidP="00932263">
            <w:pPr>
              <w:widowControl/>
              <w:spacing w:beforeLines="50" w:before="156" w:afterLines="50" w:after="156"/>
              <w:rPr>
                <w:rFonts w:ascii="宋体" w:eastAsia="宋体" w:hAnsi="宋体" w:cs="宋体"/>
                <w:szCs w:val="21"/>
              </w:rPr>
            </w:pPr>
            <w:r w:rsidRPr="00932263">
              <w:rPr>
                <w:rFonts w:ascii="宋体" w:eastAsia="宋体" w:hAnsi="宋体" w:cs="宋体" w:hint="eastAsia"/>
                <w:szCs w:val="21"/>
              </w:rPr>
              <w:t>温度、pH、无机离子对酶催化活性的影响</w:t>
            </w:r>
          </w:p>
        </w:tc>
        <w:tc>
          <w:tcPr>
            <w:tcW w:w="1145" w:type="dxa"/>
            <w:vAlign w:val="center"/>
          </w:tcPr>
          <w:p w14:paraId="57FFF4C8" w14:textId="4CA91BA0" w:rsidR="00932263" w:rsidRDefault="0093226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115E8988" w14:textId="548E2797" w:rsidR="00932263" w:rsidRPr="00932263" w:rsidRDefault="00932263" w:rsidP="00932263">
            <w:pPr>
              <w:widowControl/>
              <w:spacing w:beforeLines="50" w:before="156" w:afterLines="50" w:after="156"/>
              <w:rPr>
                <w:rFonts w:ascii="宋体" w:eastAsia="宋体" w:hAnsi="宋体" w:cs="宋体"/>
                <w:szCs w:val="21"/>
              </w:rPr>
            </w:pPr>
            <w:r w:rsidRPr="00932263">
              <w:rPr>
                <w:rFonts w:ascii="宋体" w:eastAsia="宋体" w:hAnsi="宋体" w:cs="宋体" w:hint="eastAsia"/>
                <w:szCs w:val="21"/>
              </w:rPr>
              <w:t>掌握唾液淀粉酶在不同温度，pH值条件下，水解淀粉的活力大小，以及氯离子、铜离子</w:t>
            </w:r>
            <w:r w:rsidRPr="00932263">
              <w:rPr>
                <w:rFonts w:ascii="宋体" w:eastAsia="宋体" w:hAnsi="宋体" w:cs="宋体" w:hint="eastAsia"/>
                <w:szCs w:val="21"/>
              </w:rPr>
              <w:lastRenderedPageBreak/>
              <w:t>对其酶活力的影响。</w:t>
            </w:r>
            <w:r w:rsidR="00CA5E3F" w:rsidRPr="00932263">
              <w:rPr>
                <w:rFonts w:ascii="宋体" w:eastAsia="宋体" w:hAnsi="宋体" w:cs="宋体" w:hint="eastAsia"/>
                <w:szCs w:val="21"/>
              </w:rPr>
              <w:t>书写实验报告</w:t>
            </w:r>
          </w:p>
        </w:tc>
        <w:tc>
          <w:tcPr>
            <w:tcW w:w="904" w:type="dxa"/>
            <w:vAlign w:val="center"/>
          </w:tcPr>
          <w:p w14:paraId="72CED6F5" w14:textId="77777777" w:rsidR="00932263" w:rsidRPr="00D715F7" w:rsidRDefault="00932263" w:rsidP="00DD7B5F">
            <w:pPr>
              <w:widowControl/>
              <w:spacing w:beforeLines="50" w:before="156" w:afterLines="50" w:after="156"/>
              <w:jc w:val="center"/>
              <w:rPr>
                <w:rFonts w:ascii="宋体" w:eastAsia="宋体" w:hAnsi="宋体"/>
                <w:szCs w:val="21"/>
              </w:rPr>
            </w:pPr>
          </w:p>
        </w:tc>
      </w:tr>
      <w:tr w:rsidR="00D715F7" w:rsidRPr="00D715F7" w14:paraId="77465721" w14:textId="77777777" w:rsidTr="00DD7B5F">
        <w:trPr>
          <w:trHeight w:val="340"/>
          <w:jc w:val="center"/>
        </w:trPr>
        <w:tc>
          <w:tcPr>
            <w:tcW w:w="1642" w:type="dxa"/>
            <w:vAlign w:val="center"/>
          </w:tcPr>
          <w:p w14:paraId="5C15B34D" w14:textId="5DE3B8B4" w:rsidR="00D715F7" w:rsidRPr="00D715F7" w:rsidRDefault="00932263" w:rsidP="00DD7B5F">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929" w:type="dxa"/>
            <w:vAlign w:val="center"/>
          </w:tcPr>
          <w:p w14:paraId="478C72C1"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721B3186" w14:textId="414FA490" w:rsidR="00D715F7" w:rsidRPr="00D715F7" w:rsidRDefault="00932263" w:rsidP="00DD7B5F">
            <w:pPr>
              <w:widowControl/>
              <w:spacing w:beforeLines="50" w:before="156" w:afterLines="50" w:after="156"/>
              <w:jc w:val="center"/>
              <w:rPr>
                <w:rFonts w:ascii="宋体" w:eastAsia="宋体" w:hAnsi="宋体"/>
                <w:szCs w:val="21"/>
              </w:rPr>
            </w:pPr>
            <w:r>
              <w:rPr>
                <w:rFonts w:ascii="宋体" w:eastAsia="宋体" w:hAnsi="宋体" w:cs="宋体" w:hint="eastAsia"/>
                <w:szCs w:val="21"/>
              </w:rPr>
              <w:t>实验项目3：</w:t>
            </w:r>
            <w:r w:rsidR="00665E92" w:rsidRPr="00A501FE">
              <w:rPr>
                <w:rFonts w:ascii="宋体" w:eastAsia="宋体" w:hAnsi="宋体" w:hint="eastAsia"/>
                <w:color w:val="000000"/>
                <w:szCs w:val="21"/>
              </w:rPr>
              <w:t>高密度脂蛋白中胆固醇含量测定</w:t>
            </w:r>
          </w:p>
        </w:tc>
        <w:tc>
          <w:tcPr>
            <w:tcW w:w="1145" w:type="dxa"/>
            <w:vAlign w:val="center"/>
          </w:tcPr>
          <w:p w14:paraId="1847D299" w14:textId="2DC6C866" w:rsidR="00D715F7" w:rsidRPr="00D715F7" w:rsidRDefault="00932263" w:rsidP="00932263">
            <w:pPr>
              <w:widowControl/>
              <w:spacing w:beforeLines="50" w:before="156" w:afterLines="50" w:after="156"/>
              <w:rPr>
                <w:rFonts w:ascii="宋体" w:eastAsia="宋体" w:hAnsi="宋体"/>
                <w:szCs w:val="21"/>
              </w:rPr>
            </w:pPr>
            <w:r w:rsidRPr="00932263">
              <w:rPr>
                <w:rFonts w:ascii="宋体" w:eastAsia="宋体" w:hAnsi="宋体" w:cs="宋体" w:hint="eastAsia"/>
                <w:szCs w:val="21"/>
              </w:rPr>
              <w:t>分离血清中的HDL， 用抽提液提取胆固醇。</w:t>
            </w:r>
          </w:p>
        </w:tc>
        <w:tc>
          <w:tcPr>
            <w:tcW w:w="1145" w:type="dxa"/>
            <w:vAlign w:val="center"/>
          </w:tcPr>
          <w:p w14:paraId="1667073C" w14:textId="7F5D75F1" w:rsidR="00D715F7" w:rsidRPr="00D715F7" w:rsidRDefault="00665E9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098D3F80" w14:textId="6C91A013" w:rsidR="00D715F7" w:rsidRPr="00932263" w:rsidRDefault="00932263" w:rsidP="00932263">
            <w:pPr>
              <w:widowControl/>
              <w:spacing w:beforeLines="50" w:before="156" w:afterLines="50" w:after="156"/>
              <w:rPr>
                <w:rFonts w:ascii="宋体" w:eastAsia="宋体" w:hAnsi="宋体" w:cs="宋体"/>
                <w:szCs w:val="21"/>
              </w:rPr>
            </w:pPr>
            <w:r w:rsidRPr="00932263">
              <w:rPr>
                <w:rFonts w:ascii="宋体" w:eastAsia="宋体" w:hAnsi="宋体" w:cs="宋体" w:hint="eastAsia"/>
                <w:szCs w:val="21"/>
              </w:rPr>
              <w:t>利用显色液和浓硫酸与胆固醇作用生成紫红色化合物，与同样处理的标准液进行比色测其含量，并通过电泳鉴定。</w:t>
            </w:r>
            <w:r w:rsidR="00CA5E3F" w:rsidRPr="00932263">
              <w:rPr>
                <w:rFonts w:ascii="宋体" w:eastAsia="宋体" w:hAnsi="宋体" w:cs="宋体" w:hint="eastAsia"/>
                <w:szCs w:val="21"/>
              </w:rPr>
              <w:t>书写实验报告</w:t>
            </w:r>
          </w:p>
        </w:tc>
        <w:tc>
          <w:tcPr>
            <w:tcW w:w="904" w:type="dxa"/>
            <w:vAlign w:val="center"/>
          </w:tcPr>
          <w:p w14:paraId="0AC9B58B"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3C0C28F7" w14:textId="77777777" w:rsidTr="00DD7B5F">
        <w:trPr>
          <w:trHeight w:val="340"/>
          <w:jc w:val="center"/>
        </w:trPr>
        <w:tc>
          <w:tcPr>
            <w:tcW w:w="1642" w:type="dxa"/>
            <w:vAlign w:val="center"/>
          </w:tcPr>
          <w:p w14:paraId="608991AF" w14:textId="03EF80AA" w:rsidR="00D715F7" w:rsidRPr="00D715F7" w:rsidRDefault="00932263" w:rsidP="00DD7B5F">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929" w:type="dxa"/>
            <w:vAlign w:val="center"/>
          </w:tcPr>
          <w:p w14:paraId="18A6DACA"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542446A8" w14:textId="2B43DD26" w:rsidR="00D715F7" w:rsidRPr="00D715F7" w:rsidRDefault="00932263" w:rsidP="00DD7B5F">
            <w:pPr>
              <w:widowControl/>
              <w:spacing w:beforeLines="50" w:before="156" w:afterLines="50" w:after="156"/>
              <w:jc w:val="center"/>
              <w:rPr>
                <w:rFonts w:ascii="宋体" w:eastAsia="宋体" w:hAnsi="宋体"/>
                <w:szCs w:val="21"/>
              </w:rPr>
            </w:pPr>
            <w:r>
              <w:rPr>
                <w:rFonts w:ascii="宋体" w:eastAsia="宋体" w:hAnsi="宋体" w:cs="宋体" w:hint="eastAsia"/>
                <w:szCs w:val="21"/>
              </w:rPr>
              <w:t>实验项目4：</w:t>
            </w:r>
            <w:r w:rsidR="00665E92" w:rsidRPr="00A501FE">
              <w:rPr>
                <w:rFonts w:ascii="宋体" w:eastAsia="宋体" w:hAnsi="宋体" w:hint="eastAsia"/>
                <w:color w:val="000000"/>
                <w:szCs w:val="21"/>
              </w:rPr>
              <w:t>丙氨酸转氨酶活性的测定</w:t>
            </w:r>
          </w:p>
        </w:tc>
        <w:tc>
          <w:tcPr>
            <w:tcW w:w="1145" w:type="dxa"/>
            <w:vAlign w:val="center"/>
          </w:tcPr>
          <w:p w14:paraId="0EB77B9E" w14:textId="381DC0E3" w:rsidR="00D715F7" w:rsidRPr="00D715F7" w:rsidRDefault="00932263" w:rsidP="00DD7B5F">
            <w:pPr>
              <w:widowControl/>
              <w:spacing w:beforeLines="50" w:before="156" w:afterLines="50" w:after="156"/>
              <w:jc w:val="center"/>
              <w:rPr>
                <w:rFonts w:ascii="宋体" w:eastAsia="宋体" w:hAnsi="宋体"/>
                <w:szCs w:val="21"/>
              </w:rPr>
            </w:pPr>
            <w:r w:rsidRPr="00932263">
              <w:rPr>
                <w:rFonts w:ascii="宋体" w:eastAsia="宋体" w:hAnsi="宋体" w:cs="宋体" w:hint="eastAsia"/>
                <w:szCs w:val="21"/>
              </w:rPr>
              <w:t>血清ALT的测定原理及意义</w:t>
            </w:r>
          </w:p>
        </w:tc>
        <w:tc>
          <w:tcPr>
            <w:tcW w:w="1145" w:type="dxa"/>
            <w:vAlign w:val="center"/>
          </w:tcPr>
          <w:p w14:paraId="300E150C" w14:textId="3F82A14D" w:rsidR="00D715F7" w:rsidRPr="00D715F7" w:rsidRDefault="00665E9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274A2D20" w14:textId="22B9CEB3" w:rsidR="00D715F7" w:rsidRPr="00D715F7" w:rsidRDefault="00CA5E3F" w:rsidP="00DD7B5F">
            <w:pPr>
              <w:widowControl/>
              <w:spacing w:beforeLines="50" w:before="156" w:afterLines="50" w:after="156"/>
              <w:jc w:val="center"/>
              <w:rPr>
                <w:rFonts w:ascii="宋体" w:eastAsia="宋体" w:hAnsi="宋体"/>
                <w:szCs w:val="21"/>
              </w:rPr>
            </w:pPr>
            <w:r>
              <w:rPr>
                <w:rFonts w:ascii="宋体" w:eastAsia="宋体" w:hAnsi="宋体" w:cs="宋体" w:hint="eastAsia"/>
                <w:szCs w:val="21"/>
              </w:rPr>
              <w:t>测定</w:t>
            </w:r>
            <w:r w:rsidRPr="00932263">
              <w:rPr>
                <w:rFonts w:ascii="宋体" w:eastAsia="宋体" w:hAnsi="宋体" w:cs="宋体" w:hint="eastAsia"/>
                <w:szCs w:val="21"/>
              </w:rPr>
              <w:t>血清ALT</w:t>
            </w:r>
            <w:r>
              <w:rPr>
                <w:rFonts w:ascii="宋体" w:eastAsia="宋体" w:hAnsi="宋体" w:cs="宋体" w:hint="eastAsia"/>
                <w:szCs w:val="21"/>
              </w:rPr>
              <w:t>的活性；</w:t>
            </w:r>
            <w:r w:rsidRPr="00932263">
              <w:rPr>
                <w:rFonts w:ascii="宋体" w:eastAsia="宋体" w:hAnsi="宋体" w:cs="宋体" w:hint="eastAsia"/>
                <w:szCs w:val="21"/>
              </w:rPr>
              <w:t>书写实验报告</w:t>
            </w:r>
          </w:p>
        </w:tc>
        <w:tc>
          <w:tcPr>
            <w:tcW w:w="904" w:type="dxa"/>
            <w:vAlign w:val="center"/>
          </w:tcPr>
          <w:p w14:paraId="63B1EE34"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6D2AE99D" w14:textId="77777777" w:rsidTr="00DD7B5F">
        <w:trPr>
          <w:trHeight w:val="340"/>
          <w:jc w:val="center"/>
        </w:trPr>
        <w:tc>
          <w:tcPr>
            <w:tcW w:w="1642" w:type="dxa"/>
            <w:vAlign w:val="center"/>
          </w:tcPr>
          <w:p w14:paraId="398C7109" w14:textId="7B466E68" w:rsidR="00D715F7" w:rsidRPr="00D715F7" w:rsidRDefault="0093226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929" w:type="dxa"/>
            <w:vAlign w:val="center"/>
          </w:tcPr>
          <w:p w14:paraId="5BD92FEC"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36105FC7" w14:textId="01DD8452" w:rsidR="00D715F7" w:rsidRPr="00D715F7" w:rsidRDefault="00932263" w:rsidP="00DD7B5F">
            <w:pPr>
              <w:widowControl/>
              <w:spacing w:beforeLines="50" w:before="156" w:afterLines="50" w:after="156"/>
              <w:jc w:val="center"/>
              <w:rPr>
                <w:rFonts w:ascii="宋体" w:eastAsia="宋体" w:hAnsi="宋体"/>
                <w:szCs w:val="21"/>
              </w:rPr>
            </w:pPr>
            <w:r>
              <w:rPr>
                <w:rFonts w:ascii="宋体" w:eastAsia="宋体" w:hAnsi="宋体" w:cs="宋体" w:hint="eastAsia"/>
                <w:szCs w:val="21"/>
              </w:rPr>
              <w:t>实验项目5：</w:t>
            </w:r>
            <w:r w:rsidR="00665E92" w:rsidRPr="00A501FE">
              <w:rPr>
                <w:rFonts w:ascii="宋体" w:eastAsia="宋体" w:hAnsi="宋体" w:hint="eastAsia"/>
                <w:color w:val="000000"/>
                <w:szCs w:val="21"/>
              </w:rPr>
              <w:t>血清γ球蛋白分离与纯度鉴定（一）</w:t>
            </w:r>
          </w:p>
        </w:tc>
        <w:tc>
          <w:tcPr>
            <w:tcW w:w="1145" w:type="dxa"/>
            <w:vAlign w:val="center"/>
          </w:tcPr>
          <w:p w14:paraId="2D37367A" w14:textId="61E88469" w:rsidR="00D715F7" w:rsidRPr="00D715F7" w:rsidRDefault="00932263" w:rsidP="00DD7B5F">
            <w:pPr>
              <w:widowControl/>
              <w:spacing w:beforeLines="50" w:before="156" w:afterLines="50" w:after="156"/>
              <w:jc w:val="center"/>
              <w:rPr>
                <w:rFonts w:ascii="宋体" w:eastAsia="宋体" w:hAnsi="宋体"/>
                <w:szCs w:val="21"/>
              </w:rPr>
            </w:pPr>
            <w:r w:rsidRPr="00932263">
              <w:rPr>
                <w:rFonts w:ascii="宋体" w:eastAsia="宋体" w:hAnsi="宋体" w:cs="宋体" w:hint="eastAsia"/>
                <w:szCs w:val="21"/>
              </w:rPr>
              <w:t>使用盐析法分离血清</w:t>
            </w:r>
            <w:r w:rsidRPr="00932263">
              <w:rPr>
                <w:rFonts w:ascii="宋体" w:eastAsia="宋体" w:hAnsi="宋体" w:cs="宋体" w:hint="eastAsia"/>
                <w:szCs w:val="21"/>
              </w:rPr>
              <w:sym w:font="Symbol" w:char="F067"/>
            </w:r>
            <w:r w:rsidRPr="00932263">
              <w:rPr>
                <w:rFonts w:ascii="宋体" w:eastAsia="宋体" w:hAnsi="宋体" w:cs="宋体" w:hint="eastAsia"/>
                <w:szCs w:val="21"/>
              </w:rPr>
              <w:sym w:font="Symbol" w:char="F02D"/>
            </w:r>
            <w:r w:rsidRPr="00932263">
              <w:rPr>
                <w:rFonts w:ascii="宋体" w:eastAsia="宋体" w:hAnsi="宋体" w:cs="宋体" w:hint="eastAsia"/>
                <w:szCs w:val="21"/>
              </w:rPr>
              <w:t>球蛋白。用葡萄糖凝胶G25进行蛋白质的纯化。</w:t>
            </w:r>
          </w:p>
        </w:tc>
        <w:tc>
          <w:tcPr>
            <w:tcW w:w="1145" w:type="dxa"/>
            <w:vAlign w:val="center"/>
          </w:tcPr>
          <w:p w14:paraId="3A31B05A" w14:textId="1172DF77" w:rsidR="00D715F7" w:rsidRPr="00D715F7" w:rsidRDefault="00665E9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1F4731DB" w14:textId="5A17823E" w:rsidR="00D715F7" w:rsidRPr="00D715F7" w:rsidRDefault="00CA5E3F" w:rsidP="00DD7B5F">
            <w:pPr>
              <w:widowControl/>
              <w:spacing w:beforeLines="50" w:before="156" w:afterLines="50" w:after="156"/>
              <w:jc w:val="center"/>
              <w:rPr>
                <w:rFonts w:ascii="宋体" w:eastAsia="宋体" w:hAnsi="宋体"/>
                <w:szCs w:val="21"/>
              </w:rPr>
            </w:pPr>
            <w:r>
              <w:rPr>
                <w:rFonts w:ascii="宋体" w:eastAsia="宋体" w:hAnsi="宋体" w:cs="宋体" w:hint="eastAsia"/>
                <w:szCs w:val="21"/>
              </w:rPr>
              <w:t>分离纯化</w:t>
            </w:r>
            <w:r w:rsidRPr="00932263">
              <w:rPr>
                <w:rFonts w:ascii="宋体" w:eastAsia="宋体" w:hAnsi="宋体" w:cs="宋体" w:hint="eastAsia"/>
                <w:szCs w:val="21"/>
              </w:rPr>
              <w:sym w:font="Symbol" w:char="F067"/>
            </w:r>
            <w:r w:rsidRPr="00932263">
              <w:rPr>
                <w:rFonts w:ascii="宋体" w:eastAsia="宋体" w:hAnsi="宋体" w:cs="宋体" w:hint="eastAsia"/>
                <w:szCs w:val="21"/>
              </w:rPr>
              <w:sym w:font="Symbol" w:char="F02D"/>
            </w:r>
            <w:r w:rsidRPr="00932263">
              <w:rPr>
                <w:rFonts w:ascii="宋体" w:eastAsia="宋体" w:hAnsi="宋体" w:cs="宋体" w:hint="eastAsia"/>
                <w:szCs w:val="21"/>
              </w:rPr>
              <w:t>球蛋白</w:t>
            </w:r>
            <w:r>
              <w:rPr>
                <w:rFonts w:ascii="宋体" w:eastAsia="宋体" w:hAnsi="宋体" w:cs="宋体" w:hint="eastAsia"/>
                <w:szCs w:val="21"/>
              </w:rPr>
              <w:t>；</w:t>
            </w:r>
            <w:r w:rsidRPr="00932263">
              <w:rPr>
                <w:rFonts w:ascii="宋体" w:eastAsia="宋体" w:hAnsi="宋体" w:cs="宋体" w:hint="eastAsia"/>
                <w:szCs w:val="21"/>
              </w:rPr>
              <w:t>书写实验报告</w:t>
            </w:r>
          </w:p>
        </w:tc>
        <w:tc>
          <w:tcPr>
            <w:tcW w:w="904" w:type="dxa"/>
            <w:vAlign w:val="center"/>
          </w:tcPr>
          <w:p w14:paraId="09506B24"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65CF4E55" w14:textId="77777777" w:rsidTr="00DD7B5F">
        <w:trPr>
          <w:trHeight w:val="340"/>
          <w:jc w:val="center"/>
        </w:trPr>
        <w:tc>
          <w:tcPr>
            <w:tcW w:w="1642" w:type="dxa"/>
            <w:vAlign w:val="center"/>
          </w:tcPr>
          <w:p w14:paraId="22512C51" w14:textId="0D2CA032" w:rsidR="00D715F7" w:rsidRPr="00D715F7" w:rsidRDefault="00A501F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932263">
              <w:rPr>
                <w:rFonts w:ascii="宋体" w:eastAsia="宋体" w:hAnsi="宋体"/>
                <w:szCs w:val="21"/>
              </w:rPr>
              <w:t>1</w:t>
            </w:r>
          </w:p>
        </w:tc>
        <w:tc>
          <w:tcPr>
            <w:tcW w:w="929" w:type="dxa"/>
            <w:vAlign w:val="center"/>
          </w:tcPr>
          <w:p w14:paraId="1F1DD1B4"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5602BBA8" w14:textId="4FDA07C6" w:rsidR="00D715F7" w:rsidRPr="00D715F7" w:rsidRDefault="00932263" w:rsidP="00DD7B5F">
            <w:pPr>
              <w:widowControl/>
              <w:spacing w:beforeLines="50" w:before="156" w:afterLines="50" w:after="156"/>
              <w:jc w:val="center"/>
              <w:rPr>
                <w:rFonts w:ascii="宋体" w:eastAsia="宋体" w:hAnsi="宋体"/>
                <w:szCs w:val="21"/>
              </w:rPr>
            </w:pPr>
            <w:r>
              <w:rPr>
                <w:rFonts w:ascii="宋体" w:eastAsia="宋体" w:hAnsi="宋体" w:cs="宋体" w:hint="eastAsia"/>
                <w:szCs w:val="21"/>
              </w:rPr>
              <w:t>实验项目6：</w:t>
            </w:r>
            <w:r w:rsidR="00665E92" w:rsidRPr="00A501FE">
              <w:rPr>
                <w:rFonts w:ascii="宋体" w:eastAsia="宋体" w:hAnsi="宋体" w:hint="eastAsia"/>
                <w:color w:val="000000"/>
                <w:szCs w:val="21"/>
              </w:rPr>
              <w:t>血清γ球蛋白分离与纯度鉴定（二）</w:t>
            </w:r>
          </w:p>
        </w:tc>
        <w:tc>
          <w:tcPr>
            <w:tcW w:w="1145" w:type="dxa"/>
            <w:vAlign w:val="center"/>
          </w:tcPr>
          <w:p w14:paraId="41E610FF" w14:textId="79226F20" w:rsidR="00D715F7" w:rsidRPr="00D715F7" w:rsidRDefault="00932263" w:rsidP="00DD7B5F">
            <w:pPr>
              <w:widowControl/>
              <w:spacing w:beforeLines="50" w:before="156" w:afterLines="50" w:after="156"/>
              <w:jc w:val="center"/>
              <w:rPr>
                <w:rFonts w:ascii="宋体" w:eastAsia="宋体" w:hAnsi="宋体"/>
                <w:szCs w:val="21"/>
              </w:rPr>
            </w:pPr>
            <w:r w:rsidRPr="00932263">
              <w:rPr>
                <w:rFonts w:ascii="宋体" w:eastAsia="宋体" w:hAnsi="宋体" w:cs="宋体" w:hint="eastAsia"/>
                <w:szCs w:val="21"/>
              </w:rPr>
              <w:t>使用醋酸纤维素薄膜电泳法进行蛋白质的鉴定。</w:t>
            </w:r>
          </w:p>
        </w:tc>
        <w:tc>
          <w:tcPr>
            <w:tcW w:w="1145" w:type="dxa"/>
            <w:vAlign w:val="center"/>
          </w:tcPr>
          <w:p w14:paraId="3226CEDE" w14:textId="7EF39F8F" w:rsidR="00D715F7" w:rsidRPr="00D715F7" w:rsidRDefault="00665E9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15DAF863" w14:textId="0CBD1A3C" w:rsidR="00D715F7" w:rsidRPr="00D715F7" w:rsidRDefault="00CA5E3F" w:rsidP="00DD7B5F">
            <w:pPr>
              <w:widowControl/>
              <w:spacing w:beforeLines="50" w:before="156" w:afterLines="50" w:after="156"/>
              <w:jc w:val="center"/>
              <w:rPr>
                <w:rFonts w:ascii="宋体" w:eastAsia="宋体" w:hAnsi="宋体"/>
                <w:szCs w:val="21"/>
              </w:rPr>
            </w:pPr>
            <w:r>
              <w:rPr>
                <w:rFonts w:ascii="宋体" w:eastAsia="宋体" w:hAnsi="宋体" w:cs="宋体" w:hint="eastAsia"/>
                <w:szCs w:val="21"/>
              </w:rPr>
              <w:t>电泳鉴定；</w:t>
            </w:r>
            <w:r w:rsidRPr="00932263">
              <w:rPr>
                <w:rFonts w:ascii="宋体" w:eastAsia="宋体" w:hAnsi="宋体" w:cs="宋体" w:hint="eastAsia"/>
                <w:szCs w:val="21"/>
              </w:rPr>
              <w:t>书写实验报告</w:t>
            </w:r>
          </w:p>
        </w:tc>
        <w:tc>
          <w:tcPr>
            <w:tcW w:w="904" w:type="dxa"/>
            <w:vAlign w:val="center"/>
          </w:tcPr>
          <w:p w14:paraId="0C77AA5C"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73B5AABA" w14:textId="77777777" w:rsidTr="00DD7B5F">
        <w:trPr>
          <w:trHeight w:val="340"/>
          <w:jc w:val="center"/>
        </w:trPr>
        <w:tc>
          <w:tcPr>
            <w:tcW w:w="1642" w:type="dxa"/>
            <w:vAlign w:val="center"/>
          </w:tcPr>
          <w:p w14:paraId="6F3FF2EF" w14:textId="1B386EC3" w:rsidR="00D715F7" w:rsidRPr="00D715F7" w:rsidRDefault="00A501FE" w:rsidP="00FB77A1">
            <w:pPr>
              <w:widowControl/>
              <w:spacing w:beforeLines="50" w:before="156" w:afterLines="50" w:after="156"/>
              <w:jc w:val="center"/>
              <w:rPr>
                <w:rFonts w:ascii="宋体" w:eastAsia="宋体" w:hAnsi="宋体"/>
                <w:szCs w:val="21"/>
              </w:rPr>
            </w:pPr>
            <w:r>
              <w:rPr>
                <w:rFonts w:ascii="宋体" w:eastAsia="宋体" w:hAnsi="宋体"/>
                <w:szCs w:val="21"/>
              </w:rPr>
              <w:t>1</w:t>
            </w:r>
            <w:r w:rsidR="00932263">
              <w:rPr>
                <w:rFonts w:ascii="宋体" w:eastAsia="宋体" w:hAnsi="宋体"/>
                <w:szCs w:val="21"/>
              </w:rPr>
              <w:t>2</w:t>
            </w:r>
          </w:p>
        </w:tc>
        <w:tc>
          <w:tcPr>
            <w:tcW w:w="929" w:type="dxa"/>
            <w:vAlign w:val="center"/>
          </w:tcPr>
          <w:p w14:paraId="0357AFDE"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560280A2" w14:textId="6AEA77FF" w:rsidR="00D715F7" w:rsidRPr="00D715F7" w:rsidRDefault="00932263" w:rsidP="00DD7B5F">
            <w:pPr>
              <w:widowControl/>
              <w:spacing w:beforeLines="50" w:before="156" w:afterLines="50" w:after="156"/>
              <w:jc w:val="center"/>
              <w:rPr>
                <w:rFonts w:ascii="宋体" w:eastAsia="宋体" w:hAnsi="宋体"/>
                <w:szCs w:val="21"/>
              </w:rPr>
            </w:pPr>
            <w:r>
              <w:rPr>
                <w:rFonts w:ascii="宋体" w:eastAsia="宋体" w:hAnsi="宋体" w:cs="宋体" w:hint="eastAsia"/>
                <w:szCs w:val="21"/>
              </w:rPr>
              <w:t>实验项目7：</w:t>
            </w:r>
            <w:r w:rsidR="00665E92" w:rsidRPr="00A501FE">
              <w:rPr>
                <w:rFonts w:ascii="宋体" w:eastAsia="宋体" w:hAnsi="宋体" w:hint="eastAsia"/>
                <w:color w:val="000000"/>
                <w:szCs w:val="21"/>
              </w:rPr>
              <w:t>细胞核的分离、纯化和核酸含</w:t>
            </w:r>
            <w:r w:rsidR="00665E92" w:rsidRPr="00A501FE">
              <w:rPr>
                <w:rFonts w:ascii="宋体" w:eastAsia="宋体" w:hAnsi="宋体" w:hint="eastAsia"/>
                <w:color w:val="000000"/>
                <w:szCs w:val="21"/>
              </w:rPr>
              <w:lastRenderedPageBreak/>
              <w:t>量的测定（一）</w:t>
            </w:r>
          </w:p>
        </w:tc>
        <w:tc>
          <w:tcPr>
            <w:tcW w:w="1145" w:type="dxa"/>
            <w:vAlign w:val="center"/>
          </w:tcPr>
          <w:p w14:paraId="390DAE67" w14:textId="237A0BF9" w:rsidR="00D715F7" w:rsidRPr="00D715F7" w:rsidRDefault="00932263" w:rsidP="00DD7B5F">
            <w:pPr>
              <w:widowControl/>
              <w:spacing w:beforeLines="50" w:before="156" w:afterLines="50" w:after="156"/>
              <w:jc w:val="center"/>
              <w:rPr>
                <w:rFonts w:ascii="宋体" w:eastAsia="宋体" w:hAnsi="宋体"/>
                <w:szCs w:val="21"/>
              </w:rPr>
            </w:pPr>
            <w:r w:rsidRPr="00932263">
              <w:rPr>
                <w:rFonts w:ascii="宋体" w:eastAsia="宋体" w:hAnsi="宋体" w:cs="宋体" w:hint="eastAsia"/>
                <w:szCs w:val="21"/>
              </w:rPr>
              <w:lastRenderedPageBreak/>
              <w:t>使用离心技术，从新鲜大鼠肝细胞中</w:t>
            </w:r>
            <w:bookmarkStart w:id="8" w:name="OLE_LINK3"/>
            <w:bookmarkStart w:id="9" w:name="OLE_LINK4"/>
            <w:r w:rsidRPr="00932263">
              <w:rPr>
                <w:rFonts w:ascii="宋体" w:eastAsia="宋体" w:hAnsi="宋体" w:cs="宋体" w:hint="eastAsia"/>
                <w:szCs w:val="21"/>
              </w:rPr>
              <w:t>分离细胞</w:t>
            </w:r>
            <w:r w:rsidRPr="00932263">
              <w:rPr>
                <w:rFonts w:ascii="宋体" w:eastAsia="宋体" w:hAnsi="宋体" w:cs="宋体" w:hint="eastAsia"/>
                <w:szCs w:val="21"/>
              </w:rPr>
              <w:lastRenderedPageBreak/>
              <w:t>质和细胞核</w:t>
            </w:r>
            <w:bookmarkEnd w:id="8"/>
            <w:bookmarkEnd w:id="9"/>
          </w:p>
        </w:tc>
        <w:tc>
          <w:tcPr>
            <w:tcW w:w="1145" w:type="dxa"/>
            <w:vAlign w:val="center"/>
          </w:tcPr>
          <w:p w14:paraId="5CE8804E" w14:textId="633D2E27" w:rsidR="00D715F7" w:rsidRPr="00D715F7" w:rsidRDefault="00665E92"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386" w:type="dxa"/>
            <w:vAlign w:val="center"/>
          </w:tcPr>
          <w:p w14:paraId="5E8F16D6" w14:textId="4341A9B3" w:rsidR="00D715F7" w:rsidRPr="00D715F7" w:rsidRDefault="00CA5E3F" w:rsidP="00DD7B5F">
            <w:pPr>
              <w:widowControl/>
              <w:spacing w:beforeLines="50" w:before="156" w:afterLines="50" w:after="156"/>
              <w:jc w:val="center"/>
              <w:rPr>
                <w:rFonts w:ascii="宋体" w:eastAsia="宋体" w:hAnsi="宋体"/>
                <w:szCs w:val="21"/>
              </w:rPr>
            </w:pPr>
            <w:r w:rsidRPr="00932263">
              <w:rPr>
                <w:rFonts w:ascii="宋体" w:eastAsia="宋体" w:hAnsi="宋体" w:cs="宋体" w:hint="eastAsia"/>
                <w:szCs w:val="21"/>
              </w:rPr>
              <w:t>分离细胞质和细胞核</w:t>
            </w:r>
            <w:r>
              <w:rPr>
                <w:rFonts w:ascii="宋体" w:eastAsia="宋体" w:hAnsi="宋体" w:cs="宋体" w:hint="eastAsia"/>
                <w:szCs w:val="21"/>
              </w:rPr>
              <w:t>；</w:t>
            </w:r>
            <w:r w:rsidRPr="00932263">
              <w:rPr>
                <w:rFonts w:ascii="宋体" w:eastAsia="宋体" w:hAnsi="宋体" w:cs="宋体" w:hint="eastAsia"/>
                <w:szCs w:val="21"/>
              </w:rPr>
              <w:t>书写实验报告</w:t>
            </w:r>
          </w:p>
        </w:tc>
        <w:tc>
          <w:tcPr>
            <w:tcW w:w="904" w:type="dxa"/>
            <w:vAlign w:val="center"/>
          </w:tcPr>
          <w:p w14:paraId="326BFC2A"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665E92" w:rsidRPr="00D715F7" w14:paraId="21028E17" w14:textId="77777777" w:rsidTr="00DD7B5F">
        <w:trPr>
          <w:trHeight w:val="340"/>
          <w:jc w:val="center"/>
        </w:trPr>
        <w:tc>
          <w:tcPr>
            <w:tcW w:w="1642" w:type="dxa"/>
            <w:vAlign w:val="center"/>
          </w:tcPr>
          <w:p w14:paraId="4700C1DC" w14:textId="4D616947" w:rsidR="00665E92" w:rsidRDefault="00665E92" w:rsidP="00665E92">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932263">
              <w:rPr>
                <w:rFonts w:ascii="宋体" w:eastAsia="宋体" w:hAnsi="宋体"/>
                <w:szCs w:val="21"/>
              </w:rPr>
              <w:t>3</w:t>
            </w:r>
          </w:p>
        </w:tc>
        <w:tc>
          <w:tcPr>
            <w:tcW w:w="929" w:type="dxa"/>
            <w:vAlign w:val="center"/>
          </w:tcPr>
          <w:p w14:paraId="0319F9B4" w14:textId="77777777" w:rsidR="00665E92" w:rsidRPr="00D715F7" w:rsidRDefault="00665E92" w:rsidP="00665E92">
            <w:pPr>
              <w:widowControl/>
              <w:spacing w:beforeLines="50" w:before="156" w:afterLines="50" w:after="156"/>
              <w:jc w:val="center"/>
              <w:rPr>
                <w:rFonts w:ascii="宋体" w:eastAsia="宋体" w:hAnsi="宋体"/>
                <w:szCs w:val="21"/>
              </w:rPr>
            </w:pPr>
          </w:p>
        </w:tc>
        <w:tc>
          <w:tcPr>
            <w:tcW w:w="1145" w:type="dxa"/>
            <w:vAlign w:val="center"/>
          </w:tcPr>
          <w:p w14:paraId="168D2DA2" w14:textId="6B8CFBF6" w:rsidR="00665E92" w:rsidRPr="00D715F7" w:rsidRDefault="00932263" w:rsidP="00665E92">
            <w:pPr>
              <w:widowControl/>
              <w:spacing w:beforeLines="50" w:before="156" w:afterLines="50" w:after="156"/>
              <w:jc w:val="center"/>
              <w:rPr>
                <w:rFonts w:ascii="宋体" w:eastAsia="宋体" w:hAnsi="宋体"/>
                <w:szCs w:val="21"/>
              </w:rPr>
            </w:pPr>
            <w:r>
              <w:rPr>
                <w:rFonts w:ascii="宋体" w:eastAsia="宋体" w:hAnsi="宋体" w:cs="宋体" w:hint="eastAsia"/>
                <w:szCs w:val="21"/>
              </w:rPr>
              <w:t>实验项目8：</w:t>
            </w:r>
            <w:r w:rsidR="00665E92" w:rsidRPr="00A501FE">
              <w:rPr>
                <w:rFonts w:ascii="宋体" w:eastAsia="宋体" w:hAnsi="宋体" w:hint="eastAsia"/>
                <w:color w:val="000000"/>
                <w:szCs w:val="21"/>
              </w:rPr>
              <w:t>细胞核的分离、纯化和核酸含量的测定（二）</w:t>
            </w:r>
          </w:p>
        </w:tc>
        <w:tc>
          <w:tcPr>
            <w:tcW w:w="1145" w:type="dxa"/>
            <w:vAlign w:val="center"/>
          </w:tcPr>
          <w:p w14:paraId="411C5F05" w14:textId="7A57A565" w:rsidR="00665E92" w:rsidRPr="00D715F7" w:rsidRDefault="00932263" w:rsidP="00665E92">
            <w:pPr>
              <w:widowControl/>
              <w:spacing w:beforeLines="50" w:before="156" w:afterLines="50" w:after="156"/>
              <w:jc w:val="center"/>
              <w:rPr>
                <w:rFonts w:ascii="宋体" w:eastAsia="宋体" w:hAnsi="宋体"/>
                <w:szCs w:val="21"/>
              </w:rPr>
            </w:pPr>
            <w:r w:rsidRPr="00932263">
              <w:rPr>
                <w:rFonts w:ascii="宋体" w:eastAsia="宋体" w:hAnsi="宋体" w:cs="宋体" w:hint="eastAsia"/>
                <w:szCs w:val="21"/>
              </w:rPr>
              <w:t>通过比色获得细胞质和细胞核水解液中的RNA和DNA的含量及比值</w:t>
            </w:r>
          </w:p>
        </w:tc>
        <w:tc>
          <w:tcPr>
            <w:tcW w:w="1145" w:type="dxa"/>
            <w:vAlign w:val="center"/>
          </w:tcPr>
          <w:p w14:paraId="78761203" w14:textId="3D207C17" w:rsidR="00665E92" w:rsidRPr="00D715F7" w:rsidRDefault="00665E92" w:rsidP="00665E9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649DFD11" w14:textId="293FAAFF" w:rsidR="00665E92" w:rsidRPr="00D715F7" w:rsidRDefault="00CA5E3F" w:rsidP="00665E92">
            <w:pPr>
              <w:widowControl/>
              <w:spacing w:beforeLines="50" w:before="156" w:afterLines="50" w:after="156"/>
              <w:jc w:val="center"/>
              <w:rPr>
                <w:rFonts w:ascii="宋体" w:eastAsia="宋体" w:hAnsi="宋体"/>
                <w:szCs w:val="21"/>
              </w:rPr>
            </w:pPr>
            <w:r>
              <w:rPr>
                <w:rFonts w:ascii="宋体" w:eastAsia="宋体" w:hAnsi="宋体" w:cs="宋体" w:hint="eastAsia"/>
                <w:szCs w:val="21"/>
              </w:rPr>
              <w:t>测定 DNA 及 RNA 的含量；</w:t>
            </w:r>
            <w:r w:rsidRPr="00932263">
              <w:rPr>
                <w:rFonts w:ascii="宋体" w:eastAsia="宋体" w:hAnsi="宋体" w:cs="宋体" w:hint="eastAsia"/>
                <w:szCs w:val="21"/>
              </w:rPr>
              <w:t>书写实验报告</w:t>
            </w:r>
          </w:p>
        </w:tc>
        <w:tc>
          <w:tcPr>
            <w:tcW w:w="904" w:type="dxa"/>
            <w:vAlign w:val="center"/>
          </w:tcPr>
          <w:p w14:paraId="1C02584F" w14:textId="77777777" w:rsidR="00665E92" w:rsidRPr="00D715F7" w:rsidRDefault="00665E92" w:rsidP="00665E92">
            <w:pPr>
              <w:widowControl/>
              <w:spacing w:beforeLines="50" w:before="156" w:afterLines="50" w:after="156"/>
              <w:jc w:val="center"/>
              <w:rPr>
                <w:rFonts w:ascii="宋体" w:eastAsia="宋体" w:hAnsi="宋体"/>
                <w:szCs w:val="21"/>
              </w:rPr>
            </w:pPr>
          </w:p>
        </w:tc>
      </w:tr>
      <w:tr w:rsidR="00665E92" w:rsidRPr="00D715F7" w14:paraId="167F44EC" w14:textId="77777777" w:rsidTr="00DD7B5F">
        <w:trPr>
          <w:trHeight w:val="340"/>
          <w:jc w:val="center"/>
        </w:trPr>
        <w:tc>
          <w:tcPr>
            <w:tcW w:w="1642" w:type="dxa"/>
            <w:vAlign w:val="center"/>
          </w:tcPr>
          <w:p w14:paraId="1263F257" w14:textId="731F084E" w:rsidR="00665E92" w:rsidRDefault="00665E92" w:rsidP="00665E92">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932263">
              <w:rPr>
                <w:rFonts w:ascii="宋体" w:eastAsia="宋体" w:hAnsi="宋体"/>
                <w:szCs w:val="21"/>
              </w:rPr>
              <w:t>4</w:t>
            </w:r>
          </w:p>
        </w:tc>
        <w:tc>
          <w:tcPr>
            <w:tcW w:w="929" w:type="dxa"/>
            <w:vAlign w:val="center"/>
          </w:tcPr>
          <w:p w14:paraId="1F54A4FC" w14:textId="77777777" w:rsidR="00665E92" w:rsidRPr="00D715F7" w:rsidRDefault="00665E92" w:rsidP="00665E92">
            <w:pPr>
              <w:widowControl/>
              <w:spacing w:beforeLines="50" w:before="156" w:afterLines="50" w:after="156"/>
              <w:jc w:val="center"/>
              <w:rPr>
                <w:rFonts w:ascii="宋体" w:eastAsia="宋体" w:hAnsi="宋体"/>
                <w:szCs w:val="21"/>
              </w:rPr>
            </w:pPr>
          </w:p>
        </w:tc>
        <w:tc>
          <w:tcPr>
            <w:tcW w:w="1145" w:type="dxa"/>
            <w:vAlign w:val="center"/>
          </w:tcPr>
          <w:p w14:paraId="0D4A25ED" w14:textId="08A56890" w:rsidR="00665E92" w:rsidRPr="00D715F7" w:rsidRDefault="00932263" w:rsidP="00665E92">
            <w:pPr>
              <w:widowControl/>
              <w:spacing w:beforeLines="50" w:before="156" w:afterLines="50" w:after="156"/>
              <w:jc w:val="center"/>
              <w:rPr>
                <w:rFonts w:ascii="宋体" w:eastAsia="宋体" w:hAnsi="宋体"/>
                <w:szCs w:val="21"/>
              </w:rPr>
            </w:pPr>
            <w:r>
              <w:rPr>
                <w:rFonts w:ascii="宋体" w:eastAsia="宋体" w:hAnsi="宋体" w:hint="eastAsia"/>
                <w:szCs w:val="21"/>
              </w:rPr>
              <w:t>实验考试</w:t>
            </w:r>
          </w:p>
        </w:tc>
        <w:tc>
          <w:tcPr>
            <w:tcW w:w="1145" w:type="dxa"/>
            <w:vAlign w:val="center"/>
          </w:tcPr>
          <w:p w14:paraId="709DA86C" w14:textId="77777777" w:rsidR="00665E92" w:rsidRPr="00D715F7" w:rsidRDefault="00665E92" w:rsidP="00665E92">
            <w:pPr>
              <w:widowControl/>
              <w:spacing w:beforeLines="50" w:before="156" w:afterLines="50" w:after="156"/>
              <w:jc w:val="center"/>
              <w:rPr>
                <w:rFonts w:ascii="宋体" w:eastAsia="宋体" w:hAnsi="宋体"/>
                <w:szCs w:val="21"/>
              </w:rPr>
            </w:pPr>
          </w:p>
        </w:tc>
        <w:tc>
          <w:tcPr>
            <w:tcW w:w="1145" w:type="dxa"/>
            <w:vAlign w:val="center"/>
          </w:tcPr>
          <w:p w14:paraId="6B532155" w14:textId="224543BE" w:rsidR="00665E92" w:rsidRPr="00D715F7" w:rsidRDefault="00665E92" w:rsidP="00665E9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6F329B82" w14:textId="5010DDCC" w:rsidR="00665E92" w:rsidRPr="00D715F7" w:rsidRDefault="00CA5E3F" w:rsidP="00665E92">
            <w:pPr>
              <w:widowControl/>
              <w:spacing w:beforeLines="50" w:before="156" w:afterLines="50" w:after="156"/>
              <w:jc w:val="center"/>
              <w:rPr>
                <w:rFonts w:ascii="宋体" w:eastAsia="宋体" w:hAnsi="宋体"/>
                <w:szCs w:val="21"/>
              </w:rPr>
            </w:pPr>
            <w:r>
              <w:rPr>
                <w:rFonts w:ascii="宋体" w:eastAsia="宋体" w:hAnsi="宋体" w:hint="eastAsia"/>
                <w:szCs w:val="21"/>
              </w:rPr>
              <w:t>完成实验考试试卷；回收实验用具</w:t>
            </w:r>
          </w:p>
        </w:tc>
        <w:tc>
          <w:tcPr>
            <w:tcW w:w="904" w:type="dxa"/>
            <w:vAlign w:val="center"/>
          </w:tcPr>
          <w:p w14:paraId="0384BE25" w14:textId="77777777" w:rsidR="00665E92" w:rsidRPr="00D715F7" w:rsidRDefault="00665E92" w:rsidP="00665E92">
            <w:pPr>
              <w:widowControl/>
              <w:spacing w:beforeLines="50" w:before="156" w:afterLines="50" w:after="156"/>
              <w:jc w:val="center"/>
              <w:rPr>
                <w:rFonts w:ascii="宋体" w:eastAsia="宋体" w:hAnsi="宋体"/>
                <w:szCs w:val="21"/>
              </w:rPr>
            </w:pPr>
          </w:p>
        </w:tc>
      </w:tr>
    </w:tbl>
    <w:p w14:paraId="1B6388C0" w14:textId="393BAC29"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1DC3AB5D" w14:textId="76F2069C" w:rsidR="0073779E" w:rsidRPr="0073779E" w:rsidRDefault="0073779E" w:rsidP="0073779E">
      <w:pPr>
        <w:pStyle w:val="ac"/>
        <w:numPr>
          <w:ilvl w:val="0"/>
          <w:numId w:val="7"/>
        </w:numPr>
        <w:adjustRightInd w:val="0"/>
        <w:snapToGrid w:val="0"/>
        <w:ind w:firstLineChars="0"/>
        <w:rPr>
          <w:rFonts w:ascii="宋体" w:eastAsia="宋体" w:hAnsi="宋体" w:cs="宋体"/>
          <w:szCs w:val="21"/>
        </w:rPr>
      </w:pPr>
      <w:bookmarkStart w:id="10" w:name="OLE_LINK15"/>
      <w:bookmarkStart w:id="11" w:name="OLE_LINK16"/>
      <w:r w:rsidRPr="0073779E">
        <w:rPr>
          <w:rFonts w:ascii="宋体" w:eastAsia="宋体" w:hAnsi="宋体" w:hint="eastAsia"/>
          <w:szCs w:val="21"/>
        </w:rPr>
        <w:t>教材：</w:t>
      </w:r>
      <w:r w:rsidR="00A501FE" w:rsidRPr="0073779E">
        <w:rPr>
          <w:rFonts w:ascii="宋体" w:eastAsia="宋体" w:hAnsi="宋体" w:cs="宋体" w:hint="eastAsia"/>
          <w:szCs w:val="21"/>
        </w:rPr>
        <w:t>徐岚</w:t>
      </w:r>
      <w:r w:rsidR="00A501FE">
        <w:rPr>
          <w:rFonts w:ascii="宋体" w:eastAsia="宋体" w:hAnsi="宋体" w:cs="宋体" w:hint="eastAsia"/>
          <w:szCs w:val="21"/>
        </w:rPr>
        <w:t>主编</w:t>
      </w:r>
      <w:r w:rsidR="00A501FE">
        <w:rPr>
          <w:rFonts w:ascii="宋体" w:eastAsia="宋体" w:hAnsi="宋体" w:hint="eastAsia"/>
          <w:szCs w:val="21"/>
        </w:rPr>
        <w:t>《</w:t>
      </w:r>
      <w:r w:rsidRPr="0073779E">
        <w:rPr>
          <w:rFonts w:ascii="宋体" w:eastAsia="宋体" w:hAnsi="宋体" w:cs="宋体" w:hint="eastAsia"/>
          <w:szCs w:val="21"/>
        </w:rPr>
        <w:t>生物化学与分子生物学实验教程</w:t>
      </w:r>
      <w:r w:rsidR="00A501FE">
        <w:rPr>
          <w:rFonts w:ascii="宋体" w:eastAsia="宋体" w:hAnsi="宋体" w:cs="宋体" w:hint="eastAsia"/>
          <w:szCs w:val="21"/>
        </w:rPr>
        <w:t xml:space="preserve">》第三版 </w:t>
      </w:r>
      <w:r w:rsidRPr="0073779E">
        <w:rPr>
          <w:rFonts w:ascii="宋体" w:eastAsia="宋体" w:hAnsi="宋体" w:cs="宋体" w:hint="eastAsia"/>
          <w:szCs w:val="21"/>
        </w:rPr>
        <w:t>科学出版社、2014</w:t>
      </w:r>
    </w:p>
    <w:p w14:paraId="7691D225" w14:textId="2ABD61E8" w:rsidR="0073779E" w:rsidRPr="0073779E" w:rsidRDefault="0073779E" w:rsidP="0073779E">
      <w:pPr>
        <w:pStyle w:val="ac"/>
        <w:numPr>
          <w:ilvl w:val="0"/>
          <w:numId w:val="7"/>
        </w:numPr>
        <w:ind w:firstLineChars="0"/>
        <w:rPr>
          <w:rFonts w:ascii="宋体" w:eastAsia="宋体" w:hAnsi="宋体"/>
          <w:szCs w:val="21"/>
        </w:rPr>
      </w:pPr>
      <w:r w:rsidRPr="0073779E">
        <w:rPr>
          <w:rFonts w:ascii="宋体" w:eastAsia="宋体" w:hAnsi="宋体" w:hint="eastAsia"/>
          <w:szCs w:val="21"/>
        </w:rPr>
        <w:t>参考书：</w:t>
      </w:r>
    </w:p>
    <w:p w14:paraId="5337BA98" w14:textId="0BFBAC10" w:rsidR="0073779E" w:rsidRPr="0073779E" w:rsidRDefault="0073779E" w:rsidP="0073779E">
      <w:pPr>
        <w:pStyle w:val="ac"/>
        <w:numPr>
          <w:ilvl w:val="1"/>
          <w:numId w:val="7"/>
        </w:numPr>
        <w:adjustRightInd w:val="0"/>
        <w:snapToGrid w:val="0"/>
        <w:ind w:firstLineChars="0"/>
        <w:rPr>
          <w:rFonts w:ascii="宋体" w:eastAsia="宋体" w:hAnsi="宋体" w:cs="宋体"/>
          <w:szCs w:val="21"/>
        </w:rPr>
      </w:pPr>
      <w:r w:rsidRPr="0073779E">
        <w:rPr>
          <w:rFonts w:ascii="宋体" w:eastAsia="宋体" w:hAnsi="宋体" w:cs="宋体" w:hint="eastAsia"/>
          <w:szCs w:val="21"/>
        </w:rPr>
        <w:t>查锡良主编</w:t>
      </w:r>
      <w:r w:rsidR="00A501FE">
        <w:rPr>
          <w:rFonts w:ascii="宋体" w:eastAsia="宋体" w:hAnsi="宋体" w:cs="宋体" w:hint="eastAsia"/>
          <w:szCs w:val="21"/>
        </w:rPr>
        <w:t>《</w:t>
      </w:r>
      <w:r w:rsidRPr="0073779E">
        <w:rPr>
          <w:rFonts w:ascii="宋体" w:eastAsia="宋体" w:hAnsi="宋体" w:cs="宋体" w:hint="eastAsia"/>
          <w:szCs w:val="21"/>
        </w:rPr>
        <w:t>生物化学</w:t>
      </w:r>
      <w:r w:rsidR="00A501FE">
        <w:rPr>
          <w:rFonts w:ascii="宋体" w:eastAsia="宋体" w:hAnsi="宋体" w:cs="宋体" w:hint="eastAsia"/>
          <w:szCs w:val="21"/>
        </w:rPr>
        <w:t>》</w:t>
      </w:r>
      <w:r w:rsidRPr="0073779E">
        <w:rPr>
          <w:rFonts w:ascii="宋体" w:eastAsia="宋体" w:hAnsi="宋体" w:cs="宋体" w:hint="eastAsia"/>
          <w:szCs w:val="21"/>
        </w:rPr>
        <w:t>第七版 人民卫生出版社 2012</w:t>
      </w:r>
    </w:p>
    <w:p w14:paraId="1BFE3B74" w14:textId="11F20021" w:rsidR="0073779E" w:rsidRPr="0073779E" w:rsidRDefault="0073779E" w:rsidP="0073779E">
      <w:pPr>
        <w:pStyle w:val="ac"/>
        <w:numPr>
          <w:ilvl w:val="1"/>
          <w:numId w:val="7"/>
        </w:numPr>
        <w:adjustRightInd w:val="0"/>
        <w:snapToGrid w:val="0"/>
        <w:ind w:firstLineChars="0"/>
        <w:rPr>
          <w:rFonts w:ascii="宋体" w:eastAsia="宋体" w:hAnsi="宋体" w:cs="宋体"/>
          <w:szCs w:val="21"/>
        </w:rPr>
      </w:pPr>
      <w:r w:rsidRPr="0073779E">
        <w:rPr>
          <w:rFonts w:ascii="宋体" w:eastAsia="宋体" w:hAnsi="宋体" w:cs="宋体" w:hint="eastAsia"/>
          <w:szCs w:val="21"/>
        </w:rPr>
        <w:t>吴士良主编</w:t>
      </w:r>
      <w:r w:rsidR="00A501FE">
        <w:rPr>
          <w:rFonts w:ascii="宋体" w:eastAsia="宋体" w:hAnsi="宋体" w:cs="宋体" w:hint="eastAsia"/>
          <w:szCs w:val="21"/>
        </w:rPr>
        <w:t>《</w:t>
      </w:r>
      <w:r w:rsidRPr="0073779E">
        <w:rPr>
          <w:rFonts w:ascii="宋体" w:eastAsia="宋体" w:hAnsi="宋体" w:cs="宋体" w:hint="eastAsia"/>
          <w:szCs w:val="21"/>
        </w:rPr>
        <w:t>医学生物化学与分子生物学</w:t>
      </w:r>
      <w:r w:rsidR="00A501FE">
        <w:rPr>
          <w:rFonts w:ascii="宋体" w:eastAsia="宋体" w:hAnsi="宋体" w:cs="宋体" w:hint="eastAsia"/>
          <w:szCs w:val="21"/>
        </w:rPr>
        <w:t>》</w:t>
      </w:r>
      <w:r w:rsidRPr="0073779E">
        <w:rPr>
          <w:rFonts w:ascii="宋体" w:eastAsia="宋体" w:hAnsi="宋体" w:cs="宋体" w:hint="eastAsia"/>
          <w:szCs w:val="21"/>
        </w:rPr>
        <w:t>第二版 科学出版社 2009</w:t>
      </w:r>
    </w:p>
    <w:p w14:paraId="491F49B2" w14:textId="404513D0" w:rsidR="0073779E" w:rsidRPr="0073779E" w:rsidRDefault="00A501FE" w:rsidP="0073779E">
      <w:pPr>
        <w:pStyle w:val="ac"/>
        <w:numPr>
          <w:ilvl w:val="1"/>
          <w:numId w:val="7"/>
        </w:numPr>
        <w:adjustRightInd w:val="0"/>
        <w:snapToGrid w:val="0"/>
        <w:ind w:firstLineChars="0"/>
        <w:rPr>
          <w:rFonts w:ascii="宋体" w:eastAsia="宋体" w:hAnsi="宋体" w:cs="宋体"/>
          <w:szCs w:val="21"/>
        </w:rPr>
      </w:pPr>
      <w:r w:rsidRPr="0073779E">
        <w:rPr>
          <w:rFonts w:ascii="宋体" w:eastAsia="宋体" w:hAnsi="宋体" w:cs="宋体" w:hint="eastAsia"/>
          <w:szCs w:val="21"/>
        </w:rPr>
        <w:t>吴士良主编</w:t>
      </w:r>
      <w:r>
        <w:rPr>
          <w:rFonts w:ascii="宋体" w:eastAsia="宋体" w:hAnsi="宋体" w:cs="宋体" w:hint="eastAsia"/>
          <w:szCs w:val="21"/>
        </w:rPr>
        <w:t>《</w:t>
      </w:r>
      <w:r w:rsidR="0073779E" w:rsidRPr="0073779E">
        <w:rPr>
          <w:rFonts w:ascii="宋体" w:eastAsia="宋体" w:hAnsi="宋体" w:cs="宋体" w:hint="eastAsia"/>
          <w:szCs w:val="21"/>
        </w:rPr>
        <w:t>生物化学与分子生物学实验教程</w:t>
      </w:r>
      <w:r>
        <w:rPr>
          <w:rFonts w:ascii="宋体" w:eastAsia="宋体" w:hAnsi="宋体" w:cs="宋体" w:hint="eastAsia"/>
          <w:szCs w:val="21"/>
        </w:rPr>
        <w:t xml:space="preserve">》第二版 </w:t>
      </w:r>
      <w:r w:rsidR="0073779E" w:rsidRPr="0073779E">
        <w:rPr>
          <w:rFonts w:ascii="宋体" w:eastAsia="宋体" w:hAnsi="宋体" w:cs="宋体" w:hint="eastAsia"/>
          <w:szCs w:val="21"/>
        </w:rPr>
        <w:t>科学出版社2009</w:t>
      </w:r>
    </w:p>
    <w:p w14:paraId="1E1C0A68" w14:textId="1DE7F8D5" w:rsidR="0073779E" w:rsidRPr="0073779E" w:rsidRDefault="00A501FE" w:rsidP="0073779E">
      <w:pPr>
        <w:pStyle w:val="ac"/>
        <w:numPr>
          <w:ilvl w:val="1"/>
          <w:numId w:val="7"/>
        </w:numPr>
        <w:adjustRightInd w:val="0"/>
        <w:snapToGrid w:val="0"/>
        <w:ind w:firstLineChars="0"/>
        <w:rPr>
          <w:rFonts w:ascii="宋体" w:eastAsia="宋体" w:hAnsi="宋体" w:cs="宋体"/>
          <w:szCs w:val="21"/>
        </w:rPr>
      </w:pPr>
      <w:r w:rsidRPr="0073779E">
        <w:rPr>
          <w:rFonts w:ascii="宋体" w:eastAsia="宋体" w:hAnsi="宋体" w:cs="宋体" w:hint="eastAsia"/>
          <w:szCs w:val="21"/>
        </w:rPr>
        <w:t>贡成良</w:t>
      </w:r>
      <w:r>
        <w:rPr>
          <w:rFonts w:ascii="宋体" w:eastAsia="宋体" w:hAnsi="宋体" w:cs="宋体" w:hint="eastAsia"/>
          <w:szCs w:val="21"/>
        </w:rPr>
        <w:t>主编《</w:t>
      </w:r>
      <w:r w:rsidR="0073779E" w:rsidRPr="0073779E">
        <w:rPr>
          <w:rFonts w:ascii="宋体" w:eastAsia="宋体" w:hAnsi="宋体" w:cs="宋体" w:hint="eastAsia"/>
          <w:szCs w:val="21"/>
        </w:rPr>
        <w:t>生物化学与分子生物学实验指导</w:t>
      </w:r>
      <w:r>
        <w:rPr>
          <w:rFonts w:ascii="宋体" w:eastAsia="宋体" w:hAnsi="宋体" w:cs="宋体" w:hint="eastAsia"/>
          <w:szCs w:val="21"/>
        </w:rPr>
        <w:t xml:space="preserve">》第二版 </w:t>
      </w:r>
      <w:r w:rsidR="0073779E" w:rsidRPr="0073779E">
        <w:rPr>
          <w:rFonts w:ascii="宋体" w:eastAsia="宋体" w:hAnsi="宋体" w:cs="宋体" w:hint="eastAsia"/>
          <w:szCs w:val="21"/>
        </w:rPr>
        <w:t>苏州大学出版社 2009</w:t>
      </w:r>
    </w:p>
    <w:bookmarkEnd w:id="10"/>
    <w:bookmarkEnd w:id="11"/>
    <w:p w14:paraId="2F2FAE14" w14:textId="5D5BFAF4"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23FBE54A" w14:textId="30CC64D0" w:rsidR="00A501FE" w:rsidRPr="00A501FE" w:rsidRDefault="00A501FE" w:rsidP="00CA5E3F">
      <w:pPr>
        <w:rPr>
          <w:rFonts w:ascii="宋体" w:eastAsia="宋体" w:hAnsi="宋体"/>
          <w:szCs w:val="21"/>
        </w:rPr>
      </w:pPr>
      <w:r w:rsidRPr="00A501FE">
        <w:rPr>
          <w:rFonts w:ascii="宋体" w:eastAsia="宋体" w:hAnsi="宋体"/>
          <w:szCs w:val="21"/>
        </w:rPr>
        <w:t>1.讲授法：</w:t>
      </w:r>
      <w:r w:rsidR="00C73175" w:rsidRPr="00A54C93">
        <w:rPr>
          <w:rFonts w:ascii="宋体" w:eastAsia="宋体" w:hAnsi="宋体" w:hint="eastAsia"/>
          <w:szCs w:val="21"/>
        </w:rPr>
        <w:t>以讲授为主并辅以视频，动画的教师为主的讲授方式，讲授的同时演示实验的重难点；同时在同学们实验室，给予相应的指点。</w:t>
      </w:r>
    </w:p>
    <w:p w14:paraId="10619547" w14:textId="5924E617" w:rsidR="00A501FE" w:rsidRPr="00A501FE" w:rsidRDefault="00A501FE" w:rsidP="00A501FE">
      <w:pPr>
        <w:spacing w:line="440" w:lineRule="exact"/>
        <w:rPr>
          <w:rFonts w:ascii="宋体" w:eastAsia="宋体" w:hAnsi="宋体"/>
          <w:szCs w:val="21"/>
        </w:rPr>
      </w:pPr>
      <w:r w:rsidRPr="00A501FE">
        <w:rPr>
          <w:rFonts w:ascii="宋体" w:eastAsia="宋体" w:hAnsi="宋体"/>
          <w:szCs w:val="21"/>
        </w:rPr>
        <w:t>2.</w:t>
      </w:r>
      <w:r w:rsidRPr="00A501FE">
        <w:rPr>
          <w:rFonts w:ascii="宋体" w:eastAsia="宋体" w:hAnsi="宋体" w:hint="eastAsia"/>
          <w:szCs w:val="21"/>
        </w:rPr>
        <w:t>演示法</w:t>
      </w:r>
      <w:r w:rsidRPr="00A501FE">
        <w:rPr>
          <w:rFonts w:ascii="宋体" w:eastAsia="宋体" w:hAnsi="宋体"/>
          <w:szCs w:val="21"/>
        </w:rPr>
        <w:t>：</w:t>
      </w:r>
      <w:r w:rsidR="00C73175" w:rsidRPr="00DE6A3B">
        <w:rPr>
          <w:rFonts w:ascii="宋体" w:eastAsia="宋体" w:hAnsi="宋体" w:hint="eastAsia"/>
          <w:szCs w:val="21"/>
        </w:rPr>
        <w:t>教师课堂讲解实验原理及实验操作步骤，以及实验过程中的关键技术、难点重点及注意事项等，辅以视频并示范实验操作。在学生实验过程中及时指导，对实验报告进行评判并进行点评</w:t>
      </w:r>
      <w:r w:rsidRPr="00A501FE">
        <w:rPr>
          <w:rFonts w:ascii="宋体" w:eastAsia="宋体" w:hAnsi="宋体"/>
          <w:szCs w:val="21"/>
        </w:rPr>
        <w:t>。</w:t>
      </w:r>
    </w:p>
    <w:p w14:paraId="7A57750A" w14:textId="766335D6" w:rsidR="00A501FE" w:rsidRPr="00A501FE" w:rsidRDefault="008C7F9B" w:rsidP="00A501FE">
      <w:pPr>
        <w:spacing w:line="440" w:lineRule="exact"/>
        <w:rPr>
          <w:rFonts w:ascii="宋体" w:eastAsia="宋体" w:hAnsi="宋体"/>
          <w:szCs w:val="21"/>
        </w:rPr>
      </w:pPr>
      <w:r>
        <w:rPr>
          <w:rFonts w:ascii="宋体" w:eastAsia="宋体" w:hAnsi="宋体"/>
          <w:szCs w:val="21"/>
        </w:rPr>
        <w:t>3</w:t>
      </w:r>
      <w:r w:rsidR="00A501FE" w:rsidRPr="00A501FE">
        <w:rPr>
          <w:rFonts w:ascii="宋体" w:eastAsia="宋体" w:hAnsi="宋体" w:hint="eastAsia"/>
          <w:szCs w:val="21"/>
        </w:rPr>
        <w:t>.观摩法：组织学生现场观摩或视频观摩课堂教学过程。</w:t>
      </w:r>
    </w:p>
    <w:p w14:paraId="6103C413" w14:textId="77777777" w:rsidR="002F7FA3" w:rsidRPr="002F7FA3" w:rsidRDefault="002F7FA3" w:rsidP="002F7FA3">
      <w:pPr>
        <w:spacing w:beforeLines="50" w:before="156" w:afterLines="50" w:after="156"/>
        <w:ind w:firstLine="573"/>
        <w:rPr>
          <w:rFonts w:ascii="黑体" w:eastAsia="黑体" w:hAnsi="黑体"/>
          <w:b/>
          <w:sz w:val="24"/>
        </w:rPr>
      </w:pPr>
      <w:r w:rsidRPr="002F7FA3">
        <w:rPr>
          <w:rFonts w:ascii="黑体" w:eastAsia="黑体" w:hAnsi="黑体" w:hint="eastAsia"/>
          <w:b/>
          <w:sz w:val="24"/>
        </w:rPr>
        <w:t xml:space="preserve">主要仪器设备及现有台套数 </w:t>
      </w:r>
    </w:p>
    <w:p w14:paraId="6885FC9E" w14:textId="023C0452" w:rsidR="002F7FA3" w:rsidRPr="002F7FA3" w:rsidRDefault="002F7FA3" w:rsidP="002F7FA3">
      <w:pPr>
        <w:ind w:firstLine="570"/>
        <w:rPr>
          <w:rFonts w:ascii="宋体" w:eastAsia="宋体" w:hAnsi="宋体"/>
          <w:szCs w:val="21"/>
        </w:rPr>
      </w:pPr>
      <w:r w:rsidRPr="002F7FA3">
        <w:rPr>
          <w:rFonts w:ascii="宋体" w:eastAsia="宋体" w:hAnsi="宋体" w:hint="eastAsia"/>
          <w:szCs w:val="21"/>
        </w:rPr>
        <w:t>1. 722型分光光度计</w:t>
      </w:r>
      <w:r w:rsidR="001D5432">
        <w:rPr>
          <w:rFonts w:ascii="宋体" w:eastAsia="宋体" w:hAnsi="宋体" w:hint="eastAsia"/>
          <w:szCs w:val="21"/>
        </w:rPr>
        <w:t xml:space="preserve"> </w:t>
      </w:r>
      <w:r w:rsidRPr="002F7FA3">
        <w:rPr>
          <w:rFonts w:ascii="宋体" w:eastAsia="宋体" w:hAnsi="宋体" w:hint="eastAsia"/>
          <w:szCs w:val="21"/>
        </w:rPr>
        <w:tab/>
        <w:t>12台</w:t>
      </w:r>
    </w:p>
    <w:p w14:paraId="773932EE" w14:textId="77777777" w:rsidR="002F7FA3" w:rsidRPr="002F7FA3" w:rsidRDefault="002F7FA3" w:rsidP="002F7FA3">
      <w:pPr>
        <w:ind w:firstLine="570"/>
        <w:rPr>
          <w:rFonts w:ascii="宋体" w:eastAsia="宋体" w:hAnsi="宋体"/>
          <w:szCs w:val="21"/>
        </w:rPr>
      </w:pPr>
      <w:r w:rsidRPr="002F7FA3">
        <w:rPr>
          <w:rFonts w:ascii="宋体" w:eastAsia="宋体" w:hAnsi="宋体" w:hint="eastAsia"/>
          <w:szCs w:val="21"/>
        </w:rPr>
        <w:t>2. 水浴箱</w:t>
      </w:r>
      <w:r w:rsidRPr="002F7FA3">
        <w:rPr>
          <w:rFonts w:ascii="宋体" w:eastAsia="宋体" w:hAnsi="宋体" w:hint="eastAsia"/>
          <w:szCs w:val="21"/>
        </w:rPr>
        <w:tab/>
        <w:t>3台</w:t>
      </w:r>
    </w:p>
    <w:p w14:paraId="6863C620" w14:textId="77777777" w:rsidR="002F7FA3" w:rsidRPr="002F7FA3" w:rsidRDefault="002F7FA3" w:rsidP="002F7FA3">
      <w:pPr>
        <w:ind w:firstLine="570"/>
        <w:rPr>
          <w:rFonts w:ascii="宋体" w:eastAsia="宋体" w:hAnsi="宋体"/>
          <w:szCs w:val="21"/>
        </w:rPr>
      </w:pPr>
      <w:r w:rsidRPr="002F7FA3">
        <w:rPr>
          <w:rFonts w:ascii="宋体" w:eastAsia="宋体" w:hAnsi="宋体" w:hint="eastAsia"/>
          <w:szCs w:val="21"/>
        </w:rPr>
        <w:t>3. 试管及试管架</w:t>
      </w:r>
      <w:r w:rsidRPr="002F7FA3">
        <w:rPr>
          <w:rFonts w:ascii="宋体" w:eastAsia="宋体" w:hAnsi="宋体" w:hint="eastAsia"/>
          <w:szCs w:val="21"/>
        </w:rPr>
        <w:tab/>
        <w:t>1套/2人</w:t>
      </w:r>
    </w:p>
    <w:p w14:paraId="56B4A898" w14:textId="77777777" w:rsidR="002F7FA3" w:rsidRPr="002F7FA3" w:rsidRDefault="002F7FA3" w:rsidP="002F7FA3">
      <w:pPr>
        <w:ind w:firstLine="570"/>
        <w:rPr>
          <w:rFonts w:ascii="宋体" w:eastAsia="宋体" w:hAnsi="宋体"/>
          <w:szCs w:val="21"/>
        </w:rPr>
      </w:pPr>
      <w:r w:rsidRPr="002F7FA3">
        <w:rPr>
          <w:rFonts w:ascii="宋体" w:eastAsia="宋体" w:hAnsi="宋体" w:hint="eastAsia"/>
          <w:szCs w:val="21"/>
        </w:rPr>
        <w:t>4. 离心机</w:t>
      </w:r>
      <w:r w:rsidRPr="002F7FA3">
        <w:rPr>
          <w:rFonts w:ascii="宋体" w:eastAsia="宋体" w:hAnsi="宋体" w:hint="eastAsia"/>
          <w:szCs w:val="21"/>
        </w:rPr>
        <w:tab/>
        <w:t>12台</w:t>
      </w:r>
    </w:p>
    <w:p w14:paraId="6BB4A96E" w14:textId="77777777" w:rsidR="002F7FA3" w:rsidRPr="002F7FA3" w:rsidRDefault="002F7FA3" w:rsidP="002F7FA3">
      <w:pPr>
        <w:ind w:firstLine="570"/>
        <w:rPr>
          <w:rFonts w:ascii="宋体" w:eastAsia="宋体" w:hAnsi="宋体"/>
          <w:szCs w:val="21"/>
        </w:rPr>
      </w:pPr>
      <w:r w:rsidRPr="002F7FA3">
        <w:rPr>
          <w:rFonts w:ascii="宋体" w:eastAsia="宋体" w:hAnsi="宋体" w:hint="eastAsia"/>
          <w:szCs w:val="21"/>
        </w:rPr>
        <w:t>5. 电泳仪</w:t>
      </w:r>
      <w:r w:rsidRPr="002F7FA3">
        <w:rPr>
          <w:rFonts w:ascii="宋体" w:eastAsia="宋体" w:hAnsi="宋体" w:hint="eastAsia"/>
          <w:szCs w:val="21"/>
        </w:rPr>
        <w:tab/>
        <w:t>6台</w:t>
      </w:r>
    </w:p>
    <w:p w14:paraId="0CD4D57A" w14:textId="77777777" w:rsidR="002F7FA3" w:rsidRPr="002F7FA3" w:rsidRDefault="002F7FA3" w:rsidP="002F7FA3">
      <w:pPr>
        <w:ind w:firstLine="570"/>
        <w:rPr>
          <w:rFonts w:ascii="宋体" w:eastAsia="宋体" w:hAnsi="宋体"/>
          <w:szCs w:val="21"/>
        </w:rPr>
      </w:pPr>
      <w:r w:rsidRPr="002F7FA3">
        <w:rPr>
          <w:rFonts w:ascii="宋体" w:eastAsia="宋体" w:hAnsi="宋体" w:hint="eastAsia"/>
          <w:szCs w:val="21"/>
        </w:rPr>
        <w:t>6. 吸量管</w:t>
      </w:r>
      <w:r w:rsidRPr="002F7FA3">
        <w:rPr>
          <w:rFonts w:ascii="宋体" w:eastAsia="宋体" w:hAnsi="宋体" w:hint="eastAsia"/>
          <w:szCs w:val="21"/>
        </w:rPr>
        <w:tab/>
        <w:t>1套/2人</w:t>
      </w:r>
    </w:p>
    <w:p w14:paraId="5C0E6E2E" w14:textId="5F3152A2" w:rsidR="002F7FA3" w:rsidRPr="002F7FA3" w:rsidRDefault="002F7FA3" w:rsidP="002F7FA3">
      <w:pPr>
        <w:ind w:firstLine="570"/>
        <w:rPr>
          <w:rFonts w:ascii="宋体" w:eastAsia="宋体" w:hAnsi="宋体"/>
          <w:szCs w:val="21"/>
        </w:rPr>
      </w:pPr>
      <w:r w:rsidRPr="002F7FA3">
        <w:rPr>
          <w:rFonts w:ascii="宋体" w:eastAsia="宋体" w:hAnsi="宋体" w:hint="eastAsia"/>
          <w:szCs w:val="21"/>
        </w:rPr>
        <w:t>7. 层析缸</w:t>
      </w:r>
      <w:r w:rsidRPr="002F7FA3">
        <w:rPr>
          <w:rFonts w:ascii="宋体" w:eastAsia="宋体" w:hAnsi="宋体" w:hint="eastAsia"/>
          <w:szCs w:val="21"/>
        </w:rPr>
        <w:tab/>
        <w:t>70个</w:t>
      </w:r>
    </w:p>
    <w:p w14:paraId="30A5B1C7" w14:textId="6332ADCA" w:rsidR="002F7FA3" w:rsidRPr="002F7FA3" w:rsidRDefault="002F7FA3" w:rsidP="002F7FA3">
      <w:pPr>
        <w:ind w:firstLine="570"/>
        <w:rPr>
          <w:rFonts w:ascii="宋体" w:eastAsia="宋体" w:hAnsi="宋体"/>
          <w:szCs w:val="21"/>
        </w:rPr>
      </w:pPr>
      <w:r w:rsidRPr="002F7FA3">
        <w:rPr>
          <w:rFonts w:ascii="宋体" w:eastAsia="宋体" w:hAnsi="宋体" w:hint="eastAsia"/>
          <w:szCs w:val="21"/>
        </w:rPr>
        <w:t>8. 微量注射器 10个</w:t>
      </w:r>
    </w:p>
    <w:p w14:paraId="5FA1FBAE" w14:textId="386B2982" w:rsidR="002F7FA3" w:rsidRPr="002F7FA3" w:rsidRDefault="002F7FA3" w:rsidP="002F7FA3">
      <w:pPr>
        <w:ind w:firstLine="570"/>
        <w:rPr>
          <w:rFonts w:ascii="宋体" w:eastAsia="宋体" w:hAnsi="宋体"/>
          <w:szCs w:val="21"/>
        </w:rPr>
      </w:pPr>
      <w:r w:rsidRPr="002F7FA3">
        <w:rPr>
          <w:rFonts w:ascii="宋体" w:eastAsia="宋体" w:hAnsi="宋体" w:hint="eastAsia"/>
          <w:szCs w:val="21"/>
        </w:rPr>
        <w:lastRenderedPageBreak/>
        <w:t>9. 移液器 50把</w:t>
      </w:r>
    </w:p>
    <w:p w14:paraId="64411AA0" w14:textId="0224350D" w:rsidR="002F7FA3" w:rsidRPr="002F7FA3" w:rsidRDefault="002F7FA3" w:rsidP="002F7FA3">
      <w:pPr>
        <w:ind w:firstLine="570"/>
        <w:rPr>
          <w:rFonts w:ascii="宋体" w:eastAsia="宋体" w:hAnsi="宋体"/>
          <w:szCs w:val="21"/>
        </w:rPr>
      </w:pPr>
      <w:r w:rsidRPr="002F7FA3">
        <w:rPr>
          <w:rFonts w:ascii="宋体" w:eastAsia="宋体" w:hAnsi="宋体" w:hint="eastAsia"/>
          <w:szCs w:val="21"/>
        </w:rPr>
        <w:t>10.电泳槽 12套</w:t>
      </w:r>
    </w:p>
    <w:p w14:paraId="70ADB01A" w14:textId="2CB73B48"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5249C95C" w14:textId="0C6A0E6E"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73BEA842" w14:textId="5BB83A32"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231E560D" w14:textId="77777777" w:rsidTr="006554D4">
        <w:trPr>
          <w:trHeight w:val="567"/>
          <w:jc w:val="center"/>
        </w:trPr>
        <w:tc>
          <w:tcPr>
            <w:tcW w:w="2847" w:type="dxa"/>
            <w:vAlign w:val="center"/>
          </w:tcPr>
          <w:p w14:paraId="7449E402"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1BD20A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F999CB9"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71C5E1C6" w14:textId="77777777" w:rsidTr="006554D4">
        <w:trPr>
          <w:trHeight w:val="567"/>
          <w:jc w:val="center"/>
        </w:trPr>
        <w:tc>
          <w:tcPr>
            <w:tcW w:w="2847" w:type="dxa"/>
            <w:vAlign w:val="center"/>
          </w:tcPr>
          <w:p w14:paraId="5DD7F954"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184E5BB" w14:textId="288C807C" w:rsidR="00D417A1" w:rsidRDefault="006554D4" w:rsidP="00DD7B5F">
            <w:pPr>
              <w:pStyle w:val="a3"/>
              <w:spacing w:beforeLines="50" w:before="156" w:afterLines="50" w:after="156"/>
              <w:jc w:val="center"/>
              <w:rPr>
                <w:rFonts w:hAnsi="宋体"/>
                <w:b/>
              </w:rPr>
            </w:pPr>
            <w:r>
              <w:rPr>
                <w:rFonts w:hAnsi="宋体" w:hint="eastAsia"/>
                <w:b/>
              </w:rPr>
              <w:t>实验室基本操作</w:t>
            </w:r>
          </w:p>
        </w:tc>
        <w:tc>
          <w:tcPr>
            <w:tcW w:w="2849" w:type="dxa"/>
            <w:vAlign w:val="center"/>
          </w:tcPr>
          <w:p w14:paraId="226E0516" w14:textId="5518DC75" w:rsidR="00D417A1" w:rsidRDefault="006554D4" w:rsidP="00DD7B5F">
            <w:pPr>
              <w:pStyle w:val="a3"/>
              <w:spacing w:beforeLines="50" w:before="156" w:afterLines="50" w:after="156"/>
              <w:jc w:val="center"/>
              <w:rPr>
                <w:rFonts w:hAnsi="宋体"/>
                <w:b/>
              </w:rPr>
            </w:pPr>
            <w:r>
              <w:rPr>
                <w:rFonts w:hAnsi="宋体" w:hint="eastAsia"/>
                <w:b/>
              </w:rPr>
              <w:t>实验报告</w:t>
            </w:r>
          </w:p>
        </w:tc>
      </w:tr>
      <w:tr w:rsidR="00D417A1" w14:paraId="0E1C88CC" w14:textId="77777777" w:rsidTr="006554D4">
        <w:trPr>
          <w:trHeight w:val="567"/>
          <w:jc w:val="center"/>
        </w:trPr>
        <w:tc>
          <w:tcPr>
            <w:tcW w:w="2847" w:type="dxa"/>
            <w:vAlign w:val="center"/>
          </w:tcPr>
          <w:p w14:paraId="4F735F64"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181F5FEA" w14:textId="07EA92BC" w:rsidR="00D417A1" w:rsidRDefault="006554D4" w:rsidP="00DD7B5F">
            <w:pPr>
              <w:pStyle w:val="a3"/>
              <w:spacing w:beforeLines="50" w:before="156" w:afterLines="50" w:after="156"/>
              <w:jc w:val="center"/>
              <w:rPr>
                <w:rFonts w:hAnsi="宋体"/>
                <w:b/>
              </w:rPr>
            </w:pPr>
            <w:r>
              <w:rPr>
                <w:rFonts w:hAnsi="宋体" w:hint="eastAsia"/>
                <w:b/>
              </w:rPr>
              <w:t>理论课知识要点</w:t>
            </w:r>
            <w:r w:rsidR="006E75D8">
              <w:rPr>
                <w:rFonts w:hAnsi="宋体" w:hint="eastAsia"/>
                <w:b/>
              </w:rPr>
              <w:t>和实验鉴定技术</w:t>
            </w:r>
          </w:p>
        </w:tc>
        <w:tc>
          <w:tcPr>
            <w:tcW w:w="2849" w:type="dxa"/>
            <w:vAlign w:val="center"/>
          </w:tcPr>
          <w:p w14:paraId="06AF4CA8" w14:textId="6F2BF5DC" w:rsidR="00D417A1" w:rsidRDefault="006554D4" w:rsidP="00DD7B5F">
            <w:pPr>
              <w:pStyle w:val="a3"/>
              <w:spacing w:beforeLines="50" w:before="156" w:afterLines="50" w:after="156"/>
              <w:jc w:val="center"/>
              <w:rPr>
                <w:rFonts w:hAnsi="宋体"/>
                <w:b/>
              </w:rPr>
            </w:pPr>
            <w:r>
              <w:rPr>
                <w:rFonts w:hAnsi="宋体" w:hint="eastAsia"/>
                <w:b/>
              </w:rPr>
              <w:t>实验报告</w:t>
            </w:r>
          </w:p>
        </w:tc>
      </w:tr>
      <w:tr w:rsidR="00D417A1" w14:paraId="5BFB1B37" w14:textId="77777777" w:rsidTr="006554D4">
        <w:trPr>
          <w:trHeight w:val="567"/>
          <w:jc w:val="center"/>
        </w:trPr>
        <w:tc>
          <w:tcPr>
            <w:tcW w:w="2847" w:type="dxa"/>
            <w:vAlign w:val="center"/>
          </w:tcPr>
          <w:p w14:paraId="77B8C3B0"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06381F04" w14:textId="7A1F1A3D" w:rsidR="00D417A1" w:rsidRDefault="006E75D8" w:rsidP="00DD7B5F">
            <w:pPr>
              <w:pStyle w:val="a3"/>
              <w:spacing w:beforeLines="50" w:before="156" w:afterLines="50" w:after="156"/>
              <w:jc w:val="center"/>
              <w:rPr>
                <w:rFonts w:hAnsi="宋体"/>
                <w:b/>
              </w:rPr>
            </w:pPr>
            <w:r>
              <w:rPr>
                <w:rFonts w:hAnsi="宋体" w:hint="eastAsia"/>
                <w:b/>
              </w:rPr>
              <w:t>理论课知识要点和实验鉴定技术</w:t>
            </w:r>
          </w:p>
        </w:tc>
        <w:tc>
          <w:tcPr>
            <w:tcW w:w="2849" w:type="dxa"/>
            <w:vAlign w:val="center"/>
          </w:tcPr>
          <w:p w14:paraId="320A9B78" w14:textId="39BD6825" w:rsidR="00D417A1" w:rsidRDefault="006E75D8" w:rsidP="00DD7B5F">
            <w:pPr>
              <w:pStyle w:val="a3"/>
              <w:spacing w:beforeLines="50" w:before="156" w:afterLines="50" w:after="156"/>
              <w:jc w:val="center"/>
              <w:rPr>
                <w:rFonts w:hAnsi="宋体"/>
                <w:b/>
              </w:rPr>
            </w:pPr>
            <w:r>
              <w:rPr>
                <w:rFonts w:hAnsi="宋体" w:hint="eastAsia"/>
                <w:b/>
              </w:rPr>
              <w:t>实验报告</w:t>
            </w:r>
          </w:p>
        </w:tc>
      </w:tr>
      <w:tr w:rsidR="00D417A1" w14:paraId="421E3BEF" w14:textId="77777777" w:rsidTr="006554D4">
        <w:trPr>
          <w:trHeight w:val="567"/>
          <w:jc w:val="center"/>
        </w:trPr>
        <w:tc>
          <w:tcPr>
            <w:tcW w:w="2847" w:type="dxa"/>
            <w:vAlign w:val="center"/>
          </w:tcPr>
          <w:p w14:paraId="4B4FF7E7" w14:textId="59D83374" w:rsidR="00D417A1" w:rsidRPr="00285327" w:rsidRDefault="006554D4" w:rsidP="00DD7B5F">
            <w:pPr>
              <w:pStyle w:val="a3"/>
              <w:spacing w:beforeLines="50" w:before="156" w:afterLines="50" w:after="156"/>
              <w:jc w:val="center"/>
              <w:rPr>
                <w:rFonts w:hAnsi="宋体"/>
              </w:rPr>
            </w:pPr>
            <w:bookmarkStart w:id="12" w:name="OLE_LINK11"/>
            <w:bookmarkStart w:id="13" w:name="OLE_LINK12"/>
            <w:r w:rsidRPr="00285327">
              <w:rPr>
                <w:rFonts w:hAnsi="宋体" w:hint="eastAsia"/>
              </w:rPr>
              <w:t>课程目标</w:t>
            </w:r>
            <w:r>
              <w:rPr>
                <w:rFonts w:hAnsi="宋体"/>
              </w:rPr>
              <w:t>4</w:t>
            </w:r>
            <w:bookmarkEnd w:id="12"/>
            <w:bookmarkEnd w:id="13"/>
          </w:p>
        </w:tc>
        <w:tc>
          <w:tcPr>
            <w:tcW w:w="2849" w:type="dxa"/>
            <w:vAlign w:val="center"/>
          </w:tcPr>
          <w:p w14:paraId="55E63A79" w14:textId="2CE8006D" w:rsidR="00D417A1" w:rsidRDefault="006E75D8" w:rsidP="00DD7B5F">
            <w:pPr>
              <w:pStyle w:val="a3"/>
              <w:spacing w:beforeLines="50" w:before="156" w:afterLines="50" w:after="156"/>
              <w:jc w:val="center"/>
              <w:rPr>
                <w:rFonts w:hAnsi="宋体"/>
                <w:b/>
              </w:rPr>
            </w:pPr>
            <w:r>
              <w:rPr>
                <w:rFonts w:hAnsi="宋体" w:hint="eastAsia"/>
                <w:b/>
              </w:rPr>
              <w:t>理论课知识要点和实验鉴定技术</w:t>
            </w:r>
          </w:p>
        </w:tc>
        <w:tc>
          <w:tcPr>
            <w:tcW w:w="2849" w:type="dxa"/>
            <w:vAlign w:val="center"/>
          </w:tcPr>
          <w:p w14:paraId="7C5E20D3" w14:textId="5DF472F9" w:rsidR="00D417A1" w:rsidRDefault="006554D4" w:rsidP="00DD7B5F">
            <w:pPr>
              <w:pStyle w:val="a3"/>
              <w:spacing w:beforeLines="50" w:before="156" w:afterLines="50" w:after="156"/>
              <w:jc w:val="center"/>
              <w:rPr>
                <w:rFonts w:hAnsi="宋体"/>
                <w:b/>
              </w:rPr>
            </w:pPr>
            <w:r>
              <w:rPr>
                <w:rFonts w:hAnsi="宋体" w:hint="eastAsia"/>
                <w:b/>
              </w:rPr>
              <w:t>实验报告</w:t>
            </w:r>
          </w:p>
        </w:tc>
      </w:tr>
    </w:tbl>
    <w:p w14:paraId="1CEE0E47" w14:textId="32A2360F"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73A67416" w14:textId="75E022C1" w:rsidR="00C54636"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7D593385" w14:textId="03FA1B14" w:rsidR="006554D4" w:rsidRPr="006554D4" w:rsidRDefault="006554D4" w:rsidP="006554D4">
      <w:pPr>
        <w:widowControl/>
        <w:spacing w:beforeLines="50" w:before="156" w:afterLines="50" w:after="156"/>
        <w:ind w:firstLineChars="200" w:firstLine="420"/>
        <w:jc w:val="left"/>
        <w:rPr>
          <w:rFonts w:ascii="黑体" w:eastAsia="黑体" w:hAnsi="黑体"/>
          <w:b/>
          <w:sz w:val="24"/>
          <w:szCs w:val="24"/>
        </w:rPr>
      </w:pPr>
      <w:bookmarkStart w:id="14" w:name="OLE_LINK7"/>
      <w:bookmarkStart w:id="15" w:name="OLE_LINK8"/>
      <w:r>
        <w:rPr>
          <w:rFonts w:ascii="宋体" w:eastAsia="宋体" w:hAnsi="宋体" w:hint="eastAsia"/>
        </w:rPr>
        <w:t>平时成绩：</w:t>
      </w:r>
      <w:r>
        <w:rPr>
          <w:rFonts w:ascii="宋体" w:eastAsia="宋体" w:hAnsi="宋体"/>
        </w:rPr>
        <w:t>60%</w:t>
      </w:r>
      <w:r>
        <w:rPr>
          <w:rFonts w:ascii="宋体" w:eastAsia="宋体" w:hAnsi="宋体" w:hint="eastAsia"/>
        </w:rPr>
        <w:t>，期末考试</w:t>
      </w:r>
      <w:r>
        <w:rPr>
          <w:rFonts w:ascii="宋体" w:eastAsia="宋体" w:hAnsi="宋体"/>
        </w:rPr>
        <w:t>40%</w:t>
      </w:r>
      <w:r>
        <w:rPr>
          <w:rFonts w:ascii="宋体" w:eastAsia="宋体" w:hAnsi="宋体" w:hint="eastAsia"/>
        </w:rPr>
        <w:t xml:space="preserve"> </w:t>
      </w:r>
    </w:p>
    <w:bookmarkEnd w:id="14"/>
    <w:bookmarkEnd w:id="15"/>
    <w:p w14:paraId="14AEED2E" w14:textId="527DED2F"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15CDA846" w14:textId="44010315"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01342480" w14:textId="77777777" w:rsidTr="00285327">
        <w:trPr>
          <w:jc w:val="center"/>
        </w:trPr>
        <w:tc>
          <w:tcPr>
            <w:tcW w:w="2122" w:type="dxa"/>
            <w:tcBorders>
              <w:tl2br w:val="single" w:sz="4" w:space="0" w:color="auto"/>
            </w:tcBorders>
            <w:shd w:val="clear" w:color="auto" w:fill="auto"/>
            <w:vAlign w:val="center"/>
          </w:tcPr>
          <w:p w14:paraId="0DBD3F81"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3039E293"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37B5E96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58C829F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1FF2494"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042B038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67B8CAB7" w14:textId="77777777" w:rsidTr="00285327">
        <w:trPr>
          <w:trHeight w:val="620"/>
          <w:jc w:val="center"/>
        </w:trPr>
        <w:tc>
          <w:tcPr>
            <w:tcW w:w="2122" w:type="dxa"/>
            <w:shd w:val="clear" w:color="auto" w:fill="auto"/>
            <w:vAlign w:val="center"/>
          </w:tcPr>
          <w:p w14:paraId="4868E1AC"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AA64C8A" w14:textId="22E7BB97" w:rsidR="006554D4" w:rsidRPr="00322986" w:rsidRDefault="007325D4" w:rsidP="006554D4">
            <w:pPr>
              <w:spacing w:beforeLines="50" w:before="156" w:afterLines="50" w:after="156"/>
              <w:jc w:val="center"/>
              <w:rPr>
                <w:rFonts w:ascii="宋体" w:eastAsia="宋体" w:hAnsi="宋体"/>
                <w:kern w:val="0"/>
                <w:szCs w:val="21"/>
              </w:rPr>
            </w:pPr>
            <w:r>
              <w:rPr>
                <w:rFonts w:ascii="宋体" w:eastAsia="宋体" w:hAnsi="宋体"/>
                <w:kern w:val="0"/>
                <w:szCs w:val="21"/>
              </w:rPr>
              <w:t>7</w:t>
            </w:r>
            <w:r w:rsidR="006554D4">
              <w:rPr>
                <w:rFonts w:ascii="宋体" w:eastAsia="宋体" w:hAnsi="宋体"/>
                <w:kern w:val="0"/>
                <w:szCs w:val="21"/>
              </w:rPr>
              <w:t>0</w:t>
            </w:r>
          </w:p>
        </w:tc>
        <w:tc>
          <w:tcPr>
            <w:tcW w:w="1134" w:type="dxa"/>
            <w:shd w:val="clear" w:color="auto" w:fill="auto"/>
            <w:vAlign w:val="center"/>
          </w:tcPr>
          <w:p w14:paraId="58D33342" w14:textId="4213D883"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39623ED2" w14:textId="1344C896" w:rsidR="00322986" w:rsidRPr="00322986" w:rsidRDefault="007325D4"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val="restart"/>
            <w:shd w:val="clear" w:color="auto" w:fill="auto"/>
            <w:vAlign w:val="center"/>
          </w:tcPr>
          <w:p w14:paraId="0910E1F3" w14:textId="166F20C3" w:rsidR="00322986" w:rsidRPr="00322986" w:rsidRDefault="00D14471"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目标达成度={0.</w:t>
            </w:r>
            <w:r w:rsidR="00192511">
              <w:rPr>
                <w:rFonts w:ascii="宋体" w:eastAsia="宋体" w:hAnsi="宋体"/>
                <w:kern w:val="0"/>
                <w:szCs w:val="21"/>
              </w:rPr>
              <w:t>7</w:t>
            </w:r>
            <w:r w:rsidR="00322986" w:rsidRPr="00322986">
              <w:rPr>
                <w:rFonts w:ascii="宋体" w:eastAsia="宋体" w:hAnsi="宋体"/>
                <w:kern w:val="0"/>
                <w:szCs w:val="21"/>
              </w:rPr>
              <w:t>ｘ平时目标成绩+0.</w:t>
            </w:r>
            <w:r w:rsidR="00192511">
              <w:rPr>
                <w:rFonts w:ascii="宋体" w:eastAsia="宋体" w:hAnsi="宋体"/>
                <w:kern w:val="0"/>
                <w:szCs w:val="21"/>
              </w:rPr>
              <w:t>3</w:t>
            </w:r>
            <w:r w:rsidR="00322986" w:rsidRPr="00322986">
              <w:rPr>
                <w:rFonts w:ascii="宋体" w:eastAsia="宋体" w:hAnsi="宋体"/>
                <w:kern w:val="0"/>
                <w:szCs w:val="21"/>
              </w:rPr>
              <w:t>ｘ期末目标成绩}/总分</w:t>
            </w:r>
            <w:r w:rsidR="00192511">
              <w:rPr>
                <w:rFonts w:ascii="宋体" w:eastAsia="宋体" w:hAnsi="宋体" w:hint="eastAsia"/>
                <w:kern w:val="0"/>
                <w:szCs w:val="21"/>
              </w:rPr>
              <w:t>1</w:t>
            </w:r>
            <w:r w:rsidR="00192511">
              <w:rPr>
                <w:rFonts w:ascii="宋体" w:eastAsia="宋体" w:hAnsi="宋体"/>
                <w:kern w:val="0"/>
                <w:szCs w:val="21"/>
              </w:rPr>
              <w:t>00</w:t>
            </w:r>
            <w:r>
              <w:rPr>
                <w:rFonts w:ascii="宋体" w:eastAsia="宋体" w:hAnsi="宋体" w:hint="eastAsia"/>
                <w:kern w:val="0"/>
                <w:szCs w:val="21"/>
              </w:rPr>
              <w:t>。</w:t>
            </w:r>
          </w:p>
        </w:tc>
      </w:tr>
      <w:tr w:rsidR="00322986" w:rsidRPr="002F4D99" w14:paraId="0D89940B" w14:textId="77777777" w:rsidTr="00285327">
        <w:trPr>
          <w:trHeight w:val="679"/>
          <w:jc w:val="center"/>
        </w:trPr>
        <w:tc>
          <w:tcPr>
            <w:tcW w:w="2122" w:type="dxa"/>
            <w:shd w:val="clear" w:color="auto" w:fill="auto"/>
            <w:vAlign w:val="center"/>
          </w:tcPr>
          <w:p w14:paraId="3745CB76"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B9B46D0" w14:textId="57137852" w:rsidR="00322986" w:rsidRPr="00322986" w:rsidRDefault="007325D4" w:rsidP="00DD7B5F">
            <w:pPr>
              <w:spacing w:beforeLines="50" w:before="156" w:afterLines="50" w:after="156"/>
              <w:jc w:val="center"/>
              <w:rPr>
                <w:rFonts w:ascii="宋体" w:eastAsia="宋体" w:hAnsi="宋体"/>
                <w:kern w:val="0"/>
                <w:szCs w:val="21"/>
              </w:rPr>
            </w:pPr>
            <w:r>
              <w:rPr>
                <w:rFonts w:ascii="宋体" w:eastAsia="宋体" w:hAnsi="宋体"/>
                <w:kern w:val="0"/>
                <w:szCs w:val="21"/>
              </w:rPr>
              <w:t>70</w:t>
            </w:r>
          </w:p>
        </w:tc>
        <w:tc>
          <w:tcPr>
            <w:tcW w:w="1134" w:type="dxa"/>
            <w:shd w:val="clear" w:color="auto" w:fill="auto"/>
            <w:vAlign w:val="center"/>
          </w:tcPr>
          <w:p w14:paraId="5EF83DFA" w14:textId="0E65FA8E"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746E844C" w14:textId="7E2530D3" w:rsidR="00322986" w:rsidRPr="00322986" w:rsidRDefault="007325D4"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shd w:val="clear" w:color="auto" w:fill="auto"/>
            <w:vAlign w:val="center"/>
          </w:tcPr>
          <w:p w14:paraId="4ED647B4"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27C0A748" w14:textId="77777777" w:rsidTr="00285327">
        <w:trPr>
          <w:trHeight w:val="755"/>
          <w:jc w:val="center"/>
        </w:trPr>
        <w:tc>
          <w:tcPr>
            <w:tcW w:w="2122" w:type="dxa"/>
            <w:shd w:val="clear" w:color="auto" w:fill="auto"/>
            <w:vAlign w:val="center"/>
          </w:tcPr>
          <w:p w14:paraId="720120B1"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0501712" w14:textId="2913BC75" w:rsidR="00322986" w:rsidRPr="00322986" w:rsidRDefault="007325D4" w:rsidP="00DD7B5F">
            <w:pPr>
              <w:spacing w:beforeLines="50" w:before="156" w:afterLines="50" w:after="156"/>
              <w:jc w:val="center"/>
              <w:rPr>
                <w:rFonts w:ascii="宋体" w:eastAsia="宋体" w:hAnsi="宋体"/>
                <w:kern w:val="0"/>
                <w:szCs w:val="21"/>
              </w:rPr>
            </w:pPr>
            <w:r>
              <w:rPr>
                <w:rFonts w:ascii="宋体" w:eastAsia="宋体" w:hAnsi="宋体"/>
                <w:kern w:val="0"/>
                <w:szCs w:val="21"/>
              </w:rPr>
              <w:t>70</w:t>
            </w:r>
          </w:p>
        </w:tc>
        <w:tc>
          <w:tcPr>
            <w:tcW w:w="1134" w:type="dxa"/>
            <w:shd w:val="clear" w:color="auto" w:fill="auto"/>
            <w:vAlign w:val="center"/>
          </w:tcPr>
          <w:p w14:paraId="0B91CF41" w14:textId="7949BF59"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73C8AF8D" w14:textId="4587D446" w:rsidR="00322986" w:rsidRPr="00322986" w:rsidRDefault="007325D4"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shd w:val="clear" w:color="auto" w:fill="auto"/>
            <w:vAlign w:val="center"/>
          </w:tcPr>
          <w:p w14:paraId="7503A43D" w14:textId="77777777" w:rsidR="00322986" w:rsidRPr="00322986" w:rsidRDefault="00322986" w:rsidP="00DD7B5F">
            <w:pPr>
              <w:spacing w:beforeLines="50" w:before="156" w:afterLines="50" w:after="156"/>
              <w:rPr>
                <w:rFonts w:ascii="宋体" w:eastAsia="宋体" w:hAnsi="宋体"/>
                <w:kern w:val="0"/>
                <w:szCs w:val="21"/>
              </w:rPr>
            </w:pPr>
          </w:p>
        </w:tc>
      </w:tr>
    </w:tbl>
    <w:p w14:paraId="3BD577D1" w14:textId="459D7EC2"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3"/>
        <w:gridCol w:w="1983"/>
        <w:gridCol w:w="1842"/>
        <w:gridCol w:w="1778"/>
        <w:gridCol w:w="1764"/>
        <w:gridCol w:w="19"/>
      </w:tblGrid>
      <w:tr w:rsidR="00B30D35" w:rsidRPr="002F4D99" w14:paraId="772AE989" w14:textId="77777777" w:rsidTr="00B30D35">
        <w:trPr>
          <w:gridAfter w:val="1"/>
          <w:wAfter w:w="19" w:type="dxa"/>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7625982" w14:textId="77777777" w:rsidR="00B30D35" w:rsidRPr="00F56396" w:rsidRDefault="00B30D35"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631075C4" w14:textId="77777777" w:rsidR="00B30D35" w:rsidRPr="00F56396" w:rsidRDefault="00B30D35"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1983" w:type="dxa"/>
            <w:tcBorders>
              <w:top w:val="single" w:sz="4" w:space="0" w:color="auto"/>
              <w:left w:val="single" w:sz="4" w:space="0" w:color="auto"/>
              <w:right w:val="single" w:sz="4" w:space="0" w:color="auto"/>
            </w:tcBorders>
          </w:tcPr>
          <w:p w14:paraId="12142FB1" w14:textId="77777777" w:rsidR="00B30D35" w:rsidRPr="00FB77A1" w:rsidRDefault="00B30D35" w:rsidP="00DD7B5F">
            <w:pPr>
              <w:widowControl/>
              <w:spacing w:beforeLines="50" w:before="156" w:afterLines="50" w:after="156"/>
              <w:jc w:val="center"/>
              <w:rPr>
                <w:rFonts w:ascii="宋体" w:eastAsia="宋体" w:hAnsi="宋体"/>
                <w:b/>
                <w:bCs/>
                <w:szCs w:val="21"/>
              </w:rPr>
            </w:pPr>
          </w:p>
        </w:tc>
        <w:tc>
          <w:tcPr>
            <w:tcW w:w="7367" w:type="dxa"/>
            <w:gridSpan w:val="4"/>
            <w:tcBorders>
              <w:top w:val="single" w:sz="4" w:space="0" w:color="auto"/>
              <w:left w:val="single" w:sz="4" w:space="0" w:color="auto"/>
              <w:right w:val="single" w:sz="4" w:space="0" w:color="auto"/>
            </w:tcBorders>
          </w:tcPr>
          <w:p w14:paraId="6B111E58" w14:textId="0811130B" w:rsidR="00B30D35" w:rsidRPr="00FB77A1" w:rsidRDefault="00B30D35"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B30D35" w:rsidRPr="002F4D99" w14:paraId="623778F4" w14:textId="77777777" w:rsidTr="00B30D35">
        <w:trPr>
          <w:trHeight w:val="454"/>
          <w:tblHeader/>
          <w:jc w:val="center"/>
        </w:trPr>
        <w:tc>
          <w:tcPr>
            <w:tcW w:w="993" w:type="dxa"/>
            <w:vMerge/>
            <w:tcBorders>
              <w:left w:val="single" w:sz="4" w:space="0" w:color="auto"/>
              <w:right w:val="single" w:sz="4" w:space="0" w:color="auto"/>
            </w:tcBorders>
            <w:vAlign w:val="center"/>
          </w:tcPr>
          <w:p w14:paraId="444E2867" w14:textId="77777777" w:rsidR="00B30D35" w:rsidRPr="00F56396" w:rsidRDefault="00B30D35" w:rsidP="00B30D35">
            <w:pPr>
              <w:widowControl/>
              <w:spacing w:beforeLines="50" w:before="156" w:afterLines="50" w:after="156"/>
              <w:jc w:val="center"/>
              <w:rPr>
                <w:rFonts w:ascii="宋体" w:eastAsia="宋体" w:hAnsi="宋体"/>
                <w:b/>
                <w:bCs/>
                <w:szCs w:val="21"/>
              </w:rPr>
            </w:pPr>
          </w:p>
        </w:tc>
        <w:tc>
          <w:tcPr>
            <w:tcW w:w="1983" w:type="dxa"/>
            <w:tcBorders>
              <w:top w:val="single" w:sz="4" w:space="0" w:color="auto"/>
              <w:left w:val="single" w:sz="4" w:space="0" w:color="auto"/>
              <w:bottom w:val="single" w:sz="4" w:space="0" w:color="auto"/>
              <w:right w:val="single" w:sz="4" w:space="0" w:color="auto"/>
            </w:tcBorders>
            <w:vAlign w:val="center"/>
          </w:tcPr>
          <w:p w14:paraId="0570C62C" w14:textId="6E2815DC" w:rsidR="00B30D35" w:rsidRPr="00FB77A1" w:rsidRDefault="00B30D35" w:rsidP="00B30D35">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3" w:type="dxa"/>
            <w:tcBorders>
              <w:top w:val="single" w:sz="4" w:space="0" w:color="auto"/>
              <w:left w:val="single" w:sz="4" w:space="0" w:color="auto"/>
              <w:bottom w:val="single" w:sz="4" w:space="0" w:color="auto"/>
              <w:right w:val="single" w:sz="4" w:space="0" w:color="auto"/>
            </w:tcBorders>
            <w:vAlign w:val="center"/>
          </w:tcPr>
          <w:p w14:paraId="526F35CA" w14:textId="0E3AAA9E" w:rsidR="00B30D35" w:rsidRPr="00FB77A1" w:rsidRDefault="00B30D35" w:rsidP="00B30D35">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2" w:type="dxa"/>
            <w:tcBorders>
              <w:top w:val="single" w:sz="4" w:space="0" w:color="auto"/>
              <w:left w:val="single" w:sz="4" w:space="0" w:color="auto"/>
              <w:bottom w:val="single" w:sz="4" w:space="0" w:color="auto"/>
              <w:right w:val="single" w:sz="4" w:space="0" w:color="auto"/>
            </w:tcBorders>
            <w:vAlign w:val="center"/>
          </w:tcPr>
          <w:p w14:paraId="0F6F5BE1" w14:textId="2DA16F49" w:rsidR="00B30D35" w:rsidRPr="00FB77A1" w:rsidRDefault="00B30D35" w:rsidP="00B30D35">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8" w:type="dxa"/>
            <w:tcBorders>
              <w:top w:val="single" w:sz="4" w:space="0" w:color="auto"/>
              <w:left w:val="single" w:sz="4" w:space="0" w:color="auto"/>
              <w:bottom w:val="single" w:sz="4" w:space="0" w:color="auto"/>
              <w:right w:val="single" w:sz="4" w:space="0" w:color="auto"/>
            </w:tcBorders>
            <w:vAlign w:val="center"/>
          </w:tcPr>
          <w:p w14:paraId="74FED95E" w14:textId="2536FC3E" w:rsidR="00B30D35" w:rsidRPr="00FB77A1" w:rsidRDefault="00B30D35" w:rsidP="00B30D35">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83" w:type="dxa"/>
            <w:gridSpan w:val="2"/>
            <w:tcBorders>
              <w:top w:val="single" w:sz="4" w:space="0" w:color="auto"/>
              <w:left w:val="single" w:sz="4" w:space="0" w:color="auto"/>
              <w:bottom w:val="single" w:sz="4" w:space="0" w:color="auto"/>
              <w:right w:val="single" w:sz="4" w:space="0" w:color="auto"/>
            </w:tcBorders>
            <w:vAlign w:val="center"/>
          </w:tcPr>
          <w:p w14:paraId="19E430F9" w14:textId="0CD8B270" w:rsidR="00B30D35" w:rsidRPr="00FB77A1" w:rsidRDefault="00B30D35" w:rsidP="00B30D35">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B30D35" w:rsidRPr="002F4D99" w14:paraId="68DDB2DB" w14:textId="77777777" w:rsidTr="00B30D35">
        <w:trPr>
          <w:trHeight w:val="449"/>
          <w:tblHeader/>
          <w:jc w:val="center"/>
        </w:trPr>
        <w:tc>
          <w:tcPr>
            <w:tcW w:w="993" w:type="dxa"/>
            <w:vMerge/>
            <w:tcBorders>
              <w:left w:val="single" w:sz="4" w:space="0" w:color="auto"/>
              <w:right w:val="single" w:sz="4" w:space="0" w:color="auto"/>
            </w:tcBorders>
            <w:vAlign w:val="center"/>
          </w:tcPr>
          <w:p w14:paraId="052800D6" w14:textId="77777777" w:rsidR="00B30D35" w:rsidRPr="00F56396" w:rsidRDefault="00B30D35" w:rsidP="00B30D35">
            <w:pPr>
              <w:widowControl/>
              <w:spacing w:beforeLines="50" w:before="156" w:afterLines="50" w:after="156"/>
              <w:jc w:val="center"/>
              <w:rPr>
                <w:rFonts w:ascii="宋体" w:eastAsia="宋体" w:hAnsi="宋体"/>
                <w:b/>
                <w:bCs/>
                <w:szCs w:val="21"/>
              </w:rPr>
            </w:pPr>
          </w:p>
        </w:tc>
        <w:tc>
          <w:tcPr>
            <w:tcW w:w="1983" w:type="dxa"/>
            <w:tcBorders>
              <w:top w:val="single" w:sz="4" w:space="0" w:color="auto"/>
              <w:left w:val="single" w:sz="4" w:space="0" w:color="auto"/>
              <w:bottom w:val="single" w:sz="4" w:space="0" w:color="auto"/>
              <w:right w:val="single" w:sz="4" w:space="0" w:color="auto"/>
            </w:tcBorders>
            <w:vAlign w:val="center"/>
          </w:tcPr>
          <w:p w14:paraId="6AB4BD33" w14:textId="36EF71B6" w:rsidR="00B30D35" w:rsidRPr="00FB77A1" w:rsidRDefault="00B30D35" w:rsidP="00B30D35">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3" w:type="dxa"/>
            <w:tcBorders>
              <w:top w:val="single" w:sz="4" w:space="0" w:color="auto"/>
              <w:left w:val="single" w:sz="4" w:space="0" w:color="auto"/>
              <w:bottom w:val="single" w:sz="4" w:space="0" w:color="auto"/>
              <w:right w:val="single" w:sz="4" w:space="0" w:color="auto"/>
            </w:tcBorders>
            <w:vAlign w:val="center"/>
          </w:tcPr>
          <w:p w14:paraId="32CB34DB" w14:textId="250AC1D5" w:rsidR="00B30D35" w:rsidRPr="00FB77A1" w:rsidRDefault="00B30D35" w:rsidP="00B30D35">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2" w:type="dxa"/>
            <w:tcBorders>
              <w:top w:val="single" w:sz="4" w:space="0" w:color="auto"/>
              <w:left w:val="single" w:sz="4" w:space="0" w:color="auto"/>
              <w:bottom w:val="single" w:sz="4" w:space="0" w:color="auto"/>
              <w:right w:val="single" w:sz="4" w:space="0" w:color="auto"/>
            </w:tcBorders>
            <w:vAlign w:val="center"/>
          </w:tcPr>
          <w:p w14:paraId="38B77B8B" w14:textId="225D68D9" w:rsidR="00B30D35" w:rsidRPr="00FB77A1" w:rsidRDefault="00B30D35" w:rsidP="00B30D35">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8" w:type="dxa"/>
            <w:tcBorders>
              <w:top w:val="single" w:sz="4" w:space="0" w:color="auto"/>
              <w:left w:val="single" w:sz="4" w:space="0" w:color="auto"/>
              <w:bottom w:val="single" w:sz="4" w:space="0" w:color="auto"/>
              <w:right w:val="single" w:sz="4" w:space="0" w:color="auto"/>
            </w:tcBorders>
            <w:vAlign w:val="center"/>
          </w:tcPr>
          <w:p w14:paraId="5FB12DD4" w14:textId="748C17D5" w:rsidR="00B30D35" w:rsidRPr="00FB77A1" w:rsidRDefault="00B30D35" w:rsidP="00B30D35">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83" w:type="dxa"/>
            <w:gridSpan w:val="2"/>
            <w:tcBorders>
              <w:top w:val="single" w:sz="4" w:space="0" w:color="auto"/>
              <w:left w:val="single" w:sz="4" w:space="0" w:color="auto"/>
              <w:bottom w:val="single" w:sz="4" w:space="0" w:color="auto"/>
              <w:right w:val="single" w:sz="4" w:space="0" w:color="auto"/>
            </w:tcBorders>
            <w:vAlign w:val="center"/>
          </w:tcPr>
          <w:p w14:paraId="3708D4EF" w14:textId="3C49FF92" w:rsidR="00B30D35" w:rsidRPr="00FB77A1" w:rsidRDefault="00B30D35" w:rsidP="00B30D35">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B30D35" w:rsidRPr="002F4D99" w14:paraId="57798ADC" w14:textId="77777777" w:rsidTr="00B30D35">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C237A31" w14:textId="77777777" w:rsidR="00B30D35" w:rsidRPr="00F56396" w:rsidRDefault="00B30D35" w:rsidP="00B30D35">
            <w:pPr>
              <w:widowControl/>
              <w:spacing w:beforeLines="50" w:before="156" w:afterLines="50" w:after="156"/>
              <w:jc w:val="center"/>
              <w:rPr>
                <w:rFonts w:ascii="宋体" w:eastAsia="宋体" w:hAnsi="宋体"/>
                <w:b/>
                <w:bCs/>
                <w:szCs w:val="21"/>
              </w:rPr>
            </w:pPr>
          </w:p>
        </w:tc>
        <w:tc>
          <w:tcPr>
            <w:tcW w:w="1983" w:type="dxa"/>
            <w:tcBorders>
              <w:top w:val="single" w:sz="4" w:space="0" w:color="auto"/>
              <w:left w:val="single" w:sz="4" w:space="0" w:color="auto"/>
              <w:bottom w:val="single" w:sz="4" w:space="0" w:color="auto"/>
              <w:right w:val="single" w:sz="4" w:space="0" w:color="auto"/>
            </w:tcBorders>
            <w:vAlign w:val="center"/>
          </w:tcPr>
          <w:p w14:paraId="18135C3B" w14:textId="5568820F" w:rsidR="00B30D35" w:rsidRPr="00FB77A1" w:rsidRDefault="00B30D35" w:rsidP="00B30D35">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3" w:type="dxa"/>
            <w:tcBorders>
              <w:top w:val="single" w:sz="4" w:space="0" w:color="auto"/>
              <w:left w:val="single" w:sz="4" w:space="0" w:color="auto"/>
              <w:bottom w:val="single" w:sz="4" w:space="0" w:color="auto"/>
              <w:right w:val="single" w:sz="4" w:space="0" w:color="auto"/>
            </w:tcBorders>
            <w:vAlign w:val="center"/>
          </w:tcPr>
          <w:p w14:paraId="39C60047" w14:textId="6240D054" w:rsidR="00B30D35" w:rsidRPr="00FB77A1" w:rsidRDefault="00B30D35" w:rsidP="00B30D35">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2" w:type="dxa"/>
            <w:tcBorders>
              <w:top w:val="single" w:sz="4" w:space="0" w:color="auto"/>
              <w:left w:val="single" w:sz="4" w:space="0" w:color="auto"/>
              <w:bottom w:val="single" w:sz="4" w:space="0" w:color="auto"/>
              <w:right w:val="single" w:sz="4" w:space="0" w:color="auto"/>
            </w:tcBorders>
            <w:vAlign w:val="center"/>
          </w:tcPr>
          <w:p w14:paraId="7C056A26" w14:textId="6C0ECAD4" w:rsidR="00B30D35" w:rsidRPr="00FB77A1" w:rsidRDefault="00B30D35" w:rsidP="00B30D35">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8" w:type="dxa"/>
            <w:tcBorders>
              <w:top w:val="single" w:sz="4" w:space="0" w:color="auto"/>
              <w:left w:val="single" w:sz="4" w:space="0" w:color="auto"/>
              <w:bottom w:val="single" w:sz="4" w:space="0" w:color="auto"/>
              <w:right w:val="single" w:sz="4" w:space="0" w:color="auto"/>
            </w:tcBorders>
            <w:vAlign w:val="center"/>
          </w:tcPr>
          <w:p w14:paraId="1CE76156" w14:textId="0E88080D" w:rsidR="00B30D35" w:rsidRPr="00FB77A1" w:rsidRDefault="00B30D35" w:rsidP="00B30D35">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83" w:type="dxa"/>
            <w:gridSpan w:val="2"/>
            <w:tcBorders>
              <w:top w:val="single" w:sz="4" w:space="0" w:color="auto"/>
              <w:left w:val="single" w:sz="4" w:space="0" w:color="auto"/>
              <w:bottom w:val="single" w:sz="4" w:space="0" w:color="auto"/>
              <w:right w:val="single" w:sz="4" w:space="0" w:color="auto"/>
            </w:tcBorders>
            <w:vAlign w:val="center"/>
          </w:tcPr>
          <w:p w14:paraId="2A3F3FA6" w14:textId="6C0E7D32" w:rsidR="00B30D35" w:rsidRPr="00FB77A1" w:rsidRDefault="00B30D35" w:rsidP="00B30D35">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B30D35" w:rsidRPr="002F4D99" w14:paraId="3AD60CEE" w14:textId="77777777" w:rsidTr="00B30D35">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CD105AB" w14:textId="77777777" w:rsidR="00B30D35" w:rsidRDefault="00B30D35"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9D3529B" w14:textId="77777777" w:rsidR="00B30D35" w:rsidRPr="00F56396" w:rsidRDefault="00B30D35"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3" w:type="dxa"/>
            <w:tcBorders>
              <w:top w:val="single" w:sz="4" w:space="0" w:color="auto"/>
              <w:left w:val="single" w:sz="4" w:space="0" w:color="auto"/>
              <w:bottom w:val="single" w:sz="4" w:space="0" w:color="auto"/>
              <w:right w:val="single" w:sz="4" w:space="0" w:color="auto"/>
            </w:tcBorders>
          </w:tcPr>
          <w:p w14:paraId="2B14C3ED" w14:textId="3E6C44B3" w:rsidR="00B30D35" w:rsidRPr="00F56396" w:rsidRDefault="00B30D35" w:rsidP="006E75D8">
            <w:pPr>
              <w:spacing w:beforeLines="50" w:before="156" w:afterLines="50" w:after="156"/>
              <w:rPr>
                <w:rFonts w:ascii="宋体" w:eastAsia="宋体" w:hAnsi="宋体"/>
                <w:szCs w:val="21"/>
              </w:rPr>
            </w:pPr>
            <w:r>
              <w:rPr>
                <w:rFonts w:ascii="宋体" w:eastAsia="宋体" w:hAnsi="宋体" w:hint="eastAsia"/>
                <w:szCs w:val="21"/>
              </w:rPr>
              <w:t>完全掌握生物化学实验室规章制度；</w:t>
            </w:r>
            <w:r w:rsidRPr="006E75D8">
              <w:rPr>
                <w:rFonts w:ascii="宋体" w:eastAsia="宋体" w:hAnsi="宋体" w:hint="eastAsia"/>
                <w:szCs w:val="21"/>
              </w:rPr>
              <w:t>基本操作法；实验报告的书写</w:t>
            </w:r>
            <w:r>
              <w:rPr>
                <w:rFonts w:ascii="宋体" w:eastAsia="宋体" w:hAnsi="宋体" w:hint="eastAsia"/>
                <w:szCs w:val="21"/>
              </w:rPr>
              <w:t>。完全掌握</w:t>
            </w:r>
            <w:r w:rsidRPr="006E75D8">
              <w:rPr>
                <w:rFonts w:ascii="宋体" w:eastAsia="宋体" w:hAnsi="宋体" w:hint="eastAsia"/>
                <w:szCs w:val="21"/>
              </w:rPr>
              <w:t>酶的特异性和影响酶活性的因素</w:t>
            </w:r>
            <w:r>
              <w:rPr>
                <w:rFonts w:ascii="宋体" w:eastAsia="宋体" w:hAnsi="宋体" w:hint="eastAsia"/>
                <w:szCs w:val="21"/>
              </w:rPr>
              <w:t>判断</w:t>
            </w:r>
            <w:r w:rsidRPr="006E75D8">
              <w:rPr>
                <w:rFonts w:ascii="宋体" w:eastAsia="宋体" w:hAnsi="宋体" w:hint="eastAsia"/>
                <w:szCs w:val="21"/>
              </w:rPr>
              <w:t>；高密度脂蛋白中胆固醇含量测定；丙氨酸转氨酶活性测定</w:t>
            </w:r>
            <w:r>
              <w:rPr>
                <w:rFonts w:ascii="宋体" w:eastAsia="宋体" w:hAnsi="宋体" w:hint="eastAsia"/>
                <w:szCs w:val="21"/>
              </w:rPr>
              <w:t>。完全掌握</w:t>
            </w:r>
            <w:r w:rsidRPr="006E75D8">
              <w:rPr>
                <w:rFonts w:ascii="宋体" w:eastAsia="宋体" w:hAnsi="宋体" w:hint="eastAsia"/>
                <w:szCs w:val="21"/>
              </w:rPr>
              <w:t>血清</w:t>
            </w:r>
            <w:r w:rsidRPr="006E75D8">
              <w:rPr>
                <w:rFonts w:ascii="宋体" w:eastAsia="宋体" w:hAnsi="宋体" w:hint="eastAsia"/>
                <w:szCs w:val="21"/>
              </w:rPr>
              <w:sym w:font="Symbol" w:char="F067"/>
            </w:r>
            <w:r w:rsidRPr="006E75D8">
              <w:rPr>
                <w:rFonts w:ascii="宋体" w:eastAsia="宋体" w:hAnsi="宋体" w:hint="eastAsia"/>
                <w:szCs w:val="21"/>
              </w:rPr>
              <w:sym w:font="Symbol" w:char="F02D"/>
            </w:r>
            <w:r w:rsidRPr="006E75D8">
              <w:rPr>
                <w:rFonts w:ascii="宋体" w:eastAsia="宋体" w:hAnsi="宋体" w:hint="eastAsia"/>
                <w:szCs w:val="21"/>
              </w:rPr>
              <w:t>球蛋白分离与纯度鉴定和电泳实验方法</w:t>
            </w:r>
          </w:p>
        </w:tc>
        <w:tc>
          <w:tcPr>
            <w:tcW w:w="1983" w:type="dxa"/>
            <w:tcBorders>
              <w:top w:val="single" w:sz="4" w:space="0" w:color="auto"/>
              <w:left w:val="single" w:sz="4" w:space="0" w:color="auto"/>
              <w:bottom w:val="single" w:sz="4" w:space="0" w:color="auto"/>
              <w:right w:val="single" w:sz="4" w:space="0" w:color="auto"/>
            </w:tcBorders>
          </w:tcPr>
          <w:p w14:paraId="56AD16BD" w14:textId="516A8284" w:rsidR="00B30D35" w:rsidRPr="00F56396" w:rsidRDefault="00B30D35" w:rsidP="00DE7849">
            <w:pPr>
              <w:spacing w:beforeLines="50" w:before="156" w:afterLines="50" w:after="156"/>
              <w:rPr>
                <w:rFonts w:ascii="宋体" w:eastAsia="宋体" w:hAnsi="宋体"/>
                <w:szCs w:val="21"/>
              </w:rPr>
            </w:pPr>
            <w:r>
              <w:rPr>
                <w:rFonts w:ascii="宋体" w:eastAsia="宋体" w:hAnsi="宋体" w:hint="eastAsia"/>
                <w:szCs w:val="21"/>
              </w:rPr>
              <w:t>较好掌握生物化学实验室规章制度；</w:t>
            </w:r>
            <w:r w:rsidRPr="006E75D8">
              <w:rPr>
                <w:rFonts w:ascii="宋体" w:eastAsia="宋体" w:hAnsi="宋体" w:hint="eastAsia"/>
                <w:szCs w:val="21"/>
              </w:rPr>
              <w:t>基本操作法；实验报告的书写</w:t>
            </w:r>
            <w:r>
              <w:rPr>
                <w:rFonts w:ascii="宋体" w:eastAsia="宋体" w:hAnsi="宋体" w:hint="eastAsia"/>
                <w:szCs w:val="21"/>
              </w:rPr>
              <w:t>。较好掌握</w:t>
            </w:r>
            <w:r w:rsidRPr="006E75D8">
              <w:rPr>
                <w:rFonts w:ascii="宋体" w:eastAsia="宋体" w:hAnsi="宋体" w:hint="eastAsia"/>
                <w:szCs w:val="21"/>
              </w:rPr>
              <w:t>酶的特异性和影响酶活性的因素</w:t>
            </w:r>
            <w:r>
              <w:rPr>
                <w:rFonts w:ascii="宋体" w:eastAsia="宋体" w:hAnsi="宋体" w:hint="eastAsia"/>
                <w:szCs w:val="21"/>
              </w:rPr>
              <w:t>判断</w:t>
            </w:r>
            <w:r w:rsidRPr="006E75D8">
              <w:rPr>
                <w:rFonts w:ascii="宋体" w:eastAsia="宋体" w:hAnsi="宋体" w:hint="eastAsia"/>
                <w:szCs w:val="21"/>
              </w:rPr>
              <w:t>；高密度脂蛋白中胆固醇含量测定；丙氨酸转氨酶活性测定</w:t>
            </w:r>
            <w:r>
              <w:rPr>
                <w:rFonts w:ascii="宋体" w:eastAsia="宋体" w:hAnsi="宋体" w:hint="eastAsia"/>
                <w:szCs w:val="21"/>
              </w:rPr>
              <w:t>；较好掌握</w:t>
            </w:r>
            <w:r w:rsidRPr="006E75D8">
              <w:rPr>
                <w:rFonts w:ascii="宋体" w:eastAsia="宋体" w:hAnsi="宋体" w:hint="eastAsia"/>
                <w:szCs w:val="21"/>
              </w:rPr>
              <w:t>血清</w:t>
            </w:r>
            <w:r w:rsidRPr="006E75D8">
              <w:rPr>
                <w:rFonts w:ascii="宋体" w:eastAsia="宋体" w:hAnsi="宋体" w:hint="eastAsia"/>
                <w:szCs w:val="21"/>
              </w:rPr>
              <w:sym w:font="Symbol" w:char="F067"/>
            </w:r>
            <w:r w:rsidRPr="006E75D8">
              <w:rPr>
                <w:rFonts w:ascii="宋体" w:eastAsia="宋体" w:hAnsi="宋体" w:hint="eastAsia"/>
                <w:szCs w:val="21"/>
              </w:rPr>
              <w:sym w:font="Symbol" w:char="F02D"/>
            </w:r>
            <w:r w:rsidRPr="006E75D8">
              <w:rPr>
                <w:rFonts w:ascii="宋体" w:eastAsia="宋体" w:hAnsi="宋体" w:hint="eastAsia"/>
                <w:szCs w:val="21"/>
              </w:rPr>
              <w:t>球蛋白分离与纯度鉴定和电泳实验方法</w:t>
            </w:r>
          </w:p>
        </w:tc>
        <w:tc>
          <w:tcPr>
            <w:tcW w:w="1842" w:type="dxa"/>
            <w:tcBorders>
              <w:top w:val="single" w:sz="4" w:space="0" w:color="auto"/>
              <w:left w:val="single" w:sz="4" w:space="0" w:color="auto"/>
              <w:bottom w:val="single" w:sz="4" w:space="0" w:color="auto"/>
              <w:right w:val="single" w:sz="4" w:space="0" w:color="auto"/>
            </w:tcBorders>
          </w:tcPr>
          <w:p w14:paraId="494E40FA" w14:textId="0AC024E9" w:rsidR="00B30D35" w:rsidRPr="00F56396" w:rsidRDefault="00B30D35" w:rsidP="00DE7849">
            <w:pPr>
              <w:spacing w:beforeLines="50" w:before="156" w:afterLines="50" w:after="156"/>
              <w:rPr>
                <w:rFonts w:ascii="宋体" w:eastAsia="宋体" w:hAnsi="宋体"/>
                <w:szCs w:val="21"/>
              </w:rPr>
            </w:pPr>
            <w:r>
              <w:rPr>
                <w:rFonts w:ascii="宋体" w:eastAsia="宋体" w:hAnsi="宋体" w:hint="eastAsia"/>
                <w:szCs w:val="21"/>
              </w:rPr>
              <w:t>基本掌握生物化学实验室规章制度；</w:t>
            </w:r>
            <w:r w:rsidRPr="006E75D8">
              <w:rPr>
                <w:rFonts w:ascii="宋体" w:eastAsia="宋体" w:hAnsi="宋体" w:hint="eastAsia"/>
                <w:szCs w:val="21"/>
              </w:rPr>
              <w:t>基本操作法；实验报告的书写</w:t>
            </w:r>
            <w:r>
              <w:rPr>
                <w:rFonts w:ascii="宋体" w:eastAsia="宋体" w:hAnsi="宋体" w:hint="eastAsia"/>
                <w:szCs w:val="21"/>
              </w:rPr>
              <w:t>；基本掌握</w:t>
            </w:r>
            <w:r w:rsidRPr="006E75D8">
              <w:rPr>
                <w:rFonts w:ascii="宋体" w:eastAsia="宋体" w:hAnsi="宋体" w:hint="eastAsia"/>
                <w:szCs w:val="21"/>
              </w:rPr>
              <w:t>酶的特异性和影响酶活性的因素</w:t>
            </w:r>
            <w:r>
              <w:rPr>
                <w:rFonts w:ascii="宋体" w:eastAsia="宋体" w:hAnsi="宋体" w:hint="eastAsia"/>
                <w:szCs w:val="21"/>
              </w:rPr>
              <w:t>判断</w:t>
            </w:r>
            <w:r w:rsidRPr="006E75D8">
              <w:rPr>
                <w:rFonts w:ascii="宋体" w:eastAsia="宋体" w:hAnsi="宋体" w:hint="eastAsia"/>
                <w:szCs w:val="21"/>
              </w:rPr>
              <w:t>；高密度脂蛋白中胆固醇含量测定；丙氨酸转氨酶活性测定</w:t>
            </w:r>
            <w:r>
              <w:rPr>
                <w:rFonts w:ascii="宋体" w:eastAsia="宋体" w:hAnsi="宋体" w:hint="eastAsia"/>
                <w:szCs w:val="21"/>
              </w:rPr>
              <w:t>。基本掌握</w:t>
            </w:r>
            <w:r w:rsidRPr="006E75D8">
              <w:rPr>
                <w:rFonts w:ascii="宋体" w:eastAsia="宋体" w:hAnsi="宋体" w:hint="eastAsia"/>
                <w:szCs w:val="21"/>
              </w:rPr>
              <w:t>血清</w:t>
            </w:r>
            <w:r w:rsidRPr="006E75D8">
              <w:rPr>
                <w:rFonts w:ascii="宋体" w:eastAsia="宋体" w:hAnsi="宋体" w:hint="eastAsia"/>
                <w:szCs w:val="21"/>
              </w:rPr>
              <w:sym w:font="Symbol" w:char="F067"/>
            </w:r>
            <w:r w:rsidRPr="006E75D8">
              <w:rPr>
                <w:rFonts w:ascii="宋体" w:eastAsia="宋体" w:hAnsi="宋体" w:hint="eastAsia"/>
                <w:szCs w:val="21"/>
              </w:rPr>
              <w:sym w:font="Symbol" w:char="F02D"/>
            </w:r>
            <w:r w:rsidRPr="006E75D8">
              <w:rPr>
                <w:rFonts w:ascii="宋体" w:eastAsia="宋体" w:hAnsi="宋体" w:hint="eastAsia"/>
                <w:szCs w:val="21"/>
              </w:rPr>
              <w:t>球蛋白分离与纯度鉴定和电泳实验方法</w:t>
            </w:r>
          </w:p>
        </w:tc>
        <w:tc>
          <w:tcPr>
            <w:tcW w:w="1778" w:type="dxa"/>
            <w:tcBorders>
              <w:top w:val="single" w:sz="4" w:space="0" w:color="auto"/>
              <w:left w:val="single" w:sz="4" w:space="0" w:color="auto"/>
              <w:bottom w:val="single" w:sz="4" w:space="0" w:color="auto"/>
              <w:right w:val="single" w:sz="4" w:space="0" w:color="auto"/>
            </w:tcBorders>
          </w:tcPr>
          <w:p w14:paraId="2641A603" w14:textId="3D753677" w:rsidR="00B30D35" w:rsidRDefault="00B30D35" w:rsidP="00DE7849">
            <w:pPr>
              <w:spacing w:beforeLines="50" w:before="156" w:afterLines="50" w:after="156"/>
              <w:rPr>
                <w:rFonts w:ascii="宋体" w:eastAsia="宋体" w:hAnsi="宋体"/>
                <w:szCs w:val="21"/>
              </w:rPr>
            </w:pPr>
            <w:r>
              <w:rPr>
                <w:rFonts w:ascii="宋体" w:eastAsia="宋体" w:hAnsi="宋体" w:hint="eastAsia"/>
                <w:szCs w:val="21"/>
              </w:rPr>
              <w:t>了解生物化学实验室规章制度；</w:t>
            </w:r>
            <w:r w:rsidRPr="006E75D8">
              <w:rPr>
                <w:rFonts w:ascii="宋体" w:eastAsia="宋体" w:hAnsi="宋体" w:hint="eastAsia"/>
                <w:szCs w:val="21"/>
              </w:rPr>
              <w:t>基本操作法；实验报告的书写</w:t>
            </w:r>
            <w:r>
              <w:rPr>
                <w:rFonts w:ascii="宋体" w:eastAsia="宋体" w:hAnsi="宋体" w:hint="eastAsia"/>
                <w:szCs w:val="21"/>
              </w:rPr>
              <w:t>；基本掌握</w:t>
            </w:r>
            <w:r w:rsidRPr="006E75D8">
              <w:rPr>
                <w:rFonts w:ascii="宋体" w:eastAsia="宋体" w:hAnsi="宋体" w:hint="eastAsia"/>
                <w:szCs w:val="21"/>
              </w:rPr>
              <w:t>酶的特异性和影响酶活性的因素</w:t>
            </w:r>
            <w:r>
              <w:rPr>
                <w:rFonts w:ascii="宋体" w:eastAsia="宋体" w:hAnsi="宋体" w:hint="eastAsia"/>
                <w:szCs w:val="21"/>
              </w:rPr>
              <w:t>判断</w:t>
            </w:r>
            <w:r w:rsidRPr="006E75D8">
              <w:rPr>
                <w:rFonts w:ascii="宋体" w:eastAsia="宋体" w:hAnsi="宋体" w:hint="eastAsia"/>
                <w:szCs w:val="21"/>
              </w:rPr>
              <w:t>；高密度脂蛋白中胆固醇含量测定；丙氨酸转氨酶活性测定</w:t>
            </w:r>
            <w:r>
              <w:rPr>
                <w:rFonts w:ascii="宋体" w:eastAsia="宋体" w:hAnsi="宋体" w:hint="eastAsia"/>
                <w:szCs w:val="21"/>
              </w:rPr>
              <w:t>。基本掌握</w:t>
            </w:r>
            <w:r w:rsidRPr="006E75D8">
              <w:rPr>
                <w:rFonts w:ascii="宋体" w:eastAsia="宋体" w:hAnsi="宋体" w:hint="eastAsia"/>
                <w:szCs w:val="21"/>
              </w:rPr>
              <w:t>血清</w:t>
            </w:r>
            <w:r w:rsidRPr="006E75D8">
              <w:rPr>
                <w:rFonts w:ascii="宋体" w:eastAsia="宋体" w:hAnsi="宋体" w:hint="eastAsia"/>
                <w:szCs w:val="21"/>
              </w:rPr>
              <w:sym w:font="Symbol" w:char="F067"/>
            </w:r>
            <w:r w:rsidRPr="006E75D8">
              <w:rPr>
                <w:rFonts w:ascii="宋体" w:eastAsia="宋体" w:hAnsi="宋体" w:hint="eastAsia"/>
                <w:szCs w:val="21"/>
              </w:rPr>
              <w:sym w:font="Symbol" w:char="F02D"/>
            </w:r>
            <w:r w:rsidRPr="006E75D8">
              <w:rPr>
                <w:rFonts w:ascii="宋体" w:eastAsia="宋体" w:hAnsi="宋体" w:hint="eastAsia"/>
                <w:szCs w:val="21"/>
              </w:rPr>
              <w:t>球蛋白分离与纯度鉴定和电泳实验方法</w:t>
            </w:r>
          </w:p>
        </w:tc>
        <w:tc>
          <w:tcPr>
            <w:tcW w:w="1783" w:type="dxa"/>
            <w:gridSpan w:val="2"/>
            <w:tcBorders>
              <w:top w:val="single" w:sz="4" w:space="0" w:color="auto"/>
              <w:left w:val="single" w:sz="4" w:space="0" w:color="auto"/>
              <w:bottom w:val="single" w:sz="4" w:space="0" w:color="auto"/>
              <w:right w:val="single" w:sz="4" w:space="0" w:color="auto"/>
            </w:tcBorders>
          </w:tcPr>
          <w:p w14:paraId="09988294" w14:textId="738DE972" w:rsidR="00B30D35" w:rsidRPr="00F56396" w:rsidRDefault="00B30D35" w:rsidP="00DE7849">
            <w:pPr>
              <w:spacing w:beforeLines="50" w:before="156" w:afterLines="50" w:after="156"/>
              <w:rPr>
                <w:rFonts w:ascii="宋体" w:eastAsia="宋体" w:hAnsi="宋体"/>
                <w:szCs w:val="21"/>
              </w:rPr>
            </w:pPr>
            <w:r>
              <w:rPr>
                <w:rFonts w:ascii="宋体" w:eastAsia="宋体" w:hAnsi="宋体" w:hint="eastAsia"/>
                <w:szCs w:val="21"/>
              </w:rPr>
              <w:t>不能掌握生物化学实验室规章制度；</w:t>
            </w:r>
            <w:r w:rsidRPr="006E75D8">
              <w:rPr>
                <w:rFonts w:ascii="宋体" w:eastAsia="宋体" w:hAnsi="宋体" w:hint="eastAsia"/>
                <w:szCs w:val="21"/>
              </w:rPr>
              <w:t>基本操作法；实验报告的书写</w:t>
            </w:r>
            <w:r>
              <w:rPr>
                <w:rFonts w:ascii="宋体" w:eastAsia="宋体" w:hAnsi="宋体" w:hint="eastAsia"/>
                <w:szCs w:val="21"/>
              </w:rPr>
              <w:t>；不能掌握</w:t>
            </w:r>
            <w:r w:rsidRPr="006E75D8">
              <w:rPr>
                <w:rFonts w:ascii="宋体" w:eastAsia="宋体" w:hAnsi="宋体" w:hint="eastAsia"/>
                <w:szCs w:val="21"/>
              </w:rPr>
              <w:t>酶的特异性和影响酶活性的因素</w:t>
            </w:r>
            <w:r>
              <w:rPr>
                <w:rFonts w:ascii="宋体" w:eastAsia="宋体" w:hAnsi="宋体" w:hint="eastAsia"/>
                <w:szCs w:val="21"/>
              </w:rPr>
              <w:t>判断</w:t>
            </w:r>
            <w:r w:rsidRPr="006E75D8">
              <w:rPr>
                <w:rFonts w:ascii="宋体" w:eastAsia="宋体" w:hAnsi="宋体" w:hint="eastAsia"/>
                <w:szCs w:val="21"/>
              </w:rPr>
              <w:t>；高密度脂蛋白中胆固醇含量测定；丙氨酸转氨酶活性测定</w:t>
            </w:r>
            <w:r>
              <w:rPr>
                <w:rFonts w:ascii="宋体" w:eastAsia="宋体" w:hAnsi="宋体" w:hint="eastAsia"/>
                <w:szCs w:val="21"/>
              </w:rPr>
              <w:t>。不能掌握</w:t>
            </w:r>
            <w:r w:rsidRPr="006E75D8">
              <w:rPr>
                <w:rFonts w:ascii="宋体" w:eastAsia="宋体" w:hAnsi="宋体" w:hint="eastAsia"/>
                <w:szCs w:val="21"/>
              </w:rPr>
              <w:t>血清</w:t>
            </w:r>
            <w:r w:rsidRPr="006E75D8">
              <w:rPr>
                <w:rFonts w:ascii="宋体" w:eastAsia="宋体" w:hAnsi="宋体" w:hint="eastAsia"/>
                <w:szCs w:val="21"/>
              </w:rPr>
              <w:sym w:font="Symbol" w:char="F067"/>
            </w:r>
            <w:r w:rsidRPr="006E75D8">
              <w:rPr>
                <w:rFonts w:ascii="宋体" w:eastAsia="宋体" w:hAnsi="宋体" w:hint="eastAsia"/>
                <w:szCs w:val="21"/>
              </w:rPr>
              <w:sym w:font="Symbol" w:char="F02D"/>
            </w:r>
            <w:r w:rsidRPr="006E75D8">
              <w:rPr>
                <w:rFonts w:ascii="宋体" w:eastAsia="宋体" w:hAnsi="宋体" w:hint="eastAsia"/>
                <w:szCs w:val="21"/>
              </w:rPr>
              <w:t>球蛋白分离与纯度鉴定和电泳实验方法</w:t>
            </w:r>
          </w:p>
        </w:tc>
      </w:tr>
      <w:tr w:rsidR="00B30D35" w:rsidRPr="002F4D99" w14:paraId="62ECC308" w14:textId="77777777" w:rsidTr="00E10003">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0BAE3E6" w14:textId="77777777" w:rsidR="00B30D35" w:rsidRDefault="00B30D35" w:rsidP="00B30D35">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CC5B56F" w14:textId="77777777" w:rsidR="00B30D35" w:rsidRPr="00F56396" w:rsidRDefault="00B30D35" w:rsidP="00B30D35">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3" w:type="dxa"/>
            <w:tcBorders>
              <w:top w:val="single" w:sz="4" w:space="0" w:color="auto"/>
              <w:left w:val="single" w:sz="4" w:space="0" w:color="auto"/>
              <w:bottom w:val="single" w:sz="4" w:space="0" w:color="auto"/>
              <w:right w:val="single" w:sz="4" w:space="0" w:color="auto"/>
            </w:tcBorders>
          </w:tcPr>
          <w:p w14:paraId="27CE5D16" w14:textId="4E38CF1E" w:rsidR="00B30D35" w:rsidRPr="00F56396" w:rsidRDefault="00B30D35" w:rsidP="00B30D35">
            <w:pPr>
              <w:spacing w:beforeLines="50" w:before="156" w:afterLines="50" w:after="156"/>
              <w:rPr>
                <w:rFonts w:ascii="宋体" w:eastAsia="宋体" w:hAnsi="宋体"/>
                <w:szCs w:val="21"/>
              </w:rPr>
            </w:pPr>
            <w:r w:rsidRPr="005F75D7">
              <w:rPr>
                <w:rFonts w:ascii="宋体" w:eastAsia="宋体" w:hAnsi="宋体" w:hint="eastAsia"/>
                <w:szCs w:val="21"/>
              </w:rPr>
              <w:t>掌握生物化学与分子生物学常用的电泳、离心分离、印迹技术等实验技术的原理与适用范围，并用于实验数据的采集中；</w:t>
            </w:r>
            <w:r>
              <w:rPr>
                <w:rFonts w:ascii="宋体" w:eastAsia="宋体" w:hAnsi="宋体" w:hint="eastAsia"/>
                <w:szCs w:val="21"/>
              </w:rPr>
              <w:t>科学</w:t>
            </w:r>
            <w:r w:rsidRPr="005F75D7">
              <w:rPr>
                <w:rFonts w:ascii="宋体" w:eastAsia="宋体" w:hAnsi="宋体" w:hint="eastAsia"/>
                <w:szCs w:val="21"/>
              </w:rPr>
              <w:t>分析实验结果，解释实验数据，以获得合理有效的结论。</w:t>
            </w:r>
          </w:p>
        </w:tc>
        <w:tc>
          <w:tcPr>
            <w:tcW w:w="1983" w:type="dxa"/>
            <w:tcBorders>
              <w:top w:val="single" w:sz="4" w:space="0" w:color="auto"/>
              <w:left w:val="single" w:sz="4" w:space="0" w:color="auto"/>
              <w:bottom w:val="single" w:sz="4" w:space="0" w:color="auto"/>
              <w:right w:val="single" w:sz="4" w:space="0" w:color="auto"/>
            </w:tcBorders>
          </w:tcPr>
          <w:p w14:paraId="32D5CED7" w14:textId="746EA390" w:rsidR="00B30D35" w:rsidRPr="00F56396" w:rsidRDefault="00B30D35" w:rsidP="00B30D35">
            <w:pPr>
              <w:spacing w:beforeLines="50" w:before="156" w:afterLines="50" w:after="156"/>
              <w:rPr>
                <w:rFonts w:ascii="宋体" w:eastAsia="宋体" w:hAnsi="宋体"/>
                <w:szCs w:val="21"/>
              </w:rPr>
            </w:pPr>
            <w:r>
              <w:rPr>
                <w:rFonts w:ascii="宋体" w:eastAsia="宋体" w:hAnsi="宋体" w:hint="eastAsia"/>
                <w:szCs w:val="21"/>
              </w:rPr>
              <w:t>较好</w:t>
            </w:r>
            <w:r w:rsidRPr="006B69AE">
              <w:rPr>
                <w:rFonts w:ascii="宋体" w:eastAsia="宋体" w:hAnsi="宋体" w:hint="eastAsia"/>
                <w:szCs w:val="21"/>
              </w:rPr>
              <w:t>掌握生物化学与分子生物学常用实验技术的原理与适用范围，并用于实验数据的采集中；能够分析实验结果，解释实验数据，结论</w:t>
            </w:r>
            <w:r>
              <w:rPr>
                <w:rFonts w:ascii="宋体" w:eastAsia="宋体" w:hAnsi="宋体" w:hint="eastAsia"/>
                <w:szCs w:val="21"/>
              </w:rPr>
              <w:t>可靠</w:t>
            </w:r>
            <w:r w:rsidRPr="006B69AE">
              <w:rPr>
                <w:rFonts w:ascii="宋体" w:eastAsia="宋体" w:hAnsi="宋体" w:hint="eastAsia"/>
                <w:szCs w:val="21"/>
              </w:rPr>
              <w:t>。</w:t>
            </w:r>
          </w:p>
        </w:tc>
        <w:tc>
          <w:tcPr>
            <w:tcW w:w="1842" w:type="dxa"/>
            <w:tcBorders>
              <w:top w:val="single" w:sz="4" w:space="0" w:color="auto"/>
              <w:left w:val="single" w:sz="4" w:space="0" w:color="auto"/>
              <w:bottom w:val="single" w:sz="4" w:space="0" w:color="auto"/>
              <w:right w:val="single" w:sz="4" w:space="0" w:color="auto"/>
            </w:tcBorders>
          </w:tcPr>
          <w:p w14:paraId="4F6CCA46" w14:textId="5385BA35" w:rsidR="00B30D35" w:rsidRPr="00F56396" w:rsidRDefault="00B30D35" w:rsidP="00B30D35">
            <w:pPr>
              <w:spacing w:beforeLines="50" w:before="156" w:afterLines="50" w:after="156"/>
              <w:rPr>
                <w:rFonts w:ascii="宋体" w:eastAsia="宋体" w:hAnsi="宋体"/>
                <w:szCs w:val="21"/>
              </w:rPr>
            </w:pPr>
            <w:r>
              <w:rPr>
                <w:rFonts w:ascii="宋体" w:eastAsia="宋体" w:hAnsi="宋体" w:hint="eastAsia"/>
                <w:szCs w:val="21"/>
              </w:rPr>
              <w:t>熟悉</w:t>
            </w:r>
            <w:r w:rsidRPr="006B69AE">
              <w:rPr>
                <w:rFonts w:ascii="宋体" w:eastAsia="宋体" w:hAnsi="宋体" w:hint="eastAsia"/>
                <w:szCs w:val="21"/>
              </w:rPr>
              <w:t>生物化学与分子生物学常用实验技术的原理与适用范围，并用于实验数据的采集中；能够分析实验结果，解释实验数据，</w:t>
            </w:r>
            <w:r>
              <w:rPr>
                <w:rFonts w:ascii="宋体" w:eastAsia="宋体" w:hAnsi="宋体" w:hint="eastAsia"/>
                <w:szCs w:val="21"/>
              </w:rPr>
              <w:t>并</w:t>
            </w:r>
            <w:r w:rsidRPr="006B69AE">
              <w:rPr>
                <w:rFonts w:ascii="宋体" w:eastAsia="宋体" w:hAnsi="宋体" w:hint="eastAsia"/>
                <w:szCs w:val="21"/>
              </w:rPr>
              <w:t>获得结论。</w:t>
            </w:r>
          </w:p>
        </w:tc>
        <w:tc>
          <w:tcPr>
            <w:tcW w:w="1778" w:type="dxa"/>
            <w:tcBorders>
              <w:top w:val="single" w:sz="4" w:space="0" w:color="auto"/>
              <w:left w:val="single" w:sz="4" w:space="0" w:color="auto"/>
              <w:bottom w:val="single" w:sz="4" w:space="0" w:color="auto"/>
              <w:right w:val="single" w:sz="4" w:space="0" w:color="auto"/>
            </w:tcBorders>
            <w:vAlign w:val="center"/>
          </w:tcPr>
          <w:p w14:paraId="4274F8FF" w14:textId="27F3FD80" w:rsidR="00B30D35" w:rsidRDefault="00B30D35" w:rsidP="00B30D35">
            <w:pPr>
              <w:spacing w:beforeLines="50" w:before="156" w:afterLines="50" w:after="156"/>
              <w:rPr>
                <w:rFonts w:ascii="宋体" w:eastAsia="宋体" w:hAnsi="宋体"/>
                <w:szCs w:val="21"/>
              </w:rPr>
            </w:pPr>
            <w:r>
              <w:rPr>
                <w:rFonts w:ascii="宋体" w:eastAsia="宋体" w:hAnsi="宋体" w:hint="eastAsia"/>
                <w:szCs w:val="21"/>
              </w:rPr>
              <w:t>了解</w:t>
            </w:r>
            <w:r w:rsidRPr="006B69AE">
              <w:rPr>
                <w:rFonts w:ascii="宋体" w:eastAsia="宋体" w:hAnsi="宋体" w:hint="eastAsia"/>
                <w:szCs w:val="21"/>
              </w:rPr>
              <w:t>生物化学与分子生物学常用实验技术的原理，并用于实验数据的采集中；能够分析实验结果。</w:t>
            </w:r>
          </w:p>
        </w:tc>
        <w:tc>
          <w:tcPr>
            <w:tcW w:w="1783" w:type="dxa"/>
            <w:gridSpan w:val="2"/>
            <w:tcBorders>
              <w:top w:val="single" w:sz="4" w:space="0" w:color="auto"/>
              <w:left w:val="single" w:sz="4" w:space="0" w:color="auto"/>
              <w:bottom w:val="single" w:sz="4" w:space="0" w:color="auto"/>
              <w:right w:val="single" w:sz="4" w:space="0" w:color="auto"/>
            </w:tcBorders>
          </w:tcPr>
          <w:p w14:paraId="4C36872E" w14:textId="017AC9A3" w:rsidR="00B30D35" w:rsidRPr="00F56396" w:rsidRDefault="00B30D35" w:rsidP="00B30D35">
            <w:pPr>
              <w:spacing w:beforeLines="50" w:before="156" w:afterLines="50" w:after="156"/>
              <w:rPr>
                <w:rFonts w:ascii="宋体" w:eastAsia="宋体" w:hAnsi="宋体"/>
                <w:szCs w:val="21"/>
              </w:rPr>
            </w:pPr>
            <w:r>
              <w:rPr>
                <w:rFonts w:ascii="宋体" w:eastAsia="宋体" w:hAnsi="宋体" w:hint="eastAsia"/>
                <w:szCs w:val="21"/>
              </w:rPr>
              <w:t>不能掌握</w:t>
            </w:r>
            <w:r w:rsidRPr="006B69AE">
              <w:rPr>
                <w:rFonts w:ascii="宋体" w:eastAsia="宋体" w:hAnsi="宋体" w:hint="eastAsia"/>
                <w:szCs w:val="21"/>
              </w:rPr>
              <w:t>生物化学与分子生物学常用实验技术的原理，并用于实验数据的采集中；能够分析实验结果。</w:t>
            </w:r>
          </w:p>
        </w:tc>
      </w:tr>
      <w:tr w:rsidR="00B30D35" w:rsidRPr="002F4D99" w14:paraId="53183D0F" w14:textId="77777777" w:rsidTr="00663F6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02E326" w14:textId="77777777" w:rsidR="00B30D35" w:rsidRDefault="00B30D35" w:rsidP="00B30D35">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9D0E917" w14:textId="77777777" w:rsidR="00B30D35" w:rsidRPr="00F56396" w:rsidRDefault="00B30D35" w:rsidP="00B30D35">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3" w:type="dxa"/>
            <w:tcBorders>
              <w:top w:val="single" w:sz="4" w:space="0" w:color="auto"/>
              <w:left w:val="single" w:sz="4" w:space="0" w:color="auto"/>
              <w:bottom w:val="single" w:sz="4" w:space="0" w:color="auto"/>
              <w:right w:val="single" w:sz="4" w:space="0" w:color="auto"/>
            </w:tcBorders>
          </w:tcPr>
          <w:p w14:paraId="5E8B11B6" w14:textId="6519C474" w:rsidR="00B30D35" w:rsidRPr="00F56396" w:rsidRDefault="00B30D35" w:rsidP="00B30D35">
            <w:pPr>
              <w:spacing w:beforeLines="50" w:before="156" w:afterLines="50" w:after="156"/>
              <w:rPr>
                <w:rFonts w:ascii="宋体" w:eastAsia="宋体" w:hAnsi="宋体"/>
                <w:szCs w:val="21"/>
              </w:rPr>
            </w:pPr>
            <w:r w:rsidRPr="005F75D7">
              <w:rPr>
                <w:rFonts w:ascii="宋体" w:eastAsia="宋体" w:hAnsi="宋体" w:hint="eastAsia"/>
                <w:szCs w:val="21"/>
              </w:rPr>
              <w:t>掌握生物化学与分子生物学常用的电泳、离心分离、印迹技术等实验技术的原理与适用范围，并用于实验数据的采集中；</w:t>
            </w:r>
            <w:r>
              <w:rPr>
                <w:rFonts w:ascii="宋体" w:eastAsia="宋体" w:hAnsi="宋体" w:hint="eastAsia"/>
                <w:szCs w:val="21"/>
              </w:rPr>
              <w:t>科学</w:t>
            </w:r>
            <w:r w:rsidRPr="005F75D7">
              <w:rPr>
                <w:rFonts w:ascii="宋体" w:eastAsia="宋体" w:hAnsi="宋体" w:hint="eastAsia"/>
                <w:szCs w:val="21"/>
              </w:rPr>
              <w:t>分析实验结果，解释实</w:t>
            </w:r>
            <w:r w:rsidRPr="005F75D7">
              <w:rPr>
                <w:rFonts w:ascii="宋体" w:eastAsia="宋体" w:hAnsi="宋体" w:hint="eastAsia"/>
                <w:szCs w:val="21"/>
              </w:rPr>
              <w:lastRenderedPageBreak/>
              <w:t>验数据，以获得合理有效的结论。</w:t>
            </w:r>
          </w:p>
        </w:tc>
        <w:tc>
          <w:tcPr>
            <w:tcW w:w="1983" w:type="dxa"/>
            <w:tcBorders>
              <w:top w:val="single" w:sz="4" w:space="0" w:color="auto"/>
              <w:left w:val="single" w:sz="4" w:space="0" w:color="auto"/>
              <w:bottom w:val="single" w:sz="4" w:space="0" w:color="auto"/>
              <w:right w:val="single" w:sz="4" w:space="0" w:color="auto"/>
            </w:tcBorders>
          </w:tcPr>
          <w:p w14:paraId="183364C9" w14:textId="28929226" w:rsidR="00B30D35" w:rsidRPr="00F56396" w:rsidRDefault="00B30D35" w:rsidP="00B30D35">
            <w:pPr>
              <w:spacing w:beforeLines="50" w:before="156" w:afterLines="50" w:after="156"/>
              <w:rPr>
                <w:rFonts w:ascii="宋体" w:eastAsia="宋体" w:hAnsi="宋体"/>
                <w:szCs w:val="21"/>
              </w:rPr>
            </w:pPr>
            <w:r>
              <w:rPr>
                <w:rFonts w:ascii="宋体" w:eastAsia="宋体" w:hAnsi="宋体" w:hint="eastAsia"/>
                <w:szCs w:val="21"/>
              </w:rPr>
              <w:lastRenderedPageBreak/>
              <w:t>较好</w:t>
            </w:r>
            <w:r w:rsidRPr="006B69AE">
              <w:rPr>
                <w:rFonts w:ascii="宋体" w:eastAsia="宋体" w:hAnsi="宋体" w:hint="eastAsia"/>
                <w:szCs w:val="21"/>
              </w:rPr>
              <w:t>掌握生物化学与分子生物学常用实验技术的原理与适用范围，并用于实验数据的采集中；能够分析实验结果，解释实验数据，结论</w:t>
            </w:r>
            <w:r>
              <w:rPr>
                <w:rFonts w:ascii="宋体" w:eastAsia="宋体" w:hAnsi="宋体" w:hint="eastAsia"/>
                <w:szCs w:val="21"/>
              </w:rPr>
              <w:t>可靠</w:t>
            </w:r>
            <w:r w:rsidRPr="006B69AE">
              <w:rPr>
                <w:rFonts w:ascii="宋体" w:eastAsia="宋体" w:hAnsi="宋体" w:hint="eastAsia"/>
                <w:szCs w:val="21"/>
              </w:rPr>
              <w:t>。</w:t>
            </w:r>
          </w:p>
        </w:tc>
        <w:tc>
          <w:tcPr>
            <w:tcW w:w="1842" w:type="dxa"/>
            <w:tcBorders>
              <w:top w:val="single" w:sz="4" w:space="0" w:color="auto"/>
              <w:left w:val="single" w:sz="4" w:space="0" w:color="auto"/>
              <w:bottom w:val="single" w:sz="4" w:space="0" w:color="auto"/>
              <w:right w:val="single" w:sz="4" w:space="0" w:color="auto"/>
            </w:tcBorders>
          </w:tcPr>
          <w:p w14:paraId="06AE3B8E" w14:textId="19FD86E3" w:rsidR="00B30D35" w:rsidRPr="00F56396" w:rsidRDefault="00B30D35" w:rsidP="00B30D35">
            <w:pPr>
              <w:spacing w:beforeLines="50" w:before="156" w:afterLines="50" w:after="156"/>
              <w:rPr>
                <w:rFonts w:ascii="宋体" w:eastAsia="宋体" w:hAnsi="宋体"/>
                <w:szCs w:val="21"/>
              </w:rPr>
            </w:pPr>
            <w:r>
              <w:rPr>
                <w:rFonts w:ascii="宋体" w:eastAsia="宋体" w:hAnsi="宋体" w:hint="eastAsia"/>
                <w:szCs w:val="21"/>
              </w:rPr>
              <w:t>熟悉</w:t>
            </w:r>
            <w:r w:rsidRPr="006B69AE">
              <w:rPr>
                <w:rFonts w:ascii="宋体" w:eastAsia="宋体" w:hAnsi="宋体" w:hint="eastAsia"/>
                <w:szCs w:val="21"/>
              </w:rPr>
              <w:t>生物化学与分子生物学常用实验技术的原理与适用范围，并用于实验数据的采集中；能够分析实验结果，解释实验数据，</w:t>
            </w:r>
            <w:r>
              <w:rPr>
                <w:rFonts w:ascii="宋体" w:eastAsia="宋体" w:hAnsi="宋体" w:hint="eastAsia"/>
                <w:szCs w:val="21"/>
              </w:rPr>
              <w:t>并</w:t>
            </w:r>
            <w:r w:rsidRPr="006B69AE">
              <w:rPr>
                <w:rFonts w:ascii="宋体" w:eastAsia="宋体" w:hAnsi="宋体" w:hint="eastAsia"/>
                <w:szCs w:val="21"/>
              </w:rPr>
              <w:t>获得结</w:t>
            </w:r>
            <w:r w:rsidRPr="006B69AE">
              <w:rPr>
                <w:rFonts w:ascii="宋体" w:eastAsia="宋体" w:hAnsi="宋体" w:hint="eastAsia"/>
                <w:szCs w:val="21"/>
              </w:rPr>
              <w:lastRenderedPageBreak/>
              <w:t>论。</w:t>
            </w:r>
          </w:p>
        </w:tc>
        <w:tc>
          <w:tcPr>
            <w:tcW w:w="1778" w:type="dxa"/>
            <w:tcBorders>
              <w:top w:val="single" w:sz="4" w:space="0" w:color="auto"/>
              <w:left w:val="single" w:sz="4" w:space="0" w:color="auto"/>
              <w:bottom w:val="single" w:sz="4" w:space="0" w:color="auto"/>
              <w:right w:val="single" w:sz="4" w:space="0" w:color="auto"/>
            </w:tcBorders>
            <w:vAlign w:val="center"/>
          </w:tcPr>
          <w:p w14:paraId="220BE138" w14:textId="2D9E230E" w:rsidR="00B30D35" w:rsidRDefault="00B30D35" w:rsidP="00B30D35">
            <w:pPr>
              <w:spacing w:beforeLines="50" w:before="156" w:afterLines="50" w:after="156"/>
              <w:rPr>
                <w:rFonts w:ascii="宋体" w:eastAsia="宋体" w:hAnsi="宋体"/>
                <w:szCs w:val="21"/>
              </w:rPr>
            </w:pPr>
            <w:r>
              <w:rPr>
                <w:rFonts w:ascii="宋体" w:eastAsia="宋体" w:hAnsi="宋体" w:hint="eastAsia"/>
                <w:szCs w:val="21"/>
              </w:rPr>
              <w:lastRenderedPageBreak/>
              <w:t>了解</w:t>
            </w:r>
            <w:r w:rsidRPr="006B69AE">
              <w:rPr>
                <w:rFonts w:ascii="宋体" w:eastAsia="宋体" w:hAnsi="宋体" w:hint="eastAsia"/>
                <w:szCs w:val="21"/>
              </w:rPr>
              <w:t>生物化学与分子生物学常用实验技术的原理，并用于实验数据的采集中；能够分析实验结果。</w:t>
            </w:r>
          </w:p>
        </w:tc>
        <w:tc>
          <w:tcPr>
            <w:tcW w:w="1783" w:type="dxa"/>
            <w:gridSpan w:val="2"/>
            <w:tcBorders>
              <w:top w:val="single" w:sz="4" w:space="0" w:color="auto"/>
              <w:left w:val="single" w:sz="4" w:space="0" w:color="auto"/>
              <w:bottom w:val="single" w:sz="4" w:space="0" w:color="auto"/>
              <w:right w:val="single" w:sz="4" w:space="0" w:color="auto"/>
            </w:tcBorders>
          </w:tcPr>
          <w:p w14:paraId="6607C4DD" w14:textId="401155E8" w:rsidR="00B30D35" w:rsidRPr="00F56396" w:rsidRDefault="00B30D35" w:rsidP="00B30D35">
            <w:pPr>
              <w:spacing w:beforeLines="50" w:before="156" w:afterLines="50" w:after="156"/>
              <w:rPr>
                <w:rFonts w:ascii="宋体" w:eastAsia="宋体" w:hAnsi="宋体"/>
                <w:szCs w:val="21"/>
              </w:rPr>
            </w:pPr>
            <w:r>
              <w:rPr>
                <w:rFonts w:ascii="宋体" w:eastAsia="宋体" w:hAnsi="宋体" w:hint="eastAsia"/>
                <w:szCs w:val="21"/>
              </w:rPr>
              <w:t>不能掌握</w:t>
            </w:r>
            <w:r w:rsidRPr="006B69AE">
              <w:rPr>
                <w:rFonts w:ascii="宋体" w:eastAsia="宋体" w:hAnsi="宋体" w:hint="eastAsia"/>
                <w:szCs w:val="21"/>
              </w:rPr>
              <w:t>生物化学与分子生物学常用实验技术的原理，并用于实验数据的采集中；能够分析实验结果。</w:t>
            </w:r>
          </w:p>
        </w:tc>
      </w:tr>
    </w:tbl>
    <w:p w14:paraId="60897ABF"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9B58D" w14:textId="77777777" w:rsidR="00617106" w:rsidRDefault="00617106" w:rsidP="00AA630A">
      <w:r>
        <w:separator/>
      </w:r>
    </w:p>
  </w:endnote>
  <w:endnote w:type="continuationSeparator" w:id="0">
    <w:p w14:paraId="509BA269" w14:textId="77777777" w:rsidR="00617106" w:rsidRDefault="00617106"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4803E" w14:textId="77777777" w:rsidR="00617106" w:rsidRDefault="00617106" w:rsidP="00AA630A">
      <w:r>
        <w:separator/>
      </w:r>
    </w:p>
  </w:footnote>
  <w:footnote w:type="continuationSeparator" w:id="0">
    <w:p w14:paraId="4EF8C35A" w14:textId="77777777" w:rsidR="00617106" w:rsidRDefault="00617106"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B3E37"/>
    <w:multiLevelType w:val="hybridMultilevel"/>
    <w:tmpl w:val="140A2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FF69C7"/>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2" w15:restartNumberingAfterBreak="0">
    <w:nsid w:val="1C1751A7"/>
    <w:multiLevelType w:val="hybridMultilevel"/>
    <w:tmpl w:val="5C5CC7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1E0229"/>
    <w:multiLevelType w:val="hybridMultilevel"/>
    <w:tmpl w:val="EA72DC60"/>
    <w:lvl w:ilvl="0" w:tplc="55FC229A">
      <w:start w:val="1"/>
      <w:numFmt w:val="decimal"/>
      <w:lvlText w:val="%1."/>
      <w:lvlJc w:val="left"/>
      <w:pPr>
        <w:ind w:left="675" w:hanging="360"/>
      </w:pPr>
      <w:rPr>
        <w:rFonts w:cstheme="minorBidi"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4" w15:restartNumberingAfterBreak="0">
    <w:nsid w:val="27896C86"/>
    <w:multiLevelType w:val="multilevel"/>
    <w:tmpl w:val="0409001D"/>
    <w:numStyleLink w:val="1"/>
  </w:abstractNum>
  <w:abstractNum w:abstractNumId="5"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6" w15:restartNumberingAfterBreak="0">
    <w:nsid w:val="4453653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7942265"/>
    <w:multiLevelType w:val="multilevel"/>
    <w:tmpl w:val="0409001D"/>
    <w:styleLink w:val="1"/>
    <w:lvl w:ilvl="0">
      <w:start w:val="1"/>
      <w:numFmt w:val="decimal"/>
      <w:lvlText w:val="%1"/>
      <w:lvlJc w:val="left"/>
      <w:pPr>
        <w:ind w:left="425" w:hanging="425"/>
      </w:pPr>
      <w:rPr>
        <w:rFonts w:ascii="Times New Roman" w:hAnsi="Times New Roman" w:hint="default"/>
        <w:color w:val="auto"/>
      </w:rPr>
    </w:lvl>
    <w:lvl w:ilvl="1">
      <w:start w:val="1"/>
      <w:numFmt w:val="decimalEnclosedCircle"/>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87834176">
    <w:abstractNumId w:val="5"/>
  </w:num>
  <w:num w:numId="2" w16cid:durableId="1303191813">
    <w:abstractNumId w:val="7"/>
  </w:num>
  <w:num w:numId="3" w16cid:durableId="1807971292">
    <w:abstractNumId w:val="4"/>
  </w:num>
  <w:num w:numId="4" w16cid:durableId="2098670699">
    <w:abstractNumId w:val="3"/>
  </w:num>
  <w:num w:numId="5" w16cid:durableId="989557007">
    <w:abstractNumId w:val="2"/>
  </w:num>
  <w:num w:numId="6" w16cid:durableId="1336807397">
    <w:abstractNumId w:val="6"/>
  </w:num>
  <w:num w:numId="7" w16cid:durableId="548147500">
    <w:abstractNumId w:val="1"/>
  </w:num>
  <w:num w:numId="8" w16cid:durableId="1379162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92511"/>
    <w:rsid w:val="001D5432"/>
    <w:rsid w:val="001E5724"/>
    <w:rsid w:val="00233A41"/>
    <w:rsid w:val="00242673"/>
    <w:rsid w:val="00285327"/>
    <w:rsid w:val="002A7568"/>
    <w:rsid w:val="002E16F9"/>
    <w:rsid w:val="002F7FA3"/>
    <w:rsid w:val="00313A87"/>
    <w:rsid w:val="00314D9F"/>
    <w:rsid w:val="00322986"/>
    <w:rsid w:val="0034254B"/>
    <w:rsid w:val="00362AED"/>
    <w:rsid w:val="0038665C"/>
    <w:rsid w:val="004070CF"/>
    <w:rsid w:val="00446A4B"/>
    <w:rsid w:val="004511A5"/>
    <w:rsid w:val="004A0315"/>
    <w:rsid w:val="005A0378"/>
    <w:rsid w:val="005B0C9C"/>
    <w:rsid w:val="00617106"/>
    <w:rsid w:val="00633FCD"/>
    <w:rsid w:val="006554D4"/>
    <w:rsid w:val="00665621"/>
    <w:rsid w:val="00665E92"/>
    <w:rsid w:val="006B3233"/>
    <w:rsid w:val="006E4F82"/>
    <w:rsid w:val="006E75D8"/>
    <w:rsid w:val="006F64C9"/>
    <w:rsid w:val="007325D4"/>
    <w:rsid w:val="0073779E"/>
    <w:rsid w:val="007639A2"/>
    <w:rsid w:val="007C379D"/>
    <w:rsid w:val="007C5D9E"/>
    <w:rsid w:val="007C62ED"/>
    <w:rsid w:val="007E39E3"/>
    <w:rsid w:val="007F7E00"/>
    <w:rsid w:val="008128AD"/>
    <w:rsid w:val="008560E2"/>
    <w:rsid w:val="00886EBF"/>
    <w:rsid w:val="008C7F9B"/>
    <w:rsid w:val="008F49DD"/>
    <w:rsid w:val="0091456F"/>
    <w:rsid w:val="00932263"/>
    <w:rsid w:val="00966BBE"/>
    <w:rsid w:val="009A7790"/>
    <w:rsid w:val="00A03BBD"/>
    <w:rsid w:val="00A501FE"/>
    <w:rsid w:val="00A54C93"/>
    <w:rsid w:val="00A61EFD"/>
    <w:rsid w:val="00A7430F"/>
    <w:rsid w:val="00AA4570"/>
    <w:rsid w:val="00AA630A"/>
    <w:rsid w:val="00AE3D1A"/>
    <w:rsid w:val="00B03909"/>
    <w:rsid w:val="00B1163E"/>
    <w:rsid w:val="00B14318"/>
    <w:rsid w:val="00B2334F"/>
    <w:rsid w:val="00B24801"/>
    <w:rsid w:val="00B30D35"/>
    <w:rsid w:val="00B40ECD"/>
    <w:rsid w:val="00B42C78"/>
    <w:rsid w:val="00BA23F0"/>
    <w:rsid w:val="00BD1104"/>
    <w:rsid w:val="00BE2DD2"/>
    <w:rsid w:val="00BF04EE"/>
    <w:rsid w:val="00C00798"/>
    <w:rsid w:val="00C52705"/>
    <w:rsid w:val="00C54636"/>
    <w:rsid w:val="00C73175"/>
    <w:rsid w:val="00C9118E"/>
    <w:rsid w:val="00CA1B9E"/>
    <w:rsid w:val="00CA53B2"/>
    <w:rsid w:val="00CA5E3F"/>
    <w:rsid w:val="00D02F99"/>
    <w:rsid w:val="00D13271"/>
    <w:rsid w:val="00D14471"/>
    <w:rsid w:val="00D417A1"/>
    <w:rsid w:val="00D504B7"/>
    <w:rsid w:val="00D715F7"/>
    <w:rsid w:val="00DD7B5F"/>
    <w:rsid w:val="00DE6A3B"/>
    <w:rsid w:val="00DE7849"/>
    <w:rsid w:val="00E05E8B"/>
    <w:rsid w:val="00E366AB"/>
    <w:rsid w:val="00E76E34"/>
    <w:rsid w:val="00E83D09"/>
    <w:rsid w:val="00EC2275"/>
    <w:rsid w:val="00ED76F1"/>
    <w:rsid w:val="00ED7F81"/>
    <w:rsid w:val="00F149E7"/>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EB0E5B"/>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73779E"/>
    <w:pPr>
      <w:ind w:firstLineChars="200" w:firstLine="420"/>
    </w:pPr>
  </w:style>
  <w:style w:type="numbering" w:customStyle="1" w:styleId="1">
    <w:name w:val="样式1"/>
    <w:uiPriority w:val="99"/>
    <w:rsid w:val="0073779E"/>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9262">
      <w:bodyDiv w:val="1"/>
      <w:marLeft w:val="0"/>
      <w:marRight w:val="0"/>
      <w:marTop w:val="0"/>
      <w:marBottom w:val="0"/>
      <w:divBdr>
        <w:top w:val="none" w:sz="0" w:space="0" w:color="auto"/>
        <w:left w:val="none" w:sz="0" w:space="0" w:color="auto"/>
        <w:bottom w:val="none" w:sz="0" w:space="0" w:color="auto"/>
        <w:right w:val="none" w:sz="0" w:space="0" w:color="auto"/>
      </w:divBdr>
    </w:div>
    <w:div w:id="92436993">
      <w:bodyDiv w:val="1"/>
      <w:marLeft w:val="0"/>
      <w:marRight w:val="0"/>
      <w:marTop w:val="0"/>
      <w:marBottom w:val="0"/>
      <w:divBdr>
        <w:top w:val="none" w:sz="0" w:space="0" w:color="auto"/>
        <w:left w:val="none" w:sz="0" w:space="0" w:color="auto"/>
        <w:bottom w:val="none" w:sz="0" w:space="0" w:color="auto"/>
        <w:right w:val="none" w:sz="0" w:space="0" w:color="auto"/>
      </w:divBdr>
    </w:div>
    <w:div w:id="215897232">
      <w:bodyDiv w:val="1"/>
      <w:marLeft w:val="0"/>
      <w:marRight w:val="0"/>
      <w:marTop w:val="0"/>
      <w:marBottom w:val="0"/>
      <w:divBdr>
        <w:top w:val="none" w:sz="0" w:space="0" w:color="auto"/>
        <w:left w:val="none" w:sz="0" w:space="0" w:color="auto"/>
        <w:bottom w:val="none" w:sz="0" w:space="0" w:color="auto"/>
        <w:right w:val="none" w:sz="0" w:space="0" w:color="auto"/>
      </w:divBdr>
    </w:div>
    <w:div w:id="463429567">
      <w:bodyDiv w:val="1"/>
      <w:marLeft w:val="0"/>
      <w:marRight w:val="0"/>
      <w:marTop w:val="0"/>
      <w:marBottom w:val="0"/>
      <w:divBdr>
        <w:top w:val="none" w:sz="0" w:space="0" w:color="auto"/>
        <w:left w:val="none" w:sz="0" w:space="0" w:color="auto"/>
        <w:bottom w:val="none" w:sz="0" w:space="0" w:color="auto"/>
        <w:right w:val="none" w:sz="0" w:space="0" w:color="auto"/>
      </w:divBdr>
    </w:div>
    <w:div w:id="1049259210">
      <w:bodyDiv w:val="1"/>
      <w:marLeft w:val="0"/>
      <w:marRight w:val="0"/>
      <w:marTop w:val="0"/>
      <w:marBottom w:val="0"/>
      <w:divBdr>
        <w:top w:val="none" w:sz="0" w:space="0" w:color="auto"/>
        <w:left w:val="none" w:sz="0" w:space="0" w:color="auto"/>
        <w:bottom w:val="none" w:sz="0" w:space="0" w:color="auto"/>
        <w:right w:val="none" w:sz="0" w:space="0" w:color="auto"/>
      </w:divBdr>
    </w:div>
    <w:div w:id="1109810846">
      <w:bodyDiv w:val="1"/>
      <w:marLeft w:val="0"/>
      <w:marRight w:val="0"/>
      <w:marTop w:val="0"/>
      <w:marBottom w:val="0"/>
      <w:divBdr>
        <w:top w:val="none" w:sz="0" w:space="0" w:color="auto"/>
        <w:left w:val="none" w:sz="0" w:space="0" w:color="auto"/>
        <w:bottom w:val="none" w:sz="0" w:space="0" w:color="auto"/>
        <w:right w:val="none" w:sz="0" w:space="0" w:color="auto"/>
      </w:divBdr>
    </w:div>
    <w:div w:id="1192112639">
      <w:bodyDiv w:val="1"/>
      <w:marLeft w:val="0"/>
      <w:marRight w:val="0"/>
      <w:marTop w:val="0"/>
      <w:marBottom w:val="0"/>
      <w:divBdr>
        <w:top w:val="none" w:sz="0" w:space="0" w:color="auto"/>
        <w:left w:val="none" w:sz="0" w:space="0" w:color="auto"/>
        <w:bottom w:val="none" w:sz="0" w:space="0" w:color="auto"/>
        <w:right w:val="none" w:sz="0" w:space="0" w:color="auto"/>
      </w:divBdr>
    </w:div>
    <w:div w:id="1423985877">
      <w:bodyDiv w:val="1"/>
      <w:marLeft w:val="0"/>
      <w:marRight w:val="0"/>
      <w:marTop w:val="0"/>
      <w:marBottom w:val="0"/>
      <w:divBdr>
        <w:top w:val="none" w:sz="0" w:space="0" w:color="auto"/>
        <w:left w:val="none" w:sz="0" w:space="0" w:color="auto"/>
        <w:bottom w:val="none" w:sz="0" w:space="0" w:color="auto"/>
        <w:right w:val="none" w:sz="0" w:space="0" w:color="auto"/>
      </w:divBdr>
    </w:div>
    <w:div w:id="1437093197">
      <w:bodyDiv w:val="1"/>
      <w:marLeft w:val="0"/>
      <w:marRight w:val="0"/>
      <w:marTop w:val="0"/>
      <w:marBottom w:val="0"/>
      <w:divBdr>
        <w:top w:val="none" w:sz="0" w:space="0" w:color="auto"/>
        <w:left w:val="none" w:sz="0" w:space="0" w:color="auto"/>
        <w:bottom w:val="none" w:sz="0" w:space="0" w:color="auto"/>
        <w:right w:val="none" w:sz="0" w:space="0" w:color="auto"/>
      </w:divBdr>
    </w:div>
    <w:div w:id="1786387591">
      <w:bodyDiv w:val="1"/>
      <w:marLeft w:val="0"/>
      <w:marRight w:val="0"/>
      <w:marTop w:val="0"/>
      <w:marBottom w:val="0"/>
      <w:divBdr>
        <w:top w:val="none" w:sz="0" w:space="0" w:color="auto"/>
        <w:left w:val="none" w:sz="0" w:space="0" w:color="auto"/>
        <w:bottom w:val="none" w:sz="0" w:space="0" w:color="auto"/>
        <w:right w:val="none" w:sz="0" w:space="0" w:color="auto"/>
      </w:divBdr>
    </w:div>
    <w:div w:id="2023895115">
      <w:bodyDiv w:val="1"/>
      <w:marLeft w:val="0"/>
      <w:marRight w:val="0"/>
      <w:marTop w:val="0"/>
      <w:marBottom w:val="0"/>
      <w:divBdr>
        <w:top w:val="none" w:sz="0" w:space="0" w:color="auto"/>
        <w:left w:val="none" w:sz="0" w:space="0" w:color="auto"/>
        <w:bottom w:val="none" w:sz="0" w:space="0" w:color="auto"/>
        <w:right w:val="none" w:sz="0" w:space="0" w:color="auto"/>
      </w:divBdr>
    </w:div>
    <w:div w:id="2071996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12</Pages>
  <Words>1057</Words>
  <Characters>6031</Characters>
  <Application>Microsoft Office Word</Application>
  <DocSecurity>0</DocSecurity>
  <Lines>50</Lines>
  <Paragraphs>14</Paragraphs>
  <ScaleCrop>false</ScaleCrop>
  <Company>P R C</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8</cp:revision>
  <cp:lastPrinted>2020-12-24T07:17:00Z</cp:lastPrinted>
  <dcterms:created xsi:type="dcterms:W3CDTF">2023-05-08T04:10:00Z</dcterms:created>
  <dcterms:modified xsi:type="dcterms:W3CDTF">2023-07-23T02:59:00Z</dcterms:modified>
</cp:coreProperties>
</file>