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C922E" w14:textId="133C5A30" w:rsidR="007B570D" w:rsidRPr="003A3592" w:rsidRDefault="00EC09E5">
      <w:pPr>
        <w:spacing w:beforeLines="50" w:before="156" w:afterLines="50" w:after="156"/>
        <w:jc w:val="center"/>
        <w:rPr>
          <w:rFonts w:ascii="宋体" w:eastAsia="宋体" w:hAnsi="宋体" w:cs="Times New Roman"/>
          <w:sz w:val="32"/>
          <w:szCs w:val="32"/>
        </w:rPr>
      </w:pPr>
      <w:r w:rsidRPr="003A3592">
        <w:rPr>
          <w:rFonts w:ascii="宋体" w:eastAsia="宋体" w:hAnsi="宋体" w:cs="Times New Roman"/>
          <w:sz w:val="32"/>
          <w:szCs w:val="32"/>
        </w:rPr>
        <w:t>《抗</w:t>
      </w:r>
      <w:r w:rsidR="008C6452" w:rsidRPr="003A3592">
        <w:rPr>
          <w:rFonts w:ascii="宋体" w:eastAsia="宋体" w:hAnsi="宋体" w:cs="Times New Roman" w:hint="eastAsia"/>
          <w:sz w:val="32"/>
          <w:szCs w:val="32"/>
        </w:rPr>
        <w:t>肿瘤</w:t>
      </w:r>
      <w:r w:rsidRPr="003A3592">
        <w:rPr>
          <w:rFonts w:ascii="宋体" w:eastAsia="宋体" w:hAnsi="宋体" w:cs="Times New Roman"/>
          <w:sz w:val="32"/>
          <w:szCs w:val="32"/>
        </w:rPr>
        <w:t>药物》课程教学大纲</w:t>
      </w:r>
    </w:p>
    <w:p w14:paraId="5A10A721" w14:textId="3878816F" w:rsidR="007B570D" w:rsidRPr="003A3592" w:rsidRDefault="00EC09E5">
      <w:pPr>
        <w:pStyle w:val="a4"/>
        <w:spacing w:beforeLines="50" w:before="156" w:afterLines="50" w:after="156"/>
        <w:ind w:firstLineChars="200" w:firstLine="562"/>
        <w:jc w:val="left"/>
        <w:rPr>
          <w:rFonts w:hAnsi="宋体"/>
        </w:rPr>
      </w:pPr>
      <w:r w:rsidRPr="003A3592">
        <w:rPr>
          <w:rFonts w:hAnsi="宋体"/>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7B570D" w:rsidRPr="003A3592" w14:paraId="0CDA9B45" w14:textId="77777777">
        <w:trPr>
          <w:jc w:val="center"/>
        </w:trPr>
        <w:tc>
          <w:tcPr>
            <w:tcW w:w="1135" w:type="dxa"/>
            <w:vAlign w:val="center"/>
          </w:tcPr>
          <w:p w14:paraId="4BE89493" w14:textId="77777777" w:rsidR="007B570D" w:rsidRPr="003A3592" w:rsidRDefault="00EC09E5">
            <w:pPr>
              <w:spacing w:beforeLines="50" w:before="156" w:afterLines="50" w:after="156"/>
              <w:jc w:val="center"/>
              <w:rPr>
                <w:rFonts w:ascii="宋体" w:eastAsia="宋体" w:hAnsi="宋体" w:cs="Times New Roman"/>
                <w:b/>
                <w:bCs/>
              </w:rPr>
            </w:pPr>
            <w:r w:rsidRPr="003A3592">
              <w:rPr>
                <w:rFonts w:ascii="宋体" w:eastAsia="宋体" w:hAnsi="宋体" w:cs="Times New Roman"/>
                <w:b/>
                <w:bCs/>
              </w:rPr>
              <w:t>英文名称</w:t>
            </w:r>
          </w:p>
        </w:tc>
        <w:tc>
          <w:tcPr>
            <w:tcW w:w="3685" w:type="dxa"/>
            <w:vAlign w:val="center"/>
          </w:tcPr>
          <w:p w14:paraId="3498A159" w14:textId="19E7AF54" w:rsidR="007B570D" w:rsidRPr="003A3592" w:rsidRDefault="00585FEF" w:rsidP="00461E03">
            <w:pPr>
              <w:spacing w:beforeLines="50" w:before="156" w:afterLines="50" w:after="156"/>
              <w:jc w:val="left"/>
              <w:rPr>
                <w:rFonts w:ascii="宋体" w:eastAsia="宋体" w:hAnsi="宋体" w:cs="Times New Roman"/>
              </w:rPr>
            </w:pPr>
            <w:r w:rsidRPr="00585FEF">
              <w:rPr>
                <w:rFonts w:ascii="宋体" w:eastAsia="宋体" w:hAnsi="宋体" w:cs="Times New Roman"/>
              </w:rPr>
              <w:t>Anti-tumor Drugs</w:t>
            </w:r>
          </w:p>
        </w:tc>
        <w:tc>
          <w:tcPr>
            <w:tcW w:w="1134" w:type="dxa"/>
            <w:vAlign w:val="center"/>
          </w:tcPr>
          <w:p w14:paraId="5E7293EB" w14:textId="77777777" w:rsidR="007B570D" w:rsidRPr="003A3592" w:rsidRDefault="00EC09E5">
            <w:pPr>
              <w:spacing w:beforeLines="50" w:before="156" w:afterLines="50" w:after="156"/>
              <w:jc w:val="center"/>
              <w:rPr>
                <w:rFonts w:ascii="宋体" w:eastAsia="宋体" w:hAnsi="宋体" w:cs="Times New Roman"/>
                <w:b/>
                <w:bCs/>
              </w:rPr>
            </w:pPr>
            <w:r w:rsidRPr="003A3592">
              <w:rPr>
                <w:rFonts w:ascii="宋体" w:eastAsia="宋体" w:hAnsi="宋体" w:cs="Times New Roman"/>
                <w:b/>
                <w:bCs/>
              </w:rPr>
              <w:t>课程代码</w:t>
            </w:r>
          </w:p>
        </w:tc>
        <w:tc>
          <w:tcPr>
            <w:tcW w:w="2744" w:type="dxa"/>
            <w:vAlign w:val="center"/>
          </w:tcPr>
          <w:p w14:paraId="6CA18E3D" w14:textId="44AF4CC4" w:rsidR="007B570D" w:rsidRPr="003A3592" w:rsidRDefault="00585FEF">
            <w:pPr>
              <w:spacing w:beforeLines="50" w:before="156" w:afterLines="50" w:after="156"/>
              <w:rPr>
                <w:rFonts w:ascii="宋体" w:eastAsia="宋体" w:hAnsi="宋体" w:cs="Times New Roman"/>
              </w:rPr>
            </w:pPr>
            <w:r w:rsidRPr="00585FEF">
              <w:rPr>
                <w:rFonts w:ascii="宋体" w:eastAsia="宋体" w:hAnsi="宋体" w:cs="Times New Roman"/>
              </w:rPr>
              <w:t>PHAR1166</w:t>
            </w:r>
          </w:p>
        </w:tc>
      </w:tr>
      <w:tr w:rsidR="007B570D" w:rsidRPr="003A3592" w14:paraId="4F265E6E" w14:textId="77777777">
        <w:trPr>
          <w:jc w:val="center"/>
        </w:trPr>
        <w:tc>
          <w:tcPr>
            <w:tcW w:w="1135" w:type="dxa"/>
            <w:vAlign w:val="center"/>
          </w:tcPr>
          <w:p w14:paraId="39836921" w14:textId="77777777" w:rsidR="007B570D" w:rsidRPr="003A3592" w:rsidRDefault="00EC09E5">
            <w:pPr>
              <w:spacing w:beforeLines="50" w:before="156" w:afterLines="50" w:after="156"/>
              <w:jc w:val="center"/>
              <w:rPr>
                <w:rFonts w:ascii="宋体" w:eastAsia="宋体" w:hAnsi="宋体" w:cs="Times New Roman"/>
                <w:b/>
                <w:bCs/>
              </w:rPr>
            </w:pPr>
            <w:r w:rsidRPr="003A3592">
              <w:rPr>
                <w:rFonts w:ascii="宋体" w:eastAsia="宋体" w:hAnsi="宋体" w:cs="Times New Roman"/>
                <w:b/>
                <w:bCs/>
              </w:rPr>
              <w:t>课程性质</w:t>
            </w:r>
          </w:p>
        </w:tc>
        <w:tc>
          <w:tcPr>
            <w:tcW w:w="3685" w:type="dxa"/>
            <w:vAlign w:val="center"/>
          </w:tcPr>
          <w:p w14:paraId="0164E046" w14:textId="77777777" w:rsidR="007B570D" w:rsidRPr="003A3592" w:rsidRDefault="00EC09E5">
            <w:pPr>
              <w:spacing w:beforeLines="50" w:before="156" w:afterLines="50" w:after="156"/>
              <w:jc w:val="left"/>
              <w:rPr>
                <w:rFonts w:ascii="宋体" w:eastAsia="宋体" w:hAnsi="宋体" w:cs="Times New Roman"/>
              </w:rPr>
            </w:pPr>
            <w:r w:rsidRPr="003A3592">
              <w:rPr>
                <w:rFonts w:ascii="宋体" w:eastAsia="宋体" w:hAnsi="宋体" w:cs="Times New Roman"/>
              </w:rPr>
              <w:t>专业必修课程</w:t>
            </w:r>
          </w:p>
        </w:tc>
        <w:tc>
          <w:tcPr>
            <w:tcW w:w="1134" w:type="dxa"/>
            <w:vAlign w:val="center"/>
          </w:tcPr>
          <w:p w14:paraId="15FC8345" w14:textId="77777777" w:rsidR="007B570D" w:rsidRPr="003A3592" w:rsidRDefault="00EC09E5">
            <w:pPr>
              <w:spacing w:beforeLines="50" w:before="156" w:afterLines="50" w:after="156"/>
              <w:jc w:val="center"/>
              <w:rPr>
                <w:rFonts w:ascii="宋体" w:eastAsia="宋体" w:hAnsi="宋体" w:cs="Times New Roman"/>
                <w:b/>
                <w:bCs/>
              </w:rPr>
            </w:pPr>
            <w:r w:rsidRPr="003A3592">
              <w:rPr>
                <w:rFonts w:ascii="宋体" w:eastAsia="宋体" w:hAnsi="宋体" w:cs="Times New Roman"/>
                <w:b/>
                <w:bCs/>
              </w:rPr>
              <w:t>授课对象</w:t>
            </w:r>
          </w:p>
        </w:tc>
        <w:tc>
          <w:tcPr>
            <w:tcW w:w="2744" w:type="dxa"/>
            <w:vAlign w:val="center"/>
          </w:tcPr>
          <w:p w14:paraId="1344BD7F" w14:textId="77777777" w:rsidR="007B570D" w:rsidRPr="003A3592" w:rsidRDefault="00EC09E5">
            <w:pPr>
              <w:spacing w:beforeLines="50" w:before="156" w:afterLines="50" w:after="156"/>
              <w:rPr>
                <w:rFonts w:ascii="宋体" w:eastAsia="宋体" w:hAnsi="宋体" w:cs="Times New Roman"/>
              </w:rPr>
            </w:pPr>
            <w:r w:rsidRPr="003A3592">
              <w:rPr>
                <w:rFonts w:ascii="宋体" w:eastAsia="宋体" w:hAnsi="宋体" w:cs="Times New Roman"/>
              </w:rPr>
              <w:t>药学</w:t>
            </w:r>
          </w:p>
        </w:tc>
      </w:tr>
      <w:tr w:rsidR="007B570D" w:rsidRPr="003A3592" w14:paraId="7EE88E56" w14:textId="77777777">
        <w:trPr>
          <w:jc w:val="center"/>
        </w:trPr>
        <w:tc>
          <w:tcPr>
            <w:tcW w:w="1135" w:type="dxa"/>
            <w:vAlign w:val="center"/>
          </w:tcPr>
          <w:p w14:paraId="0E018761" w14:textId="77777777" w:rsidR="007B570D" w:rsidRPr="003A3592" w:rsidRDefault="00EC09E5">
            <w:pPr>
              <w:spacing w:beforeLines="50" w:before="156" w:afterLines="50" w:after="156"/>
              <w:jc w:val="center"/>
              <w:rPr>
                <w:rFonts w:ascii="宋体" w:eastAsia="宋体" w:hAnsi="宋体" w:cs="Times New Roman"/>
                <w:b/>
                <w:bCs/>
              </w:rPr>
            </w:pPr>
            <w:r w:rsidRPr="003A3592">
              <w:rPr>
                <w:rFonts w:ascii="宋体" w:eastAsia="宋体" w:hAnsi="宋体" w:cs="Times New Roman"/>
                <w:b/>
                <w:bCs/>
              </w:rPr>
              <w:t>学   分</w:t>
            </w:r>
          </w:p>
        </w:tc>
        <w:tc>
          <w:tcPr>
            <w:tcW w:w="3685" w:type="dxa"/>
            <w:vAlign w:val="center"/>
          </w:tcPr>
          <w:p w14:paraId="6BB35520" w14:textId="50C1E90F" w:rsidR="007B570D" w:rsidRPr="003A3592" w:rsidRDefault="00614B3C">
            <w:pPr>
              <w:spacing w:beforeLines="50" w:before="156" w:afterLines="50" w:after="156"/>
              <w:jc w:val="left"/>
              <w:rPr>
                <w:rFonts w:ascii="宋体" w:eastAsia="宋体" w:hAnsi="宋体" w:cs="Times New Roman"/>
              </w:rPr>
            </w:pPr>
            <w:r w:rsidRPr="003A3592">
              <w:rPr>
                <w:rFonts w:ascii="宋体" w:eastAsia="宋体" w:hAnsi="宋体" w:cs="Times New Roman"/>
              </w:rPr>
              <w:t>3</w:t>
            </w:r>
          </w:p>
        </w:tc>
        <w:tc>
          <w:tcPr>
            <w:tcW w:w="1134" w:type="dxa"/>
            <w:vAlign w:val="center"/>
          </w:tcPr>
          <w:p w14:paraId="59D59200" w14:textId="77777777" w:rsidR="007B570D" w:rsidRPr="003A3592" w:rsidRDefault="00EC09E5">
            <w:pPr>
              <w:spacing w:beforeLines="50" w:before="156" w:afterLines="50" w:after="156"/>
              <w:jc w:val="center"/>
              <w:rPr>
                <w:rFonts w:ascii="宋体" w:eastAsia="宋体" w:hAnsi="宋体" w:cs="Times New Roman"/>
                <w:b/>
                <w:bCs/>
              </w:rPr>
            </w:pPr>
            <w:r w:rsidRPr="003A3592">
              <w:rPr>
                <w:rFonts w:ascii="宋体" w:eastAsia="宋体" w:hAnsi="宋体" w:cs="Times New Roman"/>
                <w:b/>
                <w:bCs/>
              </w:rPr>
              <w:t>学   时</w:t>
            </w:r>
          </w:p>
        </w:tc>
        <w:tc>
          <w:tcPr>
            <w:tcW w:w="2744" w:type="dxa"/>
            <w:vAlign w:val="center"/>
          </w:tcPr>
          <w:p w14:paraId="714F010F" w14:textId="77777777" w:rsidR="007B570D" w:rsidRPr="003A3592" w:rsidRDefault="00EC09E5">
            <w:pPr>
              <w:spacing w:beforeLines="50" w:before="156" w:afterLines="50" w:after="156"/>
              <w:rPr>
                <w:rFonts w:ascii="宋体" w:eastAsia="宋体" w:hAnsi="宋体" w:cs="Times New Roman"/>
              </w:rPr>
            </w:pPr>
            <w:r w:rsidRPr="003A3592">
              <w:rPr>
                <w:rFonts w:ascii="宋体" w:eastAsia="宋体" w:hAnsi="宋体" w:cs="Times New Roman"/>
              </w:rPr>
              <w:t>54</w:t>
            </w:r>
          </w:p>
        </w:tc>
      </w:tr>
      <w:tr w:rsidR="007B570D" w:rsidRPr="003A3592" w14:paraId="0D4204B0" w14:textId="77777777">
        <w:trPr>
          <w:jc w:val="center"/>
        </w:trPr>
        <w:tc>
          <w:tcPr>
            <w:tcW w:w="1135" w:type="dxa"/>
            <w:vAlign w:val="center"/>
          </w:tcPr>
          <w:p w14:paraId="3AA97D0B" w14:textId="77777777" w:rsidR="007B570D" w:rsidRPr="003A3592" w:rsidRDefault="00EC09E5">
            <w:pPr>
              <w:spacing w:beforeLines="50" w:before="156" w:afterLines="50" w:after="156"/>
              <w:jc w:val="center"/>
              <w:rPr>
                <w:rFonts w:ascii="宋体" w:eastAsia="宋体" w:hAnsi="宋体" w:cs="Times New Roman"/>
                <w:b/>
                <w:bCs/>
              </w:rPr>
            </w:pPr>
            <w:r w:rsidRPr="003A3592">
              <w:rPr>
                <w:rFonts w:ascii="宋体" w:eastAsia="宋体" w:hAnsi="宋体" w:cs="Times New Roman"/>
                <w:b/>
                <w:bCs/>
              </w:rPr>
              <w:t>主讲教师</w:t>
            </w:r>
          </w:p>
        </w:tc>
        <w:tc>
          <w:tcPr>
            <w:tcW w:w="3685" w:type="dxa"/>
            <w:vAlign w:val="center"/>
          </w:tcPr>
          <w:p w14:paraId="132ED5F5" w14:textId="613DE536" w:rsidR="007B570D" w:rsidRPr="003A3592" w:rsidRDefault="00EA5923" w:rsidP="00EA5923">
            <w:pPr>
              <w:spacing w:beforeLines="50" w:before="156" w:afterLines="50" w:after="156"/>
              <w:ind w:leftChars="100" w:left="210"/>
              <w:rPr>
                <w:rFonts w:ascii="宋体" w:eastAsia="宋体" w:hAnsi="宋体" w:cs="Times New Roman"/>
              </w:rPr>
            </w:pPr>
            <w:r w:rsidRPr="003A3592">
              <w:rPr>
                <w:rFonts w:ascii="宋体" w:eastAsia="宋体" w:hAnsi="宋体" w:cs="Times New Roman" w:hint="eastAsia"/>
              </w:rPr>
              <w:t>滕昕辰，何慧，张丽，欧阳艺兰，许国强，郑超楠，杨霜，仇晓琰，刘艳丽，杨红</w:t>
            </w:r>
          </w:p>
        </w:tc>
        <w:tc>
          <w:tcPr>
            <w:tcW w:w="1134" w:type="dxa"/>
            <w:vAlign w:val="center"/>
          </w:tcPr>
          <w:p w14:paraId="06D2CC02" w14:textId="77777777" w:rsidR="007B570D" w:rsidRPr="003A3592" w:rsidRDefault="00EC09E5">
            <w:pPr>
              <w:spacing w:beforeLines="50" w:before="156" w:afterLines="50" w:after="156"/>
              <w:jc w:val="center"/>
              <w:rPr>
                <w:rFonts w:ascii="宋体" w:eastAsia="宋体" w:hAnsi="宋体" w:cs="Times New Roman"/>
                <w:b/>
                <w:bCs/>
              </w:rPr>
            </w:pPr>
            <w:r w:rsidRPr="003A3592">
              <w:rPr>
                <w:rFonts w:ascii="宋体" w:eastAsia="宋体" w:hAnsi="宋体" w:cs="Times New Roman"/>
                <w:b/>
                <w:bCs/>
              </w:rPr>
              <w:t>修订日期</w:t>
            </w:r>
          </w:p>
        </w:tc>
        <w:tc>
          <w:tcPr>
            <w:tcW w:w="2744" w:type="dxa"/>
            <w:vAlign w:val="center"/>
          </w:tcPr>
          <w:p w14:paraId="5FE91E73" w14:textId="71CE6C37" w:rsidR="007B570D" w:rsidRPr="003A3592" w:rsidRDefault="00EC09E5" w:rsidP="00A051D1">
            <w:pPr>
              <w:spacing w:beforeLines="50" w:before="156" w:afterLines="50" w:after="156"/>
              <w:rPr>
                <w:rFonts w:ascii="宋体" w:eastAsia="宋体" w:hAnsi="宋体" w:cs="Times New Roman"/>
              </w:rPr>
            </w:pPr>
            <w:r w:rsidRPr="003A3592">
              <w:rPr>
                <w:rFonts w:ascii="宋体" w:eastAsia="宋体" w:hAnsi="宋体" w:cs="Times New Roman"/>
              </w:rPr>
              <w:t>2021</w:t>
            </w:r>
            <w:r w:rsidR="00A051D1" w:rsidRPr="003A3592">
              <w:rPr>
                <w:rFonts w:ascii="宋体" w:eastAsia="宋体" w:hAnsi="宋体" w:cs="Times New Roman"/>
              </w:rPr>
              <w:t>.</w:t>
            </w:r>
            <w:r w:rsidR="00BF303C">
              <w:rPr>
                <w:rFonts w:ascii="宋体" w:eastAsia="宋体" w:hAnsi="宋体" w:cs="Times New Roman"/>
              </w:rPr>
              <w:t>0</w:t>
            </w:r>
            <w:r w:rsidR="00A051D1" w:rsidRPr="003A3592">
              <w:rPr>
                <w:rFonts w:ascii="宋体" w:eastAsia="宋体" w:hAnsi="宋体" w:cs="Times New Roman"/>
              </w:rPr>
              <w:t>6</w:t>
            </w:r>
          </w:p>
        </w:tc>
      </w:tr>
      <w:tr w:rsidR="007B570D" w:rsidRPr="003A3592" w14:paraId="7F567E38" w14:textId="77777777">
        <w:trPr>
          <w:jc w:val="center"/>
        </w:trPr>
        <w:tc>
          <w:tcPr>
            <w:tcW w:w="1135" w:type="dxa"/>
            <w:vAlign w:val="center"/>
          </w:tcPr>
          <w:p w14:paraId="38BA7E6C" w14:textId="77777777" w:rsidR="007B570D" w:rsidRPr="003A3592" w:rsidRDefault="00EC09E5">
            <w:pPr>
              <w:spacing w:beforeLines="50" w:before="156" w:afterLines="50" w:after="156"/>
              <w:jc w:val="center"/>
              <w:rPr>
                <w:rFonts w:ascii="宋体" w:eastAsia="宋体" w:hAnsi="宋体" w:cs="Times New Roman"/>
                <w:b/>
                <w:bCs/>
              </w:rPr>
            </w:pPr>
            <w:r w:rsidRPr="003A3592">
              <w:rPr>
                <w:rFonts w:ascii="宋体" w:eastAsia="宋体" w:hAnsi="宋体" w:cs="Times New Roman"/>
                <w:b/>
                <w:bCs/>
              </w:rPr>
              <w:t>指定教材</w:t>
            </w:r>
          </w:p>
        </w:tc>
        <w:tc>
          <w:tcPr>
            <w:tcW w:w="7563" w:type="dxa"/>
            <w:gridSpan w:val="3"/>
            <w:vAlign w:val="center"/>
          </w:tcPr>
          <w:p w14:paraId="73E63A66" w14:textId="77777777" w:rsidR="00EA5923" w:rsidRPr="003A3592" w:rsidRDefault="00EA5923" w:rsidP="00EA5923">
            <w:pPr>
              <w:widowControl/>
              <w:spacing w:beforeLines="50" w:before="156" w:afterLines="50" w:after="156"/>
              <w:jc w:val="left"/>
              <w:rPr>
                <w:rFonts w:ascii="宋体" w:eastAsia="宋体" w:hAnsi="宋体" w:cs="Times New Roman"/>
              </w:rPr>
            </w:pPr>
            <w:r w:rsidRPr="003A3592">
              <w:rPr>
                <w:rFonts w:ascii="宋体" w:eastAsia="宋体" w:hAnsi="宋体" w:cs="Times New Roman" w:hint="eastAsia"/>
              </w:rPr>
              <w:t>《药物化学》尤启冬主编，化学工业出版社，第三版</w:t>
            </w:r>
          </w:p>
          <w:p w14:paraId="625B612D" w14:textId="77777777" w:rsidR="00EA5923" w:rsidRPr="003A3592" w:rsidRDefault="00EA5923" w:rsidP="00EA5923">
            <w:pPr>
              <w:widowControl/>
              <w:spacing w:beforeLines="50" w:before="156" w:afterLines="50" w:after="156"/>
              <w:jc w:val="left"/>
              <w:rPr>
                <w:rFonts w:ascii="宋体" w:eastAsia="宋体" w:hAnsi="宋体" w:cs="Times New Roman"/>
              </w:rPr>
            </w:pPr>
            <w:r w:rsidRPr="003A3592">
              <w:rPr>
                <w:rFonts w:ascii="宋体" w:eastAsia="宋体" w:hAnsi="宋体" w:cs="Times New Roman" w:hint="eastAsia"/>
              </w:rPr>
              <w:t>《生物药剂学与药代动力学》刘建平主编，人民卫生出版社，第五版</w:t>
            </w:r>
          </w:p>
          <w:p w14:paraId="66ABDA94" w14:textId="77777777" w:rsidR="00EA5923" w:rsidRPr="003A3592" w:rsidRDefault="00EA5923" w:rsidP="00EA5923">
            <w:pPr>
              <w:widowControl/>
              <w:spacing w:beforeLines="50" w:before="156" w:afterLines="50" w:after="156"/>
              <w:jc w:val="left"/>
              <w:rPr>
                <w:rFonts w:ascii="宋体" w:eastAsia="宋体" w:hAnsi="宋体" w:cs="Times New Roman"/>
              </w:rPr>
            </w:pPr>
            <w:r w:rsidRPr="003A3592">
              <w:rPr>
                <w:rFonts w:ascii="宋体" w:eastAsia="宋体" w:hAnsi="宋体" w:cs="Times New Roman" w:hint="eastAsia"/>
              </w:rPr>
              <w:t>《病理生理学》王建枝主编，人民卫生出版社，第九版</w:t>
            </w:r>
          </w:p>
          <w:p w14:paraId="69ED5ACC" w14:textId="77777777" w:rsidR="00EA5923" w:rsidRPr="003A3592" w:rsidRDefault="00EA5923" w:rsidP="00EA5923">
            <w:pPr>
              <w:widowControl/>
              <w:spacing w:beforeLines="50" w:before="156" w:afterLines="50" w:after="156"/>
              <w:jc w:val="left"/>
              <w:rPr>
                <w:rFonts w:ascii="宋体" w:eastAsia="宋体" w:hAnsi="宋体" w:cs="Times New Roman"/>
              </w:rPr>
            </w:pPr>
            <w:r w:rsidRPr="003A3592">
              <w:rPr>
                <w:rFonts w:ascii="宋体" w:eastAsia="宋体" w:hAnsi="宋体" w:cs="Times New Roman" w:hint="eastAsia"/>
              </w:rPr>
              <w:t>《药理学》朱依谆主编，人民卫生出版社，第八版</w:t>
            </w:r>
          </w:p>
          <w:p w14:paraId="51C127B0" w14:textId="77777777" w:rsidR="00EA5923" w:rsidRPr="003A3592" w:rsidRDefault="00EA5923" w:rsidP="00EA5923">
            <w:pPr>
              <w:widowControl/>
              <w:spacing w:beforeLines="50" w:before="156" w:afterLines="50" w:after="156"/>
              <w:jc w:val="left"/>
              <w:rPr>
                <w:rFonts w:ascii="宋体" w:eastAsia="宋体" w:hAnsi="宋体" w:cs="Times New Roman"/>
              </w:rPr>
            </w:pPr>
            <w:r w:rsidRPr="003A3592">
              <w:rPr>
                <w:rFonts w:ascii="宋体" w:eastAsia="宋体" w:hAnsi="宋体" w:cs="Times New Roman" w:hint="eastAsia"/>
              </w:rPr>
              <w:t>《药剂学》方亮主编，人民卫生出版社，第八版</w:t>
            </w:r>
          </w:p>
          <w:p w14:paraId="6590CEB2" w14:textId="7A1C7422" w:rsidR="007B570D" w:rsidRPr="003A3592" w:rsidRDefault="00EA5923" w:rsidP="00EA5923">
            <w:pPr>
              <w:spacing w:beforeLines="50" w:before="156" w:afterLines="50" w:after="156"/>
              <w:rPr>
                <w:rFonts w:ascii="宋体" w:eastAsia="宋体" w:hAnsi="宋体" w:cs="Times New Roman"/>
              </w:rPr>
            </w:pPr>
            <w:r w:rsidRPr="003A3592">
              <w:rPr>
                <w:rFonts w:ascii="宋体" w:eastAsia="宋体" w:hAnsi="宋体" w:cs="Times New Roman" w:hint="eastAsia"/>
              </w:rPr>
              <w:t>《药物分析》杭太俊主编，人民卫生出版社，第八版</w:t>
            </w:r>
          </w:p>
        </w:tc>
      </w:tr>
    </w:tbl>
    <w:p w14:paraId="34351857" w14:textId="6B1FB6E1" w:rsidR="007B570D" w:rsidRPr="003A3592" w:rsidRDefault="00EC09E5">
      <w:pPr>
        <w:pStyle w:val="a4"/>
        <w:spacing w:beforeLines="50" w:before="156" w:afterLines="50" w:after="156"/>
        <w:ind w:firstLineChars="200" w:firstLine="562"/>
        <w:rPr>
          <w:rFonts w:hAnsi="宋体"/>
        </w:rPr>
      </w:pPr>
      <w:r w:rsidRPr="003A3592">
        <w:rPr>
          <w:rFonts w:hAnsi="宋体"/>
          <w:b/>
          <w:sz w:val="28"/>
          <w:szCs w:val="28"/>
        </w:rPr>
        <w:t>二、课程目标</w:t>
      </w:r>
    </w:p>
    <w:p w14:paraId="73F38DF4" w14:textId="1789CB84" w:rsidR="007B570D" w:rsidRPr="003A3592" w:rsidRDefault="00EC09E5">
      <w:pPr>
        <w:pStyle w:val="a4"/>
        <w:spacing w:beforeLines="50" w:before="156" w:afterLines="50" w:after="156"/>
        <w:ind w:firstLineChars="200" w:firstLine="480"/>
        <w:rPr>
          <w:rFonts w:hAnsi="宋体"/>
          <w:b/>
          <w:sz w:val="24"/>
          <w:szCs w:val="24"/>
        </w:rPr>
      </w:pPr>
      <w:r w:rsidRPr="003A3592">
        <w:rPr>
          <w:rFonts w:hAnsi="宋体"/>
          <w:sz w:val="24"/>
          <w:szCs w:val="24"/>
        </w:rPr>
        <w:t>（一）</w:t>
      </w:r>
      <w:r w:rsidRPr="003A3592">
        <w:rPr>
          <w:rFonts w:hAnsi="宋体"/>
          <w:b/>
          <w:sz w:val="24"/>
          <w:szCs w:val="24"/>
        </w:rPr>
        <w:t>总体目标：</w:t>
      </w:r>
    </w:p>
    <w:p w14:paraId="7D8CCD62" w14:textId="3CAEB6F4" w:rsidR="00D428B3" w:rsidRPr="003A3592" w:rsidRDefault="00D428B3">
      <w:pPr>
        <w:pStyle w:val="a4"/>
        <w:spacing w:beforeLines="50" w:before="156" w:afterLines="50" w:after="156"/>
        <w:ind w:firstLineChars="200" w:firstLine="420"/>
        <w:rPr>
          <w:rFonts w:hAnsi="宋体"/>
        </w:rPr>
      </w:pPr>
      <w:r w:rsidRPr="003A3592">
        <w:rPr>
          <w:rFonts w:hAnsi="宋体"/>
        </w:rPr>
        <w:t>作为整合药</w:t>
      </w:r>
      <w:r w:rsidR="00EA5923" w:rsidRPr="003A3592">
        <w:rPr>
          <w:rFonts w:hAnsi="宋体"/>
        </w:rPr>
        <w:t>学改革的</w:t>
      </w:r>
      <w:r w:rsidR="00421927" w:rsidRPr="003A3592">
        <w:rPr>
          <w:rFonts w:hAnsi="宋体" w:hint="eastAsia"/>
        </w:rPr>
        <w:t>课程</w:t>
      </w:r>
      <w:r w:rsidR="00EA5923" w:rsidRPr="003A3592">
        <w:rPr>
          <w:rFonts w:hAnsi="宋体"/>
        </w:rPr>
        <w:t>模块之一，本课程旨在通过讲授法，让学生掌握抗</w:t>
      </w:r>
      <w:r w:rsidR="00EA5923" w:rsidRPr="003A3592">
        <w:rPr>
          <w:rFonts w:hAnsi="宋体" w:hint="eastAsia"/>
        </w:rPr>
        <w:t>肿瘤</w:t>
      </w:r>
      <w:r w:rsidRPr="003A3592">
        <w:rPr>
          <w:rFonts w:hAnsi="宋体"/>
        </w:rPr>
        <w:t>药物研发过程中所涉及到的药物设计及成药性优化、药效学评价、成药性评价、质量控制以及药物制剂等方面的专业知识。</w:t>
      </w:r>
      <w:r w:rsidR="00421927" w:rsidRPr="003A3592">
        <w:rPr>
          <w:rFonts w:hAnsi="宋体" w:hint="eastAsia"/>
        </w:rPr>
        <w:t>通过系统阐述抗肿瘤药物研发涉及的各个过程，帮助</w:t>
      </w:r>
      <w:r w:rsidRPr="003A3592">
        <w:rPr>
          <w:rFonts w:hAnsi="宋体"/>
        </w:rPr>
        <w:t>学生</w:t>
      </w:r>
      <w:r w:rsidR="00421927" w:rsidRPr="003A3592">
        <w:rPr>
          <w:rFonts w:hAnsi="宋体" w:hint="eastAsia"/>
        </w:rPr>
        <w:t>掌握抗肿瘤</w:t>
      </w:r>
      <w:r w:rsidR="00464C94" w:rsidRPr="003A3592">
        <w:rPr>
          <w:rFonts w:hAnsi="宋体"/>
        </w:rPr>
        <w:t>新药研发的模式</w:t>
      </w:r>
      <w:r w:rsidR="00421927" w:rsidRPr="003A3592">
        <w:rPr>
          <w:rFonts w:hAnsi="宋体" w:hint="eastAsia"/>
        </w:rPr>
        <w:t>、方法</w:t>
      </w:r>
      <w:r w:rsidR="00464C94" w:rsidRPr="003A3592">
        <w:rPr>
          <w:rFonts w:hAnsi="宋体"/>
        </w:rPr>
        <w:t>以及</w:t>
      </w:r>
      <w:r w:rsidR="00421927" w:rsidRPr="003A3592">
        <w:rPr>
          <w:rFonts w:hAnsi="宋体" w:hint="eastAsia"/>
        </w:rPr>
        <w:t>策略；</w:t>
      </w:r>
      <w:r w:rsidR="00464C94" w:rsidRPr="003A3592">
        <w:rPr>
          <w:rFonts w:hAnsi="宋体"/>
        </w:rPr>
        <w:t>再通过翻转课堂的模式，培养学生发现问题，并利用所学知识解决药物研发过程中实际问题的能力。</w:t>
      </w:r>
      <w:r w:rsidR="00421927" w:rsidRPr="003A3592">
        <w:rPr>
          <w:rFonts w:hAnsi="宋体" w:hint="eastAsia"/>
        </w:rPr>
        <w:t>总之，本课程模块旨在</w:t>
      </w:r>
      <w:r w:rsidR="00360057" w:rsidRPr="003A3592">
        <w:rPr>
          <w:rFonts w:hAnsi="宋体"/>
        </w:rPr>
        <w:t>为</w:t>
      </w:r>
      <w:r w:rsidR="00421927" w:rsidRPr="003A3592">
        <w:rPr>
          <w:rFonts w:hAnsi="宋体" w:hint="eastAsia"/>
        </w:rPr>
        <w:t>抗肿瘤</w:t>
      </w:r>
      <w:r w:rsidR="00360057" w:rsidRPr="003A3592">
        <w:rPr>
          <w:rFonts w:hAnsi="宋体"/>
        </w:rPr>
        <w:t>创新药物的研发输送研究型的药学</w:t>
      </w:r>
      <w:r w:rsidR="00421927" w:rsidRPr="003A3592">
        <w:rPr>
          <w:rFonts w:hAnsi="宋体" w:hint="eastAsia"/>
        </w:rPr>
        <w:t>专门</w:t>
      </w:r>
      <w:r w:rsidR="00360057" w:rsidRPr="003A3592">
        <w:rPr>
          <w:rFonts w:hAnsi="宋体"/>
        </w:rPr>
        <w:t>人才。</w:t>
      </w:r>
    </w:p>
    <w:p w14:paraId="64684F36" w14:textId="1C5145AC" w:rsidR="007B570D" w:rsidRPr="003A3592" w:rsidRDefault="00EC09E5">
      <w:pPr>
        <w:pStyle w:val="a4"/>
        <w:spacing w:beforeLines="50" w:before="156" w:afterLines="50" w:after="156"/>
        <w:ind w:firstLineChars="200" w:firstLine="480"/>
        <w:rPr>
          <w:rFonts w:hAnsi="宋体"/>
        </w:rPr>
      </w:pPr>
      <w:r w:rsidRPr="003A3592">
        <w:rPr>
          <w:rFonts w:hAnsi="宋体"/>
          <w:sz w:val="24"/>
          <w:szCs w:val="24"/>
        </w:rPr>
        <w:t>（二）课程目标：</w:t>
      </w:r>
    </w:p>
    <w:p w14:paraId="54382ACA" w14:textId="0BE22F7E" w:rsidR="007B570D" w:rsidRPr="003A3592" w:rsidRDefault="00EC09E5">
      <w:pPr>
        <w:pStyle w:val="a4"/>
        <w:spacing w:beforeLines="50" w:before="156" w:afterLines="50" w:after="156"/>
        <w:ind w:firstLineChars="200" w:firstLine="422"/>
        <w:rPr>
          <w:rFonts w:hAnsi="宋体"/>
          <w:b/>
          <w:highlight w:val="yellow"/>
        </w:rPr>
      </w:pPr>
      <w:r w:rsidRPr="003A3592">
        <w:rPr>
          <w:rFonts w:hAnsi="宋体"/>
          <w:b/>
        </w:rPr>
        <w:t>课程目标</w:t>
      </w:r>
      <w:r w:rsidR="001D0C6D" w:rsidRPr="003A3592">
        <w:rPr>
          <w:rFonts w:hAnsi="宋体"/>
          <w:b/>
        </w:rPr>
        <w:t>1</w:t>
      </w:r>
      <w:r w:rsidRPr="003A3592">
        <w:rPr>
          <w:rFonts w:hAnsi="宋体"/>
          <w:b/>
        </w:rPr>
        <w:t>：</w:t>
      </w:r>
    </w:p>
    <w:p w14:paraId="4EAB0B69" w14:textId="5AC9500D" w:rsidR="007B570D" w:rsidRPr="003A3592" w:rsidRDefault="001D0C6D">
      <w:pPr>
        <w:pStyle w:val="a4"/>
        <w:spacing w:beforeLines="50" w:before="156" w:afterLines="50" w:after="156"/>
        <w:ind w:firstLineChars="200" w:firstLine="420"/>
        <w:rPr>
          <w:rFonts w:hAnsi="宋体"/>
        </w:rPr>
      </w:pPr>
      <w:r w:rsidRPr="003A3592">
        <w:rPr>
          <w:rFonts w:hAnsi="宋体"/>
        </w:rPr>
        <w:t>1</w:t>
      </w:r>
      <w:r w:rsidR="00CE6277" w:rsidRPr="003A3592">
        <w:rPr>
          <w:rFonts w:hAnsi="宋体" w:hint="eastAsia"/>
        </w:rPr>
        <w:t>.</w:t>
      </w:r>
      <w:r w:rsidR="00EC09E5" w:rsidRPr="003A3592">
        <w:rPr>
          <w:rFonts w:hAnsi="宋体"/>
        </w:rPr>
        <w:t xml:space="preserve">1  </w:t>
      </w:r>
      <w:r w:rsidR="00421927" w:rsidRPr="003A3592">
        <w:rPr>
          <w:rFonts w:hAnsi="宋体"/>
        </w:rPr>
        <w:t>通过对抗</w:t>
      </w:r>
      <w:r w:rsidR="00421927" w:rsidRPr="003A3592">
        <w:rPr>
          <w:rFonts w:hAnsi="宋体" w:hint="eastAsia"/>
        </w:rPr>
        <w:t>肿瘤</w:t>
      </w:r>
      <w:r w:rsidR="00EC09E5" w:rsidRPr="003A3592">
        <w:rPr>
          <w:rFonts w:hAnsi="宋体"/>
        </w:rPr>
        <w:t>药物历史上经典药物的发现过程的学习，进一步掌握抗</w:t>
      </w:r>
      <w:r w:rsidR="00421927" w:rsidRPr="003A3592">
        <w:rPr>
          <w:rFonts w:hAnsi="宋体" w:hint="eastAsia"/>
        </w:rPr>
        <w:t>肿瘤</w:t>
      </w:r>
      <w:r w:rsidR="00EC09E5" w:rsidRPr="003A3592">
        <w:rPr>
          <w:rFonts w:hAnsi="宋体"/>
        </w:rPr>
        <w:t>药物的设计的靶点理论；掌握基于先导化合物的抗</w:t>
      </w:r>
      <w:r w:rsidR="00421927" w:rsidRPr="003A3592">
        <w:rPr>
          <w:rFonts w:hAnsi="宋体" w:hint="eastAsia"/>
        </w:rPr>
        <w:t>肿瘤</w:t>
      </w:r>
      <w:r w:rsidR="00EC09E5" w:rsidRPr="003A3592">
        <w:rPr>
          <w:rFonts w:hAnsi="宋体"/>
        </w:rPr>
        <w:t>药物的设计与合成的方法。</w:t>
      </w:r>
    </w:p>
    <w:p w14:paraId="12E1A3D3" w14:textId="658C1FDA" w:rsidR="007B570D" w:rsidRPr="003A3592" w:rsidRDefault="001D0C6D">
      <w:pPr>
        <w:pStyle w:val="a4"/>
        <w:spacing w:beforeLines="50" w:before="156" w:afterLines="50" w:after="156"/>
        <w:ind w:firstLineChars="200" w:firstLine="420"/>
        <w:rPr>
          <w:rFonts w:hAnsi="宋体"/>
        </w:rPr>
      </w:pPr>
      <w:r w:rsidRPr="003A3592">
        <w:rPr>
          <w:rFonts w:hAnsi="宋体"/>
        </w:rPr>
        <w:t>1</w:t>
      </w:r>
      <w:r w:rsidR="00CE6277" w:rsidRPr="003A3592">
        <w:rPr>
          <w:rFonts w:hAnsi="宋体"/>
        </w:rPr>
        <w:t>.</w:t>
      </w:r>
      <w:r w:rsidR="00EC09E5" w:rsidRPr="003A3592">
        <w:rPr>
          <w:rFonts w:hAnsi="宋体"/>
        </w:rPr>
        <w:t>2  通过对抗</w:t>
      </w:r>
      <w:r w:rsidR="006E73A3" w:rsidRPr="003A3592">
        <w:rPr>
          <w:rFonts w:hAnsi="宋体" w:hint="eastAsia"/>
        </w:rPr>
        <w:t>肿瘤</w:t>
      </w:r>
      <w:r w:rsidR="00EC09E5" w:rsidRPr="003A3592">
        <w:rPr>
          <w:rFonts w:hAnsi="宋体"/>
        </w:rPr>
        <w:t>药物中几种最前沿药物的学习，掌握文献的检索方法，学习基于结构的药物设计方法，全面掌握</w:t>
      </w:r>
      <w:r w:rsidR="006E73A3" w:rsidRPr="003A3592">
        <w:rPr>
          <w:rFonts w:hAnsi="宋体" w:hint="eastAsia"/>
        </w:rPr>
        <w:t>抗肿瘤</w:t>
      </w:r>
      <w:r w:rsidR="00EC09E5" w:rsidRPr="003A3592">
        <w:rPr>
          <w:rFonts w:hAnsi="宋体"/>
        </w:rPr>
        <w:t>新药的设计合成理论。</w:t>
      </w:r>
    </w:p>
    <w:p w14:paraId="126A7916" w14:textId="7E0305F0" w:rsidR="007B570D" w:rsidRPr="003A3592" w:rsidRDefault="00EC09E5">
      <w:pPr>
        <w:pStyle w:val="a4"/>
        <w:spacing w:beforeLines="50" w:before="156" w:afterLines="50" w:after="156"/>
        <w:ind w:firstLineChars="200" w:firstLine="422"/>
        <w:rPr>
          <w:rFonts w:hAnsi="宋体"/>
          <w:b/>
        </w:rPr>
      </w:pPr>
      <w:r w:rsidRPr="003A3592">
        <w:rPr>
          <w:rFonts w:hAnsi="宋体"/>
          <w:b/>
        </w:rPr>
        <w:lastRenderedPageBreak/>
        <w:t>课程目标</w:t>
      </w:r>
      <w:r w:rsidR="001D0C6D" w:rsidRPr="003A3592">
        <w:rPr>
          <w:rFonts w:hAnsi="宋体"/>
          <w:b/>
        </w:rPr>
        <w:t>2</w:t>
      </w:r>
      <w:r w:rsidRPr="003A3592">
        <w:rPr>
          <w:rFonts w:hAnsi="宋体"/>
          <w:b/>
        </w:rPr>
        <w:t>：</w:t>
      </w:r>
    </w:p>
    <w:p w14:paraId="19B40CBF" w14:textId="641BE8D4" w:rsidR="007B570D" w:rsidRPr="003A3592" w:rsidRDefault="001D0C6D">
      <w:pPr>
        <w:pStyle w:val="a4"/>
        <w:adjustRightInd w:val="0"/>
        <w:snapToGrid w:val="0"/>
        <w:spacing w:line="360" w:lineRule="auto"/>
        <w:ind w:firstLineChars="200" w:firstLine="420"/>
        <w:rPr>
          <w:rFonts w:hAnsi="宋体"/>
        </w:rPr>
      </w:pPr>
      <w:r w:rsidRPr="003A3592">
        <w:rPr>
          <w:rFonts w:hAnsi="宋体"/>
        </w:rPr>
        <w:t>2</w:t>
      </w:r>
      <w:r w:rsidR="00EC09E5" w:rsidRPr="003A3592">
        <w:rPr>
          <w:rFonts w:hAnsi="宋体"/>
        </w:rPr>
        <w:t>.1 重点掌握：</w:t>
      </w:r>
      <w:r w:rsidR="009E1129" w:rsidRPr="003A3592">
        <w:rPr>
          <w:rFonts w:hAnsi="宋体" w:hint="eastAsia"/>
        </w:rPr>
        <w:t>细胞毒类抗肿瘤药物、分子靶向药物、肿瘤治疗抗体小分子偶联药物、肿瘤治疗抗体药物</w:t>
      </w:r>
      <w:r w:rsidR="00EC09E5" w:rsidRPr="003A3592">
        <w:rPr>
          <w:rFonts w:hAnsi="宋体"/>
        </w:rPr>
        <w:t>等的分类、</w:t>
      </w:r>
      <w:r w:rsidR="009E1129" w:rsidRPr="003A3592">
        <w:rPr>
          <w:rFonts w:hAnsi="宋体" w:hint="eastAsia"/>
        </w:rPr>
        <w:t>抗肿瘤</w:t>
      </w:r>
      <w:r w:rsidR="00EC09E5" w:rsidRPr="003A3592">
        <w:rPr>
          <w:rFonts w:hAnsi="宋体"/>
        </w:rPr>
        <w:t>原理、临床用途、合理用药、主要不良反应与耐药性、特殊毒副作用的防治。</w:t>
      </w:r>
    </w:p>
    <w:p w14:paraId="2E421BAB" w14:textId="5BC31A76" w:rsidR="007B570D" w:rsidRPr="003A3592" w:rsidRDefault="001D0C6D">
      <w:pPr>
        <w:pStyle w:val="a4"/>
        <w:adjustRightInd w:val="0"/>
        <w:snapToGrid w:val="0"/>
        <w:spacing w:line="360" w:lineRule="auto"/>
        <w:ind w:firstLineChars="200" w:firstLine="420"/>
        <w:rPr>
          <w:rFonts w:hAnsi="宋体"/>
        </w:rPr>
      </w:pPr>
      <w:r w:rsidRPr="003A3592">
        <w:rPr>
          <w:rFonts w:hAnsi="宋体"/>
        </w:rPr>
        <w:t>2</w:t>
      </w:r>
      <w:r w:rsidR="00EC09E5" w:rsidRPr="003A3592">
        <w:rPr>
          <w:rFonts w:hAnsi="宋体"/>
        </w:rPr>
        <w:t>.</w:t>
      </w:r>
      <w:r w:rsidR="009E1129" w:rsidRPr="003A3592">
        <w:rPr>
          <w:rFonts w:hAnsi="宋体"/>
        </w:rPr>
        <w:t>2</w:t>
      </w:r>
      <w:r w:rsidR="00EC09E5" w:rsidRPr="003A3592">
        <w:rPr>
          <w:rFonts w:hAnsi="宋体"/>
        </w:rPr>
        <w:t xml:space="preserve"> 了解</w:t>
      </w:r>
      <w:r w:rsidR="009E1129" w:rsidRPr="003A3592">
        <w:rPr>
          <w:rFonts w:hAnsi="宋体" w:hint="eastAsia"/>
        </w:rPr>
        <w:t>肿瘤</w:t>
      </w:r>
      <w:r w:rsidR="00EC09E5" w:rsidRPr="003A3592">
        <w:rPr>
          <w:rFonts w:hAnsi="宋体"/>
        </w:rPr>
        <w:t>模型</w:t>
      </w:r>
      <w:r w:rsidR="009E1129" w:rsidRPr="003A3592">
        <w:rPr>
          <w:rFonts w:hAnsi="宋体" w:hint="eastAsia"/>
        </w:rPr>
        <w:t>构建</w:t>
      </w:r>
      <w:r w:rsidR="00EC09E5" w:rsidRPr="003A3592">
        <w:rPr>
          <w:rFonts w:hAnsi="宋体"/>
        </w:rPr>
        <w:t>与</w:t>
      </w:r>
      <w:r w:rsidR="009E1129" w:rsidRPr="003A3592">
        <w:rPr>
          <w:rFonts w:hAnsi="宋体" w:hint="eastAsia"/>
        </w:rPr>
        <w:t>抗肿瘤</w:t>
      </w:r>
      <w:r w:rsidR="00EC09E5" w:rsidRPr="003A3592">
        <w:rPr>
          <w:rFonts w:hAnsi="宋体"/>
        </w:rPr>
        <w:t>药物活性评价方法</w:t>
      </w:r>
      <w:r w:rsidR="009E1129" w:rsidRPr="003A3592">
        <w:rPr>
          <w:rFonts w:hAnsi="宋体" w:hint="eastAsia"/>
        </w:rPr>
        <w:t>。</w:t>
      </w:r>
    </w:p>
    <w:p w14:paraId="722BC038" w14:textId="6266CE42" w:rsidR="007B570D" w:rsidRPr="003A3592" w:rsidRDefault="00EC09E5">
      <w:pPr>
        <w:pStyle w:val="a4"/>
        <w:spacing w:beforeLines="50" w:before="156" w:afterLines="50" w:after="156"/>
        <w:ind w:firstLineChars="200" w:firstLine="422"/>
        <w:rPr>
          <w:rFonts w:hAnsi="宋体"/>
          <w:b/>
        </w:rPr>
      </w:pPr>
      <w:r w:rsidRPr="003A3592">
        <w:rPr>
          <w:rFonts w:hAnsi="宋体"/>
          <w:b/>
        </w:rPr>
        <w:t>课程目标</w:t>
      </w:r>
      <w:r w:rsidR="001D0C6D" w:rsidRPr="003A3592">
        <w:rPr>
          <w:rFonts w:hAnsi="宋体"/>
          <w:b/>
        </w:rPr>
        <w:t>3</w:t>
      </w:r>
      <w:r w:rsidRPr="003A3592">
        <w:rPr>
          <w:rFonts w:hAnsi="宋体"/>
          <w:b/>
        </w:rPr>
        <w:t>：</w:t>
      </w:r>
    </w:p>
    <w:p w14:paraId="137A15CA" w14:textId="54B69D5F" w:rsidR="007B570D" w:rsidRPr="003A3592" w:rsidRDefault="001D0C6D">
      <w:pPr>
        <w:pStyle w:val="a4"/>
        <w:spacing w:beforeLines="50" w:before="156" w:afterLines="50" w:after="156"/>
        <w:ind w:firstLineChars="200" w:firstLine="420"/>
        <w:rPr>
          <w:rFonts w:hAnsi="宋体"/>
        </w:rPr>
      </w:pPr>
      <w:r w:rsidRPr="003A3592">
        <w:rPr>
          <w:rFonts w:hAnsi="宋体"/>
        </w:rPr>
        <w:t>3</w:t>
      </w:r>
      <w:r w:rsidR="00AE6CA6" w:rsidRPr="003A3592">
        <w:rPr>
          <w:rFonts w:hAnsi="宋体" w:hint="eastAsia"/>
        </w:rPr>
        <w:t>.</w:t>
      </w:r>
      <w:r w:rsidR="00EC09E5" w:rsidRPr="003A3592">
        <w:rPr>
          <w:rFonts w:hAnsi="宋体"/>
        </w:rPr>
        <w:t>1</w:t>
      </w:r>
      <w:r w:rsidR="003A6F7B" w:rsidRPr="003A3592">
        <w:rPr>
          <w:rFonts w:hAnsi="宋体" w:hint="eastAsia"/>
        </w:rPr>
        <w:t>掌握</w:t>
      </w:r>
      <w:r w:rsidR="00A626AD" w:rsidRPr="003A3592">
        <w:rPr>
          <w:rFonts w:hAnsi="宋体" w:hint="eastAsia"/>
        </w:rPr>
        <w:t>抗肿瘤靶向制剂</w:t>
      </w:r>
      <w:r w:rsidR="003A6F7B" w:rsidRPr="003A3592">
        <w:rPr>
          <w:rFonts w:hAnsi="宋体"/>
        </w:rPr>
        <w:t>的处方组成、常规辅料、制备工艺及质量检查</w:t>
      </w:r>
      <w:r w:rsidR="003A6F7B" w:rsidRPr="003A3592">
        <w:rPr>
          <w:rFonts w:hAnsi="宋体" w:hint="eastAsia"/>
        </w:rPr>
        <w:t>方法。</w:t>
      </w:r>
    </w:p>
    <w:p w14:paraId="4DA29A28" w14:textId="57402587" w:rsidR="007B570D" w:rsidRPr="003A3592" w:rsidRDefault="001D0C6D">
      <w:pPr>
        <w:pStyle w:val="a4"/>
        <w:spacing w:beforeLines="50" w:before="156" w:afterLines="50" w:after="156"/>
        <w:ind w:firstLineChars="200" w:firstLine="420"/>
        <w:rPr>
          <w:rFonts w:hAnsi="宋体"/>
        </w:rPr>
      </w:pPr>
      <w:r w:rsidRPr="003A3592">
        <w:rPr>
          <w:rFonts w:hAnsi="宋体"/>
        </w:rPr>
        <w:t>3</w:t>
      </w:r>
      <w:r w:rsidR="00AE6CA6" w:rsidRPr="003A3592">
        <w:rPr>
          <w:rFonts w:hAnsi="宋体"/>
        </w:rPr>
        <w:t>.</w:t>
      </w:r>
      <w:r w:rsidR="00EC09E5" w:rsidRPr="003A3592">
        <w:rPr>
          <w:rFonts w:hAnsi="宋体"/>
        </w:rPr>
        <w:t>2</w:t>
      </w:r>
      <w:r w:rsidR="003A6F7B" w:rsidRPr="003A3592">
        <w:rPr>
          <w:rFonts w:hAnsi="宋体" w:hint="eastAsia"/>
        </w:rPr>
        <w:t>掌握</w:t>
      </w:r>
      <w:r w:rsidR="00EC09E5" w:rsidRPr="003A3592">
        <w:rPr>
          <w:rFonts w:hAnsi="宋体"/>
        </w:rPr>
        <w:t>抗</w:t>
      </w:r>
      <w:r w:rsidR="003A6F7B" w:rsidRPr="003A3592">
        <w:rPr>
          <w:rFonts w:hAnsi="宋体" w:hint="eastAsia"/>
        </w:rPr>
        <w:t>肿瘤</w:t>
      </w:r>
      <w:r w:rsidR="00EC09E5" w:rsidRPr="003A3592">
        <w:rPr>
          <w:rFonts w:hAnsi="宋体"/>
        </w:rPr>
        <w:t>药物模块代表性药物的成药性分析与剂型设计</w:t>
      </w:r>
      <w:r w:rsidR="003A6F7B" w:rsidRPr="003A3592">
        <w:rPr>
          <w:rFonts w:hAnsi="宋体" w:hint="eastAsia"/>
        </w:rPr>
        <w:t>。</w:t>
      </w:r>
    </w:p>
    <w:p w14:paraId="26546E2C" w14:textId="4AD6C22E" w:rsidR="007B570D" w:rsidRPr="003A3592" w:rsidRDefault="00EC09E5">
      <w:pPr>
        <w:pStyle w:val="a4"/>
        <w:spacing w:beforeLines="50" w:before="156" w:afterLines="50" w:after="156"/>
        <w:ind w:firstLineChars="200" w:firstLine="422"/>
        <w:rPr>
          <w:rFonts w:hAnsi="宋体"/>
          <w:b/>
        </w:rPr>
      </w:pPr>
      <w:r w:rsidRPr="003A3592">
        <w:rPr>
          <w:rFonts w:hAnsi="宋体"/>
          <w:b/>
        </w:rPr>
        <w:t>课程目标</w:t>
      </w:r>
      <w:r w:rsidR="001D0C6D" w:rsidRPr="003A3592">
        <w:rPr>
          <w:rFonts w:hAnsi="宋体"/>
          <w:b/>
        </w:rPr>
        <w:t>4</w:t>
      </w:r>
      <w:r w:rsidRPr="003A3592">
        <w:rPr>
          <w:rFonts w:hAnsi="宋体"/>
          <w:b/>
        </w:rPr>
        <w:t>：</w:t>
      </w:r>
    </w:p>
    <w:p w14:paraId="012EECA2" w14:textId="17A7C169" w:rsidR="003C106B" w:rsidRPr="003A3592" w:rsidRDefault="001D0C6D" w:rsidP="003C106B">
      <w:pPr>
        <w:pStyle w:val="a4"/>
        <w:spacing w:beforeLines="50" w:before="156" w:afterLines="50" w:after="156"/>
        <w:ind w:firstLineChars="200" w:firstLine="420"/>
        <w:rPr>
          <w:rFonts w:hAnsi="宋体"/>
        </w:rPr>
      </w:pPr>
      <w:r w:rsidRPr="003A3592">
        <w:rPr>
          <w:rFonts w:hAnsi="宋体"/>
        </w:rPr>
        <w:t>4</w:t>
      </w:r>
      <w:r w:rsidR="003A6F7B" w:rsidRPr="003A3592">
        <w:rPr>
          <w:rFonts w:hAnsi="宋体" w:hint="eastAsia"/>
        </w:rPr>
        <w:t>.</w:t>
      </w:r>
      <w:r w:rsidR="00EC09E5" w:rsidRPr="003A3592">
        <w:rPr>
          <w:rFonts w:hAnsi="宋体"/>
        </w:rPr>
        <w:t xml:space="preserve">1 </w:t>
      </w:r>
      <w:r w:rsidR="003C106B" w:rsidRPr="003A3592">
        <w:rPr>
          <w:rFonts w:hAnsi="宋体" w:hint="eastAsia"/>
        </w:rPr>
        <w:t>掌握烷化剂和氮芥类药物、核苷类药物、铂类药物、生物碱类药物、分子靶向药物、抗体药物的质量标准研究方法。</w:t>
      </w:r>
    </w:p>
    <w:p w14:paraId="5201ACA7" w14:textId="1B3AA7BB" w:rsidR="007B570D" w:rsidRPr="003A3592" w:rsidRDefault="001D0C6D">
      <w:pPr>
        <w:pStyle w:val="a4"/>
        <w:spacing w:beforeLines="50" w:before="156" w:afterLines="50" w:after="156"/>
        <w:ind w:firstLineChars="200" w:firstLine="420"/>
        <w:rPr>
          <w:rFonts w:hAnsi="宋体"/>
        </w:rPr>
      </w:pPr>
      <w:r w:rsidRPr="003A3592">
        <w:rPr>
          <w:rFonts w:hAnsi="宋体"/>
        </w:rPr>
        <w:t>4</w:t>
      </w:r>
      <w:r w:rsidR="003A6F7B" w:rsidRPr="003A3592">
        <w:rPr>
          <w:rFonts w:hAnsi="宋体"/>
        </w:rPr>
        <w:t>.</w:t>
      </w:r>
      <w:r w:rsidR="00EC09E5" w:rsidRPr="003A3592">
        <w:rPr>
          <w:rFonts w:hAnsi="宋体"/>
        </w:rPr>
        <w:t xml:space="preserve">2 </w:t>
      </w:r>
      <w:r w:rsidR="003C106B" w:rsidRPr="003A3592">
        <w:rPr>
          <w:rFonts w:hAnsi="宋体"/>
        </w:rPr>
        <w:t>初步学会运用药物质量控制的方法和思维</w:t>
      </w:r>
      <w:r w:rsidR="00EC09E5" w:rsidRPr="003A3592">
        <w:rPr>
          <w:rFonts w:hAnsi="宋体"/>
        </w:rPr>
        <w:t>去解决</w:t>
      </w:r>
      <w:r w:rsidR="003C106B" w:rsidRPr="003A3592">
        <w:rPr>
          <w:rFonts w:hAnsi="宋体" w:hint="eastAsia"/>
        </w:rPr>
        <w:t>抗肿瘤药物研发</w:t>
      </w:r>
      <w:r w:rsidR="003C106B" w:rsidRPr="003A3592">
        <w:rPr>
          <w:rFonts w:hAnsi="宋体"/>
        </w:rPr>
        <w:t>中的问题，增强</w:t>
      </w:r>
      <w:r w:rsidR="00EC09E5" w:rsidRPr="003A3592">
        <w:rPr>
          <w:rFonts w:hAnsi="宋体"/>
        </w:rPr>
        <w:t>分析技术手段的</w:t>
      </w:r>
      <w:r w:rsidR="003C106B" w:rsidRPr="003A3592">
        <w:rPr>
          <w:rFonts w:hAnsi="宋体" w:hint="eastAsia"/>
        </w:rPr>
        <w:t>应用能力</w:t>
      </w:r>
      <w:r w:rsidR="00EC09E5" w:rsidRPr="003A3592">
        <w:rPr>
          <w:rFonts w:hAnsi="宋体"/>
        </w:rPr>
        <w:t>。</w:t>
      </w:r>
    </w:p>
    <w:p w14:paraId="0CA21F8E" w14:textId="4FB54113" w:rsidR="007B570D" w:rsidRPr="003A3592" w:rsidRDefault="00EC09E5">
      <w:pPr>
        <w:pStyle w:val="a4"/>
        <w:spacing w:beforeLines="50" w:before="156" w:afterLines="50" w:after="156"/>
        <w:ind w:firstLineChars="200" w:firstLine="422"/>
        <w:rPr>
          <w:rFonts w:hAnsi="宋体"/>
          <w:b/>
        </w:rPr>
      </w:pPr>
      <w:r w:rsidRPr="003A3592">
        <w:rPr>
          <w:rFonts w:hAnsi="宋体"/>
          <w:b/>
        </w:rPr>
        <w:t>课程目标</w:t>
      </w:r>
      <w:r w:rsidR="001D0C6D" w:rsidRPr="003A3592">
        <w:rPr>
          <w:rFonts w:hAnsi="宋体"/>
          <w:b/>
        </w:rPr>
        <w:t>5</w:t>
      </w:r>
      <w:r w:rsidRPr="003A3592">
        <w:rPr>
          <w:rFonts w:hAnsi="宋体"/>
          <w:b/>
        </w:rPr>
        <w:t>：</w:t>
      </w:r>
    </w:p>
    <w:p w14:paraId="01C91E6A" w14:textId="5CFF4DDA" w:rsidR="00FD4EFC" w:rsidRPr="003A3592" w:rsidRDefault="00FD4EFC">
      <w:pPr>
        <w:pStyle w:val="a4"/>
        <w:spacing w:beforeLines="50" w:before="156" w:afterLines="50" w:after="156"/>
        <w:ind w:firstLineChars="200" w:firstLine="420"/>
        <w:rPr>
          <w:rFonts w:hAnsi="宋体"/>
          <w:bCs/>
        </w:rPr>
      </w:pPr>
      <w:r w:rsidRPr="003A3592">
        <w:rPr>
          <w:rFonts w:hAnsi="宋体" w:hint="eastAsia"/>
          <w:bCs/>
        </w:rPr>
        <w:t>5</w:t>
      </w:r>
      <w:r w:rsidRPr="003A3592">
        <w:rPr>
          <w:rFonts w:hAnsi="宋体"/>
          <w:bCs/>
        </w:rPr>
        <w:t xml:space="preserve">.1 </w:t>
      </w:r>
      <w:r w:rsidRPr="003A3592">
        <w:rPr>
          <w:rFonts w:hAnsi="宋体" w:hint="eastAsia"/>
          <w:bCs/>
        </w:rPr>
        <w:t>掌握中药来源的抗肿瘤药物提取方法及抗肿瘤机理。</w:t>
      </w:r>
    </w:p>
    <w:p w14:paraId="29D60728" w14:textId="474445D3" w:rsidR="007B570D" w:rsidRPr="003A3592" w:rsidRDefault="00FD4EFC">
      <w:pPr>
        <w:pStyle w:val="a4"/>
        <w:spacing w:beforeLines="50" w:before="156" w:afterLines="50" w:after="156"/>
        <w:ind w:firstLineChars="200" w:firstLine="420"/>
        <w:rPr>
          <w:rFonts w:hAnsi="宋体"/>
          <w:b/>
        </w:rPr>
      </w:pPr>
      <w:r w:rsidRPr="003A3592">
        <w:rPr>
          <w:rFonts w:hAnsi="宋体" w:hint="eastAsia"/>
          <w:bCs/>
        </w:rPr>
        <w:t>5</w:t>
      </w:r>
      <w:r w:rsidRPr="003A3592">
        <w:rPr>
          <w:rFonts w:hAnsi="宋体"/>
          <w:bCs/>
        </w:rPr>
        <w:t xml:space="preserve">.2 </w:t>
      </w:r>
      <w:r w:rsidRPr="003A3592">
        <w:rPr>
          <w:rFonts w:hAnsi="宋体" w:hint="eastAsia"/>
          <w:bCs/>
        </w:rPr>
        <w:t>熟悉常用抗肿瘤中药、</w:t>
      </w:r>
      <w:r w:rsidR="00EC09E5" w:rsidRPr="003A3592">
        <w:rPr>
          <w:rFonts w:hAnsi="宋体"/>
          <w:bCs/>
        </w:rPr>
        <w:t>中药在</w:t>
      </w:r>
      <w:r w:rsidRPr="003A3592">
        <w:rPr>
          <w:rFonts w:hAnsi="宋体" w:hint="eastAsia"/>
          <w:bCs/>
        </w:rPr>
        <w:t>肿瘤治疗</w:t>
      </w:r>
      <w:r w:rsidR="00EC09E5" w:rsidRPr="003A3592">
        <w:rPr>
          <w:rFonts w:hAnsi="宋体"/>
          <w:bCs/>
        </w:rPr>
        <w:t>中的应用</w:t>
      </w:r>
      <w:r w:rsidRPr="003A3592">
        <w:rPr>
          <w:rFonts w:hAnsi="宋体" w:hint="eastAsia"/>
          <w:bCs/>
        </w:rPr>
        <w:t>及发展方向。</w:t>
      </w:r>
    </w:p>
    <w:p w14:paraId="04B0FF6F" w14:textId="77777777" w:rsidR="001D0C6D" w:rsidRPr="003A3592" w:rsidRDefault="001D0C6D">
      <w:pPr>
        <w:pStyle w:val="a4"/>
        <w:spacing w:beforeLines="50" w:before="156" w:afterLines="50" w:after="156"/>
        <w:ind w:firstLineChars="200" w:firstLine="480"/>
        <w:rPr>
          <w:rFonts w:hAnsi="宋体"/>
          <w:sz w:val="24"/>
          <w:szCs w:val="24"/>
        </w:rPr>
      </w:pPr>
    </w:p>
    <w:p w14:paraId="4E93CF37" w14:textId="74EA8C3B" w:rsidR="007B570D" w:rsidRPr="003A3592" w:rsidRDefault="00EC09E5">
      <w:pPr>
        <w:pStyle w:val="a4"/>
        <w:spacing w:beforeLines="50" w:before="156" w:afterLines="50" w:after="156"/>
        <w:ind w:firstLineChars="200" w:firstLine="480"/>
        <w:rPr>
          <w:rFonts w:hAnsi="宋体"/>
        </w:rPr>
      </w:pPr>
      <w:r w:rsidRPr="003A3592">
        <w:rPr>
          <w:rFonts w:hAnsi="宋体"/>
          <w:sz w:val="24"/>
          <w:szCs w:val="24"/>
        </w:rPr>
        <w:t>（三）课程目标与毕业要求、课程内容的对应关系</w:t>
      </w:r>
    </w:p>
    <w:p w14:paraId="17814700" w14:textId="6512AED7" w:rsidR="007B570D" w:rsidRPr="003A3592" w:rsidRDefault="00EC09E5">
      <w:pPr>
        <w:pStyle w:val="a4"/>
        <w:spacing w:beforeLines="50" w:before="156" w:afterLines="50" w:after="156"/>
        <w:ind w:firstLineChars="200" w:firstLine="422"/>
        <w:jc w:val="center"/>
        <w:rPr>
          <w:rFonts w:hAnsi="宋体"/>
          <w:b/>
          <w:bCs/>
          <w:szCs w:val="21"/>
        </w:rPr>
      </w:pPr>
      <w:r w:rsidRPr="003A3592">
        <w:rPr>
          <w:rFonts w:hAnsi="宋体"/>
          <w:b/>
          <w:bCs/>
          <w:szCs w:val="21"/>
        </w:rPr>
        <w:t xml:space="preserve">表1：课程目标与课程内容、毕业要求的对应关系表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387"/>
        <w:gridCol w:w="3690"/>
        <w:gridCol w:w="2688"/>
      </w:tblGrid>
      <w:tr w:rsidR="007B570D" w:rsidRPr="003A3592" w14:paraId="535D1D30" w14:textId="77777777" w:rsidTr="00C515C3">
        <w:trPr>
          <w:jc w:val="center"/>
        </w:trPr>
        <w:tc>
          <w:tcPr>
            <w:tcW w:w="1302" w:type="dxa"/>
            <w:vAlign w:val="center"/>
          </w:tcPr>
          <w:p w14:paraId="558D928E" w14:textId="77777777" w:rsidR="007B570D" w:rsidRPr="003A3592" w:rsidRDefault="00EC09E5">
            <w:pPr>
              <w:pStyle w:val="a4"/>
              <w:spacing w:beforeLines="50" w:before="156" w:afterLines="50" w:after="156"/>
              <w:jc w:val="center"/>
              <w:rPr>
                <w:rFonts w:hAnsi="宋体"/>
                <w:b/>
                <w:bCs/>
                <w:szCs w:val="21"/>
              </w:rPr>
            </w:pPr>
            <w:r w:rsidRPr="003A3592">
              <w:rPr>
                <w:rFonts w:hAnsi="宋体"/>
                <w:b/>
                <w:bCs/>
                <w:szCs w:val="21"/>
              </w:rPr>
              <w:t>课程目标</w:t>
            </w:r>
          </w:p>
        </w:tc>
        <w:tc>
          <w:tcPr>
            <w:tcW w:w="1387" w:type="dxa"/>
            <w:vAlign w:val="center"/>
          </w:tcPr>
          <w:p w14:paraId="333C3D55" w14:textId="77777777" w:rsidR="007B570D" w:rsidRPr="003A3592" w:rsidRDefault="00EC09E5">
            <w:pPr>
              <w:pStyle w:val="a4"/>
              <w:spacing w:beforeLines="50" w:before="156" w:afterLines="50" w:after="156"/>
              <w:jc w:val="center"/>
              <w:rPr>
                <w:rFonts w:hAnsi="宋体"/>
                <w:b/>
              </w:rPr>
            </w:pPr>
            <w:r w:rsidRPr="003A3592">
              <w:rPr>
                <w:rFonts w:hAnsi="宋体"/>
                <w:b/>
              </w:rPr>
              <w:t>课程子目标</w:t>
            </w:r>
          </w:p>
        </w:tc>
        <w:tc>
          <w:tcPr>
            <w:tcW w:w="3690" w:type="dxa"/>
            <w:vAlign w:val="center"/>
          </w:tcPr>
          <w:p w14:paraId="2909C75D" w14:textId="77777777" w:rsidR="007B570D" w:rsidRPr="003A3592" w:rsidRDefault="00EC09E5">
            <w:pPr>
              <w:pStyle w:val="a4"/>
              <w:spacing w:beforeLines="50" w:before="156" w:afterLines="50" w:after="156"/>
              <w:jc w:val="center"/>
              <w:rPr>
                <w:rFonts w:hAnsi="宋体"/>
                <w:b/>
                <w:bCs/>
                <w:szCs w:val="21"/>
              </w:rPr>
            </w:pPr>
            <w:r w:rsidRPr="003A3592">
              <w:rPr>
                <w:rFonts w:hAnsi="宋体"/>
                <w:b/>
                <w:bCs/>
                <w:szCs w:val="21"/>
              </w:rPr>
              <w:t>对应课程内容</w:t>
            </w:r>
          </w:p>
        </w:tc>
        <w:tc>
          <w:tcPr>
            <w:tcW w:w="2688" w:type="dxa"/>
            <w:vAlign w:val="center"/>
          </w:tcPr>
          <w:p w14:paraId="7731FA52" w14:textId="77777777" w:rsidR="007B570D" w:rsidRPr="003A3592" w:rsidRDefault="00EC09E5">
            <w:pPr>
              <w:pStyle w:val="a4"/>
              <w:spacing w:beforeLines="50" w:before="156" w:afterLines="50" w:after="156"/>
              <w:jc w:val="center"/>
              <w:rPr>
                <w:rFonts w:hAnsi="宋体"/>
                <w:b/>
                <w:bCs/>
                <w:szCs w:val="21"/>
              </w:rPr>
            </w:pPr>
            <w:r w:rsidRPr="003A3592">
              <w:rPr>
                <w:rFonts w:hAnsi="宋体"/>
                <w:b/>
                <w:bCs/>
                <w:szCs w:val="21"/>
              </w:rPr>
              <w:t>对应毕业要求</w:t>
            </w:r>
          </w:p>
        </w:tc>
      </w:tr>
      <w:tr w:rsidR="007B570D" w:rsidRPr="003A3592" w14:paraId="1627744A" w14:textId="77777777" w:rsidTr="00C515C3">
        <w:trPr>
          <w:jc w:val="center"/>
        </w:trPr>
        <w:tc>
          <w:tcPr>
            <w:tcW w:w="1302" w:type="dxa"/>
            <w:vMerge w:val="restart"/>
            <w:vAlign w:val="center"/>
          </w:tcPr>
          <w:p w14:paraId="45466A51" w14:textId="0102076D" w:rsidR="007B570D" w:rsidRPr="003A3592" w:rsidRDefault="00EC09E5">
            <w:pPr>
              <w:pStyle w:val="a4"/>
              <w:spacing w:beforeLines="50" w:before="156" w:afterLines="50" w:after="156"/>
              <w:jc w:val="center"/>
              <w:rPr>
                <w:rFonts w:hAnsi="宋体"/>
                <w:b/>
              </w:rPr>
            </w:pPr>
            <w:r w:rsidRPr="003A3592">
              <w:rPr>
                <w:rFonts w:hAnsi="宋体"/>
                <w:b/>
              </w:rPr>
              <w:t>课程目标</w:t>
            </w:r>
            <w:r w:rsidR="001D0C6D" w:rsidRPr="003A3592">
              <w:rPr>
                <w:rFonts w:hAnsi="宋体"/>
                <w:b/>
              </w:rPr>
              <w:t>1</w:t>
            </w:r>
          </w:p>
          <w:p w14:paraId="39697899" w14:textId="775AAE96" w:rsidR="005A5FFD" w:rsidRPr="003A3592" w:rsidRDefault="005A5FFD">
            <w:pPr>
              <w:pStyle w:val="a4"/>
              <w:spacing w:beforeLines="50" w:before="156" w:afterLines="50" w:after="156"/>
              <w:jc w:val="center"/>
              <w:rPr>
                <w:rFonts w:hAnsi="宋体"/>
                <w:b/>
                <w:bCs/>
                <w:szCs w:val="21"/>
              </w:rPr>
            </w:pPr>
          </w:p>
        </w:tc>
        <w:tc>
          <w:tcPr>
            <w:tcW w:w="1387" w:type="dxa"/>
            <w:vAlign w:val="center"/>
          </w:tcPr>
          <w:p w14:paraId="1E4450E3" w14:textId="36568869" w:rsidR="007B570D" w:rsidRPr="003A3592" w:rsidRDefault="001D0C6D">
            <w:pPr>
              <w:pStyle w:val="a4"/>
              <w:spacing w:beforeLines="50" w:before="156" w:afterLines="50" w:after="156"/>
              <w:jc w:val="center"/>
              <w:rPr>
                <w:rFonts w:hAnsi="宋体"/>
              </w:rPr>
            </w:pPr>
            <w:r w:rsidRPr="003A3592">
              <w:rPr>
                <w:rFonts w:hAnsi="宋体"/>
              </w:rPr>
              <w:t>1</w:t>
            </w:r>
            <w:r w:rsidR="00EC09E5" w:rsidRPr="003A3592">
              <w:rPr>
                <w:rFonts w:hAnsi="宋体"/>
              </w:rPr>
              <w:t>.1</w:t>
            </w:r>
          </w:p>
        </w:tc>
        <w:tc>
          <w:tcPr>
            <w:tcW w:w="3690" w:type="dxa"/>
            <w:vAlign w:val="center"/>
          </w:tcPr>
          <w:p w14:paraId="3DDFDCFF" w14:textId="7734C433" w:rsidR="007B570D" w:rsidRPr="003A3592" w:rsidRDefault="00660730" w:rsidP="00660730">
            <w:pPr>
              <w:pStyle w:val="a4"/>
              <w:spacing w:beforeLines="50" w:before="156" w:afterLines="50" w:after="156"/>
              <w:jc w:val="center"/>
              <w:rPr>
                <w:rFonts w:hAnsi="宋体"/>
              </w:rPr>
            </w:pPr>
            <w:r w:rsidRPr="003A3592">
              <w:rPr>
                <w:rFonts w:hAnsi="宋体"/>
              </w:rPr>
              <w:t>抗</w:t>
            </w:r>
            <w:r w:rsidRPr="003A3592">
              <w:rPr>
                <w:rFonts w:hAnsi="宋体" w:hint="eastAsia"/>
              </w:rPr>
              <w:t>肿瘤</w:t>
            </w:r>
            <w:r w:rsidRPr="003A3592">
              <w:rPr>
                <w:rFonts w:hAnsi="宋体"/>
              </w:rPr>
              <w:t>药物历史上经典药物的发现过程</w:t>
            </w:r>
            <w:r w:rsidRPr="003A3592">
              <w:rPr>
                <w:rFonts w:hAnsi="宋体" w:hint="eastAsia"/>
              </w:rPr>
              <w:t>；</w:t>
            </w:r>
            <w:r w:rsidRPr="003A3592">
              <w:rPr>
                <w:rFonts w:hAnsi="宋体"/>
              </w:rPr>
              <w:t>抗</w:t>
            </w:r>
            <w:r w:rsidRPr="003A3592">
              <w:rPr>
                <w:rFonts w:hAnsi="宋体" w:hint="eastAsia"/>
              </w:rPr>
              <w:t>肿瘤</w:t>
            </w:r>
            <w:r w:rsidRPr="003A3592">
              <w:rPr>
                <w:rFonts w:hAnsi="宋体"/>
              </w:rPr>
              <w:t>药物的设计的靶点理论；基于先导化合物的抗</w:t>
            </w:r>
            <w:r w:rsidRPr="003A3592">
              <w:rPr>
                <w:rFonts w:hAnsi="宋体" w:hint="eastAsia"/>
              </w:rPr>
              <w:t>肿瘤</w:t>
            </w:r>
            <w:r w:rsidRPr="003A3592">
              <w:rPr>
                <w:rFonts w:hAnsi="宋体"/>
              </w:rPr>
              <w:t>药物的设计与合成的方法</w:t>
            </w:r>
          </w:p>
        </w:tc>
        <w:tc>
          <w:tcPr>
            <w:tcW w:w="2688" w:type="dxa"/>
            <w:vAlign w:val="center"/>
          </w:tcPr>
          <w:p w14:paraId="0E3EB160" w14:textId="52BDAF6E" w:rsidR="007B570D" w:rsidRPr="003A3592" w:rsidRDefault="002009DC" w:rsidP="002009DC">
            <w:pPr>
              <w:rPr>
                <w:rFonts w:ascii="宋体" w:eastAsia="宋体" w:hAnsi="宋体" w:cs="Times New Roman"/>
              </w:rPr>
            </w:pPr>
            <w:r w:rsidRPr="003A3592">
              <w:rPr>
                <w:rFonts w:ascii="宋体" w:eastAsia="宋体" w:hAnsi="宋体" w:cs="宋体" w:hint="eastAsia"/>
              </w:rPr>
              <w:t>毕业要求1、3、5、6、7</w:t>
            </w:r>
          </w:p>
        </w:tc>
      </w:tr>
      <w:tr w:rsidR="007B570D" w:rsidRPr="003A3592" w14:paraId="05210A2A" w14:textId="77777777" w:rsidTr="00C515C3">
        <w:trPr>
          <w:jc w:val="center"/>
        </w:trPr>
        <w:tc>
          <w:tcPr>
            <w:tcW w:w="1302" w:type="dxa"/>
            <w:vMerge/>
            <w:vAlign w:val="center"/>
          </w:tcPr>
          <w:p w14:paraId="02A4E825" w14:textId="77777777" w:rsidR="007B570D" w:rsidRPr="003A3592" w:rsidRDefault="007B570D">
            <w:pPr>
              <w:pStyle w:val="a4"/>
              <w:spacing w:beforeLines="50" w:before="156" w:afterLines="50" w:after="156"/>
              <w:jc w:val="center"/>
              <w:rPr>
                <w:rFonts w:hAnsi="宋体"/>
                <w:b/>
                <w:bCs/>
                <w:szCs w:val="21"/>
              </w:rPr>
            </w:pPr>
          </w:p>
        </w:tc>
        <w:tc>
          <w:tcPr>
            <w:tcW w:w="1387" w:type="dxa"/>
            <w:vAlign w:val="center"/>
          </w:tcPr>
          <w:p w14:paraId="0B6A7BD5" w14:textId="330C2C43" w:rsidR="007B570D" w:rsidRPr="003A3592" w:rsidRDefault="001D0C6D">
            <w:pPr>
              <w:pStyle w:val="a4"/>
              <w:spacing w:beforeLines="50" w:before="156" w:afterLines="50" w:after="156"/>
              <w:jc w:val="center"/>
              <w:rPr>
                <w:rFonts w:hAnsi="宋体"/>
              </w:rPr>
            </w:pPr>
            <w:r w:rsidRPr="003A3592">
              <w:rPr>
                <w:rFonts w:hAnsi="宋体"/>
              </w:rPr>
              <w:t>1</w:t>
            </w:r>
            <w:r w:rsidR="00EC09E5" w:rsidRPr="003A3592">
              <w:rPr>
                <w:rFonts w:hAnsi="宋体"/>
              </w:rPr>
              <w:t>.2</w:t>
            </w:r>
          </w:p>
        </w:tc>
        <w:tc>
          <w:tcPr>
            <w:tcW w:w="3690" w:type="dxa"/>
            <w:vAlign w:val="center"/>
          </w:tcPr>
          <w:p w14:paraId="0F1D4A30" w14:textId="39A1B430" w:rsidR="007B570D" w:rsidRPr="003A3592" w:rsidRDefault="00660730" w:rsidP="00660730">
            <w:pPr>
              <w:pStyle w:val="a4"/>
              <w:spacing w:beforeLines="50" w:before="156" w:afterLines="50" w:after="156"/>
              <w:jc w:val="center"/>
              <w:rPr>
                <w:rFonts w:hAnsi="宋体"/>
              </w:rPr>
            </w:pPr>
            <w:r w:rsidRPr="003A3592">
              <w:rPr>
                <w:rFonts w:hAnsi="宋体" w:hint="eastAsia"/>
              </w:rPr>
              <w:t>代表性</w:t>
            </w:r>
            <w:r w:rsidRPr="003A3592">
              <w:rPr>
                <w:rFonts w:hAnsi="宋体"/>
              </w:rPr>
              <w:t>抗</w:t>
            </w:r>
            <w:r w:rsidRPr="003A3592">
              <w:rPr>
                <w:rFonts w:hAnsi="宋体" w:hint="eastAsia"/>
              </w:rPr>
              <w:t>肿瘤</w:t>
            </w:r>
            <w:r w:rsidRPr="003A3592">
              <w:rPr>
                <w:rFonts w:hAnsi="宋体"/>
              </w:rPr>
              <w:t>药物</w:t>
            </w:r>
            <w:r w:rsidR="00EC09E5" w:rsidRPr="003A3592">
              <w:rPr>
                <w:rFonts w:hAnsi="宋体"/>
              </w:rPr>
              <w:t>的设计与合成</w:t>
            </w:r>
            <w:r w:rsidRPr="003A3592">
              <w:rPr>
                <w:rFonts w:hAnsi="宋体" w:hint="eastAsia"/>
              </w:rPr>
              <w:t>方法</w:t>
            </w:r>
          </w:p>
        </w:tc>
        <w:tc>
          <w:tcPr>
            <w:tcW w:w="2688" w:type="dxa"/>
            <w:vAlign w:val="center"/>
          </w:tcPr>
          <w:p w14:paraId="1BAE3481" w14:textId="61508006" w:rsidR="007B570D" w:rsidRPr="003A3592" w:rsidRDefault="002009DC" w:rsidP="002009DC">
            <w:pPr>
              <w:rPr>
                <w:rFonts w:ascii="宋体" w:eastAsia="宋体" w:hAnsi="宋体" w:cs="Times New Roman"/>
              </w:rPr>
            </w:pPr>
            <w:r w:rsidRPr="003A3592">
              <w:rPr>
                <w:rFonts w:ascii="宋体" w:eastAsia="宋体" w:hAnsi="宋体" w:cs="宋体" w:hint="eastAsia"/>
              </w:rPr>
              <w:t>毕业要求1、3、5、6、7</w:t>
            </w:r>
          </w:p>
        </w:tc>
      </w:tr>
      <w:tr w:rsidR="007B570D" w:rsidRPr="003A3592" w14:paraId="1384AA50" w14:textId="77777777" w:rsidTr="00C515C3">
        <w:trPr>
          <w:jc w:val="center"/>
        </w:trPr>
        <w:tc>
          <w:tcPr>
            <w:tcW w:w="1302" w:type="dxa"/>
            <w:vMerge w:val="restart"/>
            <w:vAlign w:val="center"/>
          </w:tcPr>
          <w:p w14:paraId="5F8FA3CE" w14:textId="32D38E12" w:rsidR="007B570D" w:rsidRPr="003A3592" w:rsidRDefault="00EC09E5">
            <w:pPr>
              <w:pStyle w:val="a4"/>
              <w:spacing w:beforeLines="50" w:before="156" w:afterLines="50" w:after="156"/>
              <w:jc w:val="center"/>
              <w:rPr>
                <w:rFonts w:hAnsi="宋体"/>
                <w:b/>
                <w:bCs/>
                <w:szCs w:val="21"/>
              </w:rPr>
            </w:pPr>
            <w:r w:rsidRPr="003A3592">
              <w:rPr>
                <w:rFonts w:hAnsi="宋体"/>
                <w:b/>
                <w:bCs/>
                <w:szCs w:val="21"/>
              </w:rPr>
              <w:t>课程目标</w:t>
            </w:r>
            <w:r w:rsidR="001D0C6D" w:rsidRPr="003A3592">
              <w:rPr>
                <w:rFonts w:hAnsi="宋体"/>
                <w:b/>
                <w:bCs/>
                <w:szCs w:val="21"/>
              </w:rPr>
              <w:t>2</w:t>
            </w:r>
          </w:p>
        </w:tc>
        <w:tc>
          <w:tcPr>
            <w:tcW w:w="1387" w:type="dxa"/>
            <w:vAlign w:val="center"/>
          </w:tcPr>
          <w:p w14:paraId="248BF8AB" w14:textId="479C5EDE" w:rsidR="007B570D" w:rsidRPr="003A3592" w:rsidRDefault="001D0C6D">
            <w:pPr>
              <w:pStyle w:val="a4"/>
              <w:spacing w:beforeLines="50" w:before="156" w:afterLines="50" w:after="156"/>
              <w:jc w:val="center"/>
              <w:rPr>
                <w:rFonts w:hAnsi="宋体"/>
              </w:rPr>
            </w:pPr>
            <w:r w:rsidRPr="003A3592">
              <w:rPr>
                <w:rFonts w:hAnsi="宋体"/>
              </w:rPr>
              <w:t>2</w:t>
            </w:r>
            <w:r w:rsidR="00EC09E5" w:rsidRPr="003A3592">
              <w:rPr>
                <w:rFonts w:hAnsi="宋体"/>
              </w:rPr>
              <w:t>.1</w:t>
            </w:r>
          </w:p>
        </w:tc>
        <w:tc>
          <w:tcPr>
            <w:tcW w:w="3690" w:type="dxa"/>
            <w:vAlign w:val="center"/>
          </w:tcPr>
          <w:p w14:paraId="28CF8201" w14:textId="0842D594" w:rsidR="007B570D" w:rsidRPr="003A3592" w:rsidRDefault="00660730">
            <w:pPr>
              <w:pStyle w:val="a4"/>
              <w:adjustRightInd w:val="0"/>
              <w:snapToGrid w:val="0"/>
              <w:spacing w:line="360" w:lineRule="auto"/>
              <w:rPr>
                <w:rFonts w:hAnsi="宋体"/>
                <w:highlight w:val="yellow"/>
              </w:rPr>
            </w:pPr>
            <w:r w:rsidRPr="003A3592">
              <w:rPr>
                <w:rFonts w:hAnsi="宋体" w:hint="eastAsia"/>
              </w:rPr>
              <w:t>细胞毒类抗肿瘤药物、分子靶向药物、肿瘤治疗抗体小分子偶联药物、肿瘤治疗抗体药物</w:t>
            </w:r>
            <w:r w:rsidRPr="003A3592">
              <w:rPr>
                <w:rFonts w:hAnsi="宋体"/>
              </w:rPr>
              <w:t>等的分类、</w:t>
            </w:r>
            <w:r w:rsidRPr="003A3592">
              <w:rPr>
                <w:rFonts w:hAnsi="宋体" w:hint="eastAsia"/>
              </w:rPr>
              <w:t>抗肿瘤</w:t>
            </w:r>
            <w:r w:rsidRPr="003A3592">
              <w:rPr>
                <w:rFonts w:hAnsi="宋体"/>
              </w:rPr>
              <w:t>原理、临床用途、合理用药、主要不良反应与耐药性、特殊毒副作用的防治</w:t>
            </w:r>
          </w:p>
        </w:tc>
        <w:tc>
          <w:tcPr>
            <w:tcW w:w="2688" w:type="dxa"/>
            <w:vAlign w:val="center"/>
          </w:tcPr>
          <w:p w14:paraId="3BBB1796" w14:textId="684C5033" w:rsidR="007B570D" w:rsidRPr="003A3592" w:rsidRDefault="002009DC">
            <w:pPr>
              <w:pStyle w:val="a4"/>
              <w:spacing w:beforeLines="50" w:before="156" w:afterLines="50" w:after="156"/>
              <w:rPr>
                <w:rFonts w:hAnsi="宋体"/>
                <w:highlight w:val="yellow"/>
              </w:rPr>
            </w:pPr>
            <w:r w:rsidRPr="003A3592">
              <w:rPr>
                <w:rFonts w:hAnsi="宋体" w:cs="宋体" w:hint="eastAsia"/>
              </w:rPr>
              <w:t>毕业要求1、3、5、6、7</w:t>
            </w:r>
          </w:p>
        </w:tc>
      </w:tr>
      <w:tr w:rsidR="00660730" w:rsidRPr="003A3592" w14:paraId="2DF72FF8" w14:textId="77777777" w:rsidTr="00C515C3">
        <w:trPr>
          <w:trHeight w:val="817"/>
          <w:jc w:val="center"/>
        </w:trPr>
        <w:tc>
          <w:tcPr>
            <w:tcW w:w="1302" w:type="dxa"/>
            <w:vMerge/>
            <w:vAlign w:val="center"/>
          </w:tcPr>
          <w:p w14:paraId="63868A37" w14:textId="77777777" w:rsidR="00660730" w:rsidRPr="003A3592" w:rsidRDefault="00660730">
            <w:pPr>
              <w:pStyle w:val="a4"/>
              <w:spacing w:beforeLines="50" w:before="156" w:afterLines="50" w:after="156"/>
              <w:jc w:val="center"/>
              <w:rPr>
                <w:rFonts w:hAnsi="宋体"/>
                <w:szCs w:val="21"/>
              </w:rPr>
            </w:pPr>
          </w:p>
        </w:tc>
        <w:tc>
          <w:tcPr>
            <w:tcW w:w="1387" w:type="dxa"/>
            <w:vAlign w:val="center"/>
          </w:tcPr>
          <w:p w14:paraId="3B7140F0" w14:textId="22016FC1" w:rsidR="00660730" w:rsidRPr="003A3592" w:rsidRDefault="00660730">
            <w:pPr>
              <w:pStyle w:val="a4"/>
              <w:spacing w:beforeLines="50" w:before="156" w:afterLines="50" w:after="156"/>
              <w:jc w:val="center"/>
              <w:rPr>
                <w:rFonts w:hAnsi="宋体"/>
              </w:rPr>
            </w:pPr>
            <w:r w:rsidRPr="003A3592">
              <w:rPr>
                <w:rFonts w:hAnsi="宋体"/>
              </w:rPr>
              <w:t>2.2</w:t>
            </w:r>
          </w:p>
        </w:tc>
        <w:tc>
          <w:tcPr>
            <w:tcW w:w="3690" w:type="dxa"/>
            <w:vAlign w:val="center"/>
          </w:tcPr>
          <w:p w14:paraId="02D512AE" w14:textId="19DC7A05" w:rsidR="00660730" w:rsidRPr="003A3592" w:rsidRDefault="00660730">
            <w:pPr>
              <w:pStyle w:val="a4"/>
              <w:adjustRightInd w:val="0"/>
              <w:snapToGrid w:val="0"/>
              <w:spacing w:line="360" w:lineRule="auto"/>
              <w:rPr>
                <w:rFonts w:hAnsi="宋体"/>
                <w:highlight w:val="yellow"/>
              </w:rPr>
            </w:pPr>
            <w:r w:rsidRPr="003A3592">
              <w:rPr>
                <w:rFonts w:hAnsi="宋体" w:hint="eastAsia"/>
              </w:rPr>
              <w:t>肿瘤</w:t>
            </w:r>
            <w:r w:rsidRPr="003A3592">
              <w:rPr>
                <w:rFonts w:hAnsi="宋体"/>
              </w:rPr>
              <w:t>模型</w:t>
            </w:r>
            <w:r w:rsidRPr="003A3592">
              <w:rPr>
                <w:rFonts w:hAnsi="宋体" w:hint="eastAsia"/>
              </w:rPr>
              <w:t>构建</w:t>
            </w:r>
            <w:r w:rsidRPr="003A3592">
              <w:rPr>
                <w:rFonts w:hAnsi="宋体"/>
              </w:rPr>
              <w:t>与</w:t>
            </w:r>
            <w:r w:rsidRPr="003A3592">
              <w:rPr>
                <w:rFonts w:hAnsi="宋体" w:hint="eastAsia"/>
              </w:rPr>
              <w:t>抗肿瘤</w:t>
            </w:r>
            <w:r w:rsidRPr="003A3592">
              <w:rPr>
                <w:rFonts w:hAnsi="宋体"/>
              </w:rPr>
              <w:t>药物活性评价方法</w:t>
            </w:r>
          </w:p>
        </w:tc>
        <w:tc>
          <w:tcPr>
            <w:tcW w:w="2688" w:type="dxa"/>
            <w:vAlign w:val="center"/>
          </w:tcPr>
          <w:p w14:paraId="433A485F" w14:textId="52ADB58E" w:rsidR="00660730" w:rsidRPr="003A3592" w:rsidRDefault="002009DC">
            <w:pPr>
              <w:rPr>
                <w:rFonts w:ascii="宋体" w:eastAsia="宋体" w:hAnsi="宋体" w:cs="Times New Roman"/>
                <w:highlight w:val="yellow"/>
              </w:rPr>
            </w:pPr>
            <w:r w:rsidRPr="003A3592">
              <w:rPr>
                <w:rFonts w:ascii="宋体" w:eastAsia="宋体" w:hAnsi="宋体" w:cs="宋体" w:hint="eastAsia"/>
              </w:rPr>
              <w:t>毕业要求1、3、5、6、7</w:t>
            </w:r>
          </w:p>
        </w:tc>
      </w:tr>
      <w:tr w:rsidR="007B570D" w:rsidRPr="003A3592" w14:paraId="5CBEC085" w14:textId="77777777" w:rsidTr="00C515C3">
        <w:trPr>
          <w:jc w:val="center"/>
        </w:trPr>
        <w:tc>
          <w:tcPr>
            <w:tcW w:w="1302" w:type="dxa"/>
            <w:vMerge w:val="restart"/>
            <w:vAlign w:val="center"/>
          </w:tcPr>
          <w:p w14:paraId="2B755DA8" w14:textId="5F55D1A3" w:rsidR="007B570D" w:rsidRPr="003A3592" w:rsidRDefault="00EC09E5">
            <w:pPr>
              <w:pStyle w:val="a4"/>
              <w:spacing w:beforeLines="50" w:before="156" w:afterLines="50" w:after="156"/>
              <w:jc w:val="center"/>
              <w:rPr>
                <w:rFonts w:hAnsi="宋体"/>
                <w:b/>
                <w:bCs/>
                <w:szCs w:val="21"/>
              </w:rPr>
            </w:pPr>
            <w:r w:rsidRPr="003A3592">
              <w:rPr>
                <w:rFonts w:hAnsi="宋体"/>
                <w:b/>
                <w:bCs/>
                <w:szCs w:val="21"/>
              </w:rPr>
              <w:t>课程目标</w:t>
            </w:r>
            <w:r w:rsidR="001D0C6D" w:rsidRPr="003A3592">
              <w:rPr>
                <w:rFonts w:hAnsi="宋体"/>
                <w:b/>
                <w:bCs/>
                <w:szCs w:val="21"/>
              </w:rPr>
              <w:t>3</w:t>
            </w:r>
          </w:p>
        </w:tc>
        <w:tc>
          <w:tcPr>
            <w:tcW w:w="1387" w:type="dxa"/>
            <w:vAlign w:val="center"/>
          </w:tcPr>
          <w:p w14:paraId="5096CEF8" w14:textId="258126DF" w:rsidR="007B570D" w:rsidRPr="003A3592" w:rsidRDefault="001D0C6D">
            <w:pPr>
              <w:pStyle w:val="a4"/>
              <w:spacing w:beforeLines="50" w:before="156" w:afterLines="50" w:after="156"/>
              <w:jc w:val="center"/>
              <w:rPr>
                <w:rFonts w:hAnsi="宋体"/>
              </w:rPr>
            </w:pPr>
            <w:r w:rsidRPr="003A3592">
              <w:rPr>
                <w:rFonts w:hAnsi="宋体"/>
              </w:rPr>
              <w:t>3</w:t>
            </w:r>
            <w:r w:rsidR="00EC09E5" w:rsidRPr="003A3592">
              <w:rPr>
                <w:rFonts w:hAnsi="宋体"/>
              </w:rPr>
              <w:t>.1</w:t>
            </w:r>
          </w:p>
        </w:tc>
        <w:tc>
          <w:tcPr>
            <w:tcW w:w="3690" w:type="dxa"/>
            <w:vAlign w:val="center"/>
          </w:tcPr>
          <w:p w14:paraId="448EF13C" w14:textId="7B6E6C3B" w:rsidR="007B570D" w:rsidRPr="003A3592" w:rsidRDefault="00660730">
            <w:pPr>
              <w:pStyle w:val="a4"/>
              <w:spacing w:beforeLines="50" w:before="156" w:afterLines="50" w:after="156"/>
              <w:jc w:val="center"/>
              <w:rPr>
                <w:rFonts w:hAnsi="宋体"/>
              </w:rPr>
            </w:pPr>
            <w:r w:rsidRPr="003A3592">
              <w:rPr>
                <w:rFonts w:hAnsi="宋体" w:hint="eastAsia"/>
              </w:rPr>
              <w:t>抗肿瘤靶向制剂的处方组成、常规辅料、制备工艺及质量检查方法</w:t>
            </w:r>
          </w:p>
        </w:tc>
        <w:tc>
          <w:tcPr>
            <w:tcW w:w="2688" w:type="dxa"/>
            <w:vAlign w:val="center"/>
          </w:tcPr>
          <w:p w14:paraId="3AC96F47" w14:textId="55BBA399" w:rsidR="007B570D" w:rsidRPr="003A3592" w:rsidRDefault="002009DC">
            <w:pPr>
              <w:pStyle w:val="a4"/>
              <w:spacing w:beforeLines="50" w:before="156" w:afterLines="50" w:after="156"/>
              <w:jc w:val="center"/>
              <w:rPr>
                <w:rFonts w:hAnsi="宋体"/>
              </w:rPr>
            </w:pPr>
            <w:r w:rsidRPr="003A3592">
              <w:rPr>
                <w:rFonts w:hAnsi="宋体" w:cs="宋体" w:hint="eastAsia"/>
              </w:rPr>
              <w:t>毕业要求1、3、5、6、7</w:t>
            </w:r>
          </w:p>
        </w:tc>
      </w:tr>
      <w:tr w:rsidR="007B570D" w:rsidRPr="003A3592" w14:paraId="7D73E218" w14:textId="77777777" w:rsidTr="00C515C3">
        <w:trPr>
          <w:jc w:val="center"/>
        </w:trPr>
        <w:tc>
          <w:tcPr>
            <w:tcW w:w="1302" w:type="dxa"/>
            <w:vMerge/>
            <w:vAlign w:val="center"/>
          </w:tcPr>
          <w:p w14:paraId="1CECA455" w14:textId="77777777" w:rsidR="007B570D" w:rsidRPr="003A3592" w:rsidRDefault="007B570D">
            <w:pPr>
              <w:pStyle w:val="a4"/>
              <w:spacing w:beforeLines="50" w:before="156" w:afterLines="50" w:after="156"/>
              <w:jc w:val="center"/>
              <w:rPr>
                <w:rFonts w:hAnsi="宋体"/>
                <w:szCs w:val="21"/>
              </w:rPr>
            </w:pPr>
          </w:p>
        </w:tc>
        <w:tc>
          <w:tcPr>
            <w:tcW w:w="1387" w:type="dxa"/>
            <w:vAlign w:val="center"/>
          </w:tcPr>
          <w:p w14:paraId="3D690794" w14:textId="7B4D2C1C" w:rsidR="007B570D" w:rsidRPr="003A3592" w:rsidRDefault="001D0C6D">
            <w:pPr>
              <w:pStyle w:val="a4"/>
              <w:spacing w:beforeLines="50" w:before="156" w:afterLines="50" w:after="156"/>
              <w:jc w:val="center"/>
              <w:rPr>
                <w:rFonts w:hAnsi="宋体"/>
              </w:rPr>
            </w:pPr>
            <w:r w:rsidRPr="003A3592">
              <w:rPr>
                <w:rFonts w:hAnsi="宋体"/>
              </w:rPr>
              <w:t>3</w:t>
            </w:r>
            <w:r w:rsidR="00EC09E5" w:rsidRPr="003A3592">
              <w:rPr>
                <w:rFonts w:hAnsi="宋体"/>
              </w:rPr>
              <w:t>.2</w:t>
            </w:r>
          </w:p>
        </w:tc>
        <w:tc>
          <w:tcPr>
            <w:tcW w:w="3690" w:type="dxa"/>
            <w:vAlign w:val="center"/>
          </w:tcPr>
          <w:p w14:paraId="0154832C" w14:textId="0BA13181" w:rsidR="007B570D" w:rsidRPr="003A3592" w:rsidRDefault="00660730">
            <w:pPr>
              <w:pStyle w:val="a4"/>
              <w:spacing w:beforeLines="50" w:before="156" w:afterLines="50" w:after="156"/>
              <w:jc w:val="center"/>
              <w:rPr>
                <w:rFonts w:hAnsi="宋体"/>
                <w:b/>
                <w:bCs/>
                <w:szCs w:val="21"/>
              </w:rPr>
            </w:pPr>
            <w:r w:rsidRPr="003A3592">
              <w:rPr>
                <w:rFonts w:hAnsi="宋体"/>
              </w:rPr>
              <w:t>抗</w:t>
            </w:r>
            <w:r w:rsidRPr="003A3592">
              <w:rPr>
                <w:rFonts w:hAnsi="宋体" w:hint="eastAsia"/>
              </w:rPr>
              <w:t>肿瘤</w:t>
            </w:r>
            <w:r w:rsidRPr="003A3592">
              <w:rPr>
                <w:rFonts w:hAnsi="宋体"/>
              </w:rPr>
              <w:t>药物模块代表性药物的成药性分析与剂型设计</w:t>
            </w:r>
          </w:p>
        </w:tc>
        <w:tc>
          <w:tcPr>
            <w:tcW w:w="2688" w:type="dxa"/>
            <w:vAlign w:val="center"/>
          </w:tcPr>
          <w:p w14:paraId="2238F0A0" w14:textId="1A8016B3" w:rsidR="00511711" w:rsidRPr="003A3592" w:rsidRDefault="002009DC" w:rsidP="00511711">
            <w:pPr>
              <w:rPr>
                <w:rFonts w:ascii="宋体" w:eastAsia="宋体" w:hAnsi="宋体" w:cs="宋体"/>
              </w:rPr>
            </w:pPr>
            <w:r w:rsidRPr="003A3592">
              <w:rPr>
                <w:rFonts w:ascii="宋体" w:eastAsia="宋体" w:hAnsi="宋体" w:cs="宋体" w:hint="eastAsia"/>
              </w:rPr>
              <w:t>毕业要求1、3、5、6、7</w:t>
            </w:r>
          </w:p>
        </w:tc>
      </w:tr>
      <w:tr w:rsidR="005A5FFD" w:rsidRPr="003A3592" w14:paraId="2EB15F60" w14:textId="77777777" w:rsidTr="00C515C3">
        <w:trPr>
          <w:jc w:val="center"/>
        </w:trPr>
        <w:tc>
          <w:tcPr>
            <w:tcW w:w="1302" w:type="dxa"/>
            <w:vMerge w:val="restart"/>
            <w:vAlign w:val="center"/>
          </w:tcPr>
          <w:p w14:paraId="61B5B25B" w14:textId="1A6CAF8A" w:rsidR="005A5FFD" w:rsidRPr="003A3592" w:rsidRDefault="005A5FFD" w:rsidP="005A5FFD">
            <w:pPr>
              <w:pStyle w:val="a4"/>
              <w:spacing w:beforeLines="50" w:before="156" w:afterLines="50" w:after="156"/>
              <w:jc w:val="center"/>
              <w:rPr>
                <w:rFonts w:hAnsi="宋体"/>
                <w:b/>
                <w:bCs/>
                <w:szCs w:val="21"/>
              </w:rPr>
            </w:pPr>
            <w:r w:rsidRPr="003A3592">
              <w:rPr>
                <w:rFonts w:hAnsi="宋体"/>
                <w:b/>
                <w:bCs/>
                <w:szCs w:val="21"/>
              </w:rPr>
              <w:t>课程目标</w:t>
            </w:r>
            <w:r w:rsidR="001D0C6D" w:rsidRPr="003A3592">
              <w:rPr>
                <w:rFonts w:hAnsi="宋体"/>
                <w:b/>
                <w:bCs/>
                <w:szCs w:val="21"/>
              </w:rPr>
              <w:t>4</w:t>
            </w:r>
          </w:p>
        </w:tc>
        <w:tc>
          <w:tcPr>
            <w:tcW w:w="1387" w:type="dxa"/>
            <w:vAlign w:val="center"/>
          </w:tcPr>
          <w:p w14:paraId="12884A6B" w14:textId="79A5A5A8" w:rsidR="005A5FFD" w:rsidRPr="003A3592" w:rsidRDefault="001D0C6D">
            <w:pPr>
              <w:pStyle w:val="a4"/>
              <w:spacing w:beforeLines="50" w:before="156" w:afterLines="50" w:after="156"/>
              <w:jc w:val="center"/>
              <w:rPr>
                <w:rFonts w:hAnsi="宋体"/>
              </w:rPr>
            </w:pPr>
            <w:r w:rsidRPr="003A3592">
              <w:rPr>
                <w:rFonts w:hAnsi="宋体"/>
              </w:rPr>
              <w:t>4</w:t>
            </w:r>
            <w:r w:rsidR="005A5FFD" w:rsidRPr="003A3592">
              <w:rPr>
                <w:rFonts w:hAnsi="宋体"/>
              </w:rPr>
              <w:t>.1</w:t>
            </w:r>
          </w:p>
        </w:tc>
        <w:tc>
          <w:tcPr>
            <w:tcW w:w="3690" w:type="dxa"/>
            <w:vAlign w:val="center"/>
          </w:tcPr>
          <w:p w14:paraId="196CF5A3" w14:textId="4C79222B" w:rsidR="005A5FFD" w:rsidRPr="003A3592" w:rsidRDefault="00660730">
            <w:pPr>
              <w:pStyle w:val="a4"/>
              <w:spacing w:beforeLines="50" w:before="156" w:afterLines="50" w:after="156"/>
              <w:jc w:val="center"/>
              <w:rPr>
                <w:rFonts w:hAnsi="宋体"/>
                <w:b/>
                <w:bCs/>
                <w:szCs w:val="21"/>
              </w:rPr>
            </w:pPr>
            <w:r w:rsidRPr="003A3592">
              <w:rPr>
                <w:rFonts w:hAnsi="宋体" w:hint="eastAsia"/>
              </w:rPr>
              <w:t>烷化剂和氮芥类药物、核苷类药物、铂类药物、生物碱类药物、分子靶向药物、抗体药物的质量标准研究方法</w:t>
            </w:r>
          </w:p>
        </w:tc>
        <w:tc>
          <w:tcPr>
            <w:tcW w:w="2688" w:type="dxa"/>
            <w:vAlign w:val="center"/>
          </w:tcPr>
          <w:p w14:paraId="04182E35" w14:textId="072C4D7D" w:rsidR="005A5FFD" w:rsidRPr="003A3592" w:rsidRDefault="002009DC" w:rsidP="002009DC">
            <w:pPr>
              <w:pStyle w:val="a4"/>
              <w:spacing w:beforeLines="50" w:before="156" w:afterLines="50" w:after="156"/>
              <w:rPr>
                <w:rFonts w:hAnsi="宋体"/>
              </w:rPr>
            </w:pPr>
            <w:r w:rsidRPr="003A3592">
              <w:rPr>
                <w:rFonts w:hAnsi="宋体" w:cs="宋体" w:hint="eastAsia"/>
              </w:rPr>
              <w:t>毕业要求1、3、5、6、7</w:t>
            </w:r>
          </w:p>
        </w:tc>
      </w:tr>
      <w:tr w:rsidR="005A5FFD" w:rsidRPr="003A3592" w14:paraId="05123C12" w14:textId="77777777" w:rsidTr="00C515C3">
        <w:trPr>
          <w:jc w:val="center"/>
        </w:trPr>
        <w:tc>
          <w:tcPr>
            <w:tcW w:w="1302" w:type="dxa"/>
            <w:vMerge/>
            <w:vAlign w:val="center"/>
          </w:tcPr>
          <w:p w14:paraId="65A4C196" w14:textId="77777777" w:rsidR="005A5FFD" w:rsidRPr="003A3592" w:rsidRDefault="005A5FFD" w:rsidP="005A5FFD">
            <w:pPr>
              <w:pStyle w:val="a4"/>
              <w:spacing w:beforeLines="50" w:before="156" w:afterLines="50" w:after="156"/>
              <w:jc w:val="center"/>
              <w:rPr>
                <w:rFonts w:hAnsi="宋体"/>
                <w:szCs w:val="21"/>
              </w:rPr>
            </w:pPr>
          </w:p>
        </w:tc>
        <w:tc>
          <w:tcPr>
            <w:tcW w:w="1387" w:type="dxa"/>
            <w:vAlign w:val="center"/>
          </w:tcPr>
          <w:p w14:paraId="7CA37DEA" w14:textId="0C424CF5" w:rsidR="005A5FFD" w:rsidRPr="003A3592" w:rsidRDefault="001D0C6D">
            <w:pPr>
              <w:pStyle w:val="a4"/>
              <w:spacing w:beforeLines="50" w:before="156" w:afterLines="50" w:after="156"/>
              <w:jc w:val="center"/>
              <w:rPr>
                <w:rFonts w:hAnsi="宋体"/>
                <w:szCs w:val="21"/>
              </w:rPr>
            </w:pPr>
            <w:r w:rsidRPr="003A3592">
              <w:rPr>
                <w:rFonts w:hAnsi="宋体"/>
              </w:rPr>
              <w:t>4</w:t>
            </w:r>
            <w:r w:rsidR="005A5FFD" w:rsidRPr="003A3592">
              <w:rPr>
                <w:rFonts w:hAnsi="宋体"/>
              </w:rPr>
              <w:t>.2</w:t>
            </w:r>
          </w:p>
        </w:tc>
        <w:tc>
          <w:tcPr>
            <w:tcW w:w="3690" w:type="dxa"/>
            <w:vAlign w:val="center"/>
          </w:tcPr>
          <w:p w14:paraId="272285D3" w14:textId="34935314" w:rsidR="005A5FFD" w:rsidRPr="003A3592" w:rsidRDefault="00E436FD">
            <w:pPr>
              <w:pStyle w:val="a4"/>
              <w:spacing w:beforeLines="50" w:before="156" w:afterLines="50" w:after="156"/>
              <w:jc w:val="center"/>
              <w:rPr>
                <w:rFonts w:hAnsi="宋体"/>
                <w:b/>
                <w:bCs/>
                <w:szCs w:val="21"/>
              </w:rPr>
            </w:pPr>
            <w:r w:rsidRPr="003A3592">
              <w:rPr>
                <w:rFonts w:hAnsi="宋体" w:hint="eastAsia"/>
              </w:rPr>
              <w:t>抗肿瘤</w:t>
            </w:r>
            <w:r w:rsidR="00660730" w:rsidRPr="003A3592">
              <w:rPr>
                <w:rFonts w:hAnsi="宋体"/>
              </w:rPr>
              <w:t>药物质量控制的方法</w:t>
            </w:r>
            <w:r w:rsidR="00660730" w:rsidRPr="003A3592">
              <w:rPr>
                <w:rFonts w:hAnsi="宋体" w:hint="eastAsia"/>
              </w:rPr>
              <w:t>与应用</w:t>
            </w:r>
          </w:p>
        </w:tc>
        <w:tc>
          <w:tcPr>
            <w:tcW w:w="2688" w:type="dxa"/>
            <w:vAlign w:val="center"/>
          </w:tcPr>
          <w:p w14:paraId="7274C764" w14:textId="49A5596D" w:rsidR="005A5FFD" w:rsidRPr="003A3592" w:rsidRDefault="002009DC" w:rsidP="002009DC">
            <w:pPr>
              <w:pStyle w:val="a4"/>
              <w:spacing w:beforeLines="50" w:before="156" w:afterLines="50" w:after="156"/>
              <w:rPr>
                <w:rFonts w:hAnsi="宋体"/>
              </w:rPr>
            </w:pPr>
            <w:r w:rsidRPr="003A3592">
              <w:rPr>
                <w:rFonts w:hAnsi="宋体" w:cs="宋体" w:hint="eastAsia"/>
              </w:rPr>
              <w:t>毕业要求1、3、5、6、7</w:t>
            </w:r>
          </w:p>
        </w:tc>
      </w:tr>
      <w:tr w:rsidR="007B570D" w:rsidRPr="003A3592" w14:paraId="6A669FE8" w14:textId="77777777" w:rsidTr="00C515C3">
        <w:trPr>
          <w:jc w:val="center"/>
        </w:trPr>
        <w:tc>
          <w:tcPr>
            <w:tcW w:w="1302" w:type="dxa"/>
            <w:vMerge w:val="restart"/>
            <w:vAlign w:val="center"/>
          </w:tcPr>
          <w:p w14:paraId="27973204" w14:textId="38691FD0" w:rsidR="007B570D" w:rsidRPr="003A3592" w:rsidRDefault="00EC09E5">
            <w:pPr>
              <w:pStyle w:val="a4"/>
              <w:spacing w:beforeLines="50" w:before="156" w:afterLines="50" w:after="156"/>
              <w:jc w:val="center"/>
              <w:rPr>
                <w:rFonts w:hAnsi="宋体"/>
                <w:b/>
                <w:bCs/>
                <w:szCs w:val="21"/>
              </w:rPr>
            </w:pPr>
            <w:r w:rsidRPr="003A3592">
              <w:rPr>
                <w:rFonts w:hAnsi="宋体"/>
                <w:b/>
                <w:bCs/>
                <w:szCs w:val="21"/>
              </w:rPr>
              <w:t>课程目标</w:t>
            </w:r>
            <w:r w:rsidR="001D0C6D" w:rsidRPr="003A3592">
              <w:rPr>
                <w:rFonts w:hAnsi="宋体"/>
                <w:b/>
                <w:bCs/>
                <w:szCs w:val="21"/>
              </w:rPr>
              <w:t>5</w:t>
            </w:r>
          </w:p>
        </w:tc>
        <w:tc>
          <w:tcPr>
            <w:tcW w:w="1387" w:type="dxa"/>
            <w:vAlign w:val="center"/>
          </w:tcPr>
          <w:p w14:paraId="6E66951F" w14:textId="07368C45" w:rsidR="007B570D" w:rsidRPr="003A3592" w:rsidRDefault="001D0C6D">
            <w:pPr>
              <w:pStyle w:val="a4"/>
              <w:spacing w:beforeLines="50" w:before="156" w:afterLines="50" w:after="156"/>
              <w:jc w:val="center"/>
              <w:rPr>
                <w:rFonts w:hAnsi="宋体"/>
              </w:rPr>
            </w:pPr>
            <w:r w:rsidRPr="003A3592">
              <w:rPr>
                <w:rFonts w:hAnsi="宋体"/>
                <w:szCs w:val="21"/>
              </w:rPr>
              <w:t>5</w:t>
            </w:r>
            <w:r w:rsidR="00EC09E5" w:rsidRPr="003A3592">
              <w:rPr>
                <w:rFonts w:hAnsi="宋体"/>
                <w:szCs w:val="21"/>
              </w:rPr>
              <w:t>.1</w:t>
            </w:r>
          </w:p>
        </w:tc>
        <w:tc>
          <w:tcPr>
            <w:tcW w:w="3690" w:type="dxa"/>
            <w:vAlign w:val="center"/>
          </w:tcPr>
          <w:p w14:paraId="7073C603" w14:textId="0582867F" w:rsidR="007B570D" w:rsidRPr="003A3592" w:rsidRDefault="00E436FD">
            <w:pPr>
              <w:pStyle w:val="a4"/>
              <w:spacing w:beforeLines="50" w:before="156" w:afterLines="50" w:after="156"/>
              <w:jc w:val="left"/>
              <w:rPr>
                <w:rFonts w:hAnsi="宋体"/>
                <w:b/>
                <w:bCs/>
                <w:szCs w:val="21"/>
              </w:rPr>
            </w:pPr>
            <w:r w:rsidRPr="003A3592">
              <w:rPr>
                <w:rFonts w:hAnsi="宋体" w:hint="eastAsia"/>
                <w:bCs/>
              </w:rPr>
              <w:t>中药来源的抗肿瘤药物提取方法及抗肿瘤机理</w:t>
            </w:r>
            <w:r w:rsidR="00511711" w:rsidRPr="003A3592">
              <w:rPr>
                <w:rFonts w:hAnsi="宋体" w:hint="eastAsia"/>
              </w:rPr>
              <w:t>临床常用治疗肿瘤中药及其复方简介</w:t>
            </w:r>
          </w:p>
        </w:tc>
        <w:tc>
          <w:tcPr>
            <w:tcW w:w="2688" w:type="dxa"/>
            <w:vAlign w:val="center"/>
          </w:tcPr>
          <w:p w14:paraId="248055C1" w14:textId="45CCF26C" w:rsidR="007B570D" w:rsidRPr="003A3592" w:rsidRDefault="00511711">
            <w:pPr>
              <w:pStyle w:val="a4"/>
              <w:spacing w:beforeLines="50" w:before="156" w:afterLines="50" w:after="156"/>
              <w:jc w:val="left"/>
              <w:rPr>
                <w:rFonts w:hAnsi="宋体"/>
              </w:rPr>
            </w:pPr>
            <w:r w:rsidRPr="003A3592">
              <w:rPr>
                <w:rFonts w:hAnsi="宋体" w:hint="eastAsia"/>
              </w:rPr>
              <w:t>对治疗肿瘤的</w:t>
            </w:r>
            <w:r w:rsidRPr="003A3592">
              <w:rPr>
                <w:rFonts w:hAnsi="宋体" w:cs="宋体"/>
              </w:rPr>
              <w:t>中药</w:t>
            </w:r>
            <w:r w:rsidRPr="003A3592">
              <w:rPr>
                <w:rFonts w:hAnsi="宋体" w:cs="宋体" w:hint="eastAsia"/>
              </w:rPr>
              <w:t>及其复方有初步的掌握和了解。</w:t>
            </w:r>
          </w:p>
        </w:tc>
      </w:tr>
      <w:tr w:rsidR="007B570D" w:rsidRPr="003A3592" w14:paraId="07946D88" w14:textId="77777777" w:rsidTr="00C515C3">
        <w:trPr>
          <w:jc w:val="center"/>
        </w:trPr>
        <w:tc>
          <w:tcPr>
            <w:tcW w:w="1302" w:type="dxa"/>
            <w:vMerge/>
            <w:vAlign w:val="center"/>
          </w:tcPr>
          <w:p w14:paraId="7E117C77" w14:textId="77777777" w:rsidR="007B570D" w:rsidRPr="003A3592" w:rsidRDefault="007B570D">
            <w:pPr>
              <w:pStyle w:val="a4"/>
              <w:spacing w:beforeLines="50" w:before="156" w:afterLines="50" w:after="156"/>
              <w:jc w:val="center"/>
              <w:rPr>
                <w:rFonts w:hAnsi="宋体"/>
                <w:szCs w:val="21"/>
              </w:rPr>
            </w:pPr>
          </w:p>
        </w:tc>
        <w:tc>
          <w:tcPr>
            <w:tcW w:w="1387" w:type="dxa"/>
            <w:vAlign w:val="center"/>
          </w:tcPr>
          <w:p w14:paraId="7FE0E4BA" w14:textId="425CE676" w:rsidR="007B570D" w:rsidRPr="003A3592" w:rsidRDefault="001D0C6D">
            <w:pPr>
              <w:pStyle w:val="a4"/>
              <w:spacing w:beforeLines="50" w:before="156" w:afterLines="50" w:after="156"/>
              <w:jc w:val="center"/>
              <w:rPr>
                <w:rFonts w:hAnsi="宋体"/>
                <w:szCs w:val="21"/>
              </w:rPr>
            </w:pPr>
            <w:r w:rsidRPr="003A3592">
              <w:rPr>
                <w:rFonts w:hAnsi="宋体"/>
                <w:szCs w:val="21"/>
              </w:rPr>
              <w:t>5</w:t>
            </w:r>
            <w:r w:rsidR="00EC09E5" w:rsidRPr="003A3592">
              <w:rPr>
                <w:rFonts w:hAnsi="宋体"/>
                <w:szCs w:val="21"/>
              </w:rPr>
              <w:t>.2</w:t>
            </w:r>
          </w:p>
        </w:tc>
        <w:tc>
          <w:tcPr>
            <w:tcW w:w="3690" w:type="dxa"/>
            <w:vAlign w:val="center"/>
          </w:tcPr>
          <w:p w14:paraId="71B3AB61" w14:textId="268CE11F" w:rsidR="007B570D" w:rsidRPr="003A3592" w:rsidRDefault="00511711">
            <w:pPr>
              <w:pStyle w:val="a4"/>
              <w:spacing w:beforeLines="50" w:before="156" w:afterLines="50" w:after="156"/>
              <w:jc w:val="left"/>
              <w:rPr>
                <w:rFonts w:hAnsi="宋体"/>
                <w:b/>
                <w:bCs/>
                <w:szCs w:val="21"/>
              </w:rPr>
            </w:pPr>
            <w:r w:rsidRPr="003A3592">
              <w:rPr>
                <w:rFonts w:hAnsi="宋体" w:cs="宋体" w:hint="eastAsia"/>
              </w:rPr>
              <w:t>中药在消化系统疾病治疗中的功效和作用特点分析</w:t>
            </w:r>
          </w:p>
        </w:tc>
        <w:tc>
          <w:tcPr>
            <w:tcW w:w="2688" w:type="dxa"/>
            <w:vAlign w:val="center"/>
          </w:tcPr>
          <w:p w14:paraId="14C2932A" w14:textId="4E6920A3" w:rsidR="007B570D" w:rsidRPr="003A3592" w:rsidRDefault="00511711">
            <w:pPr>
              <w:pStyle w:val="a4"/>
              <w:spacing w:beforeLines="50" w:before="156" w:afterLines="50" w:after="156"/>
              <w:jc w:val="left"/>
              <w:rPr>
                <w:rFonts w:hAnsi="宋体"/>
              </w:rPr>
            </w:pPr>
            <w:r w:rsidRPr="003A3592">
              <w:rPr>
                <w:rFonts w:hAnsi="宋体" w:cs="宋体" w:hint="eastAsia"/>
              </w:rPr>
              <w:t>熟悉中药在消化系统疾病治疗中的特色。</w:t>
            </w:r>
          </w:p>
        </w:tc>
      </w:tr>
    </w:tbl>
    <w:p w14:paraId="643AA184" w14:textId="6B3352EA" w:rsidR="007B570D" w:rsidRPr="003A3592" w:rsidRDefault="007B570D">
      <w:pPr>
        <w:spacing w:beforeLines="50" w:before="156" w:afterLines="50" w:after="156" w:line="360" w:lineRule="auto"/>
        <w:ind w:firstLineChars="200" w:firstLine="420"/>
        <w:rPr>
          <w:rFonts w:ascii="宋体" w:eastAsia="宋体" w:hAnsi="宋体" w:cs="Times New Roman"/>
          <w:szCs w:val="21"/>
        </w:rPr>
      </w:pPr>
    </w:p>
    <w:p w14:paraId="38533E1D" w14:textId="2B00CCD3" w:rsidR="007B570D" w:rsidRPr="003A3592" w:rsidRDefault="00EC09E5">
      <w:pPr>
        <w:spacing w:beforeLines="50" w:before="156" w:afterLines="50" w:after="156"/>
        <w:ind w:firstLineChars="200" w:firstLine="562"/>
        <w:rPr>
          <w:rFonts w:ascii="宋体" w:eastAsia="宋体" w:hAnsi="宋体" w:cs="Times New Roman"/>
          <w:b/>
          <w:sz w:val="28"/>
          <w:szCs w:val="28"/>
        </w:rPr>
      </w:pPr>
      <w:r w:rsidRPr="003A3592">
        <w:rPr>
          <w:rFonts w:ascii="宋体" w:eastAsia="宋体" w:hAnsi="宋体" w:cs="Times New Roman"/>
          <w:b/>
          <w:sz w:val="28"/>
          <w:szCs w:val="28"/>
        </w:rPr>
        <w:t>三、教学内容</w:t>
      </w:r>
    </w:p>
    <w:p w14:paraId="6C417F8E" w14:textId="4D9E8A93" w:rsidR="007B570D" w:rsidRPr="003A3592" w:rsidRDefault="00EC09E5" w:rsidP="00194692">
      <w:pPr>
        <w:widowControl/>
        <w:spacing w:beforeLines="50" w:before="156" w:afterLines="50" w:after="156"/>
        <w:ind w:firstLineChars="200" w:firstLine="482"/>
        <w:jc w:val="left"/>
        <w:rPr>
          <w:rFonts w:ascii="宋体" w:eastAsia="宋体" w:hAnsi="宋体" w:cs="Times New Roman"/>
          <w:b/>
          <w:sz w:val="24"/>
          <w:szCs w:val="24"/>
        </w:rPr>
      </w:pPr>
      <w:r w:rsidRPr="003A3592">
        <w:rPr>
          <w:rFonts w:ascii="宋体" w:eastAsia="宋体" w:hAnsi="宋体" w:cs="Times New Roman"/>
          <w:b/>
          <w:sz w:val="24"/>
          <w:szCs w:val="24"/>
        </w:rPr>
        <w:t xml:space="preserve">第一章 </w:t>
      </w:r>
      <w:r w:rsidR="005F3459" w:rsidRPr="003A3592">
        <w:rPr>
          <w:rFonts w:ascii="宋体" w:eastAsia="宋体" w:hAnsi="宋体" w:cs="Times New Roman" w:hint="eastAsia"/>
          <w:b/>
          <w:sz w:val="24"/>
          <w:szCs w:val="24"/>
        </w:rPr>
        <w:t>肿瘤的发病机制</w:t>
      </w:r>
    </w:p>
    <w:p w14:paraId="27C76266" w14:textId="77777777" w:rsidR="007B570D" w:rsidRPr="003A3592" w:rsidRDefault="00EC09E5" w:rsidP="00A0340B">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 xml:space="preserve">1. 教学目标 </w:t>
      </w:r>
    </w:p>
    <w:p w14:paraId="3006C27D" w14:textId="00EEAAA5" w:rsidR="00A0340B" w:rsidRPr="003A3592" w:rsidRDefault="00A0340B" w:rsidP="00A0340B">
      <w:pPr>
        <w:widowControl/>
        <w:spacing w:line="360" w:lineRule="auto"/>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（1）掌握</w:t>
      </w:r>
      <w:r w:rsidRPr="003A3592">
        <w:rPr>
          <w:rFonts w:ascii="宋体" w:eastAsia="宋体" w:hAnsi="宋体" w:cs="Times New Roman" w:hint="eastAsia"/>
          <w:color w:val="000000"/>
          <w:kern w:val="0"/>
          <w:szCs w:val="21"/>
        </w:rPr>
        <w:t>肿瘤的特征。</w:t>
      </w:r>
    </w:p>
    <w:p w14:paraId="0E5FFEB2" w14:textId="2B3C6755" w:rsidR="00A0340B" w:rsidRPr="003A3592" w:rsidRDefault="00A0340B" w:rsidP="00A0340B">
      <w:pPr>
        <w:widowControl/>
        <w:spacing w:line="360" w:lineRule="auto"/>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w:t>
      </w:r>
      <w:r w:rsidRPr="003A3592">
        <w:rPr>
          <w:rFonts w:ascii="宋体" w:eastAsia="宋体" w:hAnsi="宋体" w:cs="Times New Roman" w:hint="eastAsia"/>
          <w:color w:val="000000"/>
          <w:kern w:val="0"/>
          <w:szCs w:val="21"/>
        </w:rPr>
        <w:t>掌握肿瘤干细胞的相关知识</w:t>
      </w:r>
      <w:r w:rsidRPr="003A3592">
        <w:rPr>
          <w:rFonts w:ascii="宋体" w:eastAsia="宋体" w:hAnsi="宋体" w:cs="Times New Roman"/>
          <w:color w:val="000000"/>
          <w:kern w:val="0"/>
          <w:szCs w:val="21"/>
        </w:rPr>
        <w:t>。</w:t>
      </w:r>
    </w:p>
    <w:p w14:paraId="13BA9882" w14:textId="0A302798" w:rsidR="00A0340B" w:rsidRPr="003A3592" w:rsidRDefault="00A0340B" w:rsidP="00A0340B">
      <w:pPr>
        <w:widowControl/>
        <w:spacing w:line="360" w:lineRule="auto"/>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（3）</w:t>
      </w:r>
      <w:r w:rsidRPr="003A3592">
        <w:rPr>
          <w:rFonts w:ascii="宋体" w:eastAsia="宋体" w:hAnsi="宋体" w:cs="Times New Roman" w:hint="eastAsia"/>
          <w:color w:val="000000"/>
          <w:kern w:val="0"/>
          <w:szCs w:val="21"/>
        </w:rPr>
        <w:t>了解肿瘤产生的诱因、肿瘤发展的遗传学基础</w:t>
      </w:r>
      <w:r w:rsidRPr="003A3592">
        <w:rPr>
          <w:rFonts w:ascii="宋体" w:eastAsia="宋体" w:hAnsi="宋体" w:cs="Times New Roman"/>
          <w:color w:val="000000"/>
          <w:kern w:val="0"/>
          <w:szCs w:val="21"/>
        </w:rPr>
        <w:t>。</w:t>
      </w:r>
    </w:p>
    <w:p w14:paraId="5C95BBDC" w14:textId="1E6F9ABA" w:rsidR="007B570D" w:rsidRPr="003A3592" w:rsidRDefault="00EC09E5" w:rsidP="003239B5">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 教学重难点</w:t>
      </w:r>
    </w:p>
    <w:p w14:paraId="1ABFCF47" w14:textId="77777777" w:rsidR="00511711" w:rsidRPr="003A3592" w:rsidRDefault="00511711" w:rsidP="00511711">
      <w:pPr>
        <w:widowControl/>
        <w:spacing w:beforeLines="50" w:before="156" w:afterLines="50" w:after="156"/>
        <w:ind w:firstLineChars="200" w:firstLine="420"/>
        <w:jc w:val="left"/>
        <w:rPr>
          <w:rFonts w:ascii="宋体" w:eastAsia="宋体" w:hAnsi="宋体" w:cs="Times New Roman"/>
          <w:color w:val="000000"/>
          <w:kern w:val="0"/>
          <w:szCs w:val="21"/>
          <w:u w:val="single"/>
        </w:rPr>
      </w:pPr>
      <w:r w:rsidRPr="003A3592">
        <w:rPr>
          <w:rFonts w:ascii="宋体" w:eastAsia="宋体" w:hAnsi="宋体" w:cs="Times New Roman" w:hint="eastAsia"/>
          <w:color w:val="000000"/>
          <w:kern w:val="0"/>
          <w:szCs w:val="21"/>
          <w:u w:val="single"/>
        </w:rPr>
        <w:t>教学重点</w:t>
      </w:r>
    </w:p>
    <w:p w14:paraId="4B7F877F" w14:textId="77777777" w:rsidR="00511711" w:rsidRPr="003A3592" w:rsidRDefault="00511711" w:rsidP="00511711">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（1）肿瘤的十大特征</w:t>
      </w:r>
    </w:p>
    <w:p w14:paraId="767DEF85" w14:textId="77777777" w:rsidR="00511711" w:rsidRPr="003A3592" w:rsidRDefault="00511711" w:rsidP="00511711">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（2）肿瘤发展的遗传学基础</w:t>
      </w:r>
    </w:p>
    <w:p w14:paraId="585AC018" w14:textId="77777777" w:rsidR="00511711" w:rsidRPr="003A3592" w:rsidRDefault="00511711" w:rsidP="00511711">
      <w:pPr>
        <w:widowControl/>
        <w:spacing w:beforeLines="50" w:before="156" w:afterLines="50" w:after="156"/>
        <w:ind w:firstLineChars="200" w:firstLine="420"/>
        <w:jc w:val="left"/>
        <w:rPr>
          <w:rFonts w:ascii="宋体" w:eastAsia="宋体" w:hAnsi="宋体" w:cs="Times New Roman"/>
          <w:color w:val="000000"/>
          <w:kern w:val="0"/>
          <w:szCs w:val="21"/>
          <w:u w:val="single"/>
        </w:rPr>
      </w:pPr>
      <w:r w:rsidRPr="003A3592">
        <w:rPr>
          <w:rFonts w:ascii="宋体" w:eastAsia="宋体" w:hAnsi="宋体" w:cs="Times New Roman"/>
          <w:color w:val="000000"/>
          <w:kern w:val="0"/>
          <w:szCs w:val="21"/>
          <w:u w:val="single"/>
        </w:rPr>
        <w:t>教学难点</w:t>
      </w:r>
    </w:p>
    <w:p w14:paraId="2C883F72" w14:textId="77777777" w:rsidR="00511711" w:rsidRPr="003A3592" w:rsidRDefault="00511711" w:rsidP="00511711">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（1）肿瘤的突变基因类型</w:t>
      </w:r>
    </w:p>
    <w:p w14:paraId="4B807971" w14:textId="3D4DE8FD" w:rsidR="00511711" w:rsidRPr="003A3592" w:rsidRDefault="00511711" w:rsidP="00511711">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lastRenderedPageBreak/>
        <w:t>（2）产生癌变基因突变的分子机制</w:t>
      </w:r>
    </w:p>
    <w:p w14:paraId="62D64B09" w14:textId="7453BCD7" w:rsidR="00A0340B" w:rsidRPr="003A3592" w:rsidRDefault="00EC09E5" w:rsidP="003239B5">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3. 教学内容</w:t>
      </w:r>
      <w:r w:rsidR="003239B5" w:rsidRPr="003A3592">
        <w:rPr>
          <w:rFonts w:ascii="宋体" w:eastAsia="宋体" w:hAnsi="宋体" w:cs="Times New Roman" w:hint="eastAsia"/>
          <w:color w:val="000000"/>
          <w:kern w:val="0"/>
          <w:szCs w:val="21"/>
        </w:rPr>
        <w:t>：</w:t>
      </w:r>
    </w:p>
    <w:p w14:paraId="54B830CD" w14:textId="77777777" w:rsidR="00A0340B" w:rsidRPr="003A3592" w:rsidRDefault="003239B5" w:rsidP="003239B5">
      <w:pPr>
        <w:widowControl/>
        <w:spacing w:beforeLines="50" w:before="156" w:afterLines="50" w:after="156"/>
        <w:ind w:firstLineChars="200" w:firstLine="420"/>
        <w:jc w:val="left"/>
        <w:rPr>
          <w:rFonts w:ascii="宋体" w:eastAsia="宋体" w:hAnsi="宋体" w:cs="Times New Roman"/>
          <w:szCs w:val="21"/>
        </w:rPr>
      </w:pPr>
      <w:r w:rsidRPr="003A3592">
        <w:rPr>
          <w:rFonts w:ascii="宋体" w:eastAsia="宋体" w:hAnsi="宋体" w:cs="Times New Roman" w:hint="eastAsia"/>
          <w:color w:val="000000"/>
          <w:kern w:val="0"/>
          <w:szCs w:val="21"/>
        </w:rPr>
        <w:t>（1）</w:t>
      </w:r>
      <w:r w:rsidRPr="003A3592">
        <w:rPr>
          <w:rFonts w:ascii="宋体" w:eastAsia="宋体" w:hAnsi="宋体" w:cs="Times New Roman" w:hint="eastAsia"/>
          <w:szCs w:val="21"/>
        </w:rPr>
        <w:t>肿瘤的特征；</w:t>
      </w:r>
    </w:p>
    <w:p w14:paraId="434A35DA" w14:textId="77777777" w:rsidR="00A0340B" w:rsidRPr="003A3592" w:rsidRDefault="003239B5" w:rsidP="003239B5">
      <w:pPr>
        <w:widowControl/>
        <w:spacing w:beforeLines="50" w:before="156" w:afterLines="50" w:after="156"/>
        <w:ind w:firstLineChars="200" w:firstLine="420"/>
        <w:jc w:val="left"/>
        <w:rPr>
          <w:rFonts w:ascii="宋体" w:eastAsia="宋体" w:hAnsi="宋体" w:cs="Times New Roman"/>
          <w:szCs w:val="21"/>
        </w:rPr>
      </w:pPr>
      <w:r w:rsidRPr="003A3592">
        <w:rPr>
          <w:rFonts w:ascii="宋体" w:eastAsia="宋体" w:hAnsi="宋体" w:cs="Times New Roman" w:hint="eastAsia"/>
          <w:szCs w:val="21"/>
        </w:rPr>
        <w:t>（2）肿瘤产生的诱因；</w:t>
      </w:r>
    </w:p>
    <w:p w14:paraId="677A84C4" w14:textId="77777777" w:rsidR="00A0340B" w:rsidRPr="003A3592" w:rsidRDefault="003239B5" w:rsidP="003239B5">
      <w:pPr>
        <w:widowControl/>
        <w:spacing w:beforeLines="50" w:before="156" w:afterLines="50" w:after="156"/>
        <w:ind w:firstLineChars="200" w:firstLine="420"/>
        <w:jc w:val="left"/>
        <w:rPr>
          <w:rFonts w:ascii="宋体" w:eastAsia="宋体" w:hAnsi="宋体" w:cs="Times New Roman"/>
          <w:szCs w:val="21"/>
        </w:rPr>
      </w:pPr>
      <w:r w:rsidRPr="003A3592">
        <w:rPr>
          <w:rFonts w:ascii="宋体" w:eastAsia="宋体" w:hAnsi="宋体" w:cs="Times New Roman" w:hint="eastAsia"/>
          <w:szCs w:val="21"/>
        </w:rPr>
        <w:t>（3）肿瘤发展的遗传学基础；</w:t>
      </w:r>
    </w:p>
    <w:p w14:paraId="0D5BACDC" w14:textId="7946D89B" w:rsidR="003239B5" w:rsidRPr="003A3592" w:rsidRDefault="003239B5" w:rsidP="003239B5">
      <w:pPr>
        <w:widowControl/>
        <w:spacing w:beforeLines="50" w:before="156" w:afterLines="50" w:after="156"/>
        <w:ind w:firstLineChars="200" w:firstLine="420"/>
        <w:jc w:val="left"/>
        <w:rPr>
          <w:rFonts w:ascii="宋体" w:eastAsia="宋体" w:hAnsi="宋体" w:cs="Times New Roman"/>
          <w:szCs w:val="21"/>
        </w:rPr>
      </w:pPr>
      <w:r w:rsidRPr="003A3592">
        <w:rPr>
          <w:rFonts w:ascii="宋体" w:eastAsia="宋体" w:hAnsi="宋体" w:cs="Times New Roman" w:hint="eastAsia"/>
          <w:szCs w:val="21"/>
        </w:rPr>
        <w:t>（4）肿瘤干细胞</w:t>
      </w:r>
      <w:r w:rsidR="00A0340B" w:rsidRPr="003A3592">
        <w:rPr>
          <w:rFonts w:ascii="宋体" w:eastAsia="宋体" w:hAnsi="宋体" w:cs="Times New Roman" w:hint="eastAsia"/>
          <w:szCs w:val="21"/>
        </w:rPr>
        <w:t>。</w:t>
      </w:r>
    </w:p>
    <w:p w14:paraId="1B270427" w14:textId="0F4D7EBE" w:rsidR="003239B5" w:rsidRPr="003A3592" w:rsidRDefault="003239B5" w:rsidP="003239B5">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4. 教学方法</w:t>
      </w:r>
      <w:r w:rsidRPr="003A3592">
        <w:rPr>
          <w:rFonts w:ascii="宋体" w:eastAsia="宋体" w:hAnsi="宋体" w:cs="Times New Roman" w:hint="eastAsia"/>
          <w:color w:val="000000"/>
          <w:kern w:val="0"/>
          <w:szCs w:val="21"/>
        </w:rPr>
        <w:t>：</w:t>
      </w:r>
      <w:r w:rsidR="00FC798E" w:rsidRPr="003A3592" w:rsidDel="00FC798E">
        <w:rPr>
          <w:rFonts w:ascii="宋体" w:eastAsia="宋体" w:hAnsi="宋体" w:cs="Times New Roman"/>
          <w:color w:val="000000"/>
          <w:kern w:val="0"/>
          <w:szCs w:val="21"/>
        </w:rPr>
        <w:t xml:space="preserve"> </w:t>
      </w:r>
    </w:p>
    <w:p w14:paraId="753AF906" w14:textId="77777777" w:rsidR="00FC798E" w:rsidRPr="003A3592" w:rsidRDefault="00FC798E" w:rsidP="00FC798E">
      <w:pPr>
        <w:pStyle w:val="a0"/>
        <w:ind w:firstLineChars="202" w:firstLine="424"/>
        <w:rPr>
          <w:rFonts w:ascii="宋体" w:eastAsia="宋体" w:hAnsi="宋体" w:cs="Times New Roman"/>
          <w:color w:val="000000"/>
          <w:kern w:val="0"/>
          <w:szCs w:val="21"/>
          <w:u w:val="single"/>
        </w:rPr>
      </w:pPr>
      <w:r w:rsidRPr="003A3592">
        <w:rPr>
          <w:rFonts w:ascii="宋体" w:eastAsia="宋体" w:hAnsi="宋体" w:cs="Times New Roman"/>
          <w:color w:val="000000"/>
          <w:kern w:val="0"/>
          <w:szCs w:val="21"/>
          <w:u w:val="single"/>
        </w:rPr>
        <w:t xml:space="preserve">多媒体教学 </w:t>
      </w:r>
    </w:p>
    <w:p w14:paraId="727049A0" w14:textId="77777777" w:rsidR="00FC798E" w:rsidRPr="003A3592" w:rsidRDefault="00FC798E" w:rsidP="00FC798E">
      <w:pPr>
        <w:pStyle w:val="a0"/>
        <w:ind w:firstLineChars="202" w:firstLine="424"/>
        <w:rPr>
          <w:rFonts w:ascii="宋体" w:eastAsia="宋体" w:hAnsi="宋体" w:cs="Times New Roman"/>
          <w:color w:val="000000"/>
          <w:kern w:val="0"/>
          <w:szCs w:val="21"/>
        </w:rPr>
      </w:pPr>
      <w:r w:rsidRPr="003A3592">
        <w:rPr>
          <w:rFonts w:ascii="宋体" w:eastAsia="宋体" w:hAnsi="宋体" w:cs="Times New Roman"/>
          <w:color w:val="000000"/>
          <w:kern w:val="0"/>
          <w:szCs w:val="21"/>
        </w:rPr>
        <w:t>（1）图片展示展示肿瘤的特征</w:t>
      </w:r>
    </w:p>
    <w:p w14:paraId="58C56600" w14:textId="77777777" w:rsidR="00FC798E" w:rsidRPr="003A3592" w:rsidRDefault="00FC798E" w:rsidP="00FC798E">
      <w:pPr>
        <w:pStyle w:val="a0"/>
        <w:ind w:firstLineChars="202" w:firstLine="424"/>
        <w:rPr>
          <w:rFonts w:ascii="宋体" w:eastAsia="宋体" w:hAnsi="宋体" w:cs="Times New Roman"/>
          <w:color w:val="000000"/>
          <w:kern w:val="0"/>
          <w:szCs w:val="21"/>
        </w:rPr>
      </w:pPr>
      <w:r w:rsidRPr="003A3592">
        <w:rPr>
          <w:rFonts w:ascii="宋体" w:eastAsia="宋体" w:hAnsi="宋体" w:cs="Times New Roman"/>
          <w:color w:val="000000"/>
          <w:kern w:val="0"/>
          <w:szCs w:val="21"/>
        </w:rPr>
        <w:t>（2）图片展示致癌因素的致癌机制</w:t>
      </w:r>
    </w:p>
    <w:p w14:paraId="27E6F6FA" w14:textId="77777777" w:rsidR="00FC798E" w:rsidRPr="003A3592" w:rsidRDefault="00FC798E" w:rsidP="00FC798E">
      <w:pPr>
        <w:pStyle w:val="a0"/>
        <w:ind w:firstLineChars="202" w:firstLine="424"/>
        <w:rPr>
          <w:rFonts w:ascii="宋体" w:eastAsia="宋体" w:hAnsi="宋体" w:cs="Times New Roman"/>
          <w:color w:val="000000"/>
          <w:kern w:val="0"/>
          <w:szCs w:val="21"/>
        </w:rPr>
      </w:pPr>
      <w:r w:rsidRPr="003A3592">
        <w:rPr>
          <w:rFonts w:ascii="宋体" w:eastAsia="宋体" w:hAnsi="宋体" w:cs="Times New Roman"/>
          <w:color w:val="000000"/>
          <w:kern w:val="0"/>
          <w:szCs w:val="21"/>
        </w:rPr>
        <w:t>（3）图片展示肿瘤中基因突变类型和产生机制</w:t>
      </w:r>
    </w:p>
    <w:p w14:paraId="629D9AA7" w14:textId="77777777" w:rsidR="00FC798E" w:rsidRPr="003A3592" w:rsidRDefault="00FC798E" w:rsidP="00FC798E">
      <w:pPr>
        <w:pStyle w:val="a0"/>
        <w:ind w:firstLineChars="202" w:firstLine="424"/>
        <w:rPr>
          <w:rFonts w:ascii="宋体" w:eastAsia="宋体" w:hAnsi="宋体" w:cs="Times New Roman"/>
          <w:color w:val="000000"/>
          <w:kern w:val="0"/>
          <w:szCs w:val="21"/>
        </w:rPr>
      </w:pPr>
      <w:r w:rsidRPr="003A3592">
        <w:rPr>
          <w:rFonts w:ascii="宋体" w:eastAsia="宋体" w:hAnsi="宋体" w:cs="Times New Roman"/>
          <w:color w:val="000000"/>
          <w:kern w:val="0"/>
          <w:szCs w:val="21"/>
        </w:rPr>
        <w:t>（4）图片展示肿瘤干细胞的特点</w:t>
      </w:r>
    </w:p>
    <w:p w14:paraId="5342DD98" w14:textId="77777777" w:rsidR="00FC798E" w:rsidRPr="003A3592" w:rsidRDefault="00FC798E" w:rsidP="00FC798E">
      <w:pPr>
        <w:pStyle w:val="a0"/>
        <w:ind w:firstLineChars="202" w:firstLine="424"/>
        <w:rPr>
          <w:rFonts w:ascii="宋体" w:eastAsia="宋体" w:hAnsi="宋体" w:cs="Times New Roman"/>
          <w:color w:val="000000"/>
          <w:kern w:val="0"/>
          <w:szCs w:val="21"/>
          <w:u w:val="single"/>
        </w:rPr>
      </w:pPr>
      <w:r w:rsidRPr="003A3592">
        <w:rPr>
          <w:rFonts w:ascii="宋体" w:eastAsia="宋体" w:hAnsi="宋体" w:cs="Times New Roman"/>
          <w:color w:val="000000"/>
          <w:kern w:val="0"/>
          <w:szCs w:val="21"/>
          <w:u w:val="single"/>
        </w:rPr>
        <w:t xml:space="preserve">互动教学 </w:t>
      </w:r>
    </w:p>
    <w:p w14:paraId="473C03C2" w14:textId="77777777" w:rsidR="00FC798E" w:rsidRPr="003A3592" w:rsidRDefault="00FC798E" w:rsidP="00FC798E">
      <w:pPr>
        <w:pStyle w:val="a0"/>
        <w:ind w:firstLineChars="202" w:firstLine="424"/>
        <w:rPr>
          <w:rFonts w:ascii="宋体" w:eastAsia="宋体" w:hAnsi="宋体" w:cs="Times New Roman"/>
          <w:color w:val="000000"/>
          <w:kern w:val="0"/>
          <w:szCs w:val="21"/>
        </w:rPr>
      </w:pPr>
      <w:r w:rsidRPr="003A3592">
        <w:rPr>
          <w:rFonts w:ascii="宋体" w:eastAsia="宋体" w:hAnsi="宋体" w:cs="Times New Roman"/>
          <w:color w:val="000000"/>
          <w:kern w:val="0"/>
          <w:szCs w:val="21"/>
        </w:rPr>
        <w:t>（1）肿瘤为什么可以无限生长和分裂？</w:t>
      </w:r>
    </w:p>
    <w:p w14:paraId="646906C3" w14:textId="77777777" w:rsidR="00FC798E" w:rsidRPr="003A3592" w:rsidRDefault="00FC798E" w:rsidP="00FC798E">
      <w:pPr>
        <w:pStyle w:val="a0"/>
        <w:ind w:firstLineChars="202" w:firstLine="424"/>
        <w:rPr>
          <w:rFonts w:ascii="宋体" w:eastAsia="宋体" w:hAnsi="宋体" w:cs="Times New Roman"/>
          <w:color w:val="000000"/>
          <w:kern w:val="0"/>
          <w:szCs w:val="21"/>
        </w:rPr>
      </w:pPr>
      <w:r w:rsidRPr="003A3592">
        <w:rPr>
          <w:rFonts w:ascii="宋体" w:eastAsia="宋体" w:hAnsi="宋体" w:cs="Times New Roman"/>
          <w:color w:val="000000"/>
          <w:kern w:val="0"/>
          <w:szCs w:val="21"/>
        </w:rPr>
        <w:t>（2）导致肿瘤产生的最直接最根本的原因？</w:t>
      </w:r>
    </w:p>
    <w:p w14:paraId="2C354626" w14:textId="77777777" w:rsidR="00FC798E" w:rsidRPr="003A3592" w:rsidRDefault="00FC798E" w:rsidP="00FC798E">
      <w:pPr>
        <w:pStyle w:val="a0"/>
        <w:ind w:firstLineChars="202" w:firstLine="424"/>
        <w:rPr>
          <w:rFonts w:ascii="宋体" w:eastAsia="宋体" w:hAnsi="宋体" w:cs="Times New Roman"/>
          <w:color w:val="000000"/>
          <w:kern w:val="0"/>
          <w:szCs w:val="21"/>
        </w:rPr>
      </w:pPr>
      <w:r w:rsidRPr="003A3592">
        <w:rPr>
          <w:rFonts w:ascii="宋体" w:eastAsia="宋体" w:hAnsi="宋体" w:cs="Times New Roman"/>
          <w:color w:val="000000"/>
          <w:kern w:val="0"/>
          <w:szCs w:val="21"/>
        </w:rPr>
        <w:t>（3）染色体变异的后果？</w:t>
      </w:r>
    </w:p>
    <w:p w14:paraId="12D0FB72" w14:textId="77777777" w:rsidR="00FC798E" w:rsidRPr="003A3592" w:rsidRDefault="00FC798E" w:rsidP="00FC798E">
      <w:pPr>
        <w:pStyle w:val="a0"/>
        <w:ind w:firstLineChars="202" w:firstLine="424"/>
        <w:rPr>
          <w:rFonts w:ascii="宋体" w:eastAsia="宋体" w:hAnsi="宋体" w:cs="Times New Roman"/>
          <w:color w:val="000000"/>
          <w:kern w:val="0"/>
          <w:szCs w:val="21"/>
        </w:rPr>
      </w:pPr>
      <w:r w:rsidRPr="003A3592">
        <w:rPr>
          <w:rFonts w:ascii="宋体" w:eastAsia="宋体" w:hAnsi="宋体" w:cs="Times New Roman"/>
          <w:color w:val="000000"/>
          <w:kern w:val="0"/>
          <w:szCs w:val="21"/>
        </w:rPr>
        <w:t>（4）产生原癌基因和抑癌基因突变的可能分子机制？</w:t>
      </w:r>
    </w:p>
    <w:p w14:paraId="0347D174" w14:textId="4A7B3C8E" w:rsidR="00FC798E" w:rsidRPr="003A3592" w:rsidRDefault="00FC798E" w:rsidP="00CE3869">
      <w:pPr>
        <w:pStyle w:val="a0"/>
        <w:ind w:firstLineChars="202" w:firstLine="424"/>
        <w:rPr>
          <w:rFonts w:ascii="宋体" w:eastAsia="宋体" w:hAnsi="宋体" w:cs="Times New Roman"/>
          <w:color w:val="000000"/>
          <w:kern w:val="0"/>
          <w:szCs w:val="21"/>
        </w:rPr>
      </w:pPr>
      <w:r w:rsidRPr="003A3592">
        <w:rPr>
          <w:rFonts w:ascii="宋体" w:eastAsia="宋体" w:hAnsi="宋体" w:cs="Times New Roman"/>
          <w:color w:val="000000"/>
          <w:kern w:val="0"/>
          <w:szCs w:val="21"/>
        </w:rPr>
        <w:t>（5）为什么化疗后肿瘤往往会复发？</w:t>
      </w:r>
    </w:p>
    <w:p w14:paraId="42D71779" w14:textId="79DBE0B1" w:rsidR="003239B5" w:rsidRPr="003A3592" w:rsidRDefault="003239B5" w:rsidP="003239B5">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5. 教学评价</w:t>
      </w:r>
      <w:r w:rsidRPr="003A3592">
        <w:rPr>
          <w:rFonts w:ascii="宋体" w:eastAsia="宋体" w:hAnsi="宋体" w:cs="Times New Roman" w:hint="eastAsia"/>
          <w:color w:val="000000"/>
          <w:kern w:val="0"/>
          <w:szCs w:val="21"/>
        </w:rPr>
        <w:t>：课后习题与思考题</w:t>
      </w:r>
      <w:r w:rsidRPr="003A3592">
        <w:rPr>
          <w:rFonts w:ascii="宋体" w:eastAsia="宋体" w:hAnsi="宋体" w:cs="Times New Roman"/>
          <w:color w:val="000000"/>
          <w:kern w:val="0"/>
          <w:szCs w:val="21"/>
        </w:rPr>
        <w:t>。</w:t>
      </w:r>
    </w:p>
    <w:p w14:paraId="1E53FE26" w14:textId="77777777" w:rsidR="00FC798E" w:rsidRPr="003A3592" w:rsidRDefault="00FC798E" w:rsidP="00FC798E">
      <w:pPr>
        <w:widowControl/>
        <w:adjustRightInd w:val="0"/>
        <w:snapToGrid w:val="0"/>
        <w:spacing w:line="360" w:lineRule="auto"/>
        <w:ind w:firstLineChars="200" w:firstLine="420"/>
        <w:rPr>
          <w:rFonts w:ascii="宋体" w:eastAsia="宋体" w:hAnsi="宋体"/>
        </w:rPr>
      </w:pPr>
      <w:r w:rsidRPr="003A3592">
        <w:rPr>
          <w:rFonts w:ascii="宋体" w:eastAsia="宋体" w:hAnsi="宋体"/>
        </w:rPr>
        <w:t>（1）简述肿瘤的十大特征。</w:t>
      </w:r>
    </w:p>
    <w:p w14:paraId="1749B8B2" w14:textId="77777777" w:rsidR="00FC798E" w:rsidRPr="003A3592" w:rsidRDefault="00FC798E" w:rsidP="00FC798E">
      <w:pPr>
        <w:widowControl/>
        <w:adjustRightInd w:val="0"/>
        <w:snapToGrid w:val="0"/>
        <w:spacing w:line="360" w:lineRule="auto"/>
        <w:ind w:firstLineChars="200" w:firstLine="420"/>
        <w:rPr>
          <w:rFonts w:ascii="宋体" w:eastAsia="宋体" w:hAnsi="宋体"/>
        </w:rPr>
      </w:pPr>
      <w:r w:rsidRPr="003A3592">
        <w:rPr>
          <w:rFonts w:ascii="宋体" w:eastAsia="宋体" w:hAnsi="宋体"/>
        </w:rPr>
        <w:t>（2）简述肿瘤产生的诱因有哪些。</w:t>
      </w:r>
    </w:p>
    <w:p w14:paraId="023F43AF" w14:textId="77777777" w:rsidR="00FC798E" w:rsidRPr="003A3592" w:rsidRDefault="00FC798E" w:rsidP="00FC798E">
      <w:pPr>
        <w:widowControl/>
        <w:adjustRightInd w:val="0"/>
        <w:snapToGrid w:val="0"/>
        <w:spacing w:line="360" w:lineRule="auto"/>
        <w:ind w:firstLineChars="200" w:firstLine="420"/>
        <w:rPr>
          <w:rFonts w:ascii="宋体" w:eastAsia="宋体" w:hAnsi="宋体"/>
        </w:rPr>
      </w:pPr>
      <w:r w:rsidRPr="003A3592">
        <w:rPr>
          <w:rFonts w:ascii="宋体" w:eastAsia="宋体" w:hAnsi="宋体"/>
        </w:rPr>
        <w:t>（3）简述肿瘤中的突变类型。</w:t>
      </w:r>
    </w:p>
    <w:p w14:paraId="4F2A2180" w14:textId="11E430A4" w:rsidR="00FC798E" w:rsidRDefault="00FC798E" w:rsidP="00FC798E">
      <w:pPr>
        <w:widowControl/>
        <w:spacing w:beforeLines="50" w:before="156" w:afterLines="50" w:after="156"/>
        <w:ind w:firstLineChars="200" w:firstLine="420"/>
        <w:jc w:val="left"/>
        <w:rPr>
          <w:rFonts w:ascii="宋体" w:eastAsia="宋体" w:hAnsi="宋体"/>
        </w:rPr>
      </w:pPr>
      <w:r w:rsidRPr="003A3592">
        <w:rPr>
          <w:rFonts w:ascii="宋体" w:eastAsia="宋体" w:hAnsi="宋体"/>
        </w:rPr>
        <w:t>（4）简述原癌基因和抑癌基因突变的产生机制。</w:t>
      </w:r>
    </w:p>
    <w:p w14:paraId="7A2AC955" w14:textId="77777777" w:rsidR="000C01A0" w:rsidRPr="000C01A0" w:rsidRDefault="000C01A0" w:rsidP="000C01A0">
      <w:pPr>
        <w:pStyle w:val="a0"/>
      </w:pPr>
    </w:p>
    <w:p w14:paraId="1FAD3096" w14:textId="7038D401" w:rsidR="007B570D" w:rsidRPr="003A3592" w:rsidRDefault="00EC09E5" w:rsidP="00194692">
      <w:pPr>
        <w:widowControl/>
        <w:spacing w:beforeLines="50" w:before="156" w:afterLines="50" w:after="156"/>
        <w:ind w:firstLineChars="200" w:firstLine="482"/>
        <w:jc w:val="left"/>
        <w:rPr>
          <w:rFonts w:ascii="宋体" w:eastAsia="宋体" w:hAnsi="宋体" w:cs="Times New Roman"/>
        </w:rPr>
      </w:pPr>
      <w:r w:rsidRPr="003A3592">
        <w:rPr>
          <w:rFonts w:ascii="宋体" w:eastAsia="宋体" w:hAnsi="宋体" w:cs="Times New Roman"/>
          <w:b/>
          <w:sz w:val="24"/>
          <w:szCs w:val="24"/>
        </w:rPr>
        <w:t xml:space="preserve">第二章 </w:t>
      </w:r>
      <w:r w:rsidR="005F3459" w:rsidRPr="003A3592">
        <w:rPr>
          <w:rFonts w:ascii="宋体" w:eastAsia="宋体" w:hAnsi="宋体" w:cs="Times New Roman" w:hint="eastAsia"/>
          <w:b/>
          <w:sz w:val="24"/>
          <w:szCs w:val="24"/>
        </w:rPr>
        <w:t>传统化疗药物的研究与发现</w:t>
      </w:r>
      <w:r w:rsidRPr="003A3592">
        <w:rPr>
          <w:rFonts w:ascii="宋体" w:eastAsia="宋体" w:hAnsi="宋体" w:cs="Times New Roman"/>
          <w:b/>
          <w:color w:val="000000"/>
          <w:kern w:val="0"/>
          <w:sz w:val="20"/>
          <w:szCs w:val="20"/>
        </w:rPr>
        <w:t xml:space="preserve"> </w:t>
      </w:r>
    </w:p>
    <w:p w14:paraId="522DBEB6" w14:textId="77777777" w:rsidR="007B570D" w:rsidRPr="003A3592" w:rsidRDefault="00EC09E5" w:rsidP="00E74DB7">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1.</w:t>
      </w:r>
      <w:r w:rsidR="00266BD2" w:rsidRPr="003A3592">
        <w:rPr>
          <w:rFonts w:ascii="宋体" w:eastAsia="宋体" w:hAnsi="宋体" w:cs="Times New Roman"/>
          <w:color w:val="000000"/>
          <w:kern w:val="0"/>
          <w:szCs w:val="21"/>
        </w:rPr>
        <w:t xml:space="preserve"> </w:t>
      </w:r>
      <w:r w:rsidRPr="003A3592">
        <w:rPr>
          <w:rFonts w:ascii="宋体" w:eastAsia="宋体" w:hAnsi="宋体" w:cs="Times New Roman"/>
          <w:color w:val="000000"/>
          <w:kern w:val="0"/>
          <w:szCs w:val="21"/>
        </w:rPr>
        <w:t xml:space="preserve">教学目标 </w:t>
      </w:r>
    </w:p>
    <w:p w14:paraId="24716001" w14:textId="12FA617F" w:rsidR="00E74DB7" w:rsidRPr="003A3592" w:rsidRDefault="00DE3689" w:rsidP="00397F7E">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（1）掌握不同抗肿瘤药物结构设计方法；</w:t>
      </w:r>
    </w:p>
    <w:p w14:paraId="2A7AF47E" w14:textId="450554AE" w:rsidR="00DE3689" w:rsidRPr="003A3592" w:rsidRDefault="00DE3689" w:rsidP="00DE3689">
      <w:pPr>
        <w:pStyle w:val="a0"/>
        <w:ind w:firstLineChars="200" w:firstLine="420"/>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（2）掌握代表性抗肿瘤药物的合成方法。</w:t>
      </w:r>
    </w:p>
    <w:p w14:paraId="0927FA0E" w14:textId="35FC2056" w:rsidR="007B570D" w:rsidRPr="003A3592" w:rsidRDefault="00EC09E5" w:rsidP="00397F7E">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w:t>
      </w:r>
      <w:r w:rsidR="00266BD2" w:rsidRPr="003A3592">
        <w:rPr>
          <w:rFonts w:ascii="宋体" w:eastAsia="宋体" w:hAnsi="宋体" w:cs="Times New Roman"/>
          <w:color w:val="000000"/>
          <w:kern w:val="0"/>
          <w:szCs w:val="21"/>
        </w:rPr>
        <w:t xml:space="preserve"> </w:t>
      </w:r>
      <w:r w:rsidRPr="003A3592">
        <w:rPr>
          <w:rFonts w:ascii="宋体" w:eastAsia="宋体" w:hAnsi="宋体" w:cs="Times New Roman"/>
          <w:color w:val="000000"/>
          <w:kern w:val="0"/>
          <w:szCs w:val="21"/>
        </w:rPr>
        <w:t>教学重难点</w:t>
      </w:r>
    </w:p>
    <w:p w14:paraId="283AAE51" w14:textId="3420D408" w:rsidR="00397F7E" w:rsidRPr="003A3592" w:rsidRDefault="00397F7E" w:rsidP="008C21D4">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（1）不同类型抗肿瘤药物的药效基团结构与疗效的关系；</w:t>
      </w:r>
    </w:p>
    <w:p w14:paraId="6A72F7B8" w14:textId="7FEF2326" w:rsidR="00397F7E" w:rsidRPr="003A3592" w:rsidRDefault="00397F7E" w:rsidP="00397F7E">
      <w:pPr>
        <w:pStyle w:val="a0"/>
        <w:ind w:firstLineChars="200" w:firstLine="420"/>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（2）抗肿瘤药物的设计策略</w:t>
      </w:r>
    </w:p>
    <w:p w14:paraId="7D2B62D9" w14:textId="01BF700F" w:rsidR="007B570D" w:rsidRPr="003A3592" w:rsidRDefault="00EC09E5" w:rsidP="008C21D4">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lastRenderedPageBreak/>
        <w:t>3.</w:t>
      </w:r>
      <w:r w:rsidR="00266BD2" w:rsidRPr="003A3592">
        <w:rPr>
          <w:rFonts w:ascii="宋体" w:eastAsia="宋体" w:hAnsi="宋体" w:cs="Times New Roman"/>
          <w:color w:val="000000"/>
          <w:kern w:val="0"/>
          <w:szCs w:val="21"/>
        </w:rPr>
        <w:t xml:space="preserve"> </w:t>
      </w:r>
      <w:r w:rsidRPr="003A3592">
        <w:rPr>
          <w:rFonts w:ascii="宋体" w:eastAsia="宋体" w:hAnsi="宋体" w:cs="Times New Roman"/>
          <w:color w:val="000000"/>
          <w:kern w:val="0"/>
          <w:szCs w:val="21"/>
        </w:rPr>
        <w:t>教学内容</w:t>
      </w:r>
    </w:p>
    <w:p w14:paraId="48982E98" w14:textId="010C113C" w:rsidR="00B07502" w:rsidRPr="003A3592" w:rsidRDefault="00B07502" w:rsidP="00B07502">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（1）直接作用于</w:t>
      </w:r>
      <w:r w:rsidRPr="003A3592">
        <w:rPr>
          <w:rFonts w:ascii="宋体" w:eastAsia="宋体" w:hAnsi="宋体" w:cs="Times New Roman"/>
          <w:color w:val="000000"/>
          <w:kern w:val="0"/>
          <w:szCs w:val="21"/>
        </w:rPr>
        <w:t>DNA的抗肿瘤药物</w:t>
      </w:r>
      <w:r w:rsidR="00EF7F82" w:rsidRPr="003A3592">
        <w:rPr>
          <w:rFonts w:ascii="宋体" w:eastAsia="宋体" w:hAnsi="宋体" w:cs="Times New Roman" w:hint="eastAsia"/>
          <w:color w:val="000000"/>
          <w:kern w:val="0"/>
          <w:szCs w:val="21"/>
        </w:rPr>
        <w:t>的设计与合成</w:t>
      </w:r>
      <w:r w:rsidRPr="003A3592">
        <w:rPr>
          <w:rFonts w:ascii="宋体" w:eastAsia="宋体" w:hAnsi="宋体" w:cs="Times New Roman"/>
          <w:color w:val="000000"/>
          <w:kern w:val="0"/>
          <w:szCs w:val="21"/>
        </w:rPr>
        <w:t>：</w:t>
      </w:r>
      <w:r w:rsidRPr="003A3592">
        <w:rPr>
          <w:rFonts w:ascii="宋体" w:eastAsia="宋体" w:hAnsi="宋体" w:cs="Times New Roman" w:hint="eastAsia"/>
          <w:color w:val="000000"/>
          <w:kern w:val="0"/>
          <w:szCs w:val="21"/>
        </w:rPr>
        <w:t>烷化剂类，金属铂络合物，博来霉素，</w:t>
      </w:r>
      <w:r w:rsidRPr="003A3592">
        <w:rPr>
          <w:rFonts w:ascii="宋体" w:eastAsia="宋体" w:hAnsi="宋体" w:cs="Times New Roman"/>
          <w:color w:val="000000"/>
          <w:kern w:val="0"/>
          <w:szCs w:val="21"/>
        </w:rPr>
        <w:t>DNA拓扑异构酶抑制剂</w:t>
      </w:r>
      <w:r w:rsidR="008C21D4" w:rsidRPr="003A3592">
        <w:rPr>
          <w:rFonts w:ascii="宋体" w:eastAsia="宋体" w:hAnsi="宋体" w:cs="Times New Roman" w:hint="eastAsia"/>
          <w:color w:val="000000"/>
          <w:kern w:val="0"/>
          <w:szCs w:val="21"/>
        </w:rPr>
        <w:t>；</w:t>
      </w:r>
    </w:p>
    <w:p w14:paraId="569D88CA" w14:textId="25F53CAD" w:rsidR="00B07502" w:rsidRPr="003A3592" w:rsidRDefault="00B07502" w:rsidP="00B07502">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（2）</w:t>
      </w:r>
      <w:r w:rsidR="00B32106" w:rsidRPr="003A3592">
        <w:rPr>
          <w:rFonts w:ascii="宋体" w:eastAsia="宋体" w:hAnsi="宋体" w:cs="Times New Roman" w:hint="eastAsia"/>
          <w:color w:val="000000"/>
          <w:kern w:val="0"/>
          <w:szCs w:val="21"/>
        </w:rPr>
        <w:t xml:space="preserve"> 干扰DNA合成的药物：叶酸拮抗剂，嘧啶拮抗剂，嘌呤拮抗剂</w:t>
      </w:r>
    </w:p>
    <w:p w14:paraId="61DD5188" w14:textId="4C256CD9" w:rsidR="008C21D4" w:rsidRPr="003A3592" w:rsidRDefault="008C21D4" w:rsidP="00EA17E0">
      <w:pPr>
        <w:pStyle w:val="a0"/>
        <w:ind w:firstLineChars="200" w:firstLine="420"/>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（3）</w:t>
      </w:r>
      <w:r w:rsidRPr="003A3592">
        <w:rPr>
          <w:rFonts w:ascii="宋体" w:eastAsia="宋体" w:hAnsi="宋体" w:cs="Times New Roman"/>
          <w:color w:val="000000"/>
          <w:kern w:val="0"/>
          <w:szCs w:val="21"/>
        </w:rPr>
        <w:t>作用于结构蛋白的药物</w:t>
      </w:r>
      <w:r w:rsidRPr="003A3592">
        <w:rPr>
          <w:rFonts w:ascii="宋体" w:eastAsia="宋体" w:hAnsi="宋体" w:cs="Times New Roman" w:hint="eastAsia"/>
          <w:color w:val="000000"/>
          <w:kern w:val="0"/>
          <w:szCs w:val="21"/>
        </w:rPr>
        <w:t>：抑制微管蛋白聚合的药物，抑制微管蛋白解聚的药物</w:t>
      </w:r>
    </w:p>
    <w:p w14:paraId="5F826D88" w14:textId="2FEDA3D5" w:rsidR="00397F7E" w:rsidRPr="003A3592" w:rsidRDefault="00397F7E" w:rsidP="00397F7E">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4. 教学方法</w:t>
      </w:r>
      <w:r w:rsidRPr="003A3592">
        <w:rPr>
          <w:rFonts w:ascii="宋体" w:eastAsia="宋体" w:hAnsi="宋体" w:cs="Times New Roman" w:hint="eastAsia"/>
          <w:color w:val="000000"/>
          <w:kern w:val="0"/>
          <w:szCs w:val="21"/>
        </w:rPr>
        <w:t>：</w:t>
      </w:r>
      <w:r w:rsidR="00B32106" w:rsidRPr="003A3592">
        <w:rPr>
          <w:rFonts w:ascii="宋体" w:eastAsia="宋体" w:hAnsi="宋体" w:cs="Times New Roman" w:hint="eastAsia"/>
          <w:color w:val="000000"/>
          <w:kern w:val="0"/>
          <w:szCs w:val="21"/>
        </w:rPr>
        <w:t>采用多媒体讲授、提问式、启发式、讨论式教学方式。</w:t>
      </w:r>
    </w:p>
    <w:p w14:paraId="29B0E149" w14:textId="0853A674" w:rsidR="00397F7E" w:rsidRDefault="00397F7E" w:rsidP="00397F7E">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5. 教学评价</w:t>
      </w:r>
      <w:r w:rsidRPr="003A3592">
        <w:rPr>
          <w:rFonts w:ascii="宋体" w:eastAsia="宋体" w:hAnsi="宋体" w:cs="Times New Roman" w:hint="eastAsia"/>
          <w:color w:val="000000"/>
          <w:kern w:val="0"/>
          <w:szCs w:val="21"/>
        </w:rPr>
        <w:t>：课后习题与思考题</w:t>
      </w:r>
      <w:r w:rsidRPr="003A3592">
        <w:rPr>
          <w:rFonts w:ascii="宋体" w:eastAsia="宋体" w:hAnsi="宋体" w:cs="Times New Roman"/>
          <w:color w:val="000000"/>
          <w:kern w:val="0"/>
          <w:szCs w:val="21"/>
        </w:rPr>
        <w:t>。</w:t>
      </w:r>
    </w:p>
    <w:p w14:paraId="0C2566C4" w14:textId="77777777" w:rsidR="000C01A0" w:rsidRPr="000C01A0" w:rsidRDefault="000C01A0" w:rsidP="000C01A0">
      <w:pPr>
        <w:pStyle w:val="a0"/>
      </w:pPr>
    </w:p>
    <w:p w14:paraId="498B5927" w14:textId="2B6CA81A" w:rsidR="007B570D" w:rsidRPr="003A3592" w:rsidRDefault="00EC09E5" w:rsidP="00194692">
      <w:pPr>
        <w:adjustRightInd w:val="0"/>
        <w:snapToGrid w:val="0"/>
        <w:spacing w:line="324" w:lineRule="auto"/>
        <w:ind w:firstLineChars="200" w:firstLine="482"/>
        <w:jc w:val="left"/>
        <w:rPr>
          <w:rFonts w:ascii="宋体" w:eastAsia="宋体" w:hAnsi="宋体" w:cs="Times New Roman"/>
          <w:b/>
          <w:sz w:val="24"/>
        </w:rPr>
      </w:pPr>
      <w:r w:rsidRPr="003A3592">
        <w:rPr>
          <w:rFonts w:ascii="宋体" w:eastAsia="宋体" w:hAnsi="宋体" w:cs="Times New Roman"/>
          <w:b/>
          <w:sz w:val="24"/>
        </w:rPr>
        <w:t xml:space="preserve">第三章 </w:t>
      </w:r>
      <w:r w:rsidR="005F3459" w:rsidRPr="003A3592">
        <w:rPr>
          <w:rFonts w:ascii="宋体" w:eastAsia="宋体" w:hAnsi="宋体" w:cs="Times New Roman" w:hint="eastAsia"/>
          <w:b/>
          <w:sz w:val="24"/>
        </w:rPr>
        <w:t>肿瘤模型的构建与药物活性评价</w:t>
      </w:r>
    </w:p>
    <w:p w14:paraId="00A6DFC1" w14:textId="77777777" w:rsidR="00F44414" w:rsidRPr="003A3592" w:rsidRDefault="00F44414" w:rsidP="00F44414">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 xml:space="preserve">1. 教学目标 </w:t>
      </w:r>
    </w:p>
    <w:p w14:paraId="48E82070" w14:textId="0C314680" w:rsidR="00A34E50" w:rsidRPr="003A3592" w:rsidRDefault="00A34E50" w:rsidP="00CE3869">
      <w:pPr>
        <w:widowControl/>
        <w:spacing w:beforeLines="50" w:before="156" w:afterLines="50" w:after="156"/>
        <w:ind w:leftChars="200" w:left="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了解</w:t>
      </w:r>
      <w:r w:rsidRPr="003A3592">
        <w:rPr>
          <w:rFonts w:ascii="宋体" w:eastAsia="宋体" w:hAnsi="宋体" w:cs="Times New Roman"/>
          <w:color w:val="000000"/>
          <w:kern w:val="0"/>
          <w:szCs w:val="21"/>
        </w:rPr>
        <w:t>肿瘤动物模型的</w:t>
      </w:r>
      <w:r w:rsidRPr="003A3592">
        <w:rPr>
          <w:rFonts w:ascii="宋体" w:eastAsia="宋体" w:hAnsi="宋体" w:cs="Times New Roman" w:hint="eastAsia"/>
          <w:color w:val="000000"/>
          <w:kern w:val="0"/>
          <w:szCs w:val="21"/>
        </w:rPr>
        <w:t>作用，掌握常用</w:t>
      </w:r>
      <w:r w:rsidRPr="003A3592">
        <w:rPr>
          <w:rFonts w:ascii="宋体" w:eastAsia="宋体" w:hAnsi="宋体" w:cs="Times New Roman"/>
          <w:color w:val="000000"/>
          <w:kern w:val="0"/>
          <w:szCs w:val="21"/>
        </w:rPr>
        <w:t>肿瘤小鼠模型的</w:t>
      </w:r>
      <w:r w:rsidRPr="003A3592">
        <w:rPr>
          <w:rFonts w:ascii="宋体" w:eastAsia="宋体" w:hAnsi="宋体" w:cs="Times New Roman" w:hint="eastAsia"/>
          <w:color w:val="000000"/>
          <w:kern w:val="0"/>
          <w:szCs w:val="21"/>
        </w:rPr>
        <w:t>优、缺点、适用科研范围和获取方法。</w:t>
      </w:r>
    </w:p>
    <w:p w14:paraId="1D2D6821" w14:textId="16D01CA8" w:rsidR="00F44414" w:rsidRPr="003A3592" w:rsidRDefault="00F44414" w:rsidP="00F44414">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 教学重难点</w:t>
      </w:r>
    </w:p>
    <w:p w14:paraId="11636FE7" w14:textId="569DDA70" w:rsidR="00A34E50" w:rsidRPr="003A3592" w:rsidRDefault="00A34E50" w:rsidP="00CE3869">
      <w:pPr>
        <w:widowControl/>
        <w:adjustRightInd w:val="0"/>
        <w:snapToGrid w:val="0"/>
        <w:spacing w:beforeLines="50" w:before="156" w:afterLines="50" w:after="156" w:line="300" w:lineRule="auto"/>
        <w:ind w:firstLineChars="200" w:firstLine="420"/>
        <w:jc w:val="left"/>
        <w:rPr>
          <w:rFonts w:ascii="宋体" w:eastAsia="宋体" w:hAnsi="宋体" w:cs="Times New Roman"/>
          <w:b/>
          <w:bCs/>
          <w:color w:val="000000"/>
          <w:kern w:val="0"/>
          <w:szCs w:val="21"/>
        </w:rPr>
      </w:pPr>
      <w:r w:rsidRPr="003A3592">
        <w:rPr>
          <w:rFonts w:ascii="宋体" w:eastAsia="宋体" w:hAnsi="宋体" w:cs="Times New Roman" w:hint="eastAsia"/>
          <w:color w:val="000000"/>
          <w:kern w:val="0"/>
          <w:szCs w:val="21"/>
        </w:rPr>
        <w:t>肿瘤小鼠</w:t>
      </w:r>
      <w:r w:rsidRPr="003A3592">
        <w:rPr>
          <w:rFonts w:ascii="宋体" w:eastAsia="宋体" w:hAnsi="宋体" w:cs="Times New Roman"/>
          <w:color w:val="000000"/>
          <w:kern w:val="0"/>
          <w:szCs w:val="21"/>
        </w:rPr>
        <w:t>模型</w:t>
      </w:r>
      <w:r w:rsidRPr="003A3592">
        <w:rPr>
          <w:rFonts w:ascii="宋体" w:eastAsia="宋体" w:hAnsi="宋体" w:cs="Times New Roman" w:hint="eastAsia"/>
          <w:color w:val="000000"/>
          <w:kern w:val="0"/>
          <w:szCs w:val="21"/>
        </w:rPr>
        <w:t>的优、缺点和制作原理，肿瘤小鼠模型的类型。</w:t>
      </w:r>
    </w:p>
    <w:p w14:paraId="60BEE4D6" w14:textId="53EEF615" w:rsidR="00F44414" w:rsidRPr="003A3592" w:rsidRDefault="00F44414" w:rsidP="00F44414">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3. 教学内容</w:t>
      </w:r>
    </w:p>
    <w:p w14:paraId="2AF494E2" w14:textId="77777777" w:rsidR="00A34E50" w:rsidRPr="003A3592" w:rsidRDefault="00A34E50" w:rsidP="00A34E50">
      <w:pPr>
        <w:widowControl/>
        <w:adjustRightInd w:val="0"/>
        <w:snapToGrid w:val="0"/>
        <w:spacing w:beforeLines="50" w:before="156" w:afterLines="50" w:after="156" w:line="300" w:lineRule="auto"/>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肿瘤动物模型，作为实验假说和临床假说的实验基础，可为研究恶性肿瘤的病因学、发展过程和治疗提供特有的条件。</w:t>
      </w:r>
    </w:p>
    <w:p w14:paraId="040078F3" w14:textId="77777777" w:rsidR="00A34E50" w:rsidRPr="003A3592" w:rsidRDefault="00A34E50" w:rsidP="00A34E50">
      <w:pPr>
        <w:widowControl/>
        <w:adjustRightInd w:val="0"/>
        <w:snapToGrid w:val="0"/>
        <w:spacing w:beforeLines="50" w:before="156" w:afterLines="50" w:after="156" w:line="300" w:lineRule="auto"/>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1）肿瘤动物模型的建立可以用于①评价抗肿瘤免疫治疗的疗效；②作为抗肿瘤药物筛选模型；③研究肿瘤发生、发展、转移的内在机制。</w:t>
      </w:r>
    </w:p>
    <w:p w14:paraId="212CA366" w14:textId="77777777" w:rsidR="00A34E50" w:rsidRPr="003A3592" w:rsidRDefault="00A34E50" w:rsidP="00A34E50">
      <w:pPr>
        <w:widowControl/>
        <w:adjustRightInd w:val="0"/>
        <w:snapToGrid w:val="0"/>
        <w:spacing w:beforeLines="50" w:before="156" w:afterLines="50" w:after="156" w:line="300" w:lineRule="auto"/>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2）肿瘤小鼠模型的类型：</w:t>
      </w:r>
    </w:p>
    <w:p w14:paraId="48853E78" w14:textId="77777777" w:rsidR="00A34E50" w:rsidRPr="003A3592" w:rsidRDefault="00A34E50" w:rsidP="00A34E50">
      <w:pPr>
        <w:widowControl/>
        <w:adjustRightInd w:val="0"/>
        <w:snapToGrid w:val="0"/>
        <w:spacing w:beforeLines="50" w:before="156" w:afterLines="50" w:after="156" w:line="300" w:lineRule="auto"/>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①自发性肿瘤动物模型；</w:t>
      </w:r>
    </w:p>
    <w:p w14:paraId="3ABA6732" w14:textId="77777777" w:rsidR="00A34E50" w:rsidRPr="003A3592" w:rsidRDefault="00A34E50" w:rsidP="00A34E50">
      <w:pPr>
        <w:widowControl/>
        <w:adjustRightInd w:val="0"/>
        <w:snapToGrid w:val="0"/>
        <w:spacing w:beforeLines="50" w:before="156" w:afterLines="50" w:after="156" w:line="300" w:lineRule="auto"/>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②诱发性肿瘤动物模型；</w:t>
      </w:r>
    </w:p>
    <w:p w14:paraId="1C15CEB2" w14:textId="77777777" w:rsidR="00A34E50" w:rsidRPr="003A3592" w:rsidRDefault="00A34E50" w:rsidP="00A34E50">
      <w:pPr>
        <w:widowControl/>
        <w:adjustRightInd w:val="0"/>
        <w:snapToGrid w:val="0"/>
        <w:spacing w:beforeLines="50" w:before="156" w:afterLines="50" w:after="156" w:line="300" w:lineRule="auto"/>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③移植性肿瘤动物模型；</w:t>
      </w:r>
    </w:p>
    <w:p w14:paraId="353770F1" w14:textId="52312714" w:rsidR="00A34E50" w:rsidRPr="003A3592" w:rsidRDefault="00A34E50" w:rsidP="00CE3869">
      <w:pPr>
        <w:widowControl/>
        <w:adjustRightInd w:val="0"/>
        <w:snapToGrid w:val="0"/>
        <w:spacing w:beforeLines="50" w:before="156" w:afterLines="50" w:after="156" w:line="300" w:lineRule="auto"/>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fldChar w:fldCharType="begin"/>
      </w:r>
      <w:r w:rsidRPr="003A3592">
        <w:rPr>
          <w:rFonts w:ascii="宋体" w:eastAsia="宋体" w:hAnsi="宋体" w:cs="Times New Roman"/>
          <w:color w:val="000000"/>
          <w:kern w:val="0"/>
          <w:szCs w:val="21"/>
        </w:rPr>
        <w:instrText xml:space="preserve"> = 4 \* GB3 \* MERGEFORMAT </w:instrText>
      </w:r>
      <w:r w:rsidRPr="003A3592">
        <w:rPr>
          <w:rFonts w:ascii="宋体" w:eastAsia="宋体" w:hAnsi="宋体" w:cs="Times New Roman"/>
          <w:color w:val="000000"/>
          <w:kern w:val="0"/>
          <w:szCs w:val="21"/>
        </w:rPr>
        <w:fldChar w:fldCharType="separate"/>
      </w:r>
      <w:r w:rsidRPr="003A3592">
        <w:rPr>
          <w:rFonts w:ascii="宋体" w:eastAsia="宋体" w:hAnsi="宋体" w:cs="Times New Roman"/>
        </w:rPr>
        <w:t>④</w:t>
      </w:r>
      <w:r w:rsidRPr="003A3592">
        <w:rPr>
          <w:rFonts w:ascii="宋体" w:eastAsia="宋体" w:hAnsi="宋体" w:cs="Times New Roman"/>
          <w:color w:val="000000"/>
          <w:kern w:val="0"/>
          <w:szCs w:val="21"/>
        </w:rPr>
        <w:fldChar w:fldCharType="end"/>
      </w:r>
      <w:r w:rsidRPr="003A3592">
        <w:rPr>
          <w:rFonts w:ascii="宋体" w:eastAsia="宋体" w:hAnsi="宋体" w:cs="Times New Roman"/>
          <w:color w:val="000000"/>
          <w:kern w:val="0"/>
          <w:szCs w:val="21"/>
        </w:rPr>
        <w:t>基因工程小鼠肿瘤模型。</w:t>
      </w:r>
    </w:p>
    <w:p w14:paraId="23E0BFC5" w14:textId="2EA9DB0B" w:rsidR="00F44414" w:rsidRPr="003A3592" w:rsidRDefault="00F44414" w:rsidP="00F44414">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4. 教学方法</w:t>
      </w:r>
      <w:r w:rsidRPr="003A3592">
        <w:rPr>
          <w:rFonts w:ascii="宋体" w:eastAsia="宋体" w:hAnsi="宋体" w:cs="Times New Roman" w:hint="eastAsia"/>
          <w:color w:val="000000"/>
          <w:kern w:val="0"/>
          <w:szCs w:val="21"/>
        </w:rPr>
        <w:t>：</w:t>
      </w:r>
      <w:r w:rsidR="00A34E50" w:rsidRPr="003A3592" w:rsidDel="00A34E50">
        <w:rPr>
          <w:rFonts w:ascii="宋体" w:eastAsia="宋体" w:hAnsi="宋体" w:cs="Times New Roman"/>
          <w:color w:val="000000"/>
          <w:kern w:val="0"/>
          <w:szCs w:val="21"/>
        </w:rPr>
        <w:t xml:space="preserve"> </w:t>
      </w:r>
    </w:p>
    <w:p w14:paraId="7BD6D58A" w14:textId="77777777" w:rsidR="00A34E50" w:rsidRPr="003A3592" w:rsidRDefault="00A34E50" w:rsidP="00A34E50">
      <w:pPr>
        <w:widowControl/>
        <w:adjustRightInd w:val="0"/>
        <w:snapToGrid w:val="0"/>
        <w:spacing w:beforeLines="50" w:before="156" w:afterLines="50" w:after="156" w:line="300" w:lineRule="auto"/>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 xml:space="preserve"> </w:t>
      </w:r>
      <w:r w:rsidRPr="003A3592">
        <w:rPr>
          <w:rFonts w:ascii="宋体" w:eastAsia="宋体" w:hAnsi="宋体" w:cs="Times New Roman" w:hint="eastAsia"/>
          <w:color w:val="000000"/>
          <w:kern w:val="0"/>
          <w:szCs w:val="21"/>
        </w:rPr>
        <w:t xml:space="preserve"> </w:t>
      </w:r>
      <w:r w:rsidRPr="003A3592">
        <w:rPr>
          <w:rFonts w:ascii="宋体" w:eastAsia="宋体" w:hAnsi="宋体" w:cs="Times New Roman"/>
          <w:color w:val="000000"/>
          <w:kern w:val="0"/>
          <w:szCs w:val="21"/>
        </w:rPr>
        <w:t>1）多媒体教学：图片、视频和动画展示肿瘤小鼠模型的类型。</w:t>
      </w:r>
    </w:p>
    <w:p w14:paraId="7BCB02F8" w14:textId="77777777" w:rsidR="00A34E50" w:rsidRPr="003A3592" w:rsidRDefault="00A34E50" w:rsidP="00A34E50">
      <w:pPr>
        <w:widowControl/>
        <w:adjustRightInd w:val="0"/>
        <w:snapToGrid w:val="0"/>
        <w:spacing w:beforeLines="50" w:before="156" w:afterLines="50" w:after="156" w:line="300" w:lineRule="auto"/>
        <w:ind w:firstLineChars="100" w:firstLine="21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2）互动教学：肿瘤小鼠模型的类型。</w:t>
      </w:r>
    </w:p>
    <w:p w14:paraId="639F92FD" w14:textId="4AB2EECE" w:rsidR="00A34E50" w:rsidRPr="003A3592" w:rsidRDefault="00A34E50" w:rsidP="00CE3869">
      <w:pPr>
        <w:widowControl/>
        <w:adjustRightInd w:val="0"/>
        <w:snapToGrid w:val="0"/>
        <w:spacing w:beforeLines="50" w:before="156" w:afterLines="50" w:after="156" w:line="300" w:lineRule="auto"/>
        <w:ind w:firstLineChars="100" w:firstLine="21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3）课堂教学采用 “病案讨论与讲课相结合”</w:t>
      </w:r>
      <w:r w:rsidR="003A3592" w:rsidRPr="003A3592">
        <w:rPr>
          <w:rFonts w:ascii="宋体" w:eastAsia="宋体" w:hAnsi="宋体" w:cs="Times New Roman" w:hint="eastAsia"/>
          <w:color w:val="000000"/>
          <w:kern w:val="0"/>
          <w:szCs w:val="21"/>
        </w:rPr>
        <w:t>、</w:t>
      </w:r>
      <w:r w:rsidRPr="003A3592">
        <w:rPr>
          <w:rFonts w:ascii="宋体" w:eastAsia="宋体" w:hAnsi="宋体" w:cs="Times New Roman" w:hint="eastAsia"/>
          <w:color w:val="000000"/>
          <w:kern w:val="0"/>
          <w:szCs w:val="21"/>
        </w:rPr>
        <w:t>“带问题学”以“启发”学生思考。即采用多媒体讲授、提问式、启发式、讨论式教学方式。</w:t>
      </w:r>
    </w:p>
    <w:p w14:paraId="0029B479" w14:textId="6C8C7634" w:rsidR="00F44414" w:rsidRPr="003A3592" w:rsidRDefault="00F44414" w:rsidP="00F44414">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5. 教学评价</w:t>
      </w:r>
      <w:r w:rsidRPr="003A3592">
        <w:rPr>
          <w:rFonts w:ascii="宋体" w:eastAsia="宋体" w:hAnsi="宋体" w:cs="Times New Roman" w:hint="eastAsia"/>
          <w:color w:val="000000"/>
          <w:kern w:val="0"/>
          <w:szCs w:val="21"/>
        </w:rPr>
        <w:t>：课后习题与思考题</w:t>
      </w:r>
      <w:r w:rsidRPr="003A3592">
        <w:rPr>
          <w:rFonts w:ascii="宋体" w:eastAsia="宋体" w:hAnsi="宋体" w:cs="Times New Roman"/>
          <w:color w:val="000000"/>
          <w:kern w:val="0"/>
          <w:szCs w:val="21"/>
        </w:rPr>
        <w:t>。</w:t>
      </w:r>
    </w:p>
    <w:p w14:paraId="0061E8C6" w14:textId="2C307678" w:rsidR="00A34E50" w:rsidRDefault="00A34E50" w:rsidP="00CE3869">
      <w:pPr>
        <w:widowControl/>
        <w:adjustRightInd w:val="0"/>
        <w:snapToGrid w:val="0"/>
        <w:spacing w:beforeLines="50" w:before="156" w:afterLines="50" w:after="156" w:line="300" w:lineRule="auto"/>
        <w:ind w:firstLineChars="100" w:firstLine="21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lastRenderedPageBreak/>
        <w:t>常用肿瘤小鼠模型的</w:t>
      </w:r>
      <w:r w:rsidRPr="003A3592">
        <w:rPr>
          <w:rFonts w:ascii="宋体" w:eastAsia="宋体" w:hAnsi="宋体" w:cs="Times New Roman" w:hint="eastAsia"/>
          <w:color w:val="000000"/>
          <w:kern w:val="0"/>
          <w:szCs w:val="21"/>
        </w:rPr>
        <w:t>分类有哪几种？基因工程小鼠肿瘤模型的制作方法？</w:t>
      </w:r>
    </w:p>
    <w:p w14:paraId="5A3D9A41" w14:textId="77777777" w:rsidR="000C01A0" w:rsidRPr="000C01A0" w:rsidRDefault="000C01A0" w:rsidP="000C01A0">
      <w:pPr>
        <w:pStyle w:val="a0"/>
      </w:pPr>
    </w:p>
    <w:p w14:paraId="6DC4E273" w14:textId="5E65BF1F" w:rsidR="007B570D" w:rsidRPr="003A3592" w:rsidRDefault="00EC09E5" w:rsidP="00266BD2">
      <w:pPr>
        <w:adjustRightInd w:val="0"/>
        <w:snapToGrid w:val="0"/>
        <w:spacing w:line="324" w:lineRule="auto"/>
        <w:jc w:val="left"/>
        <w:rPr>
          <w:rFonts w:ascii="宋体" w:eastAsia="宋体" w:hAnsi="宋体" w:cs="Times New Roman"/>
          <w:b/>
          <w:sz w:val="24"/>
        </w:rPr>
      </w:pPr>
      <w:r w:rsidRPr="003A3592">
        <w:rPr>
          <w:rFonts w:ascii="宋体" w:eastAsia="宋体" w:hAnsi="宋体" w:cs="Times New Roman"/>
          <w:b/>
          <w:sz w:val="24"/>
        </w:rPr>
        <w:t xml:space="preserve">第四章 </w:t>
      </w:r>
      <w:r w:rsidR="005F3459" w:rsidRPr="003A3592">
        <w:rPr>
          <w:rFonts w:ascii="宋体" w:eastAsia="宋体" w:hAnsi="宋体" w:cs="Times New Roman" w:hint="eastAsia"/>
          <w:b/>
          <w:sz w:val="24"/>
        </w:rPr>
        <w:t>细胞毒类抗肿瘤药物的药理与毒理机制</w:t>
      </w:r>
      <w:r w:rsidRPr="003A3592">
        <w:rPr>
          <w:rFonts w:ascii="宋体" w:eastAsia="宋体" w:hAnsi="宋体" w:cs="Times New Roman"/>
          <w:b/>
          <w:sz w:val="24"/>
        </w:rPr>
        <w:t xml:space="preserve"> </w:t>
      </w:r>
    </w:p>
    <w:p w14:paraId="5A7A9217" w14:textId="77777777" w:rsidR="00194692" w:rsidRPr="003A3592" w:rsidRDefault="00194692" w:rsidP="00194692">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 xml:space="preserve">1. 教学目标 </w:t>
      </w:r>
    </w:p>
    <w:p w14:paraId="621EB4BE" w14:textId="4F08D030" w:rsidR="00A34E50" w:rsidRPr="003A3592" w:rsidRDefault="00A34E50" w:rsidP="00CE3869">
      <w:pPr>
        <w:widowControl/>
        <w:spacing w:beforeLines="50" w:before="156" w:afterLines="50" w:after="156"/>
        <w:ind w:leftChars="200" w:left="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掌握常用细胞毒类抗肿瘤药作用机制；主要适应症和毒性反应；熟悉细胞增殖周期动力学与肿瘤化疗的关系；了解细胞毒类抗肿瘤药的应用原则。</w:t>
      </w:r>
    </w:p>
    <w:p w14:paraId="2770481A" w14:textId="1E529B5B" w:rsidR="00194692" w:rsidRPr="003A3592" w:rsidRDefault="00194692" w:rsidP="00194692">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 教学重难点</w:t>
      </w:r>
    </w:p>
    <w:p w14:paraId="47E8D36E" w14:textId="4A03F11C" w:rsidR="00A34E50" w:rsidRPr="003A3592" w:rsidRDefault="00A34E50" w:rsidP="00194692">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各类常用细胞毒类抗肿瘤药</w:t>
      </w:r>
      <w:r w:rsidRPr="003A3592">
        <w:rPr>
          <w:rFonts w:ascii="宋体" w:eastAsia="宋体" w:hAnsi="宋体" w:cs="Times New Roman" w:hint="eastAsia"/>
          <w:color w:val="000000"/>
          <w:kern w:val="0"/>
          <w:szCs w:val="21"/>
        </w:rPr>
        <w:t>药理和毒理机制，</w:t>
      </w:r>
      <w:r w:rsidRPr="003A3592">
        <w:rPr>
          <w:rFonts w:ascii="宋体" w:eastAsia="宋体" w:hAnsi="宋体" w:cs="Times New Roman"/>
          <w:color w:val="000000"/>
          <w:kern w:val="0"/>
          <w:szCs w:val="21"/>
        </w:rPr>
        <w:t>主要适应症和毒性反应</w:t>
      </w:r>
    </w:p>
    <w:p w14:paraId="362780E8" w14:textId="6CAD1AC4" w:rsidR="00194692" w:rsidRPr="003A3592" w:rsidRDefault="00194692" w:rsidP="00194692">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3. 教学内容</w:t>
      </w:r>
    </w:p>
    <w:p w14:paraId="3A1521E3" w14:textId="77777777" w:rsidR="00A34E50" w:rsidRPr="003A3592" w:rsidRDefault="00A34E50" w:rsidP="00A34E50">
      <w:pPr>
        <w:adjustRightInd w:val="0"/>
        <w:snapToGrid w:val="0"/>
        <w:spacing w:afterLines="50" w:after="156" w:line="300" w:lineRule="auto"/>
        <w:ind w:leftChars="171" w:left="718" w:hangingChars="171" w:hanging="359"/>
        <w:rPr>
          <w:rFonts w:ascii="宋体" w:eastAsia="宋体" w:hAnsi="宋体" w:cs="Times New Roman"/>
          <w:szCs w:val="21"/>
        </w:rPr>
      </w:pPr>
      <w:r w:rsidRPr="003A3592">
        <w:rPr>
          <w:rFonts w:ascii="宋体" w:eastAsia="宋体" w:hAnsi="宋体" w:cs="Times New Roman"/>
          <w:szCs w:val="21"/>
        </w:rPr>
        <w:t>1）肿瘤细胞增殖周期和化疗药物作用关系</w:t>
      </w:r>
    </w:p>
    <w:p w14:paraId="57C1D90E" w14:textId="77777777" w:rsidR="00A34E50" w:rsidRPr="003A3592" w:rsidRDefault="00A34E50" w:rsidP="00A34E50">
      <w:pPr>
        <w:adjustRightInd w:val="0"/>
        <w:snapToGrid w:val="0"/>
        <w:spacing w:afterLines="50" w:after="156" w:line="300" w:lineRule="auto"/>
        <w:ind w:leftChars="171" w:left="718" w:hangingChars="171" w:hanging="359"/>
        <w:rPr>
          <w:rFonts w:ascii="宋体" w:eastAsia="宋体" w:hAnsi="宋体" w:cs="Times New Roman"/>
          <w:szCs w:val="21"/>
        </w:rPr>
      </w:pPr>
      <w:r w:rsidRPr="003A3592">
        <w:rPr>
          <w:rFonts w:ascii="宋体" w:eastAsia="宋体" w:hAnsi="宋体" w:cs="Times New Roman" w:hint="eastAsia"/>
          <w:szCs w:val="21"/>
        </w:rPr>
        <w:t>2</w:t>
      </w:r>
      <w:r w:rsidRPr="003A3592">
        <w:rPr>
          <w:rFonts w:ascii="宋体" w:eastAsia="宋体" w:hAnsi="宋体" w:cs="Times New Roman"/>
          <w:szCs w:val="21"/>
        </w:rPr>
        <w:t>）</w:t>
      </w:r>
      <w:r w:rsidRPr="003A3592">
        <w:rPr>
          <w:rFonts w:ascii="宋体" w:eastAsia="宋体" w:hAnsi="宋体" w:cs="Times New Roman"/>
          <w:color w:val="000000"/>
          <w:kern w:val="0"/>
          <w:szCs w:val="21"/>
        </w:rPr>
        <w:t>细胞毒类抗肿瘤药</w:t>
      </w:r>
      <w:r w:rsidRPr="003A3592">
        <w:rPr>
          <w:rFonts w:ascii="宋体" w:eastAsia="宋体" w:hAnsi="宋体" w:cs="Times New Roman"/>
          <w:szCs w:val="21"/>
        </w:rPr>
        <w:t>的作用机制及分类</w:t>
      </w:r>
    </w:p>
    <w:p w14:paraId="42B0D4E3" w14:textId="77777777" w:rsidR="00A34E50" w:rsidRPr="003A3592" w:rsidRDefault="00A34E50" w:rsidP="00A34E50">
      <w:pPr>
        <w:adjustRightInd w:val="0"/>
        <w:snapToGrid w:val="0"/>
        <w:spacing w:afterLines="50" w:after="156" w:line="300" w:lineRule="auto"/>
        <w:ind w:leftChars="171" w:left="718" w:hangingChars="171" w:hanging="359"/>
        <w:rPr>
          <w:rFonts w:ascii="宋体" w:eastAsia="宋体" w:hAnsi="宋体" w:cs="Times New Roman"/>
          <w:szCs w:val="21"/>
        </w:rPr>
      </w:pPr>
      <w:r w:rsidRPr="003A3592">
        <w:rPr>
          <w:rFonts w:ascii="宋体" w:eastAsia="宋体" w:hAnsi="宋体" w:cs="Times New Roman" w:hint="eastAsia"/>
          <w:szCs w:val="21"/>
        </w:rPr>
        <w:t>3</w:t>
      </w:r>
      <w:r w:rsidRPr="003A3592">
        <w:rPr>
          <w:rFonts w:ascii="宋体" w:eastAsia="宋体" w:hAnsi="宋体" w:cs="Times New Roman"/>
          <w:szCs w:val="21"/>
        </w:rPr>
        <w:t>）</w:t>
      </w:r>
      <w:r w:rsidRPr="003A3592">
        <w:rPr>
          <w:rFonts w:ascii="宋体" w:eastAsia="宋体" w:hAnsi="宋体" w:cs="Times New Roman"/>
          <w:color w:val="000000"/>
          <w:kern w:val="0"/>
          <w:szCs w:val="21"/>
        </w:rPr>
        <w:t>细胞毒类抗肿瘤药</w:t>
      </w:r>
      <w:r w:rsidRPr="003A3592">
        <w:rPr>
          <w:rFonts w:ascii="宋体" w:eastAsia="宋体" w:hAnsi="宋体" w:cs="Times New Roman"/>
          <w:szCs w:val="21"/>
        </w:rPr>
        <w:t>物的药理作用、</w:t>
      </w:r>
      <w:r w:rsidRPr="003A3592">
        <w:rPr>
          <w:rFonts w:ascii="宋体" w:eastAsia="宋体" w:hAnsi="宋体" w:cs="Times New Roman" w:hint="eastAsia"/>
          <w:szCs w:val="21"/>
        </w:rPr>
        <w:t>毒理作用、</w:t>
      </w:r>
      <w:r w:rsidRPr="003A3592">
        <w:rPr>
          <w:rFonts w:ascii="宋体" w:eastAsia="宋体" w:hAnsi="宋体" w:cs="Times New Roman"/>
          <w:szCs w:val="21"/>
        </w:rPr>
        <w:t xml:space="preserve">临床应用及不良反应： </w:t>
      </w:r>
    </w:p>
    <w:p w14:paraId="14E3EA66" w14:textId="77777777" w:rsidR="00A34E50" w:rsidRPr="003A3592" w:rsidRDefault="00A34E50" w:rsidP="00A34E50">
      <w:pPr>
        <w:adjustRightInd w:val="0"/>
        <w:snapToGrid w:val="0"/>
        <w:spacing w:afterLines="50" w:after="156" w:line="300" w:lineRule="auto"/>
        <w:ind w:leftChars="271" w:left="718" w:hangingChars="71" w:hanging="149"/>
        <w:rPr>
          <w:rFonts w:ascii="宋体" w:eastAsia="宋体" w:hAnsi="宋体" w:cs="Times New Roman"/>
          <w:szCs w:val="21"/>
        </w:rPr>
      </w:pPr>
      <w:r w:rsidRPr="003A3592">
        <w:rPr>
          <w:rFonts w:ascii="宋体" w:eastAsia="宋体" w:hAnsi="宋体" w:cs="Times New Roman"/>
          <w:szCs w:val="21"/>
        </w:rPr>
        <w:fldChar w:fldCharType="begin"/>
      </w:r>
      <w:r w:rsidRPr="003A3592">
        <w:rPr>
          <w:rFonts w:ascii="宋体" w:eastAsia="宋体" w:hAnsi="宋体" w:cs="Times New Roman"/>
          <w:szCs w:val="21"/>
        </w:rPr>
        <w:instrText xml:space="preserve"> = 1 \* GB3 \* MERGEFORMAT </w:instrText>
      </w:r>
      <w:r w:rsidRPr="003A3592">
        <w:rPr>
          <w:rFonts w:ascii="宋体" w:eastAsia="宋体" w:hAnsi="宋体" w:cs="Times New Roman"/>
          <w:szCs w:val="21"/>
        </w:rPr>
        <w:fldChar w:fldCharType="separate"/>
      </w:r>
      <w:r w:rsidRPr="003A3592">
        <w:rPr>
          <w:rFonts w:ascii="宋体" w:eastAsia="宋体" w:hAnsi="宋体" w:cs="Times New Roman"/>
        </w:rPr>
        <w:t>①</w:t>
      </w:r>
      <w:r w:rsidRPr="003A3592">
        <w:rPr>
          <w:rFonts w:ascii="宋体" w:eastAsia="宋体" w:hAnsi="宋体" w:cs="Times New Roman"/>
          <w:szCs w:val="21"/>
        </w:rPr>
        <w:fldChar w:fldCharType="end"/>
      </w:r>
      <w:r w:rsidRPr="003A3592">
        <w:rPr>
          <w:rFonts w:ascii="宋体" w:eastAsia="宋体" w:hAnsi="宋体" w:cs="Times New Roman"/>
          <w:szCs w:val="21"/>
        </w:rPr>
        <w:t xml:space="preserve"> 影响核酸生物合成的药物：二氢叶酸还原酶抑制药，如甲氨蝶呤等 ；胸苷酸合成酶抑制药，如氟尿嘧啶 ； 嘌呤核苷酸互变抑制药，如巯嘌呤等； 核苷酸还原酶抑制药，如羟基脲 ；DNA多聚酶抑制药，如阿糖胞苷。</w:t>
      </w:r>
    </w:p>
    <w:p w14:paraId="06A40E0B" w14:textId="77777777" w:rsidR="00A34E50" w:rsidRPr="003A3592" w:rsidRDefault="00A34E50" w:rsidP="00A34E50">
      <w:pPr>
        <w:adjustRightInd w:val="0"/>
        <w:snapToGrid w:val="0"/>
        <w:spacing w:afterLines="50" w:after="156" w:line="300" w:lineRule="auto"/>
        <w:ind w:leftChars="271" w:left="718" w:hangingChars="71" w:hanging="149"/>
        <w:rPr>
          <w:rFonts w:ascii="宋体" w:eastAsia="宋体" w:hAnsi="宋体" w:cs="Times New Roman"/>
          <w:szCs w:val="21"/>
        </w:rPr>
      </w:pPr>
      <w:r w:rsidRPr="003A3592">
        <w:rPr>
          <w:rFonts w:ascii="宋体" w:eastAsia="宋体" w:hAnsi="宋体" w:cs="Times New Roman"/>
          <w:szCs w:val="21"/>
        </w:rPr>
        <w:t>②影响DNA 结构和功能的药物：烷化剂（alkylating agents)：氮</w:t>
      </w:r>
      <w:proofErr w:type="gramStart"/>
      <w:r w:rsidRPr="003A3592">
        <w:rPr>
          <w:rFonts w:ascii="宋体" w:eastAsia="宋体" w:hAnsi="宋体" w:cs="Times New Roman"/>
          <w:szCs w:val="21"/>
        </w:rPr>
        <w:t>芥</w:t>
      </w:r>
      <w:proofErr w:type="gramEnd"/>
      <w:r w:rsidRPr="003A3592">
        <w:rPr>
          <w:rFonts w:ascii="宋体" w:eastAsia="宋体" w:hAnsi="宋体" w:cs="Times New Roman"/>
          <w:szCs w:val="21"/>
        </w:rPr>
        <w:t>、环磷 酰胺 ；破坏DNA的铂类配合物：顺铂、</w:t>
      </w:r>
      <w:proofErr w:type="gramStart"/>
      <w:r w:rsidRPr="003A3592">
        <w:rPr>
          <w:rFonts w:ascii="宋体" w:eastAsia="宋体" w:hAnsi="宋体" w:cs="Times New Roman"/>
          <w:szCs w:val="21"/>
        </w:rPr>
        <w:t>奥沙利</w:t>
      </w:r>
      <w:proofErr w:type="gramEnd"/>
      <w:r w:rsidRPr="003A3592">
        <w:rPr>
          <w:rFonts w:ascii="宋体" w:eastAsia="宋体" w:hAnsi="宋体" w:cs="Times New Roman"/>
          <w:szCs w:val="21"/>
        </w:rPr>
        <w:t>铂；破坏DNA的抗生素类：丝裂霉素、博来霉素；拓扑异构酶抑制剂：喜树碱类、伊立替康。</w:t>
      </w:r>
    </w:p>
    <w:p w14:paraId="5EBB7E4E" w14:textId="77777777" w:rsidR="00A34E50" w:rsidRPr="003A3592" w:rsidRDefault="00A34E50" w:rsidP="00A34E50">
      <w:pPr>
        <w:adjustRightInd w:val="0"/>
        <w:snapToGrid w:val="0"/>
        <w:spacing w:afterLines="50" w:after="156" w:line="300" w:lineRule="auto"/>
        <w:ind w:leftChars="271" w:left="718" w:hangingChars="71" w:hanging="149"/>
        <w:rPr>
          <w:rFonts w:ascii="宋体" w:eastAsia="宋体" w:hAnsi="宋体" w:cs="Times New Roman"/>
          <w:szCs w:val="21"/>
        </w:rPr>
      </w:pPr>
      <w:r w:rsidRPr="003A3592">
        <w:rPr>
          <w:rFonts w:ascii="宋体" w:eastAsia="宋体" w:hAnsi="宋体" w:cs="Times New Roman"/>
          <w:szCs w:val="21"/>
        </w:rPr>
        <w:t xml:space="preserve">③干扰转录过程的药物：多柔比星（doxorubicin, </w:t>
      </w:r>
      <w:proofErr w:type="spellStart"/>
      <w:r w:rsidRPr="003A3592">
        <w:rPr>
          <w:rFonts w:ascii="宋体" w:eastAsia="宋体" w:hAnsi="宋体" w:cs="Times New Roman"/>
          <w:szCs w:val="21"/>
        </w:rPr>
        <w:t>adriamycin</w:t>
      </w:r>
      <w:proofErr w:type="spellEnd"/>
      <w:r w:rsidRPr="003A3592">
        <w:rPr>
          <w:rFonts w:ascii="宋体" w:eastAsia="宋体" w:hAnsi="宋体" w:cs="Times New Roman"/>
          <w:szCs w:val="21"/>
        </w:rPr>
        <w:t>, 阿 霉素, ADM）；</w:t>
      </w:r>
    </w:p>
    <w:p w14:paraId="699CA93B" w14:textId="1B29AD6E" w:rsidR="00A34E50" w:rsidRPr="003A3592" w:rsidRDefault="00A34E50" w:rsidP="00CE3869">
      <w:pPr>
        <w:adjustRightInd w:val="0"/>
        <w:snapToGrid w:val="0"/>
        <w:spacing w:afterLines="50" w:after="156" w:line="300" w:lineRule="auto"/>
        <w:ind w:leftChars="271" w:left="718" w:hangingChars="71" w:hanging="149"/>
        <w:rPr>
          <w:rFonts w:ascii="宋体" w:eastAsia="宋体" w:hAnsi="宋体" w:cs="Times New Roman"/>
          <w:szCs w:val="21"/>
        </w:rPr>
      </w:pPr>
      <w:r w:rsidRPr="003A3592">
        <w:rPr>
          <w:rFonts w:ascii="宋体" w:eastAsia="宋体" w:hAnsi="宋体" w:cs="Times New Roman"/>
          <w:szCs w:val="21"/>
        </w:rPr>
        <w:fldChar w:fldCharType="begin"/>
      </w:r>
      <w:r w:rsidRPr="003A3592">
        <w:rPr>
          <w:rFonts w:ascii="宋体" w:eastAsia="宋体" w:hAnsi="宋体" w:cs="Times New Roman"/>
          <w:szCs w:val="21"/>
        </w:rPr>
        <w:instrText xml:space="preserve"> = 4 \* GB3 \* MERGEFORMAT </w:instrText>
      </w:r>
      <w:r w:rsidRPr="003A3592">
        <w:rPr>
          <w:rFonts w:ascii="宋体" w:eastAsia="宋体" w:hAnsi="宋体" w:cs="Times New Roman"/>
          <w:szCs w:val="21"/>
        </w:rPr>
        <w:fldChar w:fldCharType="separate"/>
      </w:r>
      <w:r w:rsidRPr="003A3592">
        <w:rPr>
          <w:rFonts w:ascii="宋体" w:eastAsia="宋体" w:hAnsi="宋体" w:cs="Times New Roman"/>
        </w:rPr>
        <w:t>④</w:t>
      </w:r>
      <w:r w:rsidRPr="003A3592">
        <w:rPr>
          <w:rFonts w:ascii="宋体" w:eastAsia="宋体" w:hAnsi="宋体" w:cs="Times New Roman"/>
          <w:szCs w:val="21"/>
        </w:rPr>
        <w:fldChar w:fldCharType="end"/>
      </w:r>
      <w:r w:rsidRPr="003A3592">
        <w:rPr>
          <w:rFonts w:ascii="宋体" w:eastAsia="宋体" w:hAnsi="宋体" w:cs="Times New Roman" w:hint="eastAsia"/>
          <w:szCs w:val="21"/>
        </w:rPr>
        <w:t xml:space="preserve"> 抑制</w:t>
      </w:r>
      <w:r w:rsidRPr="003A3592">
        <w:rPr>
          <w:rFonts w:ascii="宋体" w:eastAsia="宋体" w:hAnsi="宋体" w:cs="Times New Roman"/>
          <w:szCs w:val="21"/>
        </w:rPr>
        <w:t>蛋白质合成与功能的药物：微管蛋白活性抑制药 ；干扰核糖体功能的药物 ；影响氨基酸供应的药物</w:t>
      </w:r>
    </w:p>
    <w:p w14:paraId="788C7CA5" w14:textId="4BCF4526" w:rsidR="00194692" w:rsidRPr="003A3592" w:rsidRDefault="00194692" w:rsidP="00194692">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4. 教学方法</w:t>
      </w:r>
      <w:r w:rsidRPr="003A3592">
        <w:rPr>
          <w:rFonts w:ascii="宋体" w:eastAsia="宋体" w:hAnsi="宋体" w:cs="Times New Roman" w:hint="eastAsia"/>
          <w:color w:val="000000"/>
          <w:kern w:val="0"/>
          <w:szCs w:val="21"/>
        </w:rPr>
        <w:t>：</w:t>
      </w:r>
      <w:r w:rsidRPr="003A3592">
        <w:rPr>
          <w:rFonts w:ascii="宋体" w:eastAsia="宋体" w:hAnsi="宋体" w:cs="Times New Roman"/>
          <w:color w:val="000000"/>
          <w:kern w:val="0"/>
          <w:szCs w:val="21"/>
        </w:rPr>
        <w:t>讲授法及课间讨论。</w:t>
      </w:r>
    </w:p>
    <w:p w14:paraId="0485D940" w14:textId="77777777" w:rsidR="00A34E50" w:rsidRPr="003A3592" w:rsidRDefault="00A34E50" w:rsidP="00A34E50">
      <w:pPr>
        <w:widowControl/>
        <w:adjustRightInd w:val="0"/>
        <w:snapToGrid w:val="0"/>
        <w:spacing w:beforeLines="50" w:before="156" w:afterLines="50" w:after="156" w:line="300" w:lineRule="auto"/>
        <w:ind w:firstLineChars="100" w:firstLine="21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1）多媒体教学：图片和动画展示细胞毒类</w:t>
      </w:r>
      <w:r w:rsidRPr="003A3592">
        <w:rPr>
          <w:rFonts w:ascii="宋体" w:eastAsia="宋体" w:hAnsi="宋体" w:cs="Times New Roman" w:hint="eastAsia"/>
          <w:color w:val="000000"/>
          <w:kern w:val="0"/>
          <w:szCs w:val="21"/>
        </w:rPr>
        <w:t>药物的药理和毒理</w:t>
      </w:r>
      <w:r w:rsidRPr="003A3592">
        <w:rPr>
          <w:rFonts w:ascii="宋体" w:eastAsia="宋体" w:hAnsi="宋体" w:cs="Times New Roman"/>
          <w:color w:val="000000"/>
          <w:kern w:val="0"/>
          <w:szCs w:val="21"/>
        </w:rPr>
        <w:t>机制。</w:t>
      </w:r>
    </w:p>
    <w:p w14:paraId="190C3625" w14:textId="0396FE7A" w:rsidR="00A34E50" w:rsidRPr="003A3592" w:rsidRDefault="00A34E50" w:rsidP="00CE3869">
      <w:pPr>
        <w:widowControl/>
        <w:adjustRightInd w:val="0"/>
        <w:snapToGrid w:val="0"/>
        <w:spacing w:beforeLines="50" w:before="156" w:afterLines="50" w:after="156" w:line="300" w:lineRule="auto"/>
        <w:ind w:firstLineChars="100" w:firstLine="21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2）互动教学：常用细胞毒类</w:t>
      </w:r>
      <w:r w:rsidRPr="003A3592">
        <w:rPr>
          <w:rFonts w:ascii="宋体" w:eastAsia="宋体" w:hAnsi="宋体" w:cs="Times New Roman" w:hint="eastAsia"/>
          <w:color w:val="000000"/>
          <w:kern w:val="0"/>
          <w:szCs w:val="21"/>
        </w:rPr>
        <w:t>抗肿瘤药物</w:t>
      </w:r>
      <w:r w:rsidRPr="003A3592">
        <w:rPr>
          <w:rFonts w:ascii="宋体" w:eastAsia="宋体" w:hAnsi="宋体" w:cs="Times New Roman"/>
          <w:color w:val="000000"/>
          <w:kern w:val="0"/>
          <w:szCs w:val="21"/>
        </w:rPr>
        <w:t>有哪些？药理</w:t>
      </w:r>
      <w:r w:rsidRPr="003A3592">
        <w:rPr>
          <w:rFonts w:ascii="宋体" w:eastAsia="宋体" w:hAnsi="宋体" w:cs="Times New Roman" w:hint="eastAsia"/>
          <w:color w:val="000000"/>
          <w:kern w:val="0"/>
          <w:szCs w:val="21"/>
        </w:rPr>
        <w:t>和毒理</w:t>
      </w:r>
      <w:r w:rsidRPr="003A3592">
        <w:rPr>
          <w:rFonts w:ascii="宋体" w:eastAsia="宋体" w:hAnsi="宋体" w:cs="Times New Roman"/>
          <w:color w:val="000000"/>
          <w:kern w:val="0"/>
          <w:szCs w:val="21"/>
        </w:rPr>
        <w:t>机制是什么？</w:t>
      </w:r>
    </w:p>
    <w:p w14:paraId="4096AF71" w14:textId="5C9346B3" w:rsidR="00194692" w:rsidRPr="003A3592" w:rsidRDefault="00194692" w:rsidP="00194692">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5. 教学评价</w:t>
      </w:r>
      <w:r w:rsidRPr="003A3592">
        <w:rPr>
          <w:rFonts w:ascii="宋体" w:eastAsia="宋体" w:hAnsi="宋体" w:cs="Times New Roman" w:hint="eastAsia"/>
          <w:color w:val="000000"/>
          <w:kern w:val="0"/>
          <w:szCs w:val="21"/>
        </w:rPr>
        <w:t>：课后习题与思考题</w:t>
      </w:r>
      <w:r w:rsidRPr="003A3592">
        <w:rPr>
          <w:rFonts w:ascii="宋体" w:eastAsia="宋体" w:hAnsi="宋体" w:cs="Times New Roman"/>
          <w:color w:val="000000"/>
          <w:kern w:val="0"/>
          <w:szCs w:val="21"/>
        </w:rPr>
        <w:t>。</w:t>
      </w:r>
    </w:p>
    <w:p w14:paraId="1F248C3C" w14:textId="2FD6843F" w:rsidR="00A34E50" w:rsidRDefault="00A34E50" w:rsidP="00CE3869">
      <w:pPr>
        <w:widowControl/>
        <w:spacing w:beforeLines="50" w:before="156" w:afterLines="50" w:after="156" w:line="300" w:lineRule="auto"/>
        <w:ind w:firstLineChars="100" w:firstLine="21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各类细胞毒类抗肿瘤药物的作用特点、</w:t>
      </w:r>
      <w:r w:rsidRPr="003A3592">
        <w:rPr>
          <w:rFonts w:ascii="宋体" w:eastAsia="宋体" w:hAnsi="宋体" w:cs="Times New Roman" w:hint="eastAsia"/>
          <w:color w:val="000000"/>
          <w:kern w:val="0"/>
          <w:szCs w:val="21"/>
        </w:rPr>
        <w:t>药理和毒理</w:t>
      </w:r>
      <w:r w:rsidRPr="003A3592">
        <w:rPr>
          <w:rFonts w:ascii="宋体" w:eastAsia="宋体" w:hAnsi="宋体" w:cs="Times New Roman"/>
          <w:color w:val="000000"/>
          <w:kern w:val="0"/>
          <w:szCs w:val="21"/>
        </w:rPr>
        <w:t>机制、应用及不良反应</w:t>
      </w:r>
    </w:p>
    <w:p w14:paraId="539C3F2D" w14:textId="77777777" w:rsidR="000C01A0" w:rsidRPr="000C01A0" w:rsidRDefault="000C01A0" w:rsidP="000C01A0">
      <w:pPr>
        <w:pStyle w:val="a0"/>
      </w:pPr>
    </w:p>
    <w:p w14:paraId="04802B6D" w14:textId="5B88835E" w:rsidR="007B570D" w:rsidRPr="003A3592" w:rsidRDefault="00EC09E5" w:rsidP="00266BD2">
      <w:pPr>
        <w:adjustRightInd w:val="0"/>
        <w:snapToGrid w:val="0"/>
        <w:spacing w:line="324" w:lineRule="auto"/>
        <w:jc w:val="left"/>
        <w:rPr>
          <w:rFonts w:ascii="宋体" w:eastAsia="宋体" w:hAnsi="宋体" w:cs="Times New Roman"/>
          <w:b/>
          <w:sz w:val="24"/>
        </w:rPr>
      </w:pPr>
      <w:r w:rsidRPr="003A3592">
        <w:rPr>
          <w:rFonts w:ascii="宋体" w:eastAsia="宋体" w:hAnsi="宋体" w:cs="Times New Roman"/>
          <w:b/>
          <w:sz w:val="24"/>
        </w:rPr>
        <w:t xml:space="preserve">第五章 </w:t>
      </w:r>
      <w:r w:rsidR="005F3459" w:rsidRPr="003A3592">
        <w:rPr>
          <w:rFonts w:ascii="宋体" w:eastAsia="宋体" w:hAnsi="宋体" w:cs="Times New Roman" w:hint="eastAsia"/>
          <w:b/>
          <w:sz w:val="24"/>
        </w:rPr>
        <w:t>化疗药物的质量标准研究</w:t>
      </w:r>
    </w:p>
    <w:p w14:paraId="438B6907" w14:textId="77777777" w:rsidR="006D377F" w:rsidRPr="003A3592" w:rsidRDefault="006D377F" w:rsidP="006D377F">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 xml:space="preserve">1. 教学目标 </w:t>
      </w:r>
    </w:p>
    <w:p w14:paraId="5648F92C" w14:textId="783DB1A4" w:rsidR="006D377F" w:rsidRPr="003A3592" w:rsidRDefault="006D377F" w:rsidP="006D377F">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（1）掌握</w:t>
      </w:r>
      <w:r w:rsidR="00796B64" w:rsidRPr="003A3592">
        <w:rPr>
          <w:rFonts w:ascii="宋体" w:eastAsia="宋体" w:hAnsi="宋体" w:cs="Times New Roman" w:hint="eastAsia"/>
          <w:color w:val="000000"/>
          <w:kern w:val="0"/>
          <w:szCs w:val="21"/>
        </w:rPr>
        <w:t>抗肿瘤药物的一般分析方法</w:t>
      </w:r>
      <w:r w:rsidRPr="003A3592">
        <w:rPr>
          <w:rFonts w:ascii="宋体" w:eastAsia="宋体" w:hAnsi="宋体" w:cs="Times New Roman" w:hint="eastAsia"/>
          <w:color w:val="000000"/>
          <w:kern w:val="0"/>
          <w:szCs w:val="21"/>
        </w:rPr>
        <w:t>；</w:t>
      </w:r>
    </w:p>
    <w:p w14:paraId="488BFFB3" w14:textId="167E984B" w:rsidR="006D377F" w:rsidRPr="003A3592" w:rsidRDefault="006D377F" w:rsidP="006D377F">
      <w:pPr>
        <w:pStyle w:val="a0"/>
        <w:ind w:firstLineChars="200" w:firstLine="420"/>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lastRenderedPageBreak/>
        <w:t>（2）掌握抗肿瘤</w:t>
      </w:r>
      <w:r w:rsidR="00796B64" w:rsidRPr="003A3592">
        <w:rPr>
          <w:rFonts w:ascii="宋体" w:eastAsia="宋体" w:hAnsi="宋体" w:cs="Times New Roman" w:hint="eastAsia"/>
          <w:color w:val="000000"/>
          <w:kern w:val="0"/>
          <w:szCs w:val="21"/>
        </w:rPr>
        <w:t>药物杂质的评价方法</w:t>
      </w:r>
      <w:r w:rsidRPr="003A3592">
        <w:rPr>
          <w:rFonts w:ascii="宋体" w:eastAsia="宋体" w:hAnsi="宋体" w:cs="Times New Roman" w:hint="eastAsia"/>
          <w:color w:val="000000"/>
          <w:kern w:val="0"/>
          <w:szCs w:val="21"/>
        </w:rPr>
        <w:t>。</w:t>
      </w:r>
    </w:p>
    <w:p w14:paraId="3DDD5363" w14:textId="77777777" w:rsidR="006D377F" w:rsidRPr="003A3592" w:rsidRDefault="006D377F" w:rsidP="006D377F">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 教学重难点</w:t>
      </w:r>
    </w:p>
    <w:p w14:paraId="781E9909" w14:textId="4FC499F9" w:rsidR="006D377F" w:rsidRPr="003A3592" w:rsidRDefault="00796B64" w:rsidP="006D377F">
      <w:pPr>
        <w:pStyle w:val="a0"/>
        <w:ind w:firstLineChars="200" w:firstLine="420"/>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药典中规定的抗肿瘤药物含量分析方法。</w:t>
      </w:r>
    </w:p>
    <w:p w14:paraId="48E1F477" w14:textId="77777777" w:rsidR="006D377F" w:rsidRPr="003A3592" w:rsidRDefault="006D377F" w:rsidP="006D377F">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3. 教学内容</w:t>
      </w:r>
    </w:p>
    <w:p w14:paraId="1F6C5F5C" w14:textId="7635659F" w:rsidR="006D377F" w:rsidRPr="003A3592" w:rsidRDefault="006D377F" w:rsidP="006D377F">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（1）抗肿瘤药物的</w:t>
      </w:r>
      <w:r w:rsidR="00796B64" w:rsidRPr="003A3592">
        <w:rPr>
          <w:rFonts w:ascii="宋体" w:eastAsia="宋体" w:hAnsi="宋体" w:cs="Times New Roman" w:hint="eastAsia"/>
          <w:color w:val="000000"/>
          <w:kern w:val="0"/>
          <w:szCs w:val="21"/>
        </w:rPr>
        <w:t>鉴别与含量分析方法</w:t>
      </w:r>
      <w:r w:rsidRPr="003A3592">
        <w:rPr>
          <w:rFonts w:ascii="宋体" w:eastAsia="宋体" w:hAnsi="宋体" w:cs="Times New Roman" w:hint="eastAsia"/>
          <w:color w:val="000000"/>
          <w:kern w:val="0"/>
          <w:szCs w:val="21"/>
        </w:rPr>
        <w:t>；</w:t>
      </w:r>
    </w:p>
    <w:p w14:paraId="1B931601" w14:textId="28542854" w:rsidR="006D377F" w:rsidRPr="003A3592" w:rsidRDefault="006D377F" w:rsidP="006D377F">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（2）抗肿瘤药物</w:t>
      </w:r>
      <w:r w:rsidR="00796B64" w:rsidRPr="003A3592">
        <w:rPr>
          <w:rFonts w:ascii="宋体" w:eastAsia="宋体" w:hAnsi="宋体" w:cs="Times New Roman" w:hint="eastAsia"/>
          <w:color w:val="000000"/>
          <w:kern w:val="0"/>
          <w:szCs w:val="21"/>
        </w:rPr>
        <w:t>的杂质分析与限度要求</w:t>
      </w:r>
      <w:r w:rsidRPr="003A3592">
        <w:rPr>
          <w:rFonts w:ascii="宋体" w:eastAsia="宋体" w:hAnsi="宋体" w:cs="Times New Roman" w:hint="eastAsia"/>
          <w:color w:val="000000"/>
          <w:kern w:val="0"/>
          <w:szCs w:val="21"/>
        </w:rPr>
        <w:t>。</w:t>
      </w:r>
    </w:p>
    <w:p w14:paraId="74BFE613" w14:textId="77777777" w:rsidR="006D377F" w:rsidRPr="003A3592" w:rsidRDefault="006D377F" w:rsidP="006D377F">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4. 教学方法</w:t>
      </w:r>
      <w:r w:rsidRPr="003A3592">
        <w:rPr>
          <w:rFonts w:ascii="宋体" w:eastAsia="宋体" w:hAnsi="宋体" w:cs="Times New Roman" w:hint="eastAsia"/>
          <w:color w:val="000000"/>
          <w:kern w:val="0"/>
          <w:szCs w:val="21"/>
        </w:rPr>
        <w:t>：</w:t>
      </w:r>
      <w:r w:rsidRPr="003A3592">
        <w:rPr>
          <w:rFonts w:ascii="宋体" w:eastAsia="宋体" w:hAnsi="宋体" w:cs="Times New Roman"/>
          <w:color w:val="000000"/>
          <w:kern w:val="0"/>
          <w:szCs w:val="21"/>
        </w:rPr>
        <w:t>讲授法及课间讨论。</w:t>
      </w:r>
    </w:p>
    <w:p w14:paraId="00EA4C36" w14:textId="567AC634" w:rsidR="006D377F" w:rsidRDefault="006D377F" w:rsidP="006D377F">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5. 教学评价</w:t>
      </w:r>
      <w:r w:rsidRPr="003A3592">
        <w:rPr>
          <w:rFonts w:ascii="宋体" w:eastAsia="宋体" w:hAnsi="宋体" w:cs="Times New Roman" w:hint="eastAsia"/>
          <w:color w:val="000000"/>
          <w:kern w:val="0"/>
          <w:szCs w:val="21"/>
        </w:rPr>
        <w:t>：课后习题与思考题</w:t>
      </w:r>
      <w:r w:rsidRPr="003A3592">
        <w:rPr>
          <w:rFonts w:ascii="宋体" w:eastAsia="宋体" w:hAnsi="宋体" w:cs="Times New Roman"/>
          <w:color w:val="000000"/>
          <w:kern w:val="0"/>
          <w:szCs w:val="21"/>
        </w:rPr>
        <w:t>。</w:t>
      </w:r>
    </w:p>
    <w:p w14:paraId="3F128A57" w14:textId="77777777" w:rsidR="000C01A0" w:rsidRPr="000C01A0" w:rsidRDefault="000C01A0" w:rsidP="000C01A0">
      <w:pPr>
        <w:pStyle w:val="a0"/>
      </w:pPr>
    </w:p>
    <w:p w14:paraId="1FDCA5C6" w14:textId="3A9DC3F5" w:rsidR="007B570D" w:rsidRPr="003A3592" w:rsidRDefault="00EC09E5" w:rsidP="00266BD2">
      <w:pPr>
        <w:adjustRightInd w:val="0"/>
        <w:snapToGrid w:val="0"/>
        <w:spacing w:line="324" w:lineRule="auto"/>
        <w:jc w:val="left"/>
        <w:rPr>
          <w:rFonts w:ascii="宋体" w:eastAsia="宋体" w:hAnsi="宋体" w:cs="Times New Roman"/>
          <w:b/>
          <w:sz w:val="24"/>
        </w:rPr>
      </w:pPr>
      <w:r w:rsidRPr="003A3592">
        <w:rPr>
          <w:rFonts w:ascii="宋体" w:eastAsia="宋体" w:hAnsi="宋体" w:cs="Times New Roman"/>
          <w:b/>
          <w:sz w:val="24"/>
        </w:rPr>
        <w:t xml:space="preserve">第六章 </w:t>
      </w:r>
      <w:r w:rsidR="005F3459" w:rsidRPr="003A3592">
        <w:rPr>
          <w:rFonts w:ascii="宋体" w:eastAsia="宋体" w:hAnsi="宋体" w:cs="Times New Roman" w:hint="eastAsia"/>
          <w:b/>
          <w:sz w:val="24"/>
        </w:rPr>
        <w:t>常见肿瘤突变基因</w:t>
      </w:r>
      <w:r w:rsidR="005F3459" w:rsidRPr="003A3592">
        <w:rPr>
          <w:rFonts w:ascii="宋体" w:eastAsia="宋体" w:hAnsi="宋体" w:cs="Times New Roman"/>
          <w:b/>
          <w:sz w:val="24"/>
        </w:rPr>
        <w:t>---分子靶向药</w:t>
      </w:r>
      <w:r w:rsidRPr="003A3592">
        <w:rPr>
          <w:rFonts w:ascii="宋体" w:eastAsia="宋体" w:hAnsi="宋体" w:cs="Times New Roman"/>
          <w:b/>
          <w:sz w:val="24"/>
        </w:rPr>
        <w:t xml:space="preserve"> </w:t>
      </w:r>
    </w:p>
    <w:p w14:paraId="59B2C481" w14:textId="77777777" w:rsidR="00DF03A0" w:rsidRPr="003A3592" w:rsidRDefault="00DF03A0" w:rsidP="00DF03A0">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 xml:space="preserve">1. 教学目标 </w:t>
      </w:r>
    </w:p>
    <w:p w14:paraId="3A296B3F" w14:textId="34C097EE" w:rsidR="00DF03A0" w:rsidRPr="003A3592" w:rsidRDefault="00DF03A0" w:rsidP="00DF03A0">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（1）掌握</w:t>
      </w:r>
      <w:r w:rsidR="00C16B9C" w:rsidRPr="003A3592">
        <w:rPr>
          <w:rFonts w:ascii="宋体" w:eastAsia="宋体" w:hAnsi="宋体" w:cs="Times New Roman" w:hint="eastAsia"/>
          <w:color w:val="000000"/>
          <w:kern w:val="0"/>
          <w:szCs w:val="21"/>
        </w:rPr>
        <w:t>常见肿瘤突变基因</w:t>
      </w:r>
      <w:r w:rsidRPr="003A3592">
        <w:rPr>
          <w:rFonts w:ascii="宋体" w:eastAsia="宋体" w:hAnsi="宋体" w:cs="Times New Roman" w:hint="eastAsia"/>
          <w:color w:val="000000"/>
          <w:kern w:val="0"/>
          <w:szCs w:val="21"/>
        </w:rPr>
        <w:t>；</w:t>
      </w:r>
    </w:p>
    <w:p w14:paraId="62041651" w14:textId="5104B311" w:rsidR="00DF03A0" w:rsidRPr="003A3592" w:rsidRDefault="00DF03A0" w:rsidP="00DF03A0">
      <w:pPr>
        <w:pStyle w:val="a0"/>
        <w:ind w:firstLineChars="200" w:firstLine="420"/>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（2）掌握</w:t>
      </w:r>
      <w:r w:rsidR="00C16B9C" w:rsidRPr="003A3592">
        <w:rPr>
          <w:rFonts w:ascii="宋体" w:eastAsia="宋体" w:hAnsi="宋体" w:cs="Times New Roman" w:hint="eastAsia"/>
          <w:color w:val="000000"/>
          <w:kern w:val="0"/>
          <w:szCs w:val="21"/>
        </w:rPr>
        <w:t>常见</w:t>
      </w:r>
      <w:r w:rsidRPr="003A3592">
        <w:rPr>
          <w:rFonts w:ascii="宋体" w:eastAsia="宋体" w:hAnsi="宋体" w:cs="Times New Roman" w:hint="eastAsia"/>
          <w:color w:val="000000"/>
          <w:kern w:val="0"/>
          <w:szCs w:val="21"/>
        </w:rPr>
        <w:t>抗肿瘤</w:t>
      </w:r>
      <w:r w:rsidR="00C16B9C" w:rsidRPr="003A3592">
        <w:rPr>
          <w:rFonts w:ascii="宋体" w:eastAsia="宋体" w:hAnsi="宋体" w:cs="Times New Roman" w:hint="eastAsia"/>
          <w:color w:val="000000"/>
          <w:kern w:val="0"/>
          <w:szCs w:val="21"/>
        </w:rPr>
        <w:t>分子靶向</w:t>
      </w:r>
      <w:r w:rsidRPr="003A3592">
        <w:rPr>
          <w:rFonts w:ascii="宋体" w:eastAsia="宋体" w:hAnsi="宋体" w:cs="Times New Roman" w:hint="eastAsia"/>
          <w:color w:val="000000"/>
          <w:kern w:val="0"/>
          <w:szCs w:val="21"/>
        </w:rPr>
        <w:t>药物。</w:t>
      </w:r>
    </w:p>
    <w:p w14:paraId="51D917BD" w14:textId="77777777" w:rsidR="00DF03A0" w:rsidRPr="003A3592" w:rsidRDefault="00DF03A0" w:rsidP="00DF03A0">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 教学重难点</w:t>
      </w:r>
    </w:p>
    <w:p w14:paraId="0D0AFFCA" w14:textId="77777777" w:rsidR="00A34E50" w:rsidRPr="003A3592" w:rsidRDefault="00A34E50" w:rsidP="00A34E50">
      <w:pPr>
        <w:pStyle w:val="a0"/>
        <w:ind w:firstLineChars="200" w:firstLine="420"/>
        <w:rPr>
          <w:rFonts w:ascii="宋体" w:eastAsia="宋体" w:hAnsi="宋体" w:cs="Times New Roman"/>
          <w:color w:val="000000"/>
          <w:kern w:val="0"/>
          <w:szCs w:val="21"/>
          <w:u w:val="single"/>
        </w:rPr>
      </w:pPr>
      <w:r w:rsidRPr="003A3592">
        <w:rPr>
          <w:rFonts w:ascii="宋体" w:eastAsia="宋体" w:hAnsi="宋体" w:cs="Times New Roman"/>
          <w:color w:val="000000"/>
          <w:kern w:val="0"/>
          <w:szCs w:val="21"/>
          <w:u w:val="single"/>
        </w:rPr>
        <w:t>教学重点</w:t>
      </w:r>
    </w:p>
    <w:p w14:paraId="7A03B196" w14:textId="77777777" w:rsidR="00A34E50" w:rsidRPr="003A3592" w:rsidRDefault="00A34E50" w:rsidP="00A34E50">
      <w:pPr>
        <w:pStyle w:val="a0"/>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（1）抑制肿瘤细胞表面受体的分子靶向药</w:t>
      </w:r>
    </w:p>
    <w:p w14:paraId="7AC0B316" w14:textId="77777777" w:rsidR="00A34E50" w:rsidRPr="003A3592" w:rsidRDefault="00A34E50" w:rsidP="00A34E50">
      <w:pPr>
        <w:pStyle w:val="a0"/>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（2）抑制肿瘤细胞内蛋白激酶的分子靶向药</w:t>
      </w:r>
    </w:p>
    <w:p w14:paraId="4DA34CE6" w14:textId="77777777" w:rsidR="00A34E50" w:rsidRPr="003A3592" w:rsidRDefault="00A34E50" w:rsidP="00A34E50">
      <w:pPr>
        <w:pStyle w:val="a0"/>
        <w:ind w:firstLineChars="200" w:firstLine="420"/>
        <w:rPr>
          <w:rFonts w:ascii="宋体" w:eastAsia="宋体" w:hAnsi="宋体" w:cs="Times New Roman"/>
          <w:color w:val="000000"/>
          <w:kern w:val="0"/>
          <w:szCs w:val="21"/>
          <w:u w:val="single"/>
        </w:rPr>
      </w:pPr>
      <w:r w:rsidRPr="003A3592">
        <w:rPr>
          <w:rFonts w:ascii="宋体" w:eastAsia="宋体" w:hAnsi="宋体" w:cs="Times New Roman"/>
          <w:color w:val="000000"/>
          <w:kern w:val="0"/>
          <w:szCs w:val="21"/>
          <w:u w:val="single"/>
        </w:rPr>
        <w:t>教学难点</w:t>
      </w:r>
    </w:p>
    <w:p w14:paraId="79E2CE23" w14:textId="3EE9FDBA" w:rsidR="00A34E50" w:rsidRPr="003A3592" w:rsidRDefault="00A34E50" w:rsidP="00CE3869">
      <w:pPr>
        <w:pStyle w:val="a0"/>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（1）各类靶向药的作用机制</w:t>
      </w:r>
    </w:p>
    <w:p w14:paraId="46F437B7" w14:textId="61FE7531" w:rsidR="00DF03A0" w:rsidRPr="003A3592" w:rsidRDefault="00DF03A0" w:rsidP="00DF03A0">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3. 教学内容</w:t>
      </w:r>
    </w:p>
    <w:p w14:paraId="2DA3F9CB" w14:textId="1AE6330B" w:rsidR="00C16B9C" w:rsidRPr="003A3592" w:rsidRDefault="00DF03A0" w:rsidP="00C16B9C">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w:t>
      </w:r>
      <w:r w:rsidR="00C16B9C" w:rsidRPr="003A3592">
        <w:rPr>
          <w:rFonts w:ascii="宋体" w:eastAsia="宋体" w:hAnsi="宋体" w:cs="Times New Roman" w:hint="eastAsia"/>
          <w:color w:val="000000"/>
          <w:kern w:val="0"/>
          <w:szCs w:val="21"/>
        </w:rPr>
        <w:t>抑制肿瘤细胞表面受体的分子靶向药；</w:t>
      </w:r>
    </w:p>
    <w:p w14:paraId="6E94C92E" w14:textId="04C3C700" w:rsidR="00C16B9C" w:rsidRPr="003A3592" w:rsidRDefault="00C16B9C" w:rsidP="00C16B9C">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（2）</w:t>
      </w:r>
      <w:r w:rsidRPr="003A3592">
        <w:rPr>
          <w:rFonts w:ascii="宋体" w:eastAsia="宋体" w:hAnsi="宋体" w:cs="Times New Roman"/>
          <w:color w:val="000000"/>
          <w:kern w:val="0"/>
          <w:szCs w:val="21"/>
        </w:rPr>
        <w:t>抑制肿瘤细胞内蛋白激酶</w:t>
      </w:r>
      <w:r w:rsidRPr="003A3592">
        <w:rPr>
          <w:rFonts w:ascii="宋体" w:eastAsia="宋体" w:hAnsi="宋体" w:cs="Times New Roman" w:hint="eastAsia"/>
          <w:color w:val="000000"/>
          <w:kern w:val="0"/>
          <w:szCs w:val="21"/>
        </w:rPr>
        <w:t>的分子靶向药；</w:t>
      </w:r>
    </w:p>
    <w:p w14:paraId="09E8AEE0" w14:textId="77777777" w:rsidR="00C16B9C" w:rsidRPr="003A3592" w:rsidRDefault="00C16B9C" w:rsidP="00C16B9C">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（3）</w:t>
      </w:r>
      <w:r w:rsidRPr="003A3592">
        <w:rPr>
          <w:rFonts w:ascii="宋体" w:eastAsia="宋体" w:hAnsi="宋体" w:cs="Times New Roman"/>
          <w:color w:val="000000"/>
          <w:kern w:val="0"/>
          <w:szCs w:val="21"/>
        </w:rPr>
        <w:t>抑制肿瘤血管生成</w:t>
      </w:r>
      <w:r w:rsidRPr="003A3592">
        <w:rPr>
          <w:rFonts w:ascii="宋体" w:eastAsia="宋体" w:hAnsi="宋体" w:cs="Times New Roman" w:hint="eastAsia"/>
          <w:color w:val="000000"/>
          <w:kern w:val="0"/>
          <w:szCs w:val="21"/>
        </w:rPr>
        <w:t>的分子靶向药；</w:t>
      </w:r>
    </w:p>
    <w:p w14:paraId="3E074BE2" w14:textId="37E61CD8" w:rsidR="00C16B9C" w:rsidRPr="003A3592" w:rsidRDefault="00C16B9C" w:rsidP="00C16B9C">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（4）分子靶向药物的作用机理：</w:t>
      </w:r>
      <w:r w:rsidRPr="003A3592">
        <w:rPr>
          <w:rFonts w:ascii="宋体" w:eastAsia="宋体" w:hAnsi="宋体" w:cs="Times New Roman"/>
          <w:color w:val="000000"/>
          <w:kern w:val="0"/>
          <w:szCs w:val="21"/>
        </w:rPr>
        <w:t>消除肿瘤基因组不稳定性</w:t>
      </w:r>
      <w:r w:rsidRPr="003A3592">
        <w:rPr>
          <w:rFonts w:ascii="宋体" w:eastAsia="宋体" w:hAnsi="宋体" w:cs="Times New Roman" w:hint="eastAsia"/>
          <w:color w:val="000000"/>
          <w:kern w:val="0"/>
          <w:szCs w:val="21"/>
        </w:rPr>
        <w:t>，</w:t>
      </w:r>
      <w:r w:rsidRPr="003A3592">
        <w:rPr>
          <w:rFonts w:ascii="宋体" w:eastAsia="宋体" w:hAnsi="宋体" w:cs="Times New Roman"/>
          <w:color w:val="000000"/>
          <w:kern w:val="0"/>
          <w:szCs w:val="21"/>
        </w:rPr>
        <w:t>促进肿瘤细胞凋亡</w:t>
      </w:r>
      <w:r w:rsidRPr="003A3592">
        <w:rPr>
          <w:rFonts w:ascii="宋体" w:eastAsia="宋体" w:hAnsi="宋体" w:cs="Times New Roman" w:hint="eastAsia"/>
          <w:color w:val="000000"/>
          <w:kern w:val="0"/>
          <w:szCs w:val="21"/>
        </w:rPr>
        <w:t>，</w:t>
      </w:r>
      <w:r w:rsidRPr="003A3592">
        <w:rPr>
          <w:rFonts w:ascii="宋体" w:eastAsia="宋体" w:hAnsi="宋体" w:cs="Times New Roman"/>
          <w:color w:val="000000"/>
          <w:kern w:val="0"/>
          <w:szCs w:val="21"/>
        </w:rPr>
        <w:t>消除肿瘤代谢异常</w:t>
      </w:r>
    </w:p>
    <w:p w14:paraId="0E2DA889" w14:textId="0AC46932" w:rsidR="00A34E50" w:rsidRPr="003A3592" w:rsidRDefault="00DF03A0" w:rsidP="00A34E50">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4. 教学方法</w:t>
      </w:r>
      <w:r w:rsidRPr="003A3592">
        <w:rPr>
          <w:rFonts w:ascii="宋体" w:eastAsia="宋体" w:hAnsi="宋体" w:cs="Times New Roman" w:hint="eastAsia"/>
          <w:color w:val="000000"/>
          <w:kern w:val="0"/>
          <w:szCs w:val="21"/>
        </w:rPr>
        <w:t>：</w:t>
      </w:r>
      <w:r w:rsidR="00A34E50" w:rsidRPr="003A3592" w:rsidDel="00A34E50">
        <w:rPr>
          <w:rFonts w:ascii="宋体" w:eastAsia="宋体" w:hAnsi="宋体" w:cs="Times New Roman"/>
          <w:color w:val="000000"/>
          <w:kern w:val="0"/>
          <w:szCs w:val="21"/>
        </w:rPr>
        <w:t xml:space="preserve"> </w:t>
      </w:r>
    </w:p>
    <w:p w14:paraId="3E54967C" w14:textId="77777777" w:rsidR="00A34E50" w:rsidRPr="003A3592" w:rsidRDefault="00A34E50" w:rsidP="00A34E50">
      <w:pPr>
        <w:widowControl/>
        <w:adjustRightInd w:val="0"/>
        <w:snapToGrid w:val="0"/>
        <w:spacing w:line="360" w:lineRule="auto"/>
        <w:ind w:firstLineChars="200" w:firstLine="420"/>
        <w:rPr>
          <w:rFonts w:ascii="宋体" w:eastAsia="宋体" w:hAnsi="宋体" w:cs="Times New Roman"/>
          <w:color w:val="000000"/>
          <w:kern w:val="0"/>
          <w:szCs w:val="21"/>
          <w:u w:val="single"/>
        </w:rPr>
      </w:pPr>
      <w:r w:rsidRPr="003A3592">
        <w:rPr>
          <w:rFonts w:ascii="宋体" w:eastAsia="宋体" w:hAnsi="宋体" w:cs="Times New Roman" w:hint="eastAsia"/>
          <w:color w:val="000000"/>
          <w:kern w:val="0"/>
          <w:szCs w:val="21"/>
          <w:u w:val="single"/>
        </w:rPr>
        <w:t>多媒体教学</w:t>
      </w:r>
    </w:p>
    <w:p w14:paraId="4E1DF414" w14:textId="77777777" w:rsidR="00A34E50" w:rsidRPr="003A3592" w:rsidRDefault="00A34E50" w:rsidP="00A34E50">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（1）图片展示肿瘤细胞药物靶点</w:t>
      </w:r>
    </w:p>
    <w:p w14:paraId="6E2985B8" w14:textId="77777777" w:rsidR="00A34E50" w:rsidRPr="003A3592" w:rsidRDefault="00A34E50" w:rsidP="00A34E50">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（2）图片展示各类分子靶向药的作用机制</w:t>
      </w:r>
    </w:p>
    <w:p w14:paraId="49FBD79C" w14:textId="77777777" w:rsidR="00A34E50" w:rsidRPr="003A3592" w:rsidRDefault="00A34E50" w:rsidP="00A34E50">
      <w:pPr>
        <w:widowControl/>
        <w:adjustRightInd w:val="0"/>
        <w:snapToGrid w:val="0"/>
        <w:spacing w:line="360" w:lineRule="auto"/>
        <w:ind w:firstLineChars="200" w:firstLine="420"/>
        <w:rPr>
          <w:rFonts w:ascii="宋体" w:eastAsia="宋体" w:hAnsi="宋体" w:cs="Times New Roman"/>
          <w:color w:val="000000"/>
          <w:kern w:val="0"/>
          <w:szCs w:val="21"/>
          <w:u w:val="single"/>
        </w:rPr>
      </w:pPr>
      <w:r w:rsidRPr="003A3592">
        <w:rPr>
          <w:rFonts w:ascii="宋体" w:eastAsia="宋体" w:hAnsi="宋体" w:cs="Times New Roman"/>
          <w:color w:val="000000"/>
          <w:kern w:val="0"/>
          <w:szCs w:val="21"/>
          <w:u w:val="single"/>
        </w:rPr>
        <w:t>互动教学</w:t>
      </w:r>
    </w:p>
    <w:p w14:paraId="5D8B4793" w14:textId="77777777" w:rsidR="00A34E50" w:rsidRPr="003A3592" w:rsidRDefault="00A34E50" w:rsidP="00A34E50">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（1）如何针对肿瘤的十大特征设计抗癌药？</w:t>
      </w:r>
    </w:p>
    <w:p w14:paraId="4345AC51" w14:textId="77777777" w:rsidR="00A34E50" w:rsidRPr="003A3592" w:rsidRDefault="00A34E50" w:rsidP="00A34E50">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lastRenderedPageBreak/>
        <w:t>（2）导致肿瘤产生的分子途径有哪些？</w:t>
      </w:r>
    </w:p>
    <w:p w14:paraId="62F07810" w14:textId="77777777" w:rsidR="00A34E50" w:rsidRPr="003A3592" w:rsidRDefault="00A34E50" w:rsidP="00A34E50">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（3）为什么激酶是热门的抗癌药靶点？</w:t>
      </w:r>
    </w:p>
    <w:p w14:paraId="261CEA48" w14:textId="6C6E0B6C" w:rsidR="00A34E50" w:rsidRPr="003A3592" w:rsidRDefault="00A34E50" w:rsidP="00A34E50">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（4）抗肿瘤联合用药的优势？</w:t>
      </w:r>
    </w:p>
    <w:p w14:paraId="634C0C94" w14:textId="14D40DAA" w:rsidR="00DF03A0" w:rsidRPr="003A3592" w:rsidRDefault="00DF03A0" w:rsidP="00DF03A0">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5. 教学评价</w:t>
      </w:r>
      <w:r w:rsidRPr="003A3592">
        <w:rPr>
          <w:rFonts w:ascii="宋体" w:eastAsia="宋体" w:hAnsi="宋体" w:cs="Times New Roman" w:hint="eastAsia"/>
          <w:color w:val="000000"/>
          <w:kern w:val="0"/>
          <w:szCs w:val="21"/>
        </w:rPr>
        <w:t>：课后习题与思考题</w:t>
      </w:r>
      <w:r w:rsidRPr="003A3592">
        <w:rPr>
          <w:rFonts w:ascii="宋体" w:eastAsia="宋体" w:hAnsi="宋体" w:cs="Times New Roman"/>
          <w:color w:val="000000"/>
          <w:kern w:val="0"/>
          <w:szCs w:val="21"/>
        </w:rPr>
        <w:t>。</w:t>
      </w:r>
    </w:p>
    <w:p w14:paraId="3C8C6945" w14:textId="77777777" w:rsidR="00A34E50" w:rsidRPr="003A3592" w:rsidRDefault="00A34E50" w:rsidP="00A34E50">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（1）简述针对肿瘤十大特征的抗癌药设计思路。</w:t>
      </w:r>
    </w:p>
    <w:p w14:paraId="5D8B1AB5" w14:textId="2A3B7743" w:rsidR="00A34E50" w:rsidRDefault="00A34E50" w:rsidP="00CE3869">
      <w:pPr>
        <w:adjustRightInd w:val="0"/>
        <w:snapToGrid w:val="0"/>
        <w:spacing w:line="324" w:lineRule="auto"/>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（2）简述各类分子靶向药的作用机制及代表药</w:t>
      </w:r>
    </w:p>
    <w:p w14:paraId="465B18E3" w14:textId="77777777" w:rsidR="000C01A0" w:rsidRPr="000C01A0" w:rsidRDefault="000C01A0" w:rsidP="000C01A0">
      <w:pPr>
        <w:pStyle w:val="a0"/>
      </w:pPr>
    </w:p>
    <w:p w14:paraId="7BA07E45" w14:textId="54B92346" w:rsidR="007B570D" w:rsidRPr="003A3592" w:rsidRDefault="00EC09E5" w:rsidP="00266BD2">
      <w:pPr>
        <w:adjustRightInd w:val="0"/>
        <w:snapToGrid w:val="0"/>
        <w:spacing w:line="324" w:lineRule="auto"/>
        <w:jc w:val="left"/>
        <w:rPr>
          <w:rFonts w:ascii="宋体" w:eastAsia="宋体" w:hAnsi="宋体" w:cs="Times New Roman"/>
          <w:b/>
          <w:sz w:val="24"/>
        </w:rPr>
      </w:pPr>
      <w:r w:rsidRPr="003A3592">
        <w:rPr>
          <w:rFonts w:ascii="宋体" w:eastAsia="宋体" w:hAnsi="宋体" w:cs="Times New Roman"/>
          <w:b/>
          <w:sz w:val="24"/>
        </w:rPr>
        <w:t xml:space="preserve">第七章  </w:t>
      </w:r>
      <w:r w:rsidR="005F3459" w:rsidRPr="003A3592">
        <w:rPr>
          <w:rFonts w:ascii="宋体" w:eastAsia="宋体" w:hAnsi="宋体" w:cs="Times New Roman" w:hint="eastAsia"/>
          <w:b/>
          <w:sz w:val="24"/>
        </w:rPr>
        <w:t>分子靶向药物的研究与开发</w:t>
      </w:r>
    </w:p>
    <w:p w14:paraId="55C87B24" w14:textId="77777777" w:rsidR="00FC661C" w:rsidRPr="003A3592" w:rsidRDefault="00FC661C" w:rsidP="00FC661C">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 xml:space="preserve">1. 教学目标 </w:t>
      </w:r>
    </w:p>
    <w:p w14:paraId="0728FBB5" w14:textId="628DFC9C" w:rsidR="00FC661C" w:rsidRPr="003A3592" w:rsidRDefault="00FC661C" w:rsidP="00FC661C">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（1）掌握</w:t>
      </w:r>
      <w:r w:rsidR="00082A2D" w:rsidRPr="003A3592">
        <w:rPr>
          <w:rFonts w:ascii="宋体" w:eastAsia="宋体" w:hAnsi="宋体" w:cs="Times New Roman" w:hint="eastAsia"/>
          <w:color w:val="000000"/>
          <w:kern w:val="0"/>
          <w:szCs w:val="21"/>
        </w:rPr>
        <w:t>不同分子靶向药物的作用机制</w:t>
      </w:r>
      <w:r w:rsidRPr="003A3592">
        <w:rPr>
          <w:rFonts w:ascii="宋体" w:eastAsia="宋体" w:hAnsi="宋体" w:cs="Times New Roman" w:hint="eastAsia"/>
          <w:color w:val="000000"/>
          <w:kern w:val="0"/>
          <w:szCs w:val="21"/>
        </w:rPr>
        <w:t>；</w:t>
      </w:r>
    </w:p>
    <w:p w14:paraId="4A4D0A3F" w14:textId="26DAB092" w:rsidR="00FC661C" w:rsidRPr="003A3592" w:rsidRDefault="00FC661C" w:rsidP="00FC661C">
      <w:pPr>
        <w:pStyle w:val="a0"/>
        <w:ind w:firstLineChars="200" w:firstLine="420"/>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（2）掌握常见抗肿瘤分子靶向药物</w:t>
      </w:r>
      <w:r w:rsidR="00082A2D" w:rsidRPr="003A3592">
        <w:rPr>
          <w:rFonts w:ascii="宋体" w:eastAsia="宋体" w:hAnsi="宋体" w:cs="Times New Roman" w:hint="eastAsia"/>
          <w:color w:val="000000"/>
          <w:kern w:val="0"/>
          <w:szCs w:val="21"/>
        </w:rPr>
        <w:t>设计与合成方法</w:t>
      </w:r>
      <w:r w:rsidRPr="003A3592">
        <w:rPr>
          <w:rFonts w:ascii="宋体" w:eastAsia="宋体" w:hAnsi="宋体" w:cs="Times New Roman" w:hint="eastAsia"/>
          <w:color w:val="000000"/>
          <w:kern w:val="0"/>
          <w:szCs w:val="21"/>
        </w:rPr>
        <w:t>。</w:t>
      </w:r>
    </w:p>
    <w:p w14:paraId="088EF545" w14:textId="77777777" w:rsidR="00FC661C" w:rsidRPr="003A3592" w:rsidRDefault="00FC661C" w:rsidP="00FC661C">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 教学重难点</w:t>
      </w:r>
    </w:p>
    <w:p w14:paraId="6F641E7F" w14:textId="1C85B272" w:rsidR="00FC661C" w:rsidRPr="003A3592" w:rsidRDefault="00082A2D" w:rsidP="00FC661C">
      <w:pPr>
        <w:pStyle w:val="a0"/>
        <w:ind w:firstLineChars="200" w:firstLine="420"/>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蛋白质酪氨酸激酶抑制剂的研发</w:t>
      </w:r>
    </w:p>
    <w:p w14:paraId="6EF2E472" w14:textId="77777777" w:rsidR="00FC661C" w:rsidRPr="003A3592" w:rsidRDefault="00FC661C" w:rsidP="00FC661C">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3. 教学内容</w:t>
      </w:r>
    </w:p>
    <w:p w14:paraId="0BC4CA60" w14:textId="34C700AC" w:rsidR="00FC661C" w:rsidRPr="003A3592" w:rsidRDefault="00FC661C" w:rsidP="00FC661C">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w:t>
      </w:r>
      <w:r w:rsidR="00FF1A7E" w:rsidRPr="003A3592">
        <w:rPr>
          <w:rFonts w:ascii="宋体" w:eastAsia="宋体" w:hAnsi="宋体" w:cs="Times New Roman" w:hint="eastAsia"/>
          <w:color w:val="000000"/>
          <w:kern w:val="0"/>
          <w:szCs w:val="21"/>
        </w:rPr>
        <w:t>第一个小分子靶向抗肿瘤药（小分子激酶抑制剂）：</w:t>
      </w:r>
      <w:proofErr w:type="spellStart"/>
      <w:r w:rsidR="00B32106" w:rsidRPr="003A3592">
        <w:rPr>
          <w:rFonts w:ascii="宋体" w:eastAsia="宋体" w:hAnsi="宋体" w:cs="Times New Roman" w:hint="eastAsia"/>
          <w:color w:val="000000"/>
          <w:kern w:val="0"/>
          <w:szCs w:val="21"/>
        </w:rPr>
        <w:t>B</w:t>
      </w:r>
      <w:r w:rsidR="00B32106" w:rsidRPr="003A3592">
        <w:rPr>
          <w:rFonts w:ascii="宋体" w:eastAsia="宋体" w:hAnsi="宋体" w:cs="Times New Roman"/>
          <w:color w:val="000000"/>
          <w:kern w:val="0"/>
          <w:szCs w:val="21"/>
        </w:rPr>
        <w:t>cr</w:t>
      </w:r>
      <w:proofErr w:type="spellEnd"/>
      <w:r w:rsidR="00B32106" w:rsidRPr="003A3592">
        <w:rPr>
          <w:rFonts w:ascii="宋体" w:eastAsia="宋体" w:hAnsi="宋体" w:cs="Times New Roman"/>
          <w:color w:val="000000"/>
          <w:kern w:val="0"/>
          <w:szCs w:val="21"/>
        </w:rPr>
        <w:t>-Abl</w:t>
      </w:r>
      <w:r w:rsidR="00B32106" w:rsidRPr="003A3592">
        <w:rPr>
          <w:rFonts w:ascii="宋体" w:eastAsia="宋体" w:hAnsi="宋体" w:cs="Times New Roman" w:hint="eastAsia"/>
          <w:color w:val="000000"/>
          <w:kern w:val="0"/>
          <w:szCs w:val="21"/>
        </w:rPr>
        <w:t>激酶抑制剂</w:t>
      </w:r>
      <w:r w:rsidR="00FF1A7E" w:rsidRPr="003A3592">
        <w:rPr>
          <w:rFonts w:ascii="宋体" w:eastAsia="宋体" w:hAnsi="宋体" w:cs="Times New Roman" w:hint="eastAsia"/>
          <w:color w:val="000000"/>
          <w:kern w:val="0"/>
          <w:szCs w:val="21"/>
        </w:rPr>
        <w:t>甲磺酸伊马替尼（格列卫）的研发</w:t>
      </w:r>
      <w:r w:rsidRPr="003A3592">
        <w:rPr>
          <w:rFonts w:ascii="宋体" w:eastAsia="宋体" w:hAnsi="宋体" w:cs="Times New Roman" w:hint="eastAsia"/>
          <w:color w:val="000000"/>
          <w:kern w:val="0"/>
          <w:szCs w:val="21"/>
        </w:rPr>
        <w:t>；</w:t>
      </w:r>
      <w:r w:rsidR="00FF1A7E" w:rsidRPr="003A3592">
        <w:rPr>
          <w:rFonts w:ascii="宋体" w:eastAsia="宋体" w:hAnsi="宋体" w:cs="Times New Roman" w:hint="eastAsia"/>
          <w:color w:val="000000"/>
          <w:kern w:val="0"/>
          <w:szCs w:val="21"/>
        </w:rPr>
        <w:t>第二代</w:t>
      </w:r>
      <w:r w:rsidR="00082A2D" w:rsidRPr="003A3592">
        <w:rPr>
          <w:rFonts w:ascii="宋体" w:eastAsia="宋体" w:hAnsi="宋体" w:cs="Times New Roman" w:hint="eastAsia"/>
          <w:color w:val="000000"/>
          <w:kern w:val="0"/>
          <w:szCs w:val="21"/>
        </w:rPr>
        <w:t>蛋白质酪氨酸</w:t>
      </w:r>
      <w:r w:rsidR="00FF1A7E" w:rsidRPr="003A3592">
        <w:rPr>
          <w:rFonts w:ascii="宋体" w:eastAsia="宋体" w:hAnsi="宋体" w:cs="Times New Roman"/>
          <w:color w:val="000000"/>
          <w:kern w:val="0"/>
          <w:szCs w:val="21"/>
        </w:rPr>
        <w:t>激酶抑制剂</w:t>
      </w:r>
      <w:r w:rsidR="00FF1A7E" w:rsidRPr="003A3592">
        <w:rPr>
          <w:rFonts w:ascii="宋体" w:eastAsia="宋体" w:hAnsi="宋体" w:cs="Times New Roman" w:hint="eastAsia"/>
          <w:color w:val="000000"/>
          <w:kern w:val="0"/>
          <w:szCs w:val="21"/>
        </w:rPr>
        <w:t>的研发</w:t>
      </w:r>
      <w:r w:rsidRPr="003A3592">
        <w:rPr>
          <w:rFonts w:ascii="宋体" w:eastAsia="宋体" w:hAnsi="宋体" w:cs="Times New Roman" w:hint="eastAsia"/>
          <w:color w:val="000000"/>
          <w:kern w:val="0"/>
          <w:szCs w:val="21"/>
        </w:rPr>
        <w:t>；</w:t>
      </w:r>
      <w:r w:rsidR="00FF1A7E" w:rsidRPr="003A3592">
        <w:rPr>
          <w:rFonts w:ascii="宋体" w:eastAsia="宋体" w:hAnsi="宋体" w:cs="Times New Roman" w:hint="eastAsia"/>
          <w:color w:val="000000"/>
          <w:kern w:val="0"/>
          <w:szCs w:val="21"/>
        </w:rPr>
        <w:t>第三代</w:t>
      </w:r>
      <w:r w:rsidR="00082A2D" w:rsidRPr="003A3592">
        <w:rPr>
          <w:rFonts w:ascii="宋体" w:eastAsia="宋体" w:hAnsi="宋体" w:cs="Times New Roman" w:hint="eastAsia"/>
          <w:color w:val="000000"/>
          <w:kern w:val="0"/>
          <w:szCs w:val="21"/>
        </w:rPr>
        <w:t>蛋白质酪氨酸</w:t>
      </w:r>
      <w:r w:rsidR="00FF1A7E" w:rsidRPr="003A3592">
        <w:rPr>
          <w:rFonts w:ascii="宋体" w:eastAsia="宋体" w:hAnsi="宋体" w:cs="Times New Roman"/>
          <w:color w:val="000000"/>
          <w:kern w:val="0"/>
          <w:szCs w:val="21"/>
        </w:rPr>
        <w:t>激酶抑制剂</w:t>
      </w:r>
      <w:r w:rsidRPr="003A3592">
        <w:rPr>
          <w:rFonts w:ascii="宋体" w:eastAsia="宋体" w:hAnsi="宋体" w:cs="Times New Roman" w:hint="eastAsia"/>
          <w:color w:val="000000"/>
          <w:kern w:val="0"/>
          <w:szCs w:val="21"/>
        </w:rPr>
        <w:t>；</w:t>
      </w:r>
    </w:p>
    <w:p w14:paraId="2BFA9349" w14:textId="003E83FB" w:rsidR="00E13848" w:rsidRPr="003A3592" w:rsidRDefault="00FC661C" w:rsidP="00E13848">
      <w:pPr>
        <w:pStyle w:val="a0"/>
        <w:ind w:firstLineChars="200" w:firstLine="420"/>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w:t>
      </w:r>
      <w:r w:rsidR="00E13848" w:rsidRPr="003A3592">
        <w:rPr>
          <w:rFonts w:ascii="宋体" w:eastAsia="宋体" w:hAnsi="宋体" w:cs="Times New Roman"/>
          <w:color w:val="000000"/>
          <w:kern w:val="0"/>
          <w:szCs w:val="21"/>
        </w:rPr>
        <w:t>2</w:t>
      </w:r>
      <w:r w:rsidRPr="003A3592">
        <w:rPr>
          <w:rFonts w:ascii="宋体" w:eastAsia="宋体" w:hAnsi="宋体" w:cs="Times New Roman" w:hint="eastAsia"/>
          <w:color w:val="000000"/>
          <w:kern w:val="0"/>
          <w:szCs w:val="21"/>
        </w:rPr>
        <w:t>）</w:t>
      </w:r>
      <w:r w:rsidR="00E13848" w:rsidRPr="003A3592">
        <w:rPr>
          <w:rFonts w:ascii="宋体" w:eastAsia="宋体" w:hAnsi="宋体" w:cs="Times New Roman" w:hint="eastAsia"/>
          <w:color w:val="000000"/>
          <w:kern w:val="0"/>
          <w:szCs w:val="21"/>
        </w:rPr>
        <w:t>肿瘤信号通路抑制剂的开发：</w:t>
      </w:r>
      <w:r w:rsidR="00E13848" w:rsidRPr="003A3592">
        <w:rPr>
          <w:rFonts w:ascii="宋体" w:eastAsia="宋体" w:hAnsi="宋体" w:cs="Times New Roman"/>
          <w:color w:val="000000"/>
          <w:kern w:val="0"/>
          <w:szCs w:val="21"/>
        </w:rPr>
        <w:t>EGFR抑制剂</w:t>
      </w:r>
      <w:r w:rsidR="00E13848" w:rsidRPr="003A3592">
        <w:rPr>
          <w:rFonts w:ascii="宋体" w:eastAsia="宋体" w:hAnsi="宋体" w:cs="Times New Roman" w:hint="eastAsia"/>
          <w:color w:val="000000"/>
          <w:kern w:val="0"/>
          <w:szCs w:val="21"/>
        </w:rPr>
        <w:t>，</w:t>
      </w:r>
      <w:r w:rsidR="00E13848" w:rsidRPr="003A3592">
        <w:rPr>
          <w:rFonts w:ascii="宋体" w:eastAsia="宋体" w:hAnsi="宋体" w:cs="Times New Roman"/>
          <w:color w:val="000000"/>
          <w:kern w:val="0"/>
          <w:szCs w:val="21"/>
        </w:rPr>
        <w:t>ALK抑制剂</w:t>
      </w:r>
      <w:r w:rsidR="00E13848" w:rsidRPr="003A3592">
        <w:rPr>
          <w:rFonts w:ascii="宋体" w:eastAsia="宋体" w:hAnsi="宋体" w:cs="Times New Roman" w:hint="eastAsia"/>
          <w:color w:val="000000"/>
          <w:kern w:val="0"/>
          <w:szCs w:val="21"/>
        </w:rPr>
        <w:t>，</w:t>
      </w:r>
      <w:r w:rsidR="00E13848" w:rsidRPr="003A3592">
        <w:rPr>
          <w:rFonts w:ascii="宋体" w:eastAsia="宋体" w:hAnsi="宋体" w:cs="Times New Roman"/>
          <w:color w:val="000000"/>
          <w:kern w:val="0"/>
          <w:szCs w:val="21"/>
        </w:rPr>
        <w:t>VEGFR抑制剂</w:t>
      </w:r>
    </w:p>
    <w:p w14:paraId="34E8713B" w14:textId="7959ECAD" w:rsidR="00FC661C" w:rsidRPr="003A3592" w:rsidRDefault="00FC661C" w:rsidP="00FC661C">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4. 教学方法</w:t>
      </w:r>
      <w:r w:rsidRPr="003A3592">
        <w:rPr>
          <w:rFonts w:ascii="宋体" w:eastAsia="宋体" w:hAnsi="宋体" w:cs="Times New Roman" w:hint="eastAsia"/>
          <w:color w:val="000000"/>
          <w:kern w:val="0"/>
          <w:szCs w:val="21"/>
        </w:rPr>
        <w:t>：</w:t>
      </w:r>
      <w:r w:rsidR="001C2AFD" w:rsidRPr="003A3592">
        <w:rPr>
          <w:rFonts w:ascii="宋体" w:eastAsia="宋体" w:hAnsi="宋体" w:cs="Times New Roman" w:hint="eastAsia"/>
          <w:color w:val="000000"/>
          <w:kern w:val="0"/>
          <w:szCs w:val="21"/>
        </w:rPr>
        <w:t xml:space="preserve"> 采用多媒体讲授、提问式、启发式、讨论式教学方式。</w:t>
      </w:r>
    </w:p>
    <w:p w14:paraId="544CBEB9" w14:textId="4B624895" w:rsidR="00FC661C" w:rsidRDefault="00FC661C" w:rsidP="00FC661C">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5. 教学评价</w:t>
      </w:r>
      <w:r w:rsidRPr="003A3592">
        <w:rPr>
          <w:rFonts w:ascii="宋体" w:eastAsia="宋体" w:hAnsi="宋体" w:cs="Times New Roman" w:hint="eastAsia"/>
          <w:color w:val="000000"/>
          <w:kern w:val="0"/>
          <w:szCs w:val="21"/>
        </w:rPr>
        <w:t>：课后习题与思考题</w:t>
      </w:r>
      <w:r w:rsidRPr="003A3592">
        <w:rPr>
          <w:rFonts w:ascii="宋体" w:eastAsia="宋体" w:hAnsi="宋体" w:cs="Times New Roman"/>
          <w:color w:val="000000"/>
          <w:kern w:val="0"/>
          <w:szCs w:val="21"/>
        </w:rPr>
        <w:t>。</w:t>
      </w:r>
    </w:p>
    <w:p w14:paraId="14876BB3" w14:textId="77777777" w:rsidR="000C01A0" w:rsidRPr="000C01A0" w:rsidRDefault="000C01A0" w:rsidP="000C01A0">
      <w:pPr>
        <w:pStyle w:val="a0"/>
      </w:pPr>
    </w:p>
    <w:p w14:paraId="4C8434BA" w14:textId="37A7AB5B" w:rsidR="007B570D" w:rsidRPr="003A3592" w:rsidRDefault="00EC09E5" w:rsidP="00266BD2">
      <w:pPr>
        <w:adjustRightInd w:val="0"/>
        <w:snapToGrid w:val="0"/>
        <w:spacing w:line="324" w:lineRule="auto"/>
        <w:jc w:val="left"/>
        <w:rPr>
          <w:rFonts w:ascii="宋体" w:eastAsia="宋体" w:hAnsi="宋体" w:cs="Times New Roman"/>
          <w:b/>
          <w:sz w:val="24"/>
        </w:rPr>
      </w:pPr>
      <w:r w:rsidRPr="003A3592">
        <w:rPr>
          <w:rFonts w:ascii="宋体" w:eastAsia="宋体" w:hAnsi="宋体" w:cs="Times New Roman"/>
          <w:b/>
          <w:sz w:val="24"/>
        </w:rPr>
        <w:t xml:space="preserve">第八章  </w:t>
      </w:r>
      <w:r w:rsidR="005F3459" w:rsidRPr="003A3592">
        <w:rPr>
          <w:rFonts w:ascii="宋体" w:eastAsia="宋体" w:hAnsi="宋体" w:cs="Times New Roman" w:hint="eastAsia"/>
          <w:b/>
          <w:sz w:val="24"/>
        </w:rPr>
        <w:t>分子靶向药物的活性评价</w:t>
      </w:r>
    </w:p>
    <w:p w14:paraId="2F50F8EB" w14:textId="77777777" w:rsidR="008C3DE3" w:rsidRPr="003A3592" w:rsidRDefault="008C3DE3" w:rsidP="008C3DE3">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 xml:space="preserve">1. 教学目标 </w:t>
      </w:r>
    </w:p>
    <w:p w14:paraId="506A2277" w14:textId="77777777" w:rsidR="008C3DE3" w:rsidRPr="003A3592" w:rsidRDefault="008C3DE3" w:rsidP="008C3DE3">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（1）掌握肿瘤模型的基本构建方法；</w:t>
      </w:r>
    </w:p>
    <w:p w14:paraId="12B919EE" w14:textId="7DF7FAB3" w:rsidR="008C3DE3" w:rsidRPr="003A3592" w:rsidRDefault="008C3DE3" w:rsidP="008C3DE3">
      <w:pPr>
        <w:pStyle w:val="a0"/>
        <w:ind w:firstLineChars="200" w:firstLine="420"/>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（2）</w:t>
      </w:r>
      <w:r w:rsidR="003A14B4" w:rsidRPr="003A3592">
        <w:rPr>
          <w:rFonts w:ascii="宋体" w:eastAsia="宋体" w:hAnsi="宋体" w:cs="Times New Roman" w:hint="eastAsia"/>
          <w:color w:val="000000"/>
          <w:kern w:val="0"/>
          <w:szCs w:val="21"/>
        </w:rPr>
        <w:t xml:space="preserve"> 了解分子靶向抗肿瘤药物的药效评价方法。</w:t>
      </w:r>
    </w:p>
    <w:p w14:paraId="62248C1C" w14:textId="77777777" w:rsidR="008C3DE3" w:rsidRPr="003A3592" w:rsidRDefault="008C3DE3" w:rsidP="008C3DE3">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 教学重难点</w:t>
      </w:r>
    </w:p>
    <w:p w14:paraId="2F90C600" w14:textId="1E0426F3" w:rsidR="003A14B4" w:rsidRPr="003A3592" w:rsidRDefault="003A14B4" w:rsidP="00CE3869">
      <w:pPr>
        <w:widowControl/>
        <w:spacing w:beforeLines="50" w:before="156" w:afterLines="50" w:after="156" w:line="360" w:lineRule="auto"/>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（1）肿瘤模型的基本构建策略：通过基因突变、基因敲除或过表达等方式来构建相应靶点的抗肿瘤药效评价模型。</w:t>
      </w:r>
    </w:p>
    <w:p w14:paraId="0AA83E6C" w14:textId="3CE81C41" w:rsidR="008C3DE3" w:rsidRPr="003A3592" w:rsidRDefault="008C3DE3" w:rsidP="008C3DE3">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3. 教学内容</w:t>
      </w:r>
    </w:p>
    <w:p w14:paraId="736F609D" w14:textId="6104B737" w:rsidR="008C3DE3" w:rsidRPr="003A3592" w:rsidRDefault="008C3DE3" w:rsidP="008C3DE3">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（1）常见肿瘤模型的构建策略；</w:t>
      </w:r>
    </w:p>
    <w:p w14:paraId="12DA6DC2" w14:textId="4F13E1D2" w:rsidR="008C3DE3" w:rsidRPr="003A3592" w:rsidRDefault="008C3DE3" w:rsidP="008C3DE3">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（2）分子靶向</w:t>
      </w:r>
      <w:r w:rsidR="003A14B4" w:rsidRPr="003A3592">
        <w:rPr>
          <w:rFonts w:ascii="宋体" w:eastAsia="宋体" w:hAnsi="宋体" w:cs="Times New Roman" w:hint="eastAsia"/>
          <w:color w:val="000000"/>
          <w:kern w:val="0"/>
          <w:szCs w:val="21"/>
        </w:rPr>
        <w:t>抗肿瘤</w:t>
      </w:r>
      <w:r w:rsidRPr="003A3592">
        <w:rPr>
          <w:rFonts w:ascii="宋体" w:eastAsia="宋体" w:hAnsi="宋体" w:cs="Times New Roman" w:hint="eastAsia"/>
          <w:color w:val="000000"/>
          <w:kern w:val="0"/>
          <w:szCs w:val="21"/>
        </w:rPr>
        <w:t>药物活性评价方法。</w:t>
      </w:r>
    </w:p>
    <w:p w14:paraId="60B175BB" w14:textId="576479C9" w:rsidR="008C3DE3" w:rsidRPr="003A3592" w:rsidRDefault="008C3DE3" w:rsidP="008C3DE3">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lastRenderedPageBreak/>
        <w:t>4. 教学方法</w:t>
      </w:r>
      <w:r w:rsidRPr="003A3592">
        <w:rPr>
          <w:rFonts w:ascii="宋体" w:eastAsia="宋体" w:hAnsi="宋体" w:cs="Times New Roman" w:hint="eastAsia"/>
          <w:color w:val="000000"/>
          <w:kern w:val="0"/>
          <w:szCs w:val="21"/>
        </w:rPr>
        <w:t>：</w:t>
      </w:r>
      <w:r w:rsidR="003A14B4" w:rsidRPr="003A3592" w:rsidDel="003A14B4">
        <w:rPr>
          <w:rFonts w:ascii="宋体" w:eastAsia="宋体" w:hAnsi="宋体" w:cs="Times New Roman"/>
          <w:color w:val="000000"/>
          <w:kern w:val="0"/>
          <w:szCs w:val="21"/>
        </w:rPr>
        <w:t xml:space="preserve"> </w:t>
      </w:r>
    </w:p>
    <w:p w14:paraId="164A654D" w14:textId="52EDEFAE" w:rsidR="003A14B4" w:rsidRPr="003A3592" w:rsidRDefault="003A14B4" w:rsidP="00CE3869">
      <w:pPr>
        <w:widowControl/>
        <w:spacing w:beforeLines="50" w:before="156" w:afterLines="50" w:after="156"/>
        <w:ind w:firstLineChars="200" w:firstLine="420"/>
        <w:jc w:val="left"/>
        <w:rPr>
          <w:rFonts w:ascii="宋体" w:eastAsia="宋体" w:hAnsi="宋体"/>
          <w:szCs w:val="21"/>
        </w:rPr>
      </w:pPr>
      <w:r w:rsidRPr="003A3592">
        <w:rPr>
          <w:rFonts w:ascii="宋体" w:eastAsia="宋体" w:hAnsi="宋体" w:cs="宋体" w:hint="eastAsia"/>
          <w:color w:val="000000"/>
          <w:kern w:val="0"/>
          <w:szCs w:val="21"/>
        </w:rPr>
        <w:t>课堂教学采用“带问题学”</w:t>
      </w:r>
      <w:r w:rsidRPr="003A3592">
        <w:rPr>
          <w:rFonts w:ascii="宋体" w:eastAsia="宋体" w:hAnsi="宋体" w:cs="宋体"/>
          <w:color w:val="000000"/>
          <w:kern w:val="0"/>
          <w:szCs w:val="21"/>
        </w:rPr>
        <w:t xml:space="preserve"> “病案讨论与讲课相结合”“提问”以“启发”学生思考。即采用多媒体讲授、提问式、启发式、讨论式教学方式。重要的专业英语词汇及英文药名采取双语教学方式。</w:t>
      </w:r>
    </w:p>
    <w:p w14:paraId="18E94D36" w14:textId="61777B14" w:rsidR="007D03CD" w:rsidRDefault="008C3DE3" w:rsidP="008C3DE3">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5. 教学评价</w:t>
      </w:r>
      <w:r w:rsidRPr="003A3592">
        <w:rPr>
          <w:rFonts w:ascii="宋体" w:eastAsia="宋体" w:hAnsi="宋体" w:cs="Times New Roman" w:hint="eastAsia"/>
          <w:color w:val="000000"/>
          <w:kern w:val="0"/>
          <w:szCs w:val="21"/>
        </w:rPr>
        <w:t>：课后习题与思考题</w:t>
      </w:r>
      <w:r w:rsidRPr="003A3592">
        <w:rPr>
          <w:rFonts w:ascii="宋体" w:eastAsia="宋体" w:hAnsi="宋体" w:cs="Times New Roman"/>
          <w:color w:val="000000"/>
          <w:kern w:val="0"/>
          <w:szCs w:val="21"/>
        </w:rPr>
        <w:t>。</w:t>
      </w:r>
    </w:p>
    <w:p w14:paraId="3FB9864F" w14:textId="77777777" w:rsidR="000C01A0" w:rsidRPr="000C01A0" w:rsidRDefault="000C01A0" w:rsidP="000C01A0">
      <w:pPr>
        <w:pStyle w:val="a0"/>
      </w:pPr>
    </w:p>
    <w:p w14:paraId="00675342" w14:textId="72B8CD10" w:rsidR="007F2596" w:rsidRPr="003A3592" w:rsidRDefault="007F2596" w:rsidP="00327E73">
      <w:pPr>
        <w:pStyle w:val="a0"/>
        <w:rPr>
          <w:rFonts w:ascii="宋体" w:eastAsia="宋体" w:hAnsi="宋体" w:cs="Times New Roman"/>
          <w:b/>
          <w:color w:val="FF0000"/>
          <w:sz w:val="24"/>
        </w:rPr>
      </w:pPr>
      <w:r w:rsidRPr="003A3592">
        <w:rPr>
          <w:rFonts w:ascii="宋体" w:eastAsia="宋体" w:hAnsi="宋体" w:cs="Times New Roman"/>
          <w:b/>
          <w:sz w:val="24"/>
        </w:rPr>
        <w:t xml:space="preserve">第九章 </w:t>
      </w:r>
      <w:r w:rsidR="005F3459" w:rsidRPr="003A3592">
        <w:rPr>
          <w:rFonts w:ascii="宋体" w:eastAsia="宋体" w:hAnsi="宋体" w:cs="Times New Roman" w:hint="eastAsia"/>
          <w:b/>
          <w:sz w:val="24"/>
        </w:rPr>
        <w:t>分子靶向药物的药理与毒理机制</w:t>
      </w:r>
    </w:p>
    <w:p w14:paraId="32ECED60" w14:textId="77777777" w:rsidR="007D0922" w:rsidRPr="003A3592" w:rsidRDefault="007D0922" w:rsidP="007D0922">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 xml:space="preserve">1. 教学目标 </w:t>
      </w:r>
    </w:p>
    <w:p w14:paraId="465B447B" w14:textId="5D459231" w:rsidR="007D0922" w:rsidRPr="003A3592" w:rsidRDefault="007D0922" w:rsidP="007D0922">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（1）掌握</w:t>
      </w:r>
      <w:r w:rsidR="005E00A7" w:rsidRPr="003A3592">
        <w:rPr>
          <w:rFonts w:ascii="宋体" w:eastAsia="宋体" w:hAnsi="宋体" w:cs="Times New Roman" w:hint="eastAsia"/>
          <w:color w:val="000000"/>
          <w:kern w:val="0"/>
          <w:szCs w:val="21"/>
        </w:rPr>
        <w:t>常见分子靶向药物的药理作用机制</w:t>
      </w:r>
      <w:r w:rsidRPr="003A3592">
        <w:rPr>
          <w:rFonts w:ascii="宋体" w:eastAsia="宋体" w:hAnsi="宋体" w:cs="Times New Roman" w:hint="eastAsia"/>
          <w:color w:val="000000"/>
          <w:kern w:val="0"/>
          <w:szCs w:val="21"/>
        </w:rPr>
        <w:t>；</w:t>
      </w:r>
    </w:p>
    <w:p w14:paraId="365EFCE6" w14:textId="533C739B" w:rsidR="007D0922" w:rsidRPr="003A3592" w:rsidRDefault="007D0922" w:rsidP="007D0922">
      <w:pPr>
        <w:pStyle w:val="a0"/>
        <w:ind w:firstLineChars="200" w:firstLine="420"/>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（2）掌握</w:t>
      </w:r>
      <w:r w:rsidR="005E00A7" w:rsidRPr="003A3592">
        <w:rPr>
          <w:rFonts w:ascii="宋体" w:eastAsia="宋体" w:hAnsi="宋体" w:cs="Times New Roman" w:hint="eastAsia"/>
          <w:color w:val="000000"/>
          <w:kern w:val="0"/>
          <w:szCs w:val="21"/>
        </w:rPr>
        <w:t>常见分子靶向药物的毒理作用</w:t>
      </w:r>
      <w:r w:rsidRPr="003A3592">
        <w:rPr>
          <w:rFonts w:ascii="宋体" w:eastAsia="宋体" w:hAnsi="宋体" w:cs="Times New Roman" w:hint="eastAsia"/>
          <w:color w:val="000000"/>
          <w:kern w:val="0"/>
          <w:szCs w:val="21"/>
        </w:rPr>
        <w:t>。</w:t>
      </w:r>
    </w:p>
    <w:p w14:paraId="7518D1B4" w14:textId="77777777" w:rsidR="007D0922" w:rsidRPr="003A3592" w:rsidRDefault="007D0922" w:rsidP="007D0922">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 教学重难点</w:t>
      </w:r>
    </w:p>
    <w:p w14:paraId="1CF35717" w14:textId="2C437FA1" w:rsidR="005E00A7" w:rsidRPr="003A3592" w:rsidRDefault="005E00A7" w:rsidP="007D0922">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分子靶向药物的作用机制及耐药。</w:t>
      </w:r>
    </w:p>
    <w:p w14:paraId="406456AF" w14:textId="18A56A7F" w:rsidR="007D0922" w:rsidRPr="003A3592" w:rsidRDefault="007D0922" w:rsidP="007D0922">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3. 教学内容</w:t>
      </w:r>
    </w:p>
    <w:p w14:paraId="003CFBB6" w14:textId="77777777" w:rsidR="003A14B4" w:rsidRPr="003A3592" w:rsidRDefault="003A14B4" w:rsidP="003A14B4">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（1）与传统化疗相比，分子靶向抗肿瘤药物的优缺点，两者联用的意义；</w:t>
      </w:r>
    </w:p>
    <w:p w14:paraId="3E9114D0" w14:textId="77777777" w:rsidR="003A14B4" w:rsidRPr="003A3592" w:rsidRDefault="003A14B4" w:rsidP="003A14B4">
      <w:pPr>
        <w:pStyle w:val="a0"/>
        <w:rPr>
          <w:rFonts w:ascii="宋体" w:eastAsia="宋体" w:hAnsi="宋体"/>
        </w:rPr>
      </w:pPr>
      <w:r w:rsidRPr="003A3592">
        <w:rPr>
          <w:rFonts w:ascii="宋体" w:eastAsia="宋体" w:hAnsi="宋体" w:cs="Times New Roman" w:hint="eastAsia"/>
          <w:color w:val="000000"/>
          <w:kern w:val="0"/>
          <w:szCs w:val="21"/>
        </w:rPr>
        <w:t xml:space="preserve">    （2）分子靶向药物的分类方法；</w:t>
      </w:r>
    </w:p>
    <w:p w14:paraId="5ED84308" w14:textId="77777777" w:rsidR="003A14B4" w:rsidRPr="003A3592" w:rsidRDefault="003A14B4" w:rsidP="003A14B4">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（3）酪氨酸激酶抑制剂TKIs：</w:t>
      </w:r>
      <w:r w:rsidRPr="003A3592">
        <w:rPr>
          <w:rFonts w:ascii="宋体" w:eastAsia="宋体" w:hAnsi="宋体" w:cs="Times New Roman"/>
          <w:color w:val="000000"/>
          <w:kern w:val="0"/>
          <w:szCs w:val="21"/>
        </w:rPr>
        <w:t>EGFR抑制剂</w:t>
      </w:r>
      <w:r w:rsidRPr="003A3592">
        <w:rPr>
          <w:rFonts w:ascii="宋体" w:eastAsia="宋体" w:hAnsi="宋体" w:cs="Times New Roman" w:hint="eastAsia"/>
          <w:color w:val="000000"/>
          <w:kern w:val="0"/>
          <w:szCs w:val="21"/>
        </w:rPr>
        <w:t>，</w:t>
      </w:r>
      <w:r w:rsidRPr="003A3592">
        <w:rPr>
          <w:rFonts w:ascii="宋体" w:eastAsia="宋体" w:hAnsi="宋体" w:cs="Times New Roman"/>
          <w:color w:val="000000"/>
          <w:kern w:val="0"/>
          <w:szCs w:val="21"/>
        </w:rPr>
        <w:t>靶向HER2药物</w:t>
      </w:r>
      <w:r w:rsidRPr="003A3592">
        <w:rPr>
          <w:rFonts w:ascii="宋体" w:eastAsia="宋体" w:hAnsi="宋体" w:cs="Times New Roman" w:hint="eastAsia"/>
          <w:color w:val="000000"/>
          <w:kern w:val="0"/>
          <w:szCs w:val="21"/>
        </w:rPr>
        <w:t>，</w:t>
      </w:r>
      <w:r w:rsidRPr="003A3592">
        <w:rPr>
          <w:rFonts w:ascii="宋体" w:eastAsia="宋体" w:hAnsi="宋体" w:cs="Times New Roman"/>
          <w:color w:val="000000"/>
          <w:kern w:val="0"/>
          <w:szCs w:val="21"/>
        </w:rPr>
        <w:t>BCR-ABL抑制剂</w:t>
      </w:r>
      <w:r w:rsidRPr="003A3592">
        <w:rPr>
          <w:rFonts w:ascii="宋体" w:eastAsia="宋体" w:hAnsi="宋体" w:cs="Times New Roman" w:hint="eastAsia"/>
          <w:color w:val="000000"/>
          <w:kern w:val="0"/>
          <w:szCs w:val="21"/>
        </w:rPr>
        <w:t>，</w:t>
      </w:r>
      <w:r w:rsidRPr="003A3592">
        <w:rPr>
          <w:rFonts w:ascii="宋体" w:eastAsia="宋体" w:hAnsi="宋体" w:cs="Times New Roman"/>
          <w:color w:val="000000"/>
          <w:kern w:val="0"/>
          <w:szCs w:val="21"/>
        </w:rPr>
        <w:t>VEGFR抑制剂</w:t>
      </w:r>
      <w:r w:rsidRPr="003A3592">
        <w:rPr>
          <w:rFonts w:ascii="宋体" w:eastAsia="宋体" w:hAnsi="宋体" w:cs="Times New Roman" w:hint="eastAsia"/>
          <w:color w:val="000000"/>
          <w:kern w:val="0"/>
          <w:szCs w:val="21"/>
        </w:rPr>
        <w:t>；</w:t>
      </w:r>
    </w:p>
    <w:p w14:paraId="29907F78" w14:textId="77777777" w:rsidR="003A14B4" w:rsidRPr="003A3592" w:rsidRDefault="003A14B4" w:rsidP="003A14B4">
      <w:pPr>
        <w:widowControl/>
        <w:spacing w:beforeLines="50" w:before="156" w:afterLines="50" w:after="156"/>
        <w:ind w:firstLineChars="200" w:firstLine="420"/>
        <w:jc w:val="left"/>
        <w:rPr>
          <w:rFonts w:ascii="宋体" w:eastAsia="宋体" w:hAnsi="宋体" w:cs="Times New Roman"/>
          <w:color w:val="000000"/>
          <w:kern w:val="0"/>
          <w:szCs w:val="21"/>
          <w:lang w:bidi="ar"/>
        </w:rPr>
      </w:pPr>
      <w:r w:rsidRPr="003A3592">
        <w:rPr>
          <w:rFonts w:ascii="宋体" w:eastAsia="宋体" w:hAnsi="宋体" w:cs="Times New Roman" w:hint="eastAsia"/>
          <w:color w:val="000000"/>
          <w:kern w:val="0"/>
          <w:szCs w:val="21"/>
        </w:rPr>
        <w:t>（4）靶向</w:t>
      </w:r>
      <w:r w:rsidRPr="003A3592">
        <w:rPr>
          <w:rFonts w:ascii="宋体" w:eastAsia="宋体" w:hAnsi="宋体" w:cs="Times New Roman" w:hint="eastAsia"/>
          <w:color w:val="000000"/>
          <w:kern w:val="0"/>
          <w:szCs w:val="21"/>
          <w:lang w:bidi="ar"/>
        </w:rPr>
        <w:t>PARP抑制剂；</w:t>
      </w:r>
    </w:p>
    <w:p w14:paraId="2776F836" w14:textId="77777777" w:rsidR="003A14B4" w:rsidRPr="003A3592" w:rsidRDefault="003A14B4" w:rsidP="003A14B4">
      <w:pPr>
        <w:pStyle w:val="a0"/>
        <w:rPr>
          <w:rFonts w:ascii="宋体" w:eastAsia="宋体" w:hAnsi="宋体"/>
        </w:rPr>
      </w:pPr>
      <w:r w:rsidRPr="003A3592">
        <w:rPr>
          <w:rFonts w:ascii="宋体" w:eastAsia="宋体" w:hAnsi="宋体" w:cs="Times New Roman" w:hint="eastAsia"/>
          <w:color w:val="000000"/>
          <w:kern w:val="0"/>
          <w:szCs w:val="21"/>
          <w:lang w:bidi="ar"/>
        </w:rPr>
        <w:t xml:space="preserve">    （5）靶向肿瘤血管生成药物；</w:t>
      </w:r>
    </w:p>
    <w:p w14:paraId="1A1CEC63" w14:textId="77777777" w:rsidR="003A14B4" w:rsidRPr="003A3592" w:rsidRDefault="003A14B4" w:rsidP="003A14B4">
      <w:pPr>
        <w:pStyle w:val="a0"/>
        <w:rPr>
          <w:rFonts w:ascii="宋体" w:eastAsia="宋体" w:hAnsi="宋体"/>
        </w:rPr>
      </w:pPr>
      <w:r w:rsidRPr="003A3592">
        <w:rPr>
          <w:rFonts w:ascii="宋体" w:eastAsia="宋体" w:hAnsi="宋体" w:cs="Times New Roman" w:hint="eastAsia"/>
          <w:color w:val="000000"/>
          <w:kern w:val="0"/>
          <w:szCs w:val="21"/>
          <w:lang w:bidi="ar"/>
        </w:rPr>
        <w:t xml:space="preserve">    （6）靶向细胞周期蛋白依赖性激酶CDK4/6抑制剂；</w:t>
      </w:r>
    </w:p>
    <w:p w14:paraId="62A5515A" w14:textId="77777777" w:rsidR="003A14B4" w:rsidRPr="003A3592" w:rsidRDefault="003A14B4" w:rsidP="003A14B4">
      <w:pPr>
        <w:pStyle w:val="a0"/>
        <w:rPr>
          <w:rFonts w:ascii="宋体" w:eastAsia="宋体" w:hAnsi="宋体"/>
        </w:rPr>
      </w:pPr>
      <w:r w:rsidRPr="003A3592">
        <w:rPr>
          <w:rFonts w:ascii="宋体" w:eastAsia="宋体" w:hAnsi="宋体" w:cs="Times New Roman" w:hint="eastAsia"/>
          <w:color w:val="000000"/>
          <w:kern w:val="0"/>
          <w:szCs w:val="21"/>
          <w:lang w:bidi="ar"/>
        </w:rPr>
        <w:t xml:space="preserve">    （7）靶向泛素-蛋白酶体系统（ubiquitin-proteasome system, UPS）药物；</w:t>
      </w:r>
    </w:p>
    <w:p w14:paraId="58062EC4" w14:textId="44B83A9F" w:rsidR="003A14B4" w:rsidRPr="003A3592" w:rsidRDefault="003A14B4" w:rsidP="00CE3869">
      <w:pPr>
        <w:pStyle w:val="a0"/>
        <w:widowControl/>
        <w:jc w:val="left"/>
        <w:rPr>
          <w:rFonts w:ascii="宋体" w:eastAsia="宋体" w:hAnsi="宋体" w:cs="Times New Roman"/>
          <w:color w:val="000000"/>
          <w:kern w:val="0"/>
          <w:szCs w:val="21"/>
          <w:lang w:bidi="ar"/>
        </w:rPr>
      </w:pPr>
      <w:r w:rsidRPr="003A3592">
        <w:rPr>
          <w:rFonts w:ascii="宋体" w:eastAsia="宋体" w:hAnsi="宋体" w:cs="Times New Roman" w:hint="eastAsia"/>
          <w:color w:val="000000"/>
          <w:kern w:val="0"/>
          <w:szCs w:val="21"/>
          <w:lang w:bidi="ar"/>
        </w:rPr>
        <w:t xml:space="preserve">    （8）表观遗传药物：DNA甲基转移酶（DNMT）抑制剂，HDAC抑制剂。</w:t>
      </w:r>
    </w:p>
    <w:p w14:paraId="5D384DC0" w14:textId="4D996A08" w:rsidR="007D0922" w:rsidRPr="003A3592" w:rsidRDefault="007D0922" w:rsidP="007D0922">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4. 教学方法</w:t>
      </w:r>
      <w:r w:rsidRPr="003A3592">
        <w:rPr>
          <w:rFonts w:ascii="宋体" w:eastAsia="宋体" w:hAnsi="宋体" w:cs="Times New Roman" w:hint="eastAsia"/>
          <w:color w:val="000000"/>
          <w:kern w:val="0"/>
          <w:szCs w:val="21"/>
        </w:rPr>
        <w:t>：</w:t>
      </w:r>
      <w:r w:rsidR="003A14B4" w:rsidRPr="003A3592" w:rsidDel="003A14B4">
        <w:rPr>
          <w:rFonts w:ascii="宋体" w:eastAsia="宋体" w:hAnsi="宋体" w:cs="Times New Roman"/>
          <w:color w:val="000000"/>
          <w:kern w:val="0"/>
          <w:szCs w:val="21"/>
        </w:rPr>
        <w:t xml:space="preserve"> </w:t>
      </w:r>
    </w:p>
    <w:p w14:paraId="066D032F" w14:textId="2E838335" w:rsidR="003A14B4" w:rsidRPr="003A3592" w:rsidRDefault="003A14B4" w:rsidP="00CE3869">
      <w:pPr>
        <w:widowControl/>
        <w:spacing w:beforeLines="50" w:before="156" w:afterLines="50" w:after="156"/>
        <w:ind w:firstLineChars="200" w:firstLine="420"/>
        <w:jc w:val="left"/>
        <w:rPr>
          <w:rFonts w:ascii="宋体" w:eastAsia="宋体" w:hAnsi="宋体"/>
          <w:szCs w:val="21"/>
        </w:rPr>
      </w:pPr>
      <w:r w:rsidRPr="003A3592">
        <w:rPr>
          <w:rFonts w:ascii="宋体" w:eastAsia="宋体" w:hAnsi="宋体" w:cs="宋体" w:hint="eastAsia"/>
          <w:color w:val="000000"/>
          <w:kern w:val="0"/>
          <w:szCs w:val="21"/>
        </w:rPr>
        <w:t>课堂教学采用“带问题学”</w:t>
      </w:r>
      <w:r w:rsidRPr="003A3592">
        <w:rPr>
          <w:rFonts w:ascii="宋体" w:eastAsia="宋体" w:hAnsi="宋体" w:cs="宋体"/>
          <w:color w:val="000000"/>
          <w:kern w:val="0"/>
          <w:szCs w:val="21"/>
        </w:rPr>
        <w:t xml:space="preserve"> “病案讨论与讲课相结合”“提问”以“启发”学生思考。即采用多媒体讲授、提问式、启发式、讨论式教学方式。重要的专业英语词汇及英文药名采取双语教学方式。</w:t>
      </w:r>
    </w:p>
    <w:p w14:paraId="540BA780" w14:textId="4551F017" w:rsidR="007D0922" w:rsidRDefault="007D0922" w:rsidP="007D0922">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5. 教学评价</w:t>
      </w:r>
      <w:r w:rsidRPr="003A3592">
        <w:rPr>
          <w:rFonts w:ascii="宋体" w:eastAsia="宋体" w:hAnsi="宋体" w:cs="Times New Roman" w:hint="eastAsia"/>
          <w:color w:val="000000"/>
          <w:kern w:val="0"/>
          <w:szCs w:val="21"/>
        </w:rPr>
        <w:t>：课后习题与思考题</w:t>
      </w:r>
      <w:r w:rsidRPr="003A3592">
        <w:rPr>
          <w:rFonts w:ascii="宋体" w:eastAsia="宋体" w:hAnsi="宋体" w:cs="Times New Roman"/>
          <w:color w:val="000000"/>
          <w:kern w:val="0"/>
          <w:szCs w:val="21"/>
        </w:rPr>
        <w:t>。</w:t>
      </w:r>
    </w:p>
    <w:p w14:paraId="73747CF1" w14:textId="77777777" w:rsidR="000C01A0" w:rsidRPr="000C01A0" w:rsidRDefault="000C01A0" w:rsidP="000C01A0">
      <w:pPr>
        <w:pStyle w:val="a0"/>
      </w:pPr>
    </w:p>
    <w:p w14:paraId="517EF399" w14:textId="259FBC57" w:rsidR="007F2596" w:rsidRPr="003A3592" w:rsidRDefault="007F2596" w:rsidP="00327E73">
      <w:pPr>
        <w:pStyle w:val="a0"/>
        <w:rPr>
          <w:rFonts w:ascii="宋体" w:eastAsia="宋体" w:hAnsi="宋体" w:cs="Times New Roman"/>
          <w:b/>
          <w:sz w:val="24"/>
        </w:rPr>
      </w:pPr>
      <w:r w:rsidRPr="003A3592">
        <w:rPr>
          <w:rFonts w:ascii="宋体" w:eastAsia="宋体" w:hAnsi="宋体" w:cs="Times New Roman"/>
          <w:b/>
          <w:sz w:val="24"/>
        </w:rPr>
        <w:t xml:space="preserve">第十章 </w:t>
      </w:r>
      <w:r w:rsidR="005F3459" w:rsidRPr="003A3592">
        <w:rPr>
          <w:rFonts w:ascii="宋体" w:eastAsia="宋体" w:hAnsi="宋体" w:cs="Times New Roman" w:hint="eastAsia"/>
          <w:b/>
          <w:sz w:val="24"/>
        </w:rPr>
        <w:t>分子靶向药物的质量标准研究</w:t>
      </w:r>
    </w:p>
    <w:p w14:paraId="1C86AA68" w14:textId="77777777" w:rsidR="00F03994" w:rsidRPr="003A3592" w:rsidRDefault="00F03994" w:rsidP="00F03994">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 xml:space="preserve">1. 教学目标 </w:t>
      </w:r>
    </w:p>
    <w:p w14:paraId="754409FB" w14:textId="0CBF4F50" w:rsidR="00F03994" w:rsidRPr="003A3592" w:rsidRDefault="00F03994" w:rsidP="00F03994">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（1）掌握</w:t>
      </w:r>
      <w:r w:rsidR="00FD0D63" w:rsidRPr="003A3592">
        <w:rPr>
          <w:rFonts w:ascii="宋体" w:eastAsia="宋体" w:hAnsi="宋体" w:cs="Times New Roman" w:hint="eastAsia"/>
          <w:color w:val="000000"/>
          <w:kern w:val="0"/>
          <w:szCs w:val="21"/>
        </w:rPr>
        <w:t>常见小分子药物的质量分析方法</w:t>
      </w:r>
      <w:r w:rsidRPr="003A3592">
        <w:rPr>
          <w:rFonts w:ascii="宋体" w:eastAsia="宋体" w:hAnsi="宋体" w:cs="Times New Roman" w:hint="eastAsia"/>
          <w:color w:val="000000"/>
          <w:kern w:val="0"/>
          <w:szCs w:val="21"/>
        </w:rPr>
        <w:t>；</w:t>
      </w:r>
    </w:p>
    <w:p w14:paraId="4E3FD6D9" w14:textId="77E917E7" w:rsidR="00F03994" w:rsidRPr="003A3592" w:rsidRDefault="00F03994" w:rsidP="00F03994">
      <w:pPr>
        <w:pStyle w:val="a0"/>
        <w:ind w:firstLineChars="200" w:firstLine="420"/>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（2）掌握常见</w:t>
      </w:r>
      <w:r w:rsidR="00FD0D63" w:rsidRPr="003A3592">
        <w:rPr>
          <w:rFonts w:ascii="宋体" w:eastAsia="宋体" w:hAnsi="宋体" w:cs="Times New Roman" w:hint="eastAsia"/>
          <w:color w:val="000000"/>
          <w:kern w:val="0"/>
          <w:szCs w:val="21"/>
        </w:rPr>
        <w:t>A</w:t>
      </w:r>
      <w:r w:rsidR="00FD0D63" w:rsidRPr="003A3592">
        <w:rPr>
          <w:rFonts w:ascii="宋体" w:eastAsia="宋体" w:hAnsi="宋体" w:cs="Times New Roman"/>
          <w:color w:val="000000"/>
          <w:kern w:val="0"/>
          <w:szCs w:val="21"/>
        </w:rPr>
        <w:t>DC</w:t>
      </w:r>
      <w:r w:rsidR="00FD0D63" w:rsidRPr="003A3592">
        <w:rPr>
          <w:rFonts w:ascii="宋体" w:eastAsia="宋体" w:hAnsi="宋体" w:cs="Times New Roman" w:hint="eastAsia"/>
          <w:color w:val="000000"/>
          <w:kern w:val="0"/>
          <w:szCs w:val="21"/>
        </w:rPr>
        <w:t>及抗体类药物的质量分析方法</w:t>
      </w:r>
      <w:r w:rsidRPr="003A3592">
        <w:rPr>
          <w:rFonts w:ascii="宋体" w:eastAsia="宋体" w:hAnsi="宋体" w:cs="Times New Roman" w:hint="eastAsia"/>
          <w:color w:val="000000"/>
          <w:kern w:val="0"/>
          <w:szCs w:val="21"/>
        </w:rPr>
        <w:t>。</w:t>
      </w:r>
    </w:p>
    <w:p w14:paraId="022215A2" w14:textId="77777777" w:rsidR="00F03994" w:rsidRPr="003A3592" w:rsidRDefault="00F03994" w:rsidP="00F03994">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lastRenderedPageBreak/>
        <w:t>2. 教学重难点</w:t>
      </w:r>
    </w:p>
    <w:p w14:paraId="70A4904F" w14:textId="7160EE8C" w:rsidR="00F03994" w:rsidRPr="003A3592" w:rsidRDefault="00FD0D63" w:rsidP="00F03994">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小分子药物的质量控制策略</w:t>
      </w:r>
      <w:r w:rsidR="00F03994" w:rsidRPr="003A3592">
        <w:rPr>
          <w:rFonts w:ascii="宋体" w:eastAsia="宋体" w:hAnsi="宋体" w:cs="Times New Roman" w:hint="eastAsia"/>
          <w:color w:val="000000"/>
          <w:kern w:val="0"/>
          <w:szCs w:val="21"/>
        </w:rPr>
        <w:t>。</w:t>
      </w:r>
    </w:p>
    <w:p w14:paraId="74412A33" w14:textId="77777777" w:rsidR="00F03994" w:rsidRPr="003A3592" w:rsidRDefault="00F03994" w:rsidP="00F03994">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3. 教学内容</w:t>
      </w:r>
    </w:p>
    <w:p w14:paraId="469CEC4D" w14:textId="7461108E" w:rsidR="00F03994" w:rsidRPr="003A3592" w:rsidRDefault="00F03994" w:rsidP="00F03994">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（1）质量参数</w:t>
      </w:r>
      <w:r w:rsidR="00781C66" w:rsidRPr="003A3592">
        <w:rPr>
          <w:rFonts w:ascii="宋体" w:eastAsia="宋体" w:hAnsi="宋体" w:cs="Times New Roman" w:hint="eastAsia"/>
          <w:color w:val="000000"/>
          <w:kern w:val="0"/>
          <w:szCs w:val="21"/>
        </w:rPr>
        <w:t>：</w:t>
      </w:r>
      <w:r w:rsidRPr="003A3592">
        <w:rPr>
          <w:rFonts w:ascii="宋体" w:eastAsia="宋体" w:hAnsi="宋体" w:cs="Times New Roman" w:hint="eastAsia"/>
          <w:color w:val="000000"/>
          <w:kern w:val="0"/>
          <w:szCs w:val="21"/>
        </w:rPr>
        <w:t>药物活性成分和辅料</w:t>
      </w:r>
      <w:r w:rsidR="00781C66" w:rsidRPr="003A3592">
        <w:rPr>
          <w:rFonts w:ascii="宋体" w:eastAsia="宋体" w:hAnsi="宋体" w:cs="Times New Roman" w:hint="eastAsia"/>
          <w:color w:val="000000"/>
          <w:kern w:val="0"/>
          <w:szCs w:val="21"/>
        </w:rPr>
        <w:t>，</w:t>
      </w:r>
      <w:r w:rsidRPr="003A3592">
        <w:rPr>
          <w:rFonts w:ascii="宋体" w:eastAsia="宋体" w:hAnsi="宋体" w:cs="Times New Roman" w:hint="eastAsia"/>
          <w:color w:val="000000"/>
          <w:kern w:val="0"/>
          <w:szCs w:val="21"/>
        </w:rPr>
        <w:t>成品药</w:t>
      </w:r>
      <w:r w:rsidR="00781C66" w:rsidRPr="003A3592">
        <w:rPr>
          <w:rFonts w:ascii="宋体" w:eastAsia="宋体" w:hAnsi="宋体" w:cs="Times New Roman" w:hint="eastAsia"/>
          <w:color w:val="000000"/>
          <w:kern w:val="0"/>
          <w:szCs w:val="21"/>
        </w:rPr>
        <w:t>，</w:t>
      </w:r>
      <w:r w:rsidRPr="003A3592">
        <w:rPr>
          <w:rFonts w:ascii="宋体" w:eastAsia="宋体" w:hAnsi="宋体" w:cs="Times New Roman" w:hint="eastAsia"/>
          <w:color w:val="000000"/>
          <w:kern w:val="0"/>
          <w:szCs w:val="21"/>
        </w:rPr>
        <w:t>化学和药物方面</w:t>
      </w:r>
      <w:r w:rsidR="00233289" w:rsidRPr="003A3592">
        <w:rPr>
          <w:rFonts w:ascii="宋体" w:eastAsia="宋体" w:hAnsi="宋体" w:cs="Times New Roman" w:hint="eastAsia"/>
          <w:color w:val="000000"/>
          <w:kern w:val="0"/>
          <w:szCs w:val="21"/>
        </w:rPr>
        <w:t>；</w:t>
      </w:r>
    </w:p>
    <w:p w14:paraId="5E817DBB" w14:textId="77777777" w:rsidR="00FD0D63" w:rsidRPr="003A3592" w:rsidRDefault="00FD0D63" w:rsidP="00F03994">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（2）小分子药物的质量控制方法；</w:t>
      </w:r>
    </w:p>
    <w:p w14:paraId="1E337603" w14:textId="77777777" w:rsidR="00FD0D63" w:rsidRPr="003A3592" w:rsidRDefault="00FD0D63" w:rsidP="00F03994">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（3）</w:t>
      </w:r>
      <w:r w:rsidRPr="003A3592">
        <w:rPr>
          <w:rFonts w:ascii="宋体" w:eastAsia="宋体" w:hAnsi="宋体" w:cs="Times New Roman"/>
          <w:color w:val="000000"/>
          <w:kern w:val="0"/>
          <w:szCs w:val="21"/>
        </w:rPr>
        <w:t>ADC产品质量和过程属性的控制策略</w:t>
      </w:r>
      <w:r w:rsidRPr="003A3592">
        <w:rPr>
          <w:rFonts w:ascii="宋体" w:eastAsia="宋体" w:hAnsi="宋体" w:cs="Times New Roman" w:hint="eastAsia"/>
          <w:color w:val="000000"/>
          <w:kern w:val="0"/>
          <w:szCs w:val="21"/>
        </w:rPr>
        <w:t>；</w:t>
      </w:r>
    </w:p>
    <w:p w14:paraId="02FCCEE8" w14:textId="28C16459" w:rsidR="00F03994" w:rsidRPr="003A3592" w:rsidRDefault="00FD0D63" w:rsidP="00F03994">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（4）抗体药物的质量控制方法</w:t>
      </w:r>
    </w:p>
    <w:p w14:paraId="35CE1B57" w14:textId="77777777" w:rsidR="00F03994" w:rsidRPr="003A3592" w:rsidRDefault="00F03994" w:rsidP="00F03994">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4. 教学方法</w:t>
      </w:r>
      <w:r w:rsidRPr="003A3592">
        <w:rPr>
          <w:rFonts w:ascii="宋体" w:eastAsia="宋体" w:hAnsi="宋体" w:cs="Times New Roman" w:hint="eastAsia"/>
          <w:color w:val="000000"/>
          <w:kern w:val="0"/>
          <w:szCs w:val="21"/>
        </w:rPr>
        <w:t>：</w:t>
      </w:r>
      <w:r w:rsidRPr="003A3592">
        <w:rPr>
          <w:rFonts w:ascii="宋体" w:eastAsia="宋体" w:hAnsi="宋体" w:cs="Times New Roman"/>
          <w:color w:val="000000"/>
          <w:kern w:val="0"/>
          <w:szCs w:val="21"/>
        </w:rPr>
        <w:t>讲授法及课间讨论。</w:t>
      </w:r>
    </w:p>
    <w:p w14:paraId="3EFBB5AB" w14:textId="33705C9F" w:rsidR="00F03994" w:rsidRDefault="00F03994" w:rsidP="00F03994">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5. 教学评价</w:t>
      </w:r>
      <w:r w:rsidRPr="003A3592">
        <w:rPr>
          <w:rFonts w:ascii="宋体" w:eastAsia="宋体" w:hAnsi="宋体" w:cs="Times New Roman" w:hint="eastAsia"/>
          <w:color w:val="000000"/>
          <w:kern w:val="0"/>
          <w:szCs w:val="21"/>
        </w:rPr>
        <w:t>：课后习题与思考题</w:t>
      </w:r>
      <w:r w:rsidRPr="003A3592">
        <w:rPr>
          <w:rFonts w:ascii="宋体" w:eastAsia="宋体" w:hAnsi="宋体" w:cs="Times New Roman"/>
          <w:color w:val="000000"/>
          <w:kern w:val="0"/>
          <w:szCs w:val="21"/>
        </w:rPr>
        <w:t>。</w:t>
      </w:r>
    </w:p>
    <w:p w14:paraId="789E06CA" w14:textId="77777777" w:rsidR="000C01A0" w:rsidRPr="000C01A0" w:rsidRDefault="000C01A0" w:rsidP="000C01A0">
      <w:pPr>
        <w:pStyle w:val="a0"/>
      </w:pPr>
    </w:p>
    <w:p w14:paraId="0C183EBE" w14:textId="44EA084B" w:rsidR="007F2596" w:rsidRPr="003A3592" w:rsidRDefault="007F2596" w:rsidP="00327E73">
      <w:pPr>
        <w:pStyle w:val="a0"/>
        <w:rPr>
          <w:rFonts w:ascii="宋体" w:eastAsia="宋体" w:hAnsi="宋体" w:cs="Times New Roman"/>
          <w:b/>
          <w:sz w:val="24"/>
        </w:rPr>
      </w:pPr>
      <w:r w:rsidRPr="003A3592">
        <w:rPr>
          <w:rFonts w:ascii="宋体" w:eastAsia="宋体" w:hAnsi="宋体" w:cs="Times New Roman"/>
          <w:b/>
          <w:sz w:val="24"/>
        </w:rPr>
        <w:t>第十</w:t>
      </w:r>
      <w:r w:rsidR="00327E73" w:rsidRPr="003A3592">
        <w:rPr>
          <w:rFonts w:ascii="宋体" w:eastAsia="宋体" w:hAnsi="宋体" w:cs="Times New Roman"/>
          <w:b/>
          <w:sz w:val="24"/>
        </w:rPr>
        <w:t>一</w:t>
      </w:r>
      <w:r w:rsidRPr="003A3592">
        <w:rPr>
          <w:rFonts w:ascii="宋体" w:eastAsia="宋体" w:hAnsi="宋体" w:cs="Times New Roman"/>
          <w:b/>
          <w:sz w:val="24"/>
        </w:rPr>
        <w:t xml:space="preserve">章 </w:t>
      </w:r>
      <w:r w:rsidR="005F3459" w:rsidRPr="003A3592">
        <w:rPr>
          <w:rFonts w:ascii="宋体" w:eastAsia="宋体" w:hAnsi="宋体" w:cs="Times New Roman" w:hint="eastAsia"/>
          <w:b/>
          <w:sz w:val="24"/>
        </w:rPr>
        <w:t>肿瘤免疫分子机制</w:t>
      </w:r>
      <w:r w:rsidR="005F3459" w:rsidRPr="003A3592">
        <w:rPr>
          <w:rFonts w:ascii="宋体" w:eastAsia="宋体" w:hAnsi="宋体" w:cs="Times New Roman"/>
          <w:b/>
          <w:sz w:val="24"/>
        </w:rPr>
        <w:t>---免疫治疗药</w:t>
      </w:r>
      <w:r w:rsidRPr="003A3592">
        <w:rPr>
          <w:rFonts w:ascii="宋体" w:eastAsia="宋体" w:hAnsi="宋体" w:cs="Times New Roman"/>
          <w:b/>
          <w:sz w:val="24"/>
        </w:rPr>
        <w:t xml:space="preserve"> </w:t>
      </w:r>
    </w:p>
    <w:p w14:paraId="749985C9" w14:textId="77777777" w:rsidR="00B86852" w:rsidRPr="003A3592" w:rsidRDefault="00B86852" w:rsidP="00B86852">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 xml:space="preserve">1. 教学目标 </w:t>
      </w:r>
    </w:p>
    <w:p w14:paraId="40AE7431" w14:textId="16F57FEB" w:rsidR="00B86852" w:rsidRPr="003A3592" w:rsidRDefault="00B86852" w:rsidP="00B86852">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（1）掌握</w:t>
      </w:r>
      <w:r w:rsidR="00F74C34" w:rsidRPr="003A3592">
        <w:rPr>
          <w:rFonts w:ascii="宋体" w:eastAsia="宋体" w:hAnsi="宋体" w:cs="Times New Roman" w:hint="eastAsia"/>
          <w:color w:val="000000"/>
          <w:kern w:val="0"/>
          <w:szCs w:val="21"/>
        </w:rPr>
        <w:t>肿瘤免疫治疗的分子机制</w:t>
      </w:r>
      <w:r w:rsidRPr="003A3592">
        <w:rPr>
          <w:rFonts w:ascii="宋体" w:eastAsia="宋体" w:hAnsi="宋体" w:cs="Times New Roman" w:hint="eastAsia"/>
          <w:color w:val="000000"/>
          <w:kern w:val="0"/>
          <w:szCs w:val="21"/>
        </w:rPr>
        <w:t>；</w:t>
      </w:r>
    </w:p>
    <w:p w14:paraId="7FAC6585" w14:textId="067A8CC0" w:rsidR="00B86852" w:rsidRPr="003A3592" w:rsidRDefault="00B86852" w:rsidP="00B86852">
      <w:pPr>
        <w:pStyle w:val="a0"/>
        <w:ind w:firstLineChars="200" w:firstLine="420"/>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（2）</w:t>
      </w:r>
      <w:r w:rsidR="00F74C34" w:rsidRPr="003A3592">
        <w:rPr>
          <w:rFonts w:ascii="宋体" w:eastAsia="宋体" w:hAnsi="宋体" w:cs="Times New Roman" w:hint="eastAsia"/>
          <w:color w:val="000000"/>
          <w:kern w:val="0"/>
          <w:szCs w:val="21"/>
        </w:rPr>
        <w:t>熟悉常用肿瘤免疫治疗药物</w:t>
      </w:r>
      <w:r w:rsidRPr="003A3592">
        <w:rPr>
          <w:rFonts w:ascii="宋体" w:eastAsia="宋体" w:hAnsi="宋体" w:cs="Times New Roman" w:hint="eastAsia"/>
          <w:color w:val="000000"/>
          <w:kern w:val="0"/>
          <w:szCs w:val="21"/>
        </w:rPr>
        <w:t>。</w:t>
      </w:r>
    </w:p>
    <w:p w14:paraId="13BFAAD6" w14:textId="77777777" w:rsidR="00B86852" w:rsidRPr="003A3592" w:rsidRDefault="00B86852" w:rsidP="00B86852">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 教学重难点</w:t>
      </w:r>
    </w:p>
    <w:p w14:paraId="58D4C64D" w14:textId="77777777" w:rsidR="00A34E50" w:rsidRPr="003A3592" w:rsidRDefault="00A34E50" w:rsidP="00A34E50">
      <w:pPr>
        <w:widowControl/>
        <w:spacing w:beforeLines="50" w:before="156" w:afterLines="50" w:after="156"/>
        <w:ind w:firstLineChars="200" w:firstLine="420"/>
        <w:jc w:val="left"/>
        <w:rPr>
          <w:rFonts w:ascii="宋体" w:eastAsia="宋体" w:hAnsi="宋体" w:cs="Times New Roman"/>
          <w:color w:val="000000"/>
          <w:kern w:val="0"/>
          <w:szCs w:val="21"/>
          <w:u w:val="single"/>
        </w:rPr>
      </w:pPr>
      <w:r w:rsidRPr="003A3592">
        <w:rPr>
          <w:rFonts w:ascii="宋体" w:eastAsia="宋体" w:hAnsi="宋体" w:cs="Times New Roman"/>
          <w:color w:val="000000"/>
          <w:kern w:val="0"/>
          <w:szCs w:val="21"/>
          <w:u w:val="single"/>
        </w:rPr>
        <w:t>教学重点</w:t>
      </w:r>
    </w:p>
    <w:p w14:paraId="75C85DB9" w14:textId="77777777" w:rsidR="00A34E50" w:rsidRPr="003A3592" w:rsidRDefault="00A34E50" w:rsidP="00A34E50">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（1）肿瘤抗原的定义</w:t>
      </w:r>
    </w:p>
    <w:p w14:paraId="22C075AC" w14:textId="77777777" w:rsidR="00A34E50" w:rsidRPr="003A3592" w:rsidRDefault="00A34E50" w:rsidP="00A34E50">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（2）肿瘤免疫监视和免疫逃逸</w:t>
      </w:r>
    </w:p>
    <w:p w14:paraId="4C6F1DE0" w14:textId="77777777" w:rsidR="00A34E50" w:rsidRPr="003A3592" w:rsidRDefault="00A34E50" w:rsidP="00A34E50">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（3）肿瘤各类免疫治疗的原理</w:t>
      </w:r>
    </w:p>
    <w:p w14:paraId="5DDA04C6" w14:textId="77777777" w:rsidR="00A34E50" w:rsidRPr="003A3592" w:rsidRDefault="00A34E50" w:rsidP="00A34E50">
      <w:pPr>
        <w:widowControl/>
        <w:spacing w:beforeLines="50" w:before="156" w:afterLines="50" w:after="156"/>
        <w:ind w:firstLineChars="200" w:firstLine="420"/>
        <w:jc w:val="left"/>
        <w:rPr>
          <w:rFonts w:ascii="宋体" w:eastAsia="宋体" w:hAnsi="宋体" w:cs="Times New Roman"/>
          <w:color w:val="000000"/>
          <w:kern w:val="0"/>
          <w:szCs w:val="21"/>
          <w:u w:val="single"/>
        </w:rPr>
      </w:pPr>
      <w:r w:rsidRPr="003A3592">
        <w:rPr>
          <w:rFonts w:ascii="宋体" w:eastAsia="宋体" w:hAnsi="宋体" w:cs="Times New Roman"/>
          <w:color w:val="000000"/>
          <w:kern w:val="0"/>
          <w:szCs w:val="21"/>
          <w:u w:val="single"/>
        </w:rPr>
        <w:t>教学难点</w:t>
      </w:r>
    </w:p>
    <w:p w14:paraId="0FF5F713" w14:textId="77777777" w:rsidR="00A34E50" w:rsidRPr="003A3592" w:rsidRDefault="00A34E50" w:rsidP="00A34E50">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（1）肿瘤免疫编辑机制</w:t>
      </w:r>
    </w:p>
    <w:p w14:paraId="1D15651D" w14:textId="4425323F" w:rsidR="00A34E50" w:rsidRPr="003A3592" w:rsidRDefault="00A34E50" w:rsidP="00A34E50">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（2）肿瘤免疫检查点抑制机制</w:t>
      </w:r>
    </w:p>
    <w:p w14:paraId="78D73287" w14:textId="1A39238C" w:rsidR="00B86852" w:rsidRPr="003A3592" w:rsidRDefault="00B86852" w:rsidP="00B86852">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3. 教学内容</w:t>
      </w:r>
    </w:p>
    <w:p w14:paraId="66828495" w14:textId="77777777" w:rsidR="00F74C34" w:rsidRPr="003A3592" w:rsidRDefault="00B86852" w:rsidP="00B86852">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（1）肿瘤抗原；</w:t>
      </w:r>
    </w:p>
    <w:p w14:paraId="05AE8096" w14:textId="77777777" w:rsidR="00F74C34" w:rsidRPr="003A3592" w:rsidRDefault="00F74C34" w:rsidP="00B86852">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（2）</w:t>
      </w:r>
      <w:r w:rsidR="00B86852" w:rsidRPr="003A3592">
        <w:rPr>
          <w:rFonts w:ascii="宋体" w:eastAsia="宋体" w:hAnsi="宋体" w:cs="Times New Roman" w:hint="eastAsia"/>
          <w:color w:val="000000"/>
          <w:kern w:val="0"/>
          <w:szCs w:val="21"/>
        </w:rPr>
        <w:t>肿瘤免疫反应</w:t>
      </w:r>
      <w:r w:rsidRPr="003A3592">
        <w:rPr>
          <w:rFonts w:ascii="宋体" w:eastAsia="宋体" w:hAnsi="宋体" w:cs="Times New Roman" w:hint="eastAsia"/>
          <w:color w:val="000000"/>
          <w:kern w:val="0"/>
          <w:szCs w:val="21"/>
        </w:rPr>
        <w:t>；</w:t>
      </w:r>
    </w:p>
    <w:p w14:paraId="4931B261" w14:textId="0DF16742" w:rsidR="00266BD2" w:rsidRPr="003A3592" w:rsidRDefault="00F74C34" w:rsidP="00B86852">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（3）</w:t>
      </w:r>
      <w:r w:rsidR="00B86852" w:rsidRPr="003A3592">
        <w:rPr>
          <w:rFonts w:ascii="宋体" w:eastAsia="宋体" w:hAnsi="宋体" w:cs="Times New Roman" w:hint="eastAsia"/>
          <w:color w:val="000000"/>
          <w:kern w:val="0"/>
          <w:szCs w:val="21"/>
        </w:rPr>
        <w:t>肿瘤免疫治疗</w:t>
      </w:r>
    </w:p>
    <w:p w14:paraId="4F77A327" w14:textId="090FE87C" w:rsidR="00F74C34" w:rsidRPr="003A3592" w:rsidRDefault="00F74C34" w:rsidP="00F74C34">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4. 教学方法</w:t>
      </w:r>
      <w:r w:rsidRPr="003A3592">
        <w:rPr>
          <w:rFonts w:ascii="宋体" w:eastAsia="宋体" w:hAnsi="宋体" w:cs="Times New Roman" w:hint="eastAsia"/>
          <w:color w:val="000000"/>
          <w:kern w:val="0"/>
          <w:szCs w:val="21"/>
        </w:rPr>
        <w:t>：</w:t>
      </w:r>
      <w:r w:rsidR="00A34E50" w:rsidRPr="003A3592" w:rsidDel="00A34E50">
        <w:rPr>
          <w:rFonts w:ascii="宋体" w:eastAsia="宋体" w:hAnsi="宋体" w:cs="Times New Roman"/>
          <w:color w:val="000000"/>
          <w:kern w:val="0"/>
          <w:szCs w:val="21"/>
        </w:rPr>
        <w:t xml:space="preserve"> </w:t>
      </w:r>
    </w:p>
    <w:p w14:paraId="39F63BCB" w14:textId="77777777" w:rsidR="00A34E50" w:rsidRPr="003A3592" w:rsidRDefault="00A34E50" w:rsidP="00A34E50">
      <w:pPr>
        <w:widowControl/>
        <w:adjustRightInd w:val="0"/>
        <w:snapToGrid w:val="0"/>
        <w:spacing w:line="360" w:lineRule="auto"/>
        <w:ind w:firstLineChars="200" w:firstLine="420"/>
        <w:rPr>
          <w:rFonts w:ascii="宋体" w:eastAsia="宋体" w:hAnsi="宋体" w:cs="Times New Roman"/>
          <w:color w:val="000000"/>
          <w:kern w:val="0"/>
          <w:szCs w:val="21"/>
          <w:u w:val="single"/>
        </w:rPr>
      </w:pPr>
      <w:r w:rsidRPr="003A3592">
        <w:rPr>
          <w:rFonts w:ascii="宋体" w:eastAsia="宋体" w:hAnsi="宋体" w:cs="Times New Roman"/>
          <w:color w:val="000000"/>
          <w:kern w:val="0"/>
          <w:szCs w:val="21"/>
          <w:u w:val="single"/>
        </w:rPr>
        <w:t>多媒体教学</w:t>
      </w:r>
    </w:p>
    <w:p w14:paraId="3660A1BE" w14:textId="77777777" w:rsidR="00A34E50" w:rsidRPr="003A3592" w:rsidRDefault="00A34E50" w:rsidP="00A34E50">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（1）图片展示肿瘤抗原种类和特征</w:t>
      </w:r>
    </w:p>
    <w:p w14:paraId="3429C0A7" w14:textId="77777777" w:rsidR="00A34E50" w:rsidRPr="003A3592" w:rsidRDefault="00A34E50" w:rsidP="00A34E50">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（2）图片展示肿瘤免疫编辑机制</w:t>
      </w:r>
    </w:p>
    <w:p w14:paraId="40D09D36" w14:textId="77777777" w:rsidR="00A34E50" w:rsidRPr="003A3592" w:rsidRDefault="00A34E50" w:rsidP="00A34E50">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（3）图片展示肿瘤免疫原理</w:t>
      </w:r>
    </w:p>
    <w:p w14:paraId="1E2BF297" w14:textId="77777777" w:rsidR="00A34E50" w:rsidRPr="003A3592" w:rsidRDefault="00A34E50" w:rsidP="00A34E50">
      <w:pPr>
        <w:widowControl/>
        <w:adjustRightInd w:val="0"/>
        <w:snapToGrid w:val="0"/>
        <w:spacing w:line="360" w:lineRule="auto"/>
        <w:ind w:firstLineChars="200" w:firstLine="420"/>
        <w:rPr>
          <w:rFonts w:ascii="宋体" w:eastAsia="宋体" w:hAnsi="宋体" w:cs="Times New Roman"/>
          <w:color w:val="000000"/>
          <w:kern w:val="0"/>
          <w:szCs w:val="21"/>
          <w:u w:val="single"/>
        </w:rPr>
      </w:pPr>
      <w:r w:rsidRPr="003A3592">
        <w:rPr>
          <w:rFonts w:ascii="宋体" w:eastAsia="宋体" w:hAnsi="宋体" w:cs="Times New Roman"/>
          <w:color w:val="000000"/>
          <w:kern w:val="0"/>
          <w:szCs w:val="21"/>
          <w:u w:val="single"/>
        </w:rPr>
        <w:lastRenderedPageBreak/>
        <w:t>互动教学</w:t>
      </w:r>
    </w:p>
    <w:p w14:paraId="170659C2" w14:textId="77777777" w:rsidR="00A34E50" w:rsidRPr="003A3592" w:rsidRDefault="00A34E50" w:rsidP="00A34E50">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（1）肿瘤抗原在治疗中的作用？</w:t>
      </w:r>
    </w:p>
    <w:p w14:paraId="69AE2537" w14:textId="77777777" w:rsidR="00A34E50" w:rsidRPr="003A3592" w:rsidRDefault="00A34E50" w:rsidP="00A34E50">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（2）免疫系统对肿瘤的正负面影响？</w:t>
      </w:r>
    </w:p>
    <w:p w14:paraId="19DFCE33" w14:textId="38E3BD74" w:rsidR="00A34E50" w:rsidRPr="003A3592" w:rsidRDefault="00A34E50" w:rsidP="00A34E50">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（3）如何针对免疫检查点设计抗肿瘤治疗方案？</w:t>
      </w:r>
    </w:p>
    <w:p w14:paraId="3BBADDFF" w14:textId="00D22B9D" w:rsidR="00F74C34" w:rsidRPr="003A3592" w:rsidRDefault="00F74C34" w:rsidP="00F74C34">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5. 教学评价</w:t>
      </w:r>
      <w:r w:rsidRPr="003A3592">
        <w:rPr>
          <w:rFonts w:ascii="宋体" w:eastAsia="宋体" w:hAnsi="宋体" w:cs="Times New Roman" w:hint="eastAsia"/>
          <w:color w:val="000000"/>
          <w:kern w:val="0"/>
          <w:szCs w:val="21"/>
        </w:rPr>
        <w:t>：课后习题与思考题</w:t>
      </w:r>
      <w:r w:rsidRPr="003A3592">
        <w:rPr>
          <w:rFonts w:ascii="宋体" w:eastAsia="宋体" w:hAnsi="宋体" w:cs="Times New Roman"/>
          <w:color w:val="000000"/>
          <w:kern w:val="0"/>
          <w:szCs w:val="21"/>
        </w:rPr>
        <w:t>。</w:t>
      </w:r>
    </w:p>
    <w:p w14:paraId="36826E46" w14:textId="77777777" w:rsidR="00A34E50" w:rsidRPr="003A3592" w:rsidRDefault="00A34E50" w:rsidP="00A34E50">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（1）简述免疫系统对肿瘤的免疫编辑原理。</w:t>
      </w:r>
    </w:p>
    <w:p w14:paraId="44CD4B65" w14:textId="77777777" w:rsidR="00A34E50" w:rsidRPr="003A3592" w:rsidRDefault="00A34E50" w:rsidP="00A34E50">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（2）总结免疫系统对肿瘤的细胞免疫机制。</w:t>
      </w:r>
    </w:p>
    <w:p w14:paraId="12D244F9" w14:textId="77777777" w:rsidR="00A34E50" w:rsidRPr="003A3592" w:rsidRDefault="00A34E50" w:rsidP="00A34E50">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（3）简述肿瘤的免疫逃逸机制。</w:t>
      </w:r>
    </w:p>
    <w:p w14:paraId="71D654D7" w14:textId="4F3A38F0" w:rsidR="00A34E50" w:rsidRDefault="00A34E50" w:rsidP="00CE3869">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（4）简述肿瘤免疫治疗的种类及原理。</w:t>
      </w:r>
    </w:p>
    <w:p w14:paraId="07A72CDA" w14:textId="77777777" w:rsidR="000C01A0" w:rsidRPr="000C01A0" w:rsidRDefault="000C01A0" w:rsidP="000C01A0">
      <w:pPr>
        <w:pStyle w:val="a0"/>
      </w:pPr>
    </w:p>
    <w:p w14:paraId="1294FCD2" w14:textId="78305914" w:rsidR="007F2596" w:rsidRPr="003A3592" w:rsidRDefault="007F2596" w:rsidP="00327E73">
      <w:pPr>
        <w:pStyle w:val="a0"/>
        <w:rPr>
          <w:rFonts w:ascii="宋体" w:eastAsia="宋体" w:hAnsi="宋体" w:cs="Times New Roman"/>
          <w:b/>
          <w:sz w:val="24"/>
        </w:rPr>
      </w:pPr>
      <w:r w:rsidRPr="003A3592">
        <w:rPr>
          <w:rFonts w:ascii="宋体" w:eastAsia="宋体" w:hAnsi="宋体" w:cs="Times New Roman"/>
          <w:b/>
          <w:sz w:val="24"/>
        </w:rPr>
        <w:t>第十</w:t>
      </w:r>
      <w:r w:rsidR="00327E73" w:rsidRPr="003A3592">
        <w:rPr>
          <w:rFonts w:ascii="宋体" w:eastAsia="宋体" w:hAnsi="宋体" w:cs="Times New Roman"/>
          <w:b/>
          <w:sz w:val="24"/>
        </w:rPr>
        <w:t>二</w:t>
      </w:r>
      <w:r w:rsidRPr="003A3592">
        <w:rPr>
          <w:rFonts w:ascii="宋体" w:eastAsia="宋体" w:hAnsi="宋体" w:cs="Times New Roman"/>
          <w:b/>
          <w:sz w:val="24"/>
        </w:rPr>
        <w:t xml:space="preserve">章 </w:t>
      </w:r>
      <w:r w:rsidR="005F3459" w:rsidRPr="003A3592">
        <w:rPr>
          <w:rFonts w:ascii="宋体" w:eastAsia="宋体" w:hAnsi="宋体" w:cs="Times New Roman" w:hint="eastAsia"/>
          <w:b/>
          <w:sz w:val="24"/>
        </w:rPr>
        <w:t>肿瘤治疗抗体小分子偶联药物</w:t>
      </w:r>
    </w:p>
    <w:p w14:paraId="076EE91F" w14:textId="77777777" w:rsidR="007C2BFE" w:rsidRPr="003A3592" w:rsidRDefault="007C2BFE" w:rsidP="007C2BFE">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 xml:space="preserve">1. 教学目标 </w:t>
      </w:r>
    </w:p>
    <w:p w14:paraId="44F1EF93" w14:textId="4E93AF65" w:rsidR="007C2BFE" w:rsidRPr="003A3592" w:rsidRDefault="007C2BFE" w:rsidP="007C2BFE">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（1）掌握</w:t>
      </w:r>
      <w:r w:rsidR="000E05DD" w:rsidRPr="003A3592">
        <w:rPr>
          <w:rFonts w:ascii="宋体" w:eastAsia="宋体" w:hAnsi="宋体" w:cs="Times New Roman" w:hint="eastAsia"/>
          <w:color w:val="000000"/>
          <w:kern w:val="0"/>
          <w:szCs w:val="21"/>
        </w:rPr>
        <w:t>A</w:t>
      </w:r>
      <w:r w:rsidR="000E05DD" w:rsidRPr="003A3592">
        <w:rPr>
          <w:rFonts w:ascii="宋体" w:eastAsia="宋体" w:hAnsi="宋体" w:cs="Times New Roman"/>
          <w:color w:val="000000"/>
          <w:kern w:val="0"/>
          <w:szCs w:val="21"/>
        </w:rPr>
        <w:t>DC</w:t>
      </w:r>
      <w:r w:rsidR="000E05DD" w:rsidRPr="003A3592">
        <w:rPr>
          <w:rFonts w:ascii="宋体" w:eastAsia="宋体" w:hAnsi="宋体" w:cs="Times New Roman" w:hint="eastAsia"/>
          <w:color w:val="000000"/>
          <w:kern w:val="0"/>
          <w:szCs w:val="21"/>
        </w:rPr>
        <w:t>的概念及抗肿瘤作用机制</w:t>
      </w:r>
      <w:r w:rsidRPr="003A3592">
        <w:rPr>
          <w:rFonts w:ascii="宋体" w:eastAsia="宋体" w:hAnsi="宋体" w:cs="Times New Roman" w:hint="eastAsia"/>
          <w:color w:val="000000"/>
          <w:kern w:val="0"/>
          <w:szCs w:val="21"/>
        </w:rPr>
        <w:t>；</w:t>
      </w:r>
    </w:p>
    <w:p w14:paraId="1080C5C7" w14:textId="733DDE04" w:rsidR="007C2BFE" w:rsidRPr="003A3592" w:rsidRDefault="007C2BFE" w:rsidP="007C2BFE">
      <w:pPr>
        <w:pStyle w:val="a0"/>
        <w:ind w:firstLineChars="200" w:firstLine="420"/>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（2）掌握常见A</w:t>
      </w:r>
      <w:r w:rsidRPr="003A3592">
        <w:rPr>
          <w:rFonts w:ascii="宋体" w:eastAsia="宋体" w:hAnsi="宋体" w:cs="Times New Roman"/>
          <w:color w:val="000000"/>
          <w:kern w:val="0"/>
          <w:szCs w:val="21"/>
        </w:rPr>
        <w:t>DC</w:t>
      </w:r>
      <w:r w:rsidR="000E05DD" w:rsidRPr="003A3592">
        <w:rPr>
          <w:rFonts w:ascii="宋体" w:eastAsia="宋体" w:hAnsi="宋体" w:cs="Times New Roman" w:hint="eastAsia"/>
          <w:color w:val="000000"/>
          <w:kern w:val="0"/>
          <w:szCs w:val="21"/>
        </w:rPr>
        <w:t>药物的结构与性能</w:t>
      </w:r>
      <w:r w:rsidRPr="003A3592">
        <w:rPr>
          <w:rFonts w:ascii="宋体" w:eastAsia="宋体" w:hAnsi="宋体" w:cs="Times New Roman" w:hint="eastAsia"/>
          <w:color w:val="000000"/>
          <w:kern w:val="0"/>
          <w:szCs w:val="21"/>
        </w:rPr>
        <w:t>。</w:t>
      </w:r>
    </w:p>
    <w:p w14:paraId="373021EF" w14:textId="77777777" w:rsidR="007C2BFE" w:rsidRPr="003A3592" w:rsidRDefault="007C2BFE" w:rsidP="007C2BFE">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 教学重难点</w:t>
      </w:r>
    </w:p>
    <w:p w14:paraId="4C92A1F8" w14:textId="1A5EA9DD" w:rsidR="007C2BFE" w:rsidRPr="003A3592" w:rsidRDefault="000E05DD" w:rsidP="007C2BFE">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抗体偶联药物的设计</w:t>
      </w:r>
      <w:r w:rsidR="007C2BFE" w:rsidRPr="003A3592">
        <w:rPr>
          <w:rFonts w:ascii="宋体" w:eastAsia="宋体" w:hAnsi="宋体" w:cs="Times New Roman" w:hint="eastAsia"/>
          <w:color w:val="000000"/>
          <w:kern w:val="0"/>
          <w:szCs w:val="21"/>
        </w:rPr>
        <w:t>策略。</w:t>
      </w:r>
    </w:p>
    <w:p w14:paraId="305C8042" w14:textId="77777777" w:rsidR="007C2BFE" w:rsidRPr="003A3592" w:rsidRDefault="007C2BFE" w:rsidP="007C2BFE">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3. 教学内容</w:t>
      </w:r>
    </w:p>
    <w:p w14:paraId="6B9E7F56" w14:textId="4605BED2" w:rsidR="003A14B4" w:rsidRPr="003A3592" w:rsidRDefault="003A14B4" w:rsidP="00CE3869">
      <w:pPr>
        <w:ind w:firstLineChars="200" w:firstLine="420"/>
        <w:rPr>
          <w:rFonts w:ascii="宋体" w:eastAsia="宋体" w:hAnsi="宋体"/>
        </w:rPr>
      </w:pPr>
      <w:r w:rsidRPr="003A3592">
        <w:rPr>
          <w:rFonts w:ascii="宋体" w:eastAsia="宋体" w:hAnsi="宋体" w:hint="eastAsia"/>
        </w:rPr>
        <w:t>（</w:t>
      </w:r>
      <w:r w:rsidRPr="003A3592">
        <w:rPr>
          <w:rFonts w:ascii="宋体" w:eastAsia="宋体" w:hAnsi="宋体"/>
        </w:rPr>
        <w:t>1</w:t>
      </w:r>
      <w:r w:rsidRPr="003A3592">
        <w:rPr>
          <w:rFonts w:ascii="宋体" w:eastAsia="宋体" w:hAnsi="宋体" w:hint="eastAsia"/>
        </w:rPr>
        <w:t>）</w:t>
      </w:r>
      <w:r w:rsidRPr="003A3592">
        <w:rPr>
          <w:rFonts w:ascii="宋体" w:eastAsia="宋体" w:hAnsi="宋体"/>
        </w:rPr>
        <w:t>.</w:t>
      </w:r>
      <w:r w:rsidRPr="003A3592">
        <w:rPr>
          <w:rFonts w:ascii="宋体" w:eastAsia="宋体" w:hAnsi="宋体" w:hint="eastAsia"/>
        </w:rPr>
        <w:t xml:space="preserve"> 抗体偶联药物概况</w:t>
      </w:r>
    </w:p>
    <w:p w14:paraId="3A87F30A" w14:textId="0A11054A" w:rsidR="003A14B4" w:rsidRPr="003A3592" w:rsidRDefault="003A14B4" w:rsidP="00CE3869">
      <w:pPr>
        <w:ind w:firstLineChars="200" w:firstLine="420"/>
        <w:rPr>
          <w:rFonts w:ascii="宋体" w:eastAsia="宋体" w:hAnsi="宋体"/>
        </w:rPr>
      </w:pPr>
      <w:r w:rsidRPr="003A3592">
        <w:rPr>
          <w:rFonts w:ascii="宋体" w:eastAsia="宋体" w:hAnsi="宋体" w:hint="eastAsia"/>
        </w:rPr>
        <w:t>（2）. 抗体偶联药物的设计</w:t>
      </w:r>
    </w:p>
    <w:p w14:paraId="0C839696" w14:textId="53C80715" w:rsidR="003A14B4" w:rsidRPr="003A3592" w:rsidRDefault="003A14B4" w:rsidP="003A14B4">
      <w:pPr>
        <w:rPr>
          <w:rFonts w:ascii="宋体" w:eastAsia="宋体" w:hAnsi="宋体"/>
        </w:rPr>
      </w:pPr>
      <w:r w:rsidRPr="003A3592">
        <w:rPr>
          <w:rFonts w:ascii="宋体" w:eastAsia="宋体" w:hAnsi="宋体" w:hint="eastAsia"/>
        </w:rPr>
        <w:tab/>
      </w:r>
      <w:r w:rsidRPr="003A3592">
        <w:rPr>
          <w:rFonts w:ascii="宋体" w:eastAsia="宋体" w:hAnsi="宋体"/>
        </w:rPr>
        <w:t xml:space="preserve">   </w:t>
      </w:r>
      <w:r w:rsidRPr="003A3592">
        <w:rPr>
          <w:rFonts w:ascii="宋体" w:eastAsia="宋体" w:hAnsi="宋体" w:hint="eastAsia"/>
        </w:rPr>
        <w:t>（2.1） 靶点的选择</w:t>
      </w:r>
    </w:p>
    <w:p w14:paraId="2F34A4B4" w14:textId="3BC4891F" w:rsidR="003A14B4" w:rsidRPr="003A3592" w:rsidRDefault="003A14B4" w:rsidP="003A14B4">
      <w:pPr>
        <w:rPr>
          <w:rFonts w:ascii="宋体" w:eastAsia="宋体" w:hAnsi="宋体"/>
        </w:rPr>
      </w:pPr>
      <w:r w:rsidRPr="003A3592">
        <w:rPr>
          <w:rFonts w:ascii="宋体" w:eastAsia="宋体" w:hAnsi="宋体" w:hint="eastAsia"/>
        </w:rPr>
        <w:tab/>
      </w:r>
      <w:r w:rsidRPr="003A3592">
        <w:rPr>
          <w:rFonts w:ascii="宋体" w:eastAsia="宋体" w:hAnsi="宋体"/>
        </w:rPr>
        <w:t xml:space="preserve">   </w:t>
      </w:r>
      <w:r w:rsidRPr="003A3592">
        <w:rPr>
          <w:rFonts w:ascii="宋体" w:eastAsia="宋体" w:hAnsi="宋体" w:hint="eastAsia"/>
        </w:rPr>
        <w:t>（2.2） 小分子药物的选择</w:t>
      </w:r>
    </w:p>
    <w:p w14:paraId="119F4750" w14:textId="7DCD3197" w:rsidR="003A14B4" w:rsidRPr="003A3592" w:rsidRDefault="003A14B4" w:rsidP="003A14B4">
      <w:pPr>
        <w:rPr>
          <w:rFonts w:ascii="宋体" w:eastAsia="宋体" w:hAnsi="宋体"/>
        </w:rPr>
      </w:pPr>
      <w:r w:rsidRPr="003A3592">
        <w:rPr>
          <w:rFonts w:ascii="宋体" w:eastAsia="宋体" w:hAnsi="宋体" w:hint="eastAsia"/>
        </w:rPr>
        <w:tab/>
      </w:r>
      <w:r w:rsidRPr="003A3592">
        <w:rPr>
          <w:rFonts w:ascii="宋体" w:eastAsia="宋体" w:hAnsi="宋体"/>
        </w:rPr>
        <w:t xml:space="preserve">   </w:t>
      </w:r>
      <w:r w:rsidRPr="003A3592">
        <w:rPr>
          <w:rFonts w:ascii="宋体" w:eastAsia="宋体" w:hAnsi="宋体" w:hint="eastAsia"/>
        </w:rPr>
        <w:t>（2.3） 连接子的选择</w:t>
      </w:r>
    </w:p>
    <w:p w14:paraId="267F8B33" w14:textId="43F46B10" w:rsidR="003A14B4" w:rsidRPr="003A3592" w:rsidRDefault="003A14B4" w:rsidP="003A14B4">
      <w:pPr>
        <w:rPr>
          <w:rFonts w:ascii="宋体" w:eastAsia="宋体" w:hAnsi="宋体"/>
        </w:rPr>
      </w:pPr>
      <w:r w:rsidRPr="003A3592">
        <w:rPr>
          <w:rFonts w:ascii="宋体" w:eastAsia="宋体" w:hAnsi="宋体" w:hint="eastAsia"/>
        </w:rPr>
        <w:tab/>
      </w:r>
      <w:r w:rsidRPr="003A3592">
        <w:rPr>
          <w:rFonts w:ascii="宋体" w:eastAsia="宋体" w:hAnsi="宋体"/>
        </w:rPr>
        <w:t xml:space="preserve">   </w:t>
      </w:r>
      <w:r w:rsidRPr="003A3592">
        <w:rPr>
          <w:rFonts w:ascii="宋体" w:eastAsia="宋体" w:hAnsi="宋体" w:hint="eastAsia"/>
        </w:rPr>
        <w:t>（2.4） 抗体的选择</w:t>
      </w:r>
    </w:p>
    <w:p w14:paraId="060BF3C8" w14:textId="77777777" w:rsidR="003A14B4" w:rsidRPr="003A3592" w:rsidRDefault="003A14B4" w:rsidP="00CE3869">
      <w:pPr>
        <w:ind w:firstLineChars="200" w:firstLine="420"/>
        <w:rPr>
          <w:rFonts w:ascii="宋体" w:eastAsia="宋体" w:hAnsi="宋体"/>
        </w:rPr>
      </w:pPr>
      <w:r w:rsidRPr="003A3592">
        <w:rPr>
          <w:rFonts w:ascii="宋体" w:eastAsia="宋体" w:hAnsi="宋体" w:hint="eastAsia"/>
        </w:rPr>
        <w:t>3. 抗体偶联药物的偶联技术</w:t>
      </w:r>
    </w:p>
    <w:p w14:paraId="1393E161" w14:textId="77777777" w:rsidR="003A14B4" w:rsidRPr="003A3592" w:rsidRDefault="003A14B4" w:rsidP="00CE3869">
      <w:pPr>
        <w:ind w:firstLineChars="200" w:firstLine="420"/>
        <w:rPr>
          <w:rFonts w:ascii="宋体" w:eastAsia="宋体" w:hAnsi="宋体"/>
        </w:rPr>
      </w:pPr>
      <w:r w:rsidRPr="003A3592">
        <w:rPr>
          <w:rFonts w:ascii="宋体" w:eastAsia="宋体" w:hAnsi="宋体" w:hint="eastAsia"/>
        </w:rPr>
        <w:t>4. 抗体偶联药物的药代动力学</w:t>
      </w:r>
    </w:p>
    <w:p w14:paraId="2B39EFAD" w14:textId="77777777" w:rsidR="003A14B4" w:rsidRPr="003A3592" w:rsidRDefault="003A14B4" w:rsidP="00CE3869">
      <w:pPr>
        <w:ind w:firstLineChars="200" w:firstLine="420"/>
        <w:rPr>
          <w:rFonts w:ascii="宋体" w:eastAsia="宋体" w:hAnsi="宋体"/>
        </w:rPr>
      </w:pPr>
      <w:r w:rsidRPr="003A3592">
        <w:rPr>
          <w:rFonts w:ascii="宋体" w:eastAsia="宋体" w:hAnsi="宋体" w:hint="eastAsia"/>
        </w:rPr>
        <w:t>5. 抗体偶联药物的制剂处方研发</w:t>
      </w:r>
    </w:p>
    <w:p w14:paraId="322FB77A" w14:textId="0A1590DF" w:rsidR="003A14B4" w:rsidRPr="003A3592" w:rsidRDefault="003A14B4" w:rsidP="00CE3869">
      <w:pPr>
        <w:ind w:firstLineChars="200" w:firstLine="420"/>
        <w:rPr>
          <w:rFonts w:ascii="宋体" w:eastAsia="宋体" w:hAnsi="宋体"/>
        </w:rPr>
      </w:pPr>
      <w:r w:rsidRPr="003A3592">
        <w:rPr>
          <w:rFonts w:ascii="宋体" w:eastAsia="宋体" w:hAnsi="宋体" w:hint="eastAsia"/>
        </w:rPr>
        <w:t>6. 已上市的抗体偶联药物</w:t>
      </w:r>
    </w:p>
    <w:p w14:paraId="57887C1B" w14:textId="309DD637" w:rsidR="007C2BFE" w:rsidRPr="003A3592" w:rsidRDefault="007C2BFE" w:rsidP="007C2BFE">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4. 教学方法</w:t>
      </w:r>
      <w:r w:rsidRPr="003A3592">
        <w:rPr>
          <w:rFonts w:ascii="宋体" w:eastAsia="宋体" w:hAnsi="宋体" w:cs="Times New Roman" w:hint="eastAsia"/>
          <w:color w:val="000000"/>
          <w:kern w:val="0"/>
          <w:szCs w:val="21"/>
        </w:rPr>
        <w:t>：</w:t>
      </w:r>
      <w:r w:rsidRPr="003A3592">
        <w:rPr>
          <w:rFonts w:ascii="宋体" w:eastAsia="宋体" w:hAnsi="宋体" w:cs="Times New Roman"/>
          <w:color w:val="000000"/>
          <w:kern w:val="0"/>
          <w:szCs w:val="21"/>
        </w:rPr>
        <w:t>讲授法及课间讨论。</w:t>
      </w:r>
    </w:p>
    <w:p w14:paraId="33DBA241" w14:textId="77777777" w:rsidR="003A14B4" w:rsidRPr="003A3592" w:rsidRDefault="003A14B4" w:rsidP="00CE3869">
      <w:pPr>
        <w:ind w:firstLineChars="200" w:firstLine="420"/>
        <w:rPr>
          <w:rFonts w:ascii="宋体" w:eastAsia="宋体" w:hAnsi="宋体"/>
        </w:rPr>
      </w:pPr>
      <w:r w:rsidRPr="003A3592">
        <w:rPr>
          <w:rFonts w:ascii="宋体" w:eastAsia="宋体" w:hAnsi="宋体" w:hint="eastAsia"/>
        </w:rPr>
        <w:t>课堂互动</w:t>
      </w:r>
    </w:p>
    <w:p w14:paraId="0BEC68EA" w14:textId="77777777" w:rsidR="003A14B4" w:rsidRPr="003A3592" w:rsidRDefault="003A14B4" w:rsidP="00CE3869">
      <w:pPr>
        <w:ind w:firstLineChars="200" w:firstLine="420"/>
        <w:rPr>
          <w:rFonts w:ascii="宋体" w:eastAsia="宋体" w:hAnsi="宋体"/>
        </w:rPr>
      </w:pPr>
      <w:r w:rsidRPr="003A3592">
        <w:rPr>
          <w:rFonts w:ascii="宋体" w:eastAsia="宋体" w:hAnsi="宋体" w:hint="eastAsia"/>
        </w:rPr>
        <w:t>基于抗体偶联药物的作用机理，其小分子药物的选择与一般化疗药物有何不同？</w:t>
      </w:r>
    </w:p>
    <w:p w14:paraId="07818F8F" w14:textId="77777777" w:rsidR="003A14B4" w:rsidRPr="003A3592" w:rsidRDefault="003A14B4" w:rsidP="00CE3869">
      <w:pPr>
        <w:ind w:firstLineChars="200" w:firstLine="420"/>
        <w:rPr>
          <w:rFonts w:ascii="宋体" w:eastAsia="宋体" w:hAnsi="宋体"/>
        </w:rPr>
      </w:pPr>
      <w:r w:rsidRPr="003A3592">
        <w:rPr>
          <w:rFonts w:ascii="宋体" w:eastAsia="宋体" w:hAnsi="宋体" w:hint="eastAsia"/>
        </w:rPr>
        <w:t>卡奇霉素的作用机理与其特殊结构相关，从分子结构式推导其活性位点如何产生作用。</w:t>
      </w:r>
    </w:p>
    <w:p w14:paraId="106D1D6B" w14:textId="77777777" w:rsidR="003A14B4" w:rsidRPr="003A3592" w:rsidRDefault="003A14B4" w:rsidP="00CE3869">
      <w:pPr>
        <w:ind w:firstLineChars="200" w:firstLine="420"/>
        <w:rPr>
          <w:rFonts w:ascii="宋体" w:eastAsia="宋体" w:hAnsi="宋体"/>
        </w:rPr>
      </w:pPr>
      <w:r w:rsidRPr="003A3592">
        <w:rPr>
          <w:rFonts w:ascii="宋体" w:eastAsia="宋体" w:hAnsi="宋体" w:hint="eastAsia"/>
        </w:rPr>
        <w:t>不同的连接子具有不同的特性，比较它们各自的优缺点。</w:t>
      </w:r>
    </w:p>
    <w:p w14:paraId="450E5BC0" w14:textId="77777777" w:rsidR="003A14B4" w:rsidRPr="003A3592" w:rsidRDefault="003A14B4" w:rsidP="00CE3869">
      <w:pPr>
        <w:ind w:firstLineChars="200" w:firstLine="420"/>
        <w:rPr>
          <w:rFonts w:ascii="宋体" w:eastAsia="宋体" w:hAnsi="宋体"/>
        </w:rPr>
      </w:pPr>
      <w:r w:rsidRPr="003A3592">
        <w:rPr>
          <w:rFonts w:ascii="宋体" w:eastAsia="宋体" w:hAnsi="宋体" w:hint="eastAsia"/>
        </w:rPr>
        <w:t>抗体偶联药物的异质性如何受其偶联位点的影响?可能以哪些方式进行改进？</w:t>
      </w:r>
    </w:p>
    <w:p w14:paraId="7117A9D7" w14:textId="77777777" w:rsidR="003A14B4" w:rsidRPr="003A3592" w:rsidRDefault="003A14B4" w:rsidP="007C2BFE">
      <w:pPr>
        <w:widowControl/>
        <w:adjustRightInd w:val="0"/>
        <w:snapToGrid w:val="0"/>
        <w:spacing w:line="360" w:lineRule="auto"/>
        <w:ind w:firstLineChars="200" w:firstLine="420"/>
        <w:rPr>
          <w:rFonts w:ascii="宋体" w:eastAsia="宋体" w:hAnsi="宋体" w:cs="Times New Roman"/>
          <w:color w:val="000000"/>
          <w:kern w:val="0"/>
          <w:szCs w:val="21"/>
        </w:rPr>
      </w:pPr>
    </w:p>
    <w:p w14:paraId="2A0E0E32" w14:textId="5B76A152" w:rsidR="007C2BFE" w:rsidRPr="003A3592" w:rsidRDefault="007C2BFE" w:rsidP="007C2BFE">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5. 教学评价</w:t>
      </w:r>
      <w:r w:rsidRPr="003A3592">
        <w:rPr>
          <w:rFonts w:ascii="宋体" w:eastAsia="宋体" w:hAnsi="宋体" w:cs="Times New Roman" w:hint="eastAsia"/>
          <w:color w:val="000000"/>
          <w:kern w:val="0"/>
          <w:szCs w:val="21"/>
        </w:rPr>
        <w:t>：课后习题与思考题</w:t>
      </w:r>
      <w:r w:rsidRPr="003A3592">
        <w:rPr>
          <w:rFonts w:ascii="宋体" w:eastAsia="宋体" w:hAnsi="宋体" w:cs="Times New Roman"/>
          <w:color w:val="000000"/>
          <w:kern w:val="0"/>
          <w:szCs w:val="21"/>
        </w:rPr>
        <w:t>。</w:t>
      </w:r>
    </w:p>
    <w:p w14:paraId="2868CF84" w14:textId="56EA1A8B" w:rsidR="003A14B4" w:rsidRDefault="003A14B4" w:rsidP="00CE3869">
      <w:pPr>
        <w:ind w:firstLineChars="200" w:firstLine="420"/>
        <w:rPr>
          <w:rFonts w:ascii="宋体" w:eastAsia="宋体" w:hAnsi="宋体"/>
        </w:rPr>
      </w:pPr>
      <w:r w:rsidRPr="003A3592">
        <w:rPr>
          <w:rFonts w:ascii="宋体" w:eastAsia="宋体" w:hAnsi="宋体" w:hint="eastAsia"/>
        </w:rPr>
        <w:t>从几个已上市抗体偶联药物的结构出发，具体阐述它们各自的活化过程与作用机理。</w:t>
      </w:r>
    </w:p>
    <w:p w14:paraId="6E091D09" w14:textId="77777777" w:rsidR="000C01A0" w:rsidRPr="000C01A0" w:rsidRDefault="000C01A0" w:rsidP="000C01A0">
      <w:pPr>
        <w:pStyle w:val="a0"/>
      </w:pPr>
    </w:p>
    <w:p w14:paraId="207860D4" w14:textId="3FE0A6B9" w:rsidR="007F2596" w:rsidRPr="003A3592" w:rsidRDefault="007F2596" w:rsidP="00327E73">
      <w:pPr>
        <w:pStyle w:val="a0"/>
        <w:rPr>
          <w:rFonts w:ascii="宋体" w:eastAsia="宋体" w:hAnsi="宋体" w:cs="Times New Roman"/>
          <w:b/>
          <w:sz w:val="24"/>
        </w:rPr>
      </w:pPr>
      <w:r w:rsidRPr="003A3592">
        <w:rPr>
          <w:rFonts w:ascii="宋体" w:eastAsia="宋体" w:hAnsi="宋体" w:cs="Times New Roman"/>
          <w:b/>
          <w:sz w:val="24"/>
        </w:rPr>
        <w:lastRenderedPageBreak/>
        <w:t>第十</w:t>
      </w:r>
      <w:r w:rsidR="00327E73" w:rsidRPr="003A3592">
        <w:rPr>
          <w:rFonts w:ascii="宋体" w:eastAsia="宋体" w:hAnsi="宋体" w:cs="Times New Roman"/>
          <w:b/>
          <w:sz w:val="24"/>
        </w:rPr>
        <w:t>三</w:t>
      </w:r>
      <w:r w:rsidRPr="003A3592">
        <w:rPr>
          <w:rFonts w:ascii="宋体" w:eastAsia="宋体" w:hAnsi="宋体" w:cs="Times New Roman"/>
          <w:b/>
          <w:sz w:val="24"/>
        </w:rPr>
        <w:t xml:space="preserve">章 </w:t>
      </w:r>
      <w:r w:rsidR="005F3459" w:rsidRPr="003A3592">
        <w:rPr>
          <w:rFonts w:ascii="宋体" w:eastAsia="宋体" w:hAnsi="宋体" w:cs="Times New Roman" w:hint="eastAsia"/>
          <w:b/>
          <w:sz w:val="24"/>
        </w:rPr>
        <w:t>肿瘤治疗抗体药物的研究与发现</w:t>
      </w:r>
    </w:p>
    <w:p w14:paraId="4963D408" w14:textId="77777777" w:rsidR="00BD132C" w:rsidRPr="003A3592" w:rsidRDefault="00BD132C" w:rsidP="00BD132C">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 xml:space="preserve">1. 教学目标 </w:t>
      </w:r>
    </w:p>
    <w:p w14:paraId="12352331" w14:textId="77777777" w:rsidR="00BD132C" w:rsidRPr="003A3592" w:rsidRDefault="00BD132C" w:rsidP="00BD132C">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 教学重难点</w:t>
      </w:r>
    </w:p>
    <w:p w14:paraId="0E998F15" w14:textId="370093DF" w:rsidR="00BD132C" w:rsidRPr="003A3592" w:rsidRDefault="00BD132C" w:rsidP="00BD132C">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3. 教学内容</w:t>
      </w:r>
    </w:p>
    <w:p w14:paraId="3294F358" w14:textId="77777777" w:rsidR="002C188C" w:rsidRPr="003A3592" w:rsidRDefault="002C188C" w:rsidP="002C188C">
      <w:pPr>
        <w:rPr>
          <w:rFonts w:ascii="宋体" w:eastAsia="宋体" w:hAnsi="宋体"/>
        </w:rPr>
      </w:pPr>
      <w:r w:rsidRPr="003A3592">
        <w:rPr>
          <w:rFonts w:ascii="宋体" w:eastAsia="宋体" w:hAnsi="宋体" w:hint="eastAsia"/>
        </w:rPr>
        <w:t>（</w:t>
      </w:r>
      <w:r w:rsidRPr="003A3592">
        <w:rPr>
          <w:rFonts w:ascii="宋体" w:eastAsia="宋体" w:hAnsi="宋体"/>
        </w:rPr>
        <w:t>1</w:t>
      </w:r>
      <w:r w:rsidRPr="003A3592">
        <w:rPr>
          <w:rFonts w:ascii="宋体" w:eastAsia="宋体" w:hAnsi="宋体" w:hint="eastAsia"/>
        </w:rPr>
        <w:t>）</w:t>
      </w:r>
      <w:r w:rsidRPr="003A3592">
        <w:rPr>
          <w:rFonts w:ascii="宋体" w:eastAsia="宋体" w:hAnsi="宋体"/>
        </w:rPr>
        <w:t>.</w:t>
      </w:r>
      <w:r w:rsidRPr="003A3592">
        <w:rPr>
          <w:rFonts w:ascii="宋体" w:eastAsia="宋体" w:hAnsi="宋体" w:hint="eastAsia"/>
        </w:rPr>
        <w:t xml:space="preserve"> 抗体的结构与功能</w:t>
      </w:r>
    </w:p>
    <w:p w14:paraId="174844E6" w14:textId="77777777" w:rsidR="002C188C" w:rsidRPr="003A3592" w:rsidRDefault="002C188C" w:rsidP="002C188C">
      <w:pPr>
        <w:rPr>
          <w:rFonts w:ascii="宋体" w:eastAsia="宋体" w:hAnsi="宋体"/>
        </w:rPr>
      </w:pPr>
      <w:r w:rsidRPr="003A3592">
        <w:rPr>
          <w:rFonts w:ascii="宋体" w:eastAsia="宋体" w:hAnsi="宋体" w:hint="eastAsia"/>
        </w:rPr>
        <w:t>（2）. 单克隆抗体</w:t>
      </w:r>
    </w:p>
    <w:p w14:paraId="4A87DB6F" w14:textId="77777777" w:rsidR="002C188C" w:rsidRPr="003A3592" w:rsidRDefault="002C188C" w:rsidP="002C188C">
      <w:pPr>
        <w:rPr>
          <w:rFonts w:ascii="宋体" w:eastAsia="宋体" w:hAnsi="宋体"/>
        </w:rPr>
      </w:pPr>
      <w:r w:rsidRPr="003A3592">
        <w:rPr>
          <w:rFonts w:ascii="宋体" w:eastAsia="宋体" w:hAnsi="宋体" w:hint="eastAsia"/>
        </w:rPr>
        <w:tab/>
        <w:t>（2.1） 单克隆抗体的筛选与制备</w:t>
      </w:r>
    </w:p>
    <w:p w14:paraId="58FA0DC9" w14:textId="77777777" w:rsidR="002C188C" w:rsidRPr="003A3592" w:rsidRDefault="002C188C" w:rsidP="002C188C">
      <w:pPr>
        <w:rPr>
          <w:rFonts w:ascii="宋体" w:eastAsia="宋体" w:hAnsi="宋体"/>
        </w:rPr>
      </w:pPr>
      <w:r w:rsidRPr="003A3592">
        <w:rPr>
          <w:rFonts w:ascii="宋体" w:eastAsia="宋体" w:hAnsi="宋体" w:hint="eastAsia"/>
        </w:rPr>
        <w:tab/>
        <w:t>（2.2） 单克隆抗体的人源化</w:t>
      </w:r>
    </w:p>
    <w:p w14:paraId="0BEFB768" w14:textId="77777777" w:rsidR="002C188C" w:rsidRPr="003A3592" w:rsidRDefault="002C188C" w:rsidP="002C188C">
      <w:pPr>
        <w:rPr>
          <w:rFonts w:ascii="宋体" w:eastAsia="宋体" w:hAnsi="宋体"/>
        </w:rPr>
      </w:pPr>
      <w:r w:rsidRPr="003A3592">
        <w:rPr>
          <w:rFonts w:ascii="宋体" w:eastAsia="宋体" w:hAnsi="宋体" w:hint="eastAsia"/>
        </w:rPr>
        <w:tab/>
        <w:t>（2.3） 单克隆抗体的命名</w:t>
      </w:r>
    </w:p>
    <w:p w14:paraId="065BCD07" w14:textId="77777777" w:rsidR="002C188C" w:rsidRPr="003A3592" w:rsidRDefault="002C188C" w:rsidP="002C188C">
      <w:pPr>
        <w:rPr>
          <w:rFonts w:ascii="宋体" w:eastAsia="宋体" w:hAnsi="宋体"/>
        </w:rPr>
      </w:pPr>
      <w:r w:rsidRPr="003A3592">
        <w:rPr>
          <w:rFonts w:ascii="宋体" w:eastAsia="宋体" w:hAnsi="宋体" w:hint="eastAsia"/>
        </w:rPr>
        <w:t>（3）. 肿瘤治疗的单克隆抗体药物</w:t>
      </w:r>
    </w:p>
    <w:p w14:paraId="0AD53A85" w14:textId="77777777" w:rsidR="002C188C" w:rsidRPr="003A3592" w:rsidRDefault="002C188C" w:rsidP="002C188C">
      <w:pPr>
        <w:rPr>
          <w:rFonts w:ascii="宋体" w:eastAsia="宋体" w:hAnsi="宋体"/>
        </w:rPr>
      </w:pPr>
      <w:r w:rsidRPr="003A3592">
        <w:rPr>
          <w:rFonts w:ascii="宋体" w:eastAsia="宋体" w:hAnsi="宋体" w:hint="eastAsia"/>
        </w:rPr>
        <w:tab/>
        <w:t>（3.1） 上市药物</w:t>
      </w:r>
    </w:p>
    <w:p w14:paraId="6274B6C8" w14:textId="6209B228" w:rsidR="002C188C" w:rsidRPr="003A3592" w:rsidRDefault="002C188C" w:rsidP="00CE3869">
      <w:pPr>
        <w:rPr>
          <w:rFonts w:ascii="宋体" w:eastAsia="宋体" w:hAnsi="宋体"/>
        </w:rPr>
      </w:pPr>
      <w:r w:rsidRPr="003A3592">
        <w:rPr>
          <w:rFonts w:ascii="宋体" w:eastAsia="宋体" w:hAnsi="宋体" w:hint="eastAsia"/>
        </w:rPr>
        <w:tab/>
        <w:t>（3.2） 研发进展</w:t>
      </w:r>
    </w:p>
    <w:p w14:paraId="7B3ECC86" w14:textId="707C8AD2" w:rsidR="002C188C" w:rsidRPr="003A3592" w:rsidRDefault="00BD132C" w:rsidP="002C188C">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4. 教学方法</w:t>
      </w:r>
      <w:r w:rsidRPr="003A3592">
        <w:rPr>
          <w:rFonts w:ascii="宋体" w:eastAsia="宋体" w:hAnsi="宋体" w:cs="Times New Roman" w:hint="eastAsia"/>
          <w:color w:val="000000"/>
          <w:kern w:val="0"/>
          <w:szCs w:val="21"/>
        </w:rPr>
        <w:t>：</w:t>
      </w:r>
      <w:r w:rsidR="002C188C" w:rsidRPr="003A3592" w:rsidDel="002C188C">
        <w:rPr>
          <w:rFonts w:ascii="宋体" w:eastAsia="宋体" w:hAnsi="宋体" w:cs="Times New Roman"/>
          <w:color w:val="000000"/>
          <w:kern w:val="0"/>
          <w:szCs w:val="21"/>
        </w:rPr>
        <w:t xml:space="preserve"> </w:t>
      </w:r>
    </w:p>
    <w:p w14:paraId="73B20FAF" w14:textId="77777777" w:rsidR="002C188C" w:rsidRPr="003A3592" w:rsidRDefault="002C188C" w:rsidP="002C188C">
      <w:pPr>
        <w:rPr>
          <w:rFonts w:ascii="宋体" w:eastAsia="宋体" w:hAnsi="宋体"/>
        </w:rPr>
      </w:pPr>
      <w:r w:rsidRPr="003A3592">
        <w:rPr>
          <w:rFonts w:ascii="宋体" w:eastAsia="宋体" w:hAnsi="宋体" w:hint="eastAsia"/>
        </w:rPr>
        <w:t>已知抗体的结构与筛选方法，如何着手进行单克隆抗体的人源化？</w:t>
      </w:r>
    </w:p>
    <w:p w14:paraId="74C63A28" w14:textId="63B68F1C" w:rsidR="002C188C" w:rsidRPr="003A3592" w:rsidRDefault="002C188C" w:rsidP="00CE3869">
      <w:pPr>
        <w:rPr>
          <w:rFonts w:ascii="宋体" w:eastAsia="宋体" w:hAnsi="宋体"/>
        </w:rPr>
      </w:pPr>
      <w:r w:rsidRPr="003A3592">
        <w:rPr>
          <w:rFonts w:ascii="宋体" w:eastAsia="宋体" w:hAnsi="宋体"/>
        </w:rPr>
        <w:t>依据单克隆抗体的命名规则，拆解几个已上市药物的通用名。</w:t>
      </w:r>
    </w:p>
    <w:p w14:paraId="5F3BF1A4" w14:textId="31326129" w:rsidR="00BD132C" w:rsidRPr="003A3592" w:rsidRDefault="00BD132C" w:rsidP="00BD132C">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5. 教学评价</w:t>
      </w:r>
      <w:r w:rsidRPr="003A3592">
        <w:rPr>
          <w:rFonts w:ascii="宋体" w:eastAsia="宋体" w:hAnsi="宋体" w:cs="Times New Roman" w:hint="eastAsia"/>
          <w:color w:val="000000"/>
          <w:kern w:val="0"/>
          <w:szCs w:val="21"/>
        </w:rPr>
        <w:t>：课后习题与思考题</w:t>
      </w:r>
      <w:r w:rsidRPr="003A3592">
        <w:rPr>
          <w:rFonts w:ascii="宋体" w:eastAsia="宋体" w:hAnsi="宋体" w:cs="Times New Roman"/>
          <w:color w:val="000000"/>
          <w:kern w:val="0"/>
          <w:szCs w:val="21"/>
        </w:rPr>
        <w:t>。</w:t>
      </w:r>
    </w:p>
    <w:p w14:paraId="6D551F0A" w14:textId="7E2DF8F1" w:rsidR="002C188C" w:rsidRDefault="002C188C" w:rsidP="00CE3869">
      <w:pPr>
        <w:rPr>
          <w:rFonts w:ascii="宋体" w:eastAsia="宋体" w:hAnsi="宋体"/>
        </w:rPr>
      </w:pPr>
      <w:r w:rsidRPr="003A3592">
        <w:rPr>
          <w:rFonts w:ascii="宋体" w:eastAsia="宋体" w:hAnsi="宋体"/>
        </w:rPr>
        <w:t>阐述主要上市单克隆抗体的特性和作用机理。</w:t>
      </w:r>
    </w:p>
    <w:p w14:paraId="44B42D4A" w14:textId="77777777" w:rsidR="000C01A0" w:rsidRPr="000C01A0" w:rsidRDefault="000C01A0" w:rsidP="000C01A0">
      <w:pPr>
        <w:pStyle w:val="a0"/>
      </w:pPr>
    </w:p>
    <w:p w14:paraId="573D7D02" w14:textId="3B6002B8" w:rsidR="007F2596" w:rsidRPr="003A3592" w:rsidRDefault="007F2596" w:rsidP="00327E73">
      <w:pPr>
        <w:pStyle w:val="a0"/>
        <w:rPr>
          <w:rFonts w:ascii="宋体" w:eastAsia="宋体" w:hAnsi="宋体" w:cs="Times New Roman"/>
          <w:b/>
          <w:sz w:val="24"/>
        </w:rPr>
      </w:pPr>
      <w:r w:rsidRPr="003A3592">
        <w:rPr>
          <w:rFonts w:ascii="宋体" w:eastAsia="宋体" w:hAnsi="宋体" w:cs="Times New Roman"/>
          <w:b/>
          <w:sz w:val="24"/>
        </w:rPr>
        <w:t>第十</w:t>
      </w:r>
      <w:r w:rsidR="00327E73" w:rsidRPr="003A3592">
        <w:rPr>
          <w:rFonts w:ascii="宋体" w:eastAsia="宋体" w:hAnsi="宋体" w:cs="Times New Roman"/>
          <w:b/>
          <w:sz w:val="24"/>
        </w:rPr>
        <w:t>四</w:t>
      </w:r>
      <w:r w:rsidRPr="003A3592">
        <w:rPr>
          <w:rFonts w:ascii="宋体" w:eastAsia="宋体" w:hAnsi="宋体" w:cs="Times New Roman"/>
          <w:b/>
          <w:sz w:val="24"/>
        </w:rPr>
        <w:t xml:space="preserve">章 </w:t>
      </w:r>
      <w:r w:rsidR="005F3459" w:rsidRPr="003A3592">
        <w:rPr>
          <w:rFonts w:ascii="宋体" w:eastAsia="宋体" w:hAnsi="宋体" w:cs="Times New Roman" w:hint="eastAsia"/>
          <w:b/>
          <w:sz w:val="24"/>
        </w:rPr>
        <w:t>肿瘤治疗抗体药物的活性评价</w:t>
      </w:r>
    </w:p>
    <w:p w14:paraId="410530BE" w14:textId="77777777" w:rsidR="007837DD" w:rsidRPr="003A3592" w:rsidRDefault="007837DD" w:rsidP="007837DD">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 xml:space="preserve">1. 教学目标 </w:t>
      </w:r>
    </w:p>
    <w:p w14:paraId="7F2BC8B4" w14:textId="74E68CB4" w:rsidR="007837DD" w:rsidRPr="003A3592" w:rsidRDefault="007837DD" w:rsidP="007837DD">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w:t>
      </w:r>
      <w:r w:rsidR="003A14B4" w:rsidRPr="003A3592">
        <w:rPr>
          <w:rFonts w:ascii="宋体" w:eastAsia="宋体" w:hAnsi="宋体" w:cs="Times New Roman" w:hint="eastAsia"/>
          <w:color w:val="000000"/>
          <w:kern w:val="0"/>
          <w:szCs w:val="21"/>
        </w:rPr>
        <w:t>熟悉</w:t>
      </w:r>
      <w:r w:rsidRPr="003A3592">
        <w:rPr>
          <w:rFonts w:ascii="宋体" w:eastAsia="宋体" w:hAnsi="宋体" w:cs="Times New Roman" w:hint="eastAsia"/>
          <w:color w:val="000000"/>
          <w:kern w:val="0"/>
          <w:szCs w:val="21"/>
        </w:rPr>
        <w:t>肿瘤模型的基本构建方法；</w:t>
      </w:r>
    </w:p>
    <w:p w14:paraId="4DBF9FDE" w14:textId="565BA3DE" w:rsidR="007837DD" w:rsidRPr="003A3592" w:rsidRDefault="007837DD" w:rsidP="007837DD">
      <w:pPr>
        <w:pStyle w:val="a0"/>
        <w:ind w:firstLineChars="200" w:firstLine="420"/>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（2）</w:t>
      </w:r>
      <w:r w:rsidR="003A14B4" w:rsidRPr="003A3592">
        <w:rPr>
          <w:rFonts w:ascii="宋体" w:eastAsia="宋体" w:hAnsi="宋体" w:cs="Times New Roman" w:hint="eastAsia"/>
          <w:color w:val="000000"/>
          <w:kern w:val="0"/>
          <w:szCs w:val="21"/>
        </w:rPr>
        <w:t>了解</w:t>
      </w:r>
      <w:r w:rsidRPr="003A3592">
        <w:rPr>
          <w:rFonts w:ascii="宋体" w:eastAsia="宋体" w:hAnsi="宋体" w:cs="Times New Roman" w:hint="eastAsia"/>
          <w:color w:val="000000"/>
          <w:kern w:val="0"/>
          <w:szCs w:val="21"/>
        </w:rPr>
        <w:t>肿瘤</w:t>
      </w:r>
      <w:r w:rsidR="003A14B4" w:rsidRPr="003A3592">
        <w:rPr>
          <w:rFonts w:ascii="宋体" w:eastAsia="宋体" w:hAnsi="宋体" w:cs="Times New Roman" w:hint="eastAsia"/>
          <w:color w:val="000000"/>
          <w:kern w:val="0"/>
          <w:szCs w:val="21"/>
        </w:rPr>
        <w:t>免疫治疗药物</w:t>
      </w:r>
      <w:r w:rsidRPr="003A3592">
        <w:rPr>
          <w:rFonts w:ascii="宋体" w:eastAsia="宋体" w:hAnsi="宋体" w:cs="Times New Roman" w:hint="eastAsia"/>
          <w:color w:val="000000"/>
          <w:kern w:val="0"/>
          <w:szCs w:val="21"/>
        </w:rPr>
        <w:t>药效评价的方法。</w:t>
      </w:r>
    </w:p>
    <w:p w14:paraId="5999A4E8" w14:textId="77777777" w:rsidR="007837DD" w:rsidRPr="003A3592" w:rsidRDefault="007837DD" w:rsidP="007837DD">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 教学重难点</w:t>
      </w:r>
    </w:p>
    <w:p w14:paraId="7BAC21BB" w14:textId="14AA5484" w:rsidR="007837DD" w:rsidRPr="003A3592" w:rsidRDefault="007837DD" w:rsidP="007837DD">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不同</w:t>
      </w:r>
      <w:r w:rsidR="003A14B4" w:rsidRPr="003A3592">
        <w:rPr>
          <w:rFonts w:ascii="宋体" w:eastAsia="宋体" w:hAnsi="宋体" w:cs="Times New Roman" w:hint="eastAsia"/>
          <w:color w:val="000000"/>
          <w:kern w:val="0"/>
          <w:szCs w:val="21"/>
        </w:rPr>
        <w:t>种类肿瘤免疫治疗</w:t>
      </w:r>
      <w:r w:rsidRPr="003A3592">
        <w:rPr>
          <w:rFonts w:ascii="宋体" w:eastAsia="宋体" w:hAnsi="宋体" w:cs="Times New Roman" w:hint="eastAsia"/>
          <w:color w:val="000000"/>
          <w:kern w:val="0"/>
          <w:szCs w:val="21"/>
        </w:rPr>
        <w:t>药物的活性评价方法；</w:t>
      </w:r>
    </w:p>
    <w:p w14:paraId="5A580A61" w14:textId="77777777" w:rsidR="007837DD" w:rsidRPr="003A3592" w:rsidRDefault="007837DD" w:rsidP="007837DD">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3. 教学内容</w:t>
      </w:r>
    </w:p>
    <w:p w14:paraId="7E930BBE" w14:textId="77777777" w:rsidR="007837DD" w:rsidRPr="003A3592" w:rsidRDefault="007837DD" w:rsidP="007837DD">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（1）常见肿瘤模型的构建策略；</w:t>
      </w:r>
    </w:p>
    <w:p w14:paraId="6A36766D" w14:textId="65790FC3" w:rsidR="007837DD" w:rsidRPr="003A3592" w:rsidRDefault="007837DD" w:rsidP="007837DD">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（2）</w:t>
      </w:r>
      <w:r w:rsidR="003A14B4" w:rsidRPr="003A3592">
        <w:rPr>
          <w:rFonts w:ascii="宋体" w:eastAsia="宋体" w:hAnsi="宋体" w:cs="Times New Roman" w:hint="eastAsia"/>
          <w:color w:val="000000"/>
          <w:kern w:val="0"/>
          <w:szCs w:val="21"/>
        </w:rPr>
        <w:t>肿瘤免疫治疗</w:t>
      </w:r>
      <w:r w:rsidRPr="003A3592">
        <w:rPr>
          <w:rFonts w:ascii="宋体" w:eastAsia="宋体" w:hAnsi="宋体" w:cs="Times New Roman" w:hint="eastAsia"/>
          <w:color w:val="000000"/>
          <w:kern w:val="0"/>
          <w:szCs w:val="21"/>
        </w:rPr>
        <w:t>药物活性评价方法。</w:t>
      </w:r>
    </w:p>
    <w:p w14:paraId="466A1DEC" w14:textId="705E9470" w:rsidR="007837DD" w:rsidRPr="003A3592" w:rsidRDefault="007837DD" w:rsidP="007837DD">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4. 教学方法</w:t>
      </w:r>
      <w:r w:rsidRPr="003A3592">
        <w:rPr>
          <w:rFonts w:ascii="宋体" w:eastAsia="宋体" w:hAnsi="宋体" w:cs="Times New Roman" w:hint="eastAsia"/>
          <w:color w:val="000000"/>
          <w:kern w:val="0"/>
          <w:szCs w:val="21"/>
        </w:rPr>
        <w:t>：</w:t>
      </w:r>
      <w:r w:rsidR="003A14B4" w:rsidRPr="003A3592" w:rsidDel="003A14B4">
        <w:rPr>
          <w:rFonts w:ascii="宋体" w:eastAsia="宋体" w:hAnsi="宋体" w:cs="Times New Roman"/>
          <w:color w:val="000000"/>
          <w:kern w:val="0"/>
          <w:szCs w:val="21"/>
        </w:rPr>
        <w:t xml:space="preserve"> </w:t>
      </w:r>
    </w:p>
    <w:p w14:paraId="00648E0C" w14:textId="00FE45A6" w:rsidR="003A14B4" w:rsidRPr="003A3592" w:rsidRDefault="003A14B4" w:rsidP="007837DD">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宋体" w:hint="eastAsia"/>
          <w:color w:val="000000"/>
          <w:kern w:val="0"/>
          <w:szCs w:val="21"/>
        </w:rPr>
        <w:t>课堂教学采用“带问题学”</w:t>
      </w:r>
      <w:r w:rsidRPr="003A3592">
        <w:rPr>
          <w:rFonts w:ascii="宋体" w:eastAsia="宋体" w:hAnsi="宋体" w:cs="宋体"/>
          <w:color w:val="000000"/>
          <w:kern w:val="0"/>
          <w:szCs w:val="21"/>
        </w:rPr>
        <w:t xml:space="preserve"> “病案讨论与讲课相结合”“提问”以“启发”学生思考。即采用多媒体讲授、提问式、启发式、讨论式教学方式。重要的专业英语词汇及英文药名采取双语教学方式</w:t>
      </w:r>
      <w:r w:rsidRPr="003A3592">
        <w:rPr>
          <w:rFonts w:ascii="宋体" w:eastAsia="宋体" w:hAnsi="宋体" w:cs="宋体" w:hint="eastAsia"/>
          <w:color w:val="000000"/>
          <w:kern w:val="0"/>
          <w:szCs w:val="21"/>
        </w:rPr>
        <w:t>。</w:t>
      </w:r>
    </w:p>
    <w:p w14:paraId="700AB6E8" w14:textId="3B68042D" w:rsidR="007837DD" w:rsidRDefault="007837DD" w:rsidP="007837DD">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5. 教学评价</w:t>
      </w:r>
      <w:r w:rsidRPr="003A3592">
        <w:rPr>
          <w:rFonts w:ascii="宋体" w:eastAsia="宋体" w:hAnsi="宋体" w:cs="Times New Roman" w:hint="eastAsia"/>
          <w:color w:val="000000"/>
          <w:kern w:val="0"/>
          <w:szCs w:val="21"/>
        </w:rPr>
        <w:t>：课后习题与思考题</w:t>
      </w:r>
      <w:r w:rsidRPr="003A3592">
        <w:rPr>
          <w:rFonts w:ascii="宋体" w:eastAsia="宋体" w:hAnsi="宋体" w:cs="Times New Roman"/>
          <w:color w:val="000000"/>
          <w:kern w:val="0"/>
          <w:szCs w:val="21"/>
        </w:rPr>
        <w:t>。</w:t>
      </w:r>
    </w:p>
    <w:p w14:paraId="2074FE54" w14:textId="77777777" w:rsidR="000C01A0" w:rsidRPr="000C01A0" w:rsidRDefault="000C01A0" w:rsidP="000C01A0">
      <w:pPr>
        <w:pStyle w:val="a0"/>
      </w:pPr>
    </w:p>
    <w:p w14:paraId="1A3F5F29" w14:textId="45241CF4" w:rsidR="007B570D" w:rsidRPr="003A3592" w:rsidRDefault="00EC09E5" w:rsidP="007F2596">
      <w:pPr>
        <w:widowControl/>
        <w:spacing w:beforeLines="50" w:before="156" w:afterLines="50" w:after="156"/>
        <w:jc w:val="left"/>
        <w:rPr>
          <w:rFonts w:ascii="宋体" w:eastAsia="宋体" w:hAnsi="宋体" w:cs="Times New Roman"/>
          <w:b/>
          <w:sz w:val="24"/>
          <w:szCs w:val="24"/>
        </w:rPr>
      </w:pPr>
      <w:r w:rsidRPr="003A3592">
        <w:rPr>
          <w:rFonts w:ascii="宋体" w:eastAsia="宋体" w:hAnsi="宋体" w:cs="Times New Roman"/>
          <w:b/>
          <w:sz w:val="24"/>
          <w:szCs w:val="24"/>
        </w:rPr>
        <w:t>第</w:t>
      </w:r>
      <w:r w:rsidR="007F2596" w:rsidRPr="003A3592">
        <w:rPr>
          <w:rFonts w:ascii="宋体" w:eastAsia="宋体" w:hAnsi="宋体" w:cs="Times New Roman"/>
          <w:b/>
          <w:sz w:val="24"/>
          <w:szCs w:val="24"/>
        </w:rPr>
        <w:t>十</w:t>
      </w:r>
      <w:r w:rsidR="00327E73" w:rsidRPr="003A3592">
        <w:rPr>
          <w:rFonts w:ascii="宋体" w:eastAsia="宋体" w:hAnsi="宋体" w:cs="Times New Roman"/>
          <w:b/>
          <w:sz w:val="24"/>
          <w:szCs w:val="24"/>
        </w:rPr>
        <w:t>五</w:t>
      </w:r>
      <w:r w:rsidRPr="003A3592">
        <w:rPr>
          <w:rFonts w:ascii="宋体" w:eastAsia="宋体" w:hAnsi="宋体" w:cs="Times New Roman"/>
          <w:b/>
          <w:sz w:val="24"/>
          <w:szCs w:val="24"/>
        </w:rPr>
        <w:t>章</w:t>
      </w:r>
      <w:r w:rsidR="007F2596" w:rsidRPr="003A3592">
        <w:rPr>
          <w:rFonts w:ascii="宋体" w:eastAsia="宋体" w:hAnsi="宋体" w:cs="Times New Roman"/>
          <w:b/>
          <w:sz w:val="24"/>
          <w:szCs w:val="24"/>
        </w:rPr>
        <w:t xml:space="preserve"> </w:t>
      </w:r>
      <w:r w:rsidR="005F3459" w:rsidRPr="003A3592">
        <w:rPr>
          <w:rFonts w:ascii="宋体" w:eastAsia="宋体" w:hAnsi="宋体" w:cs="Times New Roman" w:hint="eastAsia"/>
          <w:b/>
          <w:sz w:val="24"/>
          <w:szCs w:val="24"/>
        </w:rPr>
        <w:t>肿瘤治疗抗体药物的药理与毒理机制</w:t>
      </w:r>
    </w:p>
    <w:p w14:paraId="019AC98B" w14:textId="77777777" w:rsidR="001A4D7B" w:rsidRPr="003A3592" w:rsidRDefault="001A4D7B" w:rsidP="001A4D7B">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lastRenderedPageBreak/>
        <w:t xml:space="preserve">1. 教学目标 </w:t>
      </w:r>
    </w:p>
    <w:p w14:paraId="2A328B7A" w14:textId="77717C67" w:rsidR="001A4D7B" w:rsidRPr="003A3592" w:rsidRDefault="001A4D7B" w:rsidP="001A4D7B">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（1）掌握常见</w:t>
      </w:r>
      <w:r w:rsidR="003A14B4" w:rsidRPr="003A3592">
        <w:rPr>
          <w:rFonts w:ascii="宋体" w:eastAsia="宋体" w:hAnsi="宋体" w:cs="Times New Roman" w:hint="eastAsia"/>
          <w:color w:val="000000"/>
          <w:kern w:val="0"/>
          <w:szCs w:val="21"/>
        </w:rPr>
        <w:t>肿瘤免疫治疗方法及已上市</w:t>
      </w:r>
      <w:r w:rsidRPr="003A3592">
        <w:rPr>
          <w:rFonts w:ascii="宋体" w:eastAsia="宋体" w:hAnsi="宋体" w:cs="Times New Roman" w:hint="eastAsia"/>
          <w:color w:val="000000"/>
          <w:kern w:val="0"/>
          <w:szCs w:val="21"/>
        </w:rPr>
        <w:t>药物的药理作用机制；</w:t>
      </w:r>
    </w:p>
    <w:p w14:paraId="701D80B7" w14:textId="57BE7507" w:rsidR="001A4D7B" w:rsidRPr="003A3592" w:rsidRDefault="001A4D7B" w:rsidP="001A4D7B">
      <w:pPr>
        <w:pStyle w:val="a0"/>
        <w:ind w:firstLineChars="200" w:firstLine="420"/>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（2）掌握常见</w:t>
      </w:r>
      <w:r w:rsidR="003A14B4" w:rsidRPr="003A3592">
        <w:rPr>
          <w:rFonts w:ascii="宋体" w:eastAsia="宋体" w:hAnsi="宋体" w:cs="Times New Roman" w:hint="eastAsia"/>
          <w:color w:val="000000"/>
          <w:kern w:val="0"/>
          <w:szCs w:val="21"/>
        </w:rPr>
        <w:t>肿瘤免疫治疗方法及已上市</w:t>
      </w:r>
      <w:r w:rsidRPr="003A3592">
        <w:rPr>
          <w:rFonts w:ascii="宋体" w:eastAsia="宋体" w:hAnsi="宋体" w:cs="Times New Roman" w:hint="eastAsia"/>
          <w:color w:val="000000"/>
          <w:kern w:val="0"/>
          <w:szCs w:val="21"/>
        </w:rPr>
        <w:t>药物的毒理作用。</w:t>
      </w:r>
    </w:p>
    <w:p w14:paraId="36DFD711" w14:textId="77777777" w:rsidR="001A4D7B" w:rsidRPr="003A3592" w:rsidRDefault="001A4D7B" w:rsidP="001A4D7B">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 教学重难点</w:t>
      </w:r>
    </w:p>
    <w:p w14:paraId="71C7F962" w14:textId="28FC2D7B" w:rsidR="003A14B4" w:rsidRPr="003A3592" w:rsidRDefault="003A14B4" w:rsidP="001A4D7B">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肿瘤免疫治疗方法的分类、相关机制、上市药物及不良反应。</w:t>
      </w:r>
    </w:p>
    <w:p w14:paraId="789D8F9F" w14:textId="6A2D955D" w:rsidR="001A4D7B" w:rsidRPr="003A3592" w:rsidRDefault="001A4D7B" w:rsidP="001A4D7B">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3. 教学内容</w:t>
      </w:r>
    </w:p>
    <w:p w14:paraId="080E6C8C" w14:textId="77777777" w:rsidR="003A14B4" w:rsidRPr="003A3592" w:rsidRDefault="003A14B4" w:rsidP="003A14B4">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（1）肿瘤免疫疗法的发展历程；</w:t>
      </w:r>
    </w:p>
    <w:p w14:paraId="2C66DAC0" w14:textId="77777777" w:rsidR="003A14B4" w:rsidRPr="003A3592" w:rsidRDefault="003A14B4" w:rsidP="003A14B4">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（2）肿瘤免疫疗法的的分类及作用机制；</w:t>
      </w:r>
    </w:p>
    <w:p w14:paraId="00E2D1D1" w14:textId="77777777" w:rsidR="003A14B4" w:rsidRPr="003A3592" w:rsidRDefault="003A14B4" w:rsidP="003A14B4">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（3）肿瘤免疫疗法在研及上市药物：免疫调节剂，肿瘤疫苗，过继性免疫治疗，免疫检查点阻断治疗；</w:t>
      </w:r>
    </w:p>
    <w:p w14:paraId="1897FF24" w14:textId="77777777" w:rsidR="003A14B4" w:rsidRPr="003A3592" w:rsidRDefault="003A14B4" w:rsidP="003A14B4">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（4）肿瘤免疫疗法的的相关不良反应；</w:t>
      </w:r>
    </w:p>
    <w:p w14:paraId="61229DD9" w14:textId="055028C6" w:rsidR="003A14B4" w:rsidRPr="003A3592" w:rsidRDefault="003A14B4" w:rsidP="00CE3869">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（5）肿瘤免疫疗法的的发展趋势。</w:t>
      </w:r>
    </w:p>
    <w:p w14:paraId="5D22536E" w14:textId="4BB23B11" w:rsidR="001A4D7B" w:rsidRPr="003A3592" w:rsidRDefault="001A4D7B" w:rsidP="001A4D7B">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4. 教学方法</w:t>
      </w:r>
      <w:r w:rsidRPr="003A3592">
        <w:rPr>
          <w:rFonts w:ascii="宋体" w:eastAsia="宋体" w:hAnsi="宋体" w:cs="Times New Roman" w:hint="eastAsia"/>
          <w:color w:val="000000"/>
          <w:kern w:val="0"/>
          <w:szCs w:val="21"/>
        </w:rPr>
        <w:t>：</w:t>
      </w:r>
      <w:r w:rsidR="003A14B4" w:rsidRPr="003A3592" w:rsidDel="003A14B4">
        <w:rPr>
          <w:rFonts w:ascii="宋体" w:eastAsia="宋体" w:hAnsi="宋体" w:cs="Times New Roman"/>
          <w:color w:val="000000"/>
          <w:kern w:val="0"/>
          <w:szCs w:val="21"/>
        </w:rPr>
        <w:t xml:space="preserve"> </w:t>
      </w:r>
    </w:p>
    <w:p w14:paraId="33423CC7" w14:textId="2F5CE5CC" w:rsidR="003A14B4" w:rsidRPr="003A3592" w:rsidRDefault="003A14B4" w:rsidP="00CE3869">
      <w:pPr>
        <w:widowControl/>
        <w:spacing w:beforeLines="50" w:before="156" w:afterLines="50" w:after="156"/>
        <w:ind w:firstLineChars="200" w:firstLine="420"/>
        <w:jc w:val="left"/>
        <w:rPr>
          <w:rFonts w:ascii="宋体" w:eastAsia="宋体" w:hAnsi="宋体"/>
          <w:szCs w:val="21"/>
        </w:rPr>
      </w:pPr>
      <w:r w:rsidRPr="003A3592">
        <w:rPr>
          <w:rFonts w:ascii="宋体" w:eastAsia="宋体" w:hAnsi="宋体" w:cs="宋体" w:hint="eastAsia"/>
          <w:color w:val="000000"/>
          <w:kern w:val="0"/>
          <w:szCs w:val="21"/>
        </w:rPr>
        <w:t>课堂教学采用“带问题学”</w:t>
      </w:r>
      <w:r w:rsidRPr="003A3592">
        <w:rPr>
          <w:rFonts w:ascii="宋体" w:eastAsia="宋体" w:hAnsi="宋体" w:cs="宋体"/>
          <w:color w:val="000000"/>
          <w:kern w:val="0"/>
          <w:szCs w:val="21"/>
        </w:rPr>
        <w:t xml:space="preserve"> “病案讨论与讲课相结合”“提问”以“启发”学生思考。即采用多媒体讲授、提问式、启发式、讨论式教学方式。重要的专业英语词汇及英文药名采取双语教学方式。</w:t>
      </w:r>
    </w:p>
    <w:p w14:paraId="08E79707" w14:textId="434D9709" w:rsidR="001A4D7B" w:rsidRDefault="001A4D7B" w:rsidP="001A4D7B">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5. 教学评价</w:t>
      </w:r>
      <w:r w:rsidRPr="003A3592">
        <w:rPr>
          <w:rFonts w:ascii="宋体" w:eastAsia="宋体" w:hAnsi="宋体" w:cs="Times New Roman" w:hint="eastAsia"/>
          <w:color w:val="000000"/>
          <w:kern w:val="0"/>
          <w:szCs w:val="21"/>
        </w:rPr>
        <w:t>：课后习题与思考题</w:t>
      </w:r>
      <w:r w:rsidRPr="003A3592">
        <w:rPr>
          <w:rFonts w:ascii="宋体" w:eastAsia="宋体" w:hAnsi="宋体" w:cs="Times New Roman"/>
          <w:color w:val="000000"/>
          <w:kern w:val="0"/>
          <w:szCs w:val="21"/>
        </w:rPr>
        <w:t>。</w:t>
      </w:r>
    </w:p>
    <w:p w14:paraId="12A808CB" w14:textId="77777777" w:rsidR="000C01A0" w:rsidRPr="000C01A0" w:rsidRDefault="000C01A0" w:rsidP="000C01A0">
      <w:pPr>
        <w:pStyle w:val="a0"/>
      </w:pPr>
    </w:p>
    <w:p w14:paraId="51A49233" w14:textId="6ABCA54F" w:rsidR="007B570D" w:rsidRPr="003A3592" w:rsidRDefault="00EC09E5" w:rsidP="00327E73">
      <w:pPr>
        <w:pStyle w:val="a0"/>
        <w:rPr>
          <w:rFonts w:ascii="宋体" w:eastAsia="宋体" w:hAnsi="宋体" w:cs="Times New Roman"/>
          <w:b/>
          <w:sz w:val="24"/>
        </w:rPr>
      </w:pPr>
      <w:r w:rsidRPr="003A3592">
        <w:rPr>
          <w:rFonts w:ascii="宋体" w:eastAsia="宋体" w:hAnsi="宋体" w:cs="Times New Roman"/>
          <w:b/>
          <w:sz w:val="24"/>
        </w:rPr>
        <w:t>第</w:t>
      </w:r>
      <w:r w:rsidR="007F2596" w:rsidRPr="003A3592">
        <w:rPr>
          <w:rFonts w:ascii="宋体" w:eastAsia="宋体" w:hAnsi="宋体" w:cs="Times New Roman"/>
          <w:b/>
          <w:sz w:val="24"/>
        </w:rPr>
        <w:t>十</w:t>
      </w:r>
      <w:r w:rsidR="00327E73" w:rsidRPr="003A3592">
        <w:rPr>
          <w:rFonts w:ascii="宋体" w:eastAsia="宋体" w:hAnsi="宋体" w:cs="Times New Roman"/>
          <w:b/>
          <w:sz w:val="24"/>
        </w:rPr>
        <w:t>六</w:t>
      </w:r>
      <w:r w:rsidRPr="003A3592">
        <w:rPr>
          <w:rFonts w:ascii="宋体" w:eastAsia="宋体" w:hAnsi="宋体" w:cs="Times New Roman"/>
          <w:b/>
          <w:sz w:val="24"/>
        </w:rPr>
        <w:t xml:space="preserve">章  </w:t>
      </w:r>
      <w:r w:rsidR="005F3459" w:rsidRPr="003A3592">
        <w:rPr>
          <w:rFonts w:ascii="宋体" w:eastAsia="宋体" w:hAnsi="宋体" w:cs="Times New Roman" w:hint="eastAsia"/>
          <w:b/>
          <w:sz w:val="24"/>
        </w:rPr>
        <w:t>肿瘤治疗抗体药物的质量标准研究</w:t>
      </w:r>
    </w:p>
    <w:p w14:paraId="0E1F9D15" w14:textId="77777777" w:rsidR="002244A0" w:rsidRPr="003A3592" w:rsidRDefault="002244A0" w:rsidP="002244A0">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 xml:space="preserve">1. 教学目标 </w:t>
      </w:r>
    </w:p>
    <w:p w14:paraId="6DD9FA14" w14:textId="6C041C33" w:rsidR="002244A0" w:rsidRPr="003A3592" w:rsidRDefault="002244A0" w:rsidP="002244A0">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（1）掌握常见肿瘤治疗抗体药物的质量分析方法；</w:t>
      </w:r>
    </w:p>
    <w:p w14:paraId="5E5BCE18" w14:textId="7B5DD2E9" w:rsidR="002244A0" w:rsidRPr="003A3592" w:rsidRDefault="002244A0" w:rsidP="002244A0">
      <w:pPr>
        <w:pStyle w:val="a0"/>
        <w:ind w:firstLineChars="200" w:firstLine="420"/>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（2）</w:t>
      </w:r>
      <w:r w:rsidR="00A57B6B" w:rsidRPr="003A3592">
        <w:rPr>
          <w:rFonts w:ascii="宋体" w:eastAsia="宋体" w:hAnsi="宋体" w:cs="Times New Roman" w:hint="eastAsia"/>
          <w:color w:val="000000"/>
          <w:kern w:val="0"/>
          <w:szCs w:val="21"/>
        </w:rPr>
        <w:t>熟悉</w:t>
      </w:r>
      <w:r w:rsidRPr="003A3592">
        <w:rPr>
          <w:rFonts w:ascii="宋体" w:eastAsia="宋体" w:hAnsi="宋体" w:cs="Times New Roman" w:hint="eastAsia"/>
          <w:color w:val="000000"/>
          <w:kern w:val="0"/>
          <w:szCs w:val="21"/>
        </w:rPr>
        <w:t>常见肿瘤治疗抗体药物的质量</w:t>
      </w:r>
      <w:r w:rsidR="00A57B6B" w:rsidRPr="003A3592">
        <w:rPr>
          <w:rFonts w:ascii="宋体" w:eastAsia="宋体" w:hAnsi="宋体" w:cs="Times New Roman" w:hint="eastAsia"/>
          <w:color w:val="000000"/>
          <w:kern w:val="0"/>
          <w:szCs w:val="21"/>
        </w:rPr>
        <w:t>标准</w:t>
      </w:r>
      <w:r w:rsidRPr="003A3592">
        <w:rPr>
          <w:rFonts w:ascii="宋体" w:eastAsia="宋体" w:hAnsi="宋体" w:cs="Times New Roman" w:hint="eastAsia"/>
          <w:color w:val="000000"/>
          <w:kern w:val="0"/>
          <w:szCs w:val="21"/>
        </w:rPr>
        <w:t>。</w:t>
      </w:r>
    </w:p>
    <w:p w14:paraId="02FE603D" w14:textId="77777777" w:rsidR="002244A0" w:rsidRPr="003A3592" w:rsidRDefault="002244A0" w:rsidP="002244A0">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 教学重难点</w:t>
      </w:r>
    </w:p>
    <w:p w14:paraId="73BEBEC0" w14:textId="466E9111" w:rsidR="002244A0" w:rsidRPr="003A3592" w:rsidRDefault="00C86A97" w:rsidP="002244A0">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肿瘤治疗抗体药物的质量标准</w:t>
      </w:r>
      <w:r w:rsidR="002244A0" w:rsidRPr="003A3592">
        <w:rPr>
          <w:rFonts w:ascii="宋体" w:eastAsia="宋体" w:hAnsi="宋体" w:cs="Times New Roman" w:hint="eastAsia"/>
          <w:color w:val="000000"/>
          <w:kern w:val="0"/>
          <w:szCs w:val="21"/>
        </w:rPr>
        <w:t>。</w:t>
      </w:r>
    </w:p>
    <w:p w14:paraId="77A8CD9A" w14:textId="77777777" w:rsidR="002244A0" w:rsidRPr="003A3592" w:rsidRDefault="002244A0" w:rsidP="002244A0">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3. 教学内容</w:t>
      </w:r>
    </w:p>
    <w:p w14:paraId="21E47579" w14:textId="305F14DB" w:rsidR="002244A0" w:rsidRPr="003A3592" w:rsidRDefault="002244A0" w:rsidP="002244A0">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w:t>
      </w:r>
      <w:r w:rsidR="00A57B6B" w:rsidRPr="003A3592">
        <w:rPr>
          <w:rFonts w:ascii="宋体" w:eastAsia="宋体" w:hAnsi="宋体" w:cs="Times New Roman" w:hint="eastAsia"/>
          <w:color w:val="000000"/>
          <w:kern w:val="0"/>
          <w:szCs w:val="21"/>
        </w:rPr>
        <w:t>肿瘤治疗抗体药物的质量分析方法</w:t>
      </w:r>
      <w:r w:rsidRPr="003A3592">
        <w:rPr>
          <w:rFonts w:ascii="宋体" w:eastAsia="宋体" w:hAnsi="宋体" w:cs="Times New Roman" w:hint="eastAsia"/>
          <w:color w:val="000000"/>
          <w:kern w:val="0"/>
          <w:szCs w:val="21"/>
        </w:rPr>
        <w:t>；</w:t>
      </w:r>
    </w:p>
    <w:p w14:paraId="547B656B" w14:textId="06CECAD2" w:rsidR="002244A0" w:rsidRPr="003A3592" w:rsidRDefault="002244A0" w:rsidP="002244A0">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（2）</w:t>
      </w:r>
      <w:r w:rsidR="00A57B6B" w:rsidRPr="003A3592">
        <w:rPr>
          <w:rFonts w:ascii="宋体" w:eastAsia="宋体" w:hAnsi="宋体" w:cs="Times New Roman" w:hint="eastAsia"/>
          <w:color w:val="000000"/>
          <w:kern w:val="0"/>
          <w:szCs w:val="21"/>
        </w:rPr>
        <w:t>常见肿瘤治疗抗体药物的质量标准</w:t>
      </w:r>
      <w:r w:rsidRPr="003A3592">
        <w:rPr>
          <w:rFonts w:ascii="宋体" w:eastAsia="宋体" w:hAnsi="宋体" w:cs="Times New Roman" w:hint="eastAsia"/>
          <w:color w:val="000000"/>
          <w:kern w:val="0"/>
          <w:szCs w:val="21"/>
        </w:rPr>
        <w:t>；</w:t>
      </w:r>
    </w:p>
    <w:p w14:paraId="084F172A" w14:textId="096BB9BE" w:rsidR="002244A0" w:rsidRPr="003A3592" w:rsidRDefault="002244A0" w:rsidP="002244A0">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w:t>
      </w:r>
      <w:r w:rsidR="00A57B6B" w:rsidRPr="003A3592">
        <w:rPr>
          <w:rFonts w:ascii="宋体" w:eastAsia="宋体" w:hAnsi="宋体" w:cs="Times New Roman"/>
          <w:color w:val="000000"/>
          <w:kern w:val="0"/>
          <w:szCs w:val="21"/>
        </w:rPr>
        <w:t>3</w:t>
      </w:r>
      <w:r w:rsidRPr="003A3592">
        <w:rPr>
          <w:rFonts w:ascii="宋体" w:eastAsia="宋体" w:hAnsi="宋体" w:cs="Times New Roman" w:hint="eastAsia"/>
          <w:color w:val="000000"/>
          <w:kern w:val="0"/>
          <w:szCs w:val="21"/>
        </w:rPr>
        <w:t>）抗体药物的质量控制方法</w:t>
      </w:r>
      <w:r w:rsidR="002F04E1" w:rsidRPr="003A3592">
        <w:rPr>
          <w:rFonts w:ascii="宋体" w:eastAsia="宋体" w:hAnsi="宋体" w:cs="Times New Roman" w:hint="eastAsia"/>
          <w:color w:val="000000"/>
          <w:kern w:val="0"/>
          <w:szCs w:val="21"/>
        </w:rPr>
        <w:t>。</w:t>
      </w:r>
    </w:p>
    <w:p w14:paraId="5D384C52" w14:textId="77777777" w:rsidR="002244A0" w:rsidRPr="003A3592" w:rsidRDefault="002244A0" w:rsidP="002244A0">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4. 教学方法</w:t>
      </w:r>
      <w:r w:rsidRPr="003A3592">
        <w:rPr>
          <w:rFonts w:ascii="宋体" w:eastAsia="宋体" w:hAnsi="宋体" w:cs="Times New Roman" w:hint="eastAsia"/>
          <w:color w:val="000000"/>
          <w:kern w:val="0"/>
          <w:szCs w:val="21"/>
        </w:rPr>
        <w:t>：</w:t>
      </w:r>
      <w:r w:rsidRPr="003A3592">
        <w:rPr>
          <w:rFonts w:ascii="宋体" w:eastAsia="宋体" w:hAnsi="宋体" w:cs="Times New Roman"/>
          <w:color w:val="000000"/>
          <w:kern w:val="0"/>
          <w:szCs w:val="21"/>
        </w:rPr>
        <w:t>讲授法及课间讨论。</w:t>
      </w:r>
    </w:p>
    <w:p w14:paraId="53D4CA1E" w14:textId="53660306" w:rsidR="002244A0" w:rsidRDefault="002244A0" w:rsidP="002244A0">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5. 教学评价</w:t>
      </w:r>
      <w:r w:rsidRPr="003A3592">
        <w:rPr>
          <w:rFonts w:ascii="宋体" w:eastAsia="宋体" w:hAnsi="宋体" w:cs="Times New Roman" w:hint="eastAsia"/>
          <w:color w:val="000000"/>
          <w:kern w:val="0"/>
          <w:szCs w:val="21"/>
        </w:rPr>
        <w:t>：课后习题与思考题</w:t>
      </w:r>
      <w:r w:rsidRPr="003A3592">
        <w:rPr>
          <w:rFonts w:ascii="宋体" w:eastAsia="宋体" w:hAnsi="宋体" w:cs="Times New Roman"/>
          <w:color w:val="000000"/>
          <w:kern w:val="0"/>
          <w:szCs w:val="21"/>
        </w:rPr>
        <w:t>。</w:t>
      </w:r>
    </w:p>
    <w:p w14:paraId="0B8EEEA0" w14:textId="77777777" w:rsidR="000C01A0" w:rsidRPr="000C01A0" w:rsidRDefault="000C01A0" w:rsidP="000C01A0">
      <w:pPr>
        <w:pStyle w:val="a0"/>
      </w:pPr>
    </w:p>
    <w:p w14:paraId="1BB08894" w14:textId="4388B1BF" w:rsidR="007F2596" w:rsidRPr="003A3592" w:rsidRDefault="007F2596" w:rsidP="007F5464">
      <w:pPr>
        <w:adjustRightInd w:val="0"/>
        <w:snapToGrid w:val="0"/>
        <w:spacing w:line="324" w:lineRule="auto"/>
        <w:jc w:val="left"/>
        <w:rPr>
          <w:rFonts w:ascii="宋体" w:eastAsia="宋体" w:hAnsi="宋体" w:cs="Times New Roman"/>
          <w:b/>
          <w:sz w:val="24"/>
        </w:rPr>
      </w:pPr>
      <w:r w:rsidRPr="003A3592">
        <w:rPr>
          <w:rFonts w:ascii="宋体" w:eastAsia="宋体" w:hAnsi="宋体" w:cs="Times New Roman"/>
          <w:b/>
          <w:sz w:val="24"/>
        </w:rPr>
        <w:lastRenderedPageBreak/>
        <w:t>第十</w:t>
      </w:r>
      <w:r w:rsidR="00327E73" w:rsidRPr="003A3592">
        <w:rPr>
          <w:rFonts w:ascii="宋体" w:eastAsia="宋体" w:hAnsi="宋体" w:cs="Times New Roman"/>
          <w:b/>
          <w:sz w:val="24"/>
        </w:rPr>
        <w:t>七</w:t>
      </w:r>
      <w:r w:rsidRPr="003A3592">
        <w:rPr>
          <w:rFonts w:ascii="宋体" w:eastAsia="宋体" w:hAnsi="宋体" w:cs="Times New Roman"/>
          <w:b/>
          <w:sz w:val="24"/>
        </w:rPr>
        <w:t xml:space="preserve">章 </w:t>
      </w:r>
      <w:r w:rsidR="005F3459" w:rsidRPr="003A3592">
        <w:rPr>
          <w:rFonts w:ascii="宋体" w:eastAsia="宋体" w:hAnsi="宋体" w:cs="Times New Roman" w:hint="eastAsia"/>
          <w:b/>
          <w:sz w:val="24"/>
          <w:szCs w:val="24"/>
        </w:rPr>
        <w:t>抗肿瘤中药的研究与开发</w:t>
      </w:r>
    </w:p>
    <w:p w14:paraId="4EEDBE1A" w14:textId="77777777" w:rsidR="00727571" w:rsidRPr="003A3592" w:rsidRDefault="00727571" w:rsidP="00727571">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 xml:space="preserve">1. 教学目标 </w:t>
      </w:r>
    </w:p>
    <w:p w14:paraId="13E83339" w14:textId="77777777" w:rsidR="00511711" w:rsidRPr="003A3592" w:rsidRDefault="00511711" w:rsidP="00CE3869">
      <w:pPr>
        <w:widowControl/>
        <w:spacing w:beforeLines="50" w:before="156" w:afterLines="50" w:after="156"/>
        <w:ind w:firstLineChars="200" w:firstLine="420"/>
        <w:jc w:val="left"/>
        <w:rPr>
          <w:rFonts w:ascii="宋体" w:eastAsia="宋体" w:hAnsi="宋体"/>
          <w:szCs w:val="21"/>
        </w:rPr>
      </w:pPr>
      <w:r w:rsidRPr="003A3592">
        <w:rPr>
          <w:rFonts w:ascii="宋体" w:eastAsia="宋体" w:hAnsi="宋体" w:hint="eastAsia"/>
          <w:szCs w:val="21"/>
        </w:rPr>
        <w:t>（1）了解肿瘤的病因、病机及中医药治疗的原则。</w:t>
      </w:r>
    </w:p>
    <w:p w14:paraId="4E01CDB9" w14:textId="77777777" w:rsidR="00511711" w:rsidRPr="003A3592" w:rsidRDefault="00511711" w:rsidP="00CE3869">
      <w:pPr>
        <w:widowControl/>
        <w:spacing w:beforeLines="50" w:before="156" w:afterLines="50" w:after="156"/>
        <w:ind w:firstLineChars="200" w:firstLine="420"/>
        <w:jc w:val="left"/>
        <w:rPr>
          <w:rFonts w:ascii="宋体" w:eastAsia="宋体" w:hAnsi="宋体"/>
          <w:szCs w:val="21"/>
        </w:rPr>
      </w:pPr>
      <w:r w:rsidRPr="003A3592">
        <w:rPr>
          <w:rFonts w:ascii="宋体" w:eastAsia="宋体" w:hAnsi="宋体" w:hint="eastAsia"/>
          <w:szCs w:val="21"/>
        </w:rPr>
        <w:t>（2）掌握</w:t>
      </w:r>
      <w:r w:rsidRPr="003A3592">
        <w:rPr>
          <w:rFonts w:ascii="宋体" w:eastAsia="宋体" w:hAnsi="宋体" w:cs="宋体" w:hint="eastAsia"/>
        </w:rPr>
        <w:t>临床常用治疗肿瘤的复方或中成药的组方原则、功效及临床应用。</w:t>
      </w:r>
    </w:p>
    <w:p w14:paraId="363E1F01" w14:textId="77777777" w:rsidR="00511711" w:rsidRPr="003A3592" w:rsidRDefault="00511711" w:rsidP="00CE3869">
      <w:pPr>
        <w:widowControl/>
        <w:ind w:firstLineChars="200" w:firstLine="420"/>
        <w:jc w:val="left"/>
        <w:rPr>
          <w:rFonts w:ascii="宋体" w:eastAsia="宋体" w:hAnsi="宋体"/>
          <w:szCs w:val="21"/>
        </w:rPr>
      </w:pPr>
      <w:r w:rsidRPr="003A3592">
        <w:rPr>
          <w:rFonts w:ascii="宋体" w:eastAsia="宋体" w:hAnsi="宋体" w:hint="eastAsia"/>
          <w:szCs w:val="21"/>
        </w:rPr>
        <w:t>（</w:t>
      </w:r>
      <w:r w:rsidRPr="003A3592">
        <w:rPr>
          <w:rFonts w:ascii="宋体" w:eastAsia="宋体" w:hAnsi="宋体"/>
          <w:szCs w:val="21"/>
        </w:rPr>
        <w:t>3</w:t>
      </w:r>
      <w:r w:rsidRPr="003A3592">
        <w:rPr>
          <w:rFonts w:ascii="宋体" w:eastAsia="宋体" w:hAnsi="宋体" w:hint="eastAsia"/>
          <w:szCs w:val="21"/>
        </w:rPr>
        <w:t>）熟悉</w:t>
      </w:r>
      <w:r w:rsidRPr="003A3592">
        <w:rPr>
          <w:rFonts w:ascii="宋体" w:eastAsia="宋体" w:hAnsi="宋体" w:cs="宋体" w:hint="eastAsia"/>
        </w:rPr>
        <w:t>在肿瘤疾病的中药治疗中的特色</w:t>
      </w:r>
      <w:r w:rsidRPr="003A3592">
        <w:rPr>
          <w:rFonts w:ascii="宋体" w:eastAsia="宋体" w:hAnsi="宋体" w:hint="eastAsia"/>
          <w:szCs w:val="21"/>
        </w:rPr>
        <w:t>。</w:t>
      </w:r>
    </w:p>
    <w:p w14:paraId="08383951" w14:textId="77777777" w:rsidR="00511711" w:rsidRPr="003A3592" w:rsidRDefault="00511711" w:rsidP="00CE3869">
      <w:pPr>
        <w:widowControl/>
        <w:ind w:firstLineChars="200" w:firstLine="420"/>
        <w:jc w:val="left"/>
        <w:rPr>
          <w:rFonts w:ascii="宋体" w:eastAsia="宋体" w:hAnsi="宋体" w:cs="宋体"/>
        </w:rPr>
      </w:pPr>
      <w:r w:rsidRPr="003A3592">
        <w:rPr>
          <w:rFonts w:ascii="宋体" w:eastAsia="宋体" w:hAnsi="宋体" w:hint="eastAsia"/>
          <w:szCs w:val="21"/>
        </w:rPr>
        <w:t>（4）了解</w:t>
      </w:r>
      <w:r w:rsidRPr="003A3592">
        <w:rPr>
          <w:rFonts w:ascii="宋体" w:eastAsia="宋体" w:hAnsi="宋体" w:cs="宋体" w:hint="eastAsia"/>
        </w:rPr>
        <w:t>治疗肿瘤的中药研究与发现历程。</w:t>
      </w:r>
    </w:p>
    <w:p w14:paraId="28DF2702" w14:textId="77777777" w:rsidR="00511711" w:rsidRPr="003A3592" w:rsidRDefault="00511711" w:rsidP="00727571">
      <w:pPr>
        <w:widowControl/>
        <w:spacing w:beforeLines="50" w:before="156" w:afterLines="50" w:after="156"/>
        <w:ind w:firstLineChars="200" w:firstLine="420"/>
        <w:jc w:val="left"/>
        <w:rPr>
          <w:rFonts w:ascii="宋体" w:eastAsia="宋体" w:hAnsi="宋体" w:cs="Times New Roman"/>
          <w:color w:val="000000"/>
          <w:kern w:val="0"/>
          <w:szCs w:val="21"/>
        </w:rPr>
      </w:pPr>
    </w:p>
    <w:p w14:paraId="7842E3C2" w14:textId="622E64D5" w:rsidR="00727571" w:rsidRPr="003A3592" w:rsidRDefault="00727571" w:rsidP="00727571">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 教学重难点</w:t>
      </w:r>
    </w:p>
    <w:p w14:paraId="64927A3C" w14:textId="3F7796E1" w:rsidR="00727571" w:rsidRPr="003A3592" w:rsidRDefault="00511711" w:rsidP="00727571">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在肿瘤治疗中的中成药及其特色。</w:t>
      </w:r>
      <w:r w:rsidR="00727571" w:rsidRPr="003A3592">
        <w:rPr>
          <w:rFonts w:ascii="宋体" w:eastAsia="宋体" w:hAnsi="宋体" w:cs="Times New Roman"/>
          <w:color w:val="000000"/>
          <w:kern w:val="0"/>
          <w:szCs w:val="21"/>
        </w:rPr>
        <w:t>3. 教学内容</w:t>
      </w:r>
    </w:p>
    <w:p w14:paraId="210D09AB" w14:textId="77777777" w:rsidR="00511711" w:rsidRPr="003A3592" w:rsidRDefault="00511711" w:rsidP="00CE3869">
      <w:pPr>
        <w:widowControl/>
        <w:spacing w:beforeLines="50" w:before="156" w:afterLines="50" w:after="156"/>
        <w:ind w:firstLineChars="200" w:firstLine="420"/>
        <w:jc w:val="left"/>
        <w:rPr>
          <w:rFonts w:ascii="宋体" w:eastAsia="宋体" w:hAnsi="宋体"/>
          <w:szCs w:val="21"/>
        </w:rPr>
      </w:pPr>
      <w:r w:rsidRPr="003A3592">
        <w:rPr>
          <w:rFonts w:ascii="宋体" w:eastAsia="宋体" w:hAnsi="宋体" w:hint="eastAsia"/>
          <w:szCs w:val="21"/>
        </w:rPr>
        <w:t>（1）肿瘤的病因及中医药治疗的原则。</w:t>
      </w:r>
    </w:p>
    <w:p w14:paraId="0C389AEC" w14:textId="77777777" w:rsidR="00511711" w:rsidRPr="003A3592" w:rsidRDefault="00511711" w:rsidP="00CE3869">
      <w:pPr>
        <w:widowControl/>
        <w:spacing w:beforeLines="50" w:before="156" w:afterLines="50" w:after="156"/>
        <w:ind w:firstLineChars="200" w:firstLine="420"/>
        <w:jc w:val="left"/>
        <w:rPr>
          <w:rFonts w:ascii="宋体" w:eastAsia="宋体" w:hAnsi="宋体"/>
          <w:szCs w:val="21"/>
        </w:rPr>
      </w:pPr>
      <w:r w:rsidRPr="003A3592">
        <w:rPr>
          <w:rFonts w:ascii="宋体" w:eastAsia="宋体" w:hAnsi="宋体" w:hint="eastAsia"/>
          <w:szCs w:val="21"/>
        </w:rPr>
        <w:t>（2）</w:t>
      </w:r>
      <w:r w:rsidRPr="003A3592">
        <w:rPr>
          <w:rFonts w:ascii="宋体" w:eastAsia="宋体" w:hAnsi="宋体" w:cs="宋体" w:hint="eastAsia"/>
        </w:rPr>
        <w:t>临床常用治疗肿瘤的单味中药的功效及临床应用。</w:t>
      </w:r>
    </w:p>
    <w:p w14:paraId="729C133E" w14:textId="77777777" w:rsidR="00511711" w:rsidRPr="003A3592" w:rsidRDefault="00511711" w:rsidP="00CE3869">
      <w:pPr>
        <w:widowControl/>
        <w:spacing w:beforeLines="50" w:before="156" w:afterLines="50" w:after="156"/>
        <w:ind w:firstLineChars="200" w:firstLine="420"/>
        <w:jc w:val="left"/>
        <w:rPr>
          <w:rFonts w:ascii="宋体" w:eastAsia="宋体" w:hAnsi="宋体"/>
          <w:szCs w:val="21"/>
        </w:rPr>
      </w:pPr>
      <w:r w:rsidRPr="003A3592">
        <w:rPr>
          <w:rFonts w:ascii="宋体" w:eastAsia="宋体" w:hAnsi="宋体" w:hint="eastAsia"/>
          <w:szCs w:val="21"/>
        </w:rPr>
        <w:t>（</w:t>
      </w:r>
      <w:r w:rsidRPr="003A3592">
        <w:rPr>
          <w:rFonts w:ascii="宋体" w:eastAsia="宋体" w:hAnsi="宋体"/>
          <w:szCs w:val="21"/>
        </w:rPr>
        <w:t>3</w:t>
      </w:r>
      <w:r w:rsidRPr="003A3592">
        <w:rPr>
          <w:rFonts w:ascii="宋体" w:eastAsia="宋体" w:hAnsi="宋体" w:hint="eastAsia"/>
          <w:szCs w:val="21"/>
        </w:rPr>
        <w:t>）</w:t>
      </w:r>
      <w:r w:rsidRPr="003A3592">
        <w:rPr>
          <w:rFonts w:ascii="宋体" w:eastAsia="宋体" w:hAnsi="宋体" w:cs="宋体" w:hint="eastAsia"/>
        </w:rPr>
        <w:t>临床常用治疗肿瘤的复方或中成药的组方原则、功效及临床应用。</w:t>
      </w:r>
    </w:p>
    <w:p w14:paraId="689B249C" w14:textId="77777777" w:rsidR="00511711" w:rsidRPr="003A3592" w:rsidRDefault="00511711" w:rsidP="00CE3869">
      <w:pPr>
        <w:widowControl/>
        <w:ind w:firstLineChars="200" w:firstLine="420"/>
        <w:jc w:val="left"/>
        <w:rPr>
          <w:rFonts w:ascii="宋体" w:eastAsia="宋体" w:hAnsi="宋体"/>
          <w:szCs w:val="21"/>
        </w:rPr>
      </w:pPr>
      <w:r w:rsidRPr="003A3592">
        <w:rPr>
          <w:rFonts w:ascii="宋体" w:eastAsia="宋体" w:hAnsi="宋体" w:hint="eastAsia"/>
          <w:szCs w:val="21"/>
        </w:rPr>
        <w:t>（4）中药</w:t>
      </w:r>
      <w:r w:rsidRPr="003A3592">
        <w:rPr>
          <w:rFonts w:ascii="宋体" w:eastAsia="宋体" w:hAnsi="宋体" w:cs="宋体" w:hint="eastAsia"/>
        </w:rPr>
        <w:t>在肿瘤的治疗中的特色</w:t>
      </w:r>
      <w:r w:rsidRPr="003A3592">
        <w:rPr>
          <w:rFonts w:ascii="宋体" w:eastAsia="宋体" w:hAnsi="宋体" w:hint="eastAsia"/>
          <w:szCs w:val="21"/>
        </w:rPr>
        <w:t>。</w:t>
      </w:r>
    </w:p>
    <w:p w14:paraId="13D9AEA1" w14:textId="745683F9" w:rsidR="00511711" w:rsidRPr="003A3592" w:rsidRDefault="00511711" w:rsidP="00CE3869">
      <w:pPr>
        <w:widowControl/>
        <w:ind w:firstLineChars="200" w:firstLine="420"/>
        <w:jc w:val="left"/>
        <w:rPr>
          <w:rFonts w:ascii="宋体" w:eastAsia="宋体" w:hAnsi="宋体" w:cs="宋体"/>
        </w:rPr>
      </w:pPr>
      <w:r w:rsidRPr="003A3592">
        <w:rPr>
          <w:rFonts w:ascii="宋体" w:eastAsia="宋体" w:hAnsi="宋体" w:cs="宋体" w:hint="eastAsia"/>
        </w:rPr>
        <w:t>（5）治疗肿瘤的中药研究与发现历程。</w:t>
      </w:r>
    </w:p>
    <w:p w14:paraId="0798D2C6" w14:textId="6842B9BC" w:rsidR="00727571" w:rsidRPr="003A3592" w:rsidRDefault="00727571" w:rsidP="00727571">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4. 教学方法</w:t>
      </w:r>
      <w:r w:rsidRPr="003A3592">
        <w:rPr>
          <w:rFonts w:ascii="宋体" w:eastAsia="宋体" w:hAnsi="宋体" w:cs="Times New Roman" w:hint="eastAsia"/>
          <w:color w:val="000000"/>
          <w:kern w:val="0"/>
          <w:szCs w:val="21"/>
        </w:rPr>
        <w:t>：</w:t>
      </w:r>
      <w:r w:rsidRPr="003A3592">
        <w:rPr>
          <w:rFonts w:ascii="宋体" w:eastAsia="宋体" w:hAnsi="宋体" w:cs="Times New Roman"/>
          <w:color w:val="000000"/>
          <w:kern w:val="0"/>
          <w:szCs w:val="21"/>
        </w:rPr>
        <w:t>讲授法</w:t>
      </w:r>
      <w:r w:rsidR="00511711" w:rsidRPr="003A3592">
        <w:rPr>
          <w:rFonts w:ascii="宋体" w:eastAsia="宋体" w:hAnsi="宋体" w:cs="Times New Roman" w:hint="eastAsia"/>
          <w:color w:val="000000"/>
          <w:kern w:val="0"/>
          <w:szCs w:val="21"/>
        </w:rPr>
        <w:t>：以多种治疗肿瘤的中药及其复方作为</w:t>
      </w:r>
      <w:r w:rsidR="00511711" w:rsidRPr="003A3592">
        <w:rPr>
          <w:rFonts w:ascii="宋体" w:eastAsia="宋体" w:hAnsi="宋体" w:cs="宋体" w:hint="eastAsia"/>
        </w:rPr>
        <w:t>研究对象，系统剖析其药性、功效和作用机制</w:t>
      </w:r>
      <w:r w:rsidR="00511711" w:rsidRPr="003A3592">
        <w:rPr>
          <w:rFonts w:ascii="宋体" w:eastAsia="宋体" w:hAnsi="宋体" w:cs="宋体" w:hint="eastAsia"/>
          <w:color w:val="000000"/>
          <w:kern w:val="0"/>
          <w:szCs w:val="21"/>
        </w:rPr>
        <w:t>。</w:t>
      </w:r>
    </w:p>
    <w:p w14:paraId="0CDAACEE" w14:textId="056523C1" w:rsidR="00727571" w:rsidRDefault="00727571" w:rsidP="00727571">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5. 教学评价</w:t>
      </w:r>
      <w:r w:rsidRPr="003A3592">
        <w:rPr>
          <w:rFonts w:ascii="宋体" w:eastAsia="宋体" w:hAnsi="宋体" w:cs="Times New Roman" w:hint="eastAsia"/>
          <w:color w:val="000000"/>
          <w:kern w:val="0"/>
          <w:szCs w:val="21"/>
        </w:rPr>
        <w:t>：</w:t>
      </w:r>
      <w:r w:rsidR="00511711" w:rsidRPr="003A3592" w:rsidDel="00511711">
        <w:rPr>
          <w:rFonts w:ascii="宋体" w:eastAsia="宋体" w:hAnsi="宋体" w:cs="Times New Roman" w:hint="eastAsia"/>
          <w:color w:val="000000"/>
          <w:kern w:val="0"/>
          <w:szCs w:val="21"/>
        </w:rPr>
        <w:t xml:space="preserve"> </w:t>
      </w:r>
      <w:r w:rsidR="00511711" w:rsidRPr="003A3592">
        <w:rPr>
          <w:rFonts w:ascii="宋体" w:eastAsia="宋体" w:hAnsi="宋体" w:cs="Times New Roman" w:hint="eastAsia"/>
          <w:color w:val="000000"/>
          <w:kern w:val="0"/>
          <w:szCs w:val="21"/>
        </w:rPr>
        <w:t>通过课堂讲授，引导学生了解肿瘤治疗中药及其复方。</w:t>
      </w:r>
    </w:p>
    <w:p w14:paraId="14195C5D" w14:textId="77777777" w:rsidR="000C01A0" w:rsidRPr="000C01A0" w:rsidRDefault="000C01A0" w:rsidP="000C01A0">
      <w:pPr>
        <w:pStyle w:val="a0"/>
      </w:pPr>
    </w:p>
    <w:p w14:paraId="37DFB798" w14:textId="082ECFC9" w:rsidR="007F2596" w:rsidRPr="003A3592" w:rsidRDefault="00254884" w:rsidP="007F5464">
      <w:pPr>
        <w:adjustRightInd w:val="0"/>
        <w:snapToGrid w:val="0"/>
        <w:spacing w:line="324" w:lineRule="auto"/>
        <w:jc w:val="left"/>
        <w:rPr>
          <w:rFonts w:ascii="宋体" w:eastAsia="宋体" w:hAnsi="宋体" w:cs="Times New Roman"/>
          <w:b/>
          <w:sz w:val="24"/>
        </w:rPr>
      </w:pPr>
      <w:r w:rsidRPr="003A3592">
        <w:rPr>
          <w:rFonts w:ascii="宋体" w:eastAsia="宋体" w:hAnsi="宋体" w:cs="Times New Roman"/>
          <w:b/>
          <w:sz w:val="24"/>
        </w:rPr>
        <w:t>第</w:t>
      </w:r>
      <w:r w:rsidR="00327E73" w:rsidRPr="003A3592">
        <w:rPr>
          <w:rFonts w:ascii="宋体" w:eastAsia="宋体" w:hAnsi="宋体" w:cs="Times New Roman"/>
          <w:b/>
          <w:sz w:val="24"/>
        </w:rPr>
        <w:t>十八</w:t>
      </w:r>
      <w:r w:rsidRPr="003A3592">
        <w:rPr>
          <w:rFonts w:ascii="宋体" w:eastAsia="宋体" w:hAnsi="宋体" w:cs="Times New Roman"/>
          <w:b/>
          <w:sz w:val="24"/>
        </w:rPr>
        <w:t xml:space="preserve">章 </w:t>
      </w:r>
      <w:r w:rsidR="005F3459" w:rsidRPr="003A3592">
        <w:rPr>
          <w:rFonts w:ascii="宋体" w:eastAsia="宋体" w:hAnsi="宋体" w:cs="Times New Roman" w:hint="eastAsia"/>
          <w:b/>
          <w:sz w:val="24"/>
        </w:rPr>
        <w:t>靶向制剂的剂型设计、制备与评价</w:t>
      </w:r>
      <w:r w:rsidRPr="003A3592">
        <w:rPr>
          <w:rFonts w:ascii="宋体" w:eastAsia="宋体" w:hAnsi="宋体" w:cs="Times New Roman"/>
          <w:b/>
          <w:sz w:val="24"/>
        </w:rPr>
        <w:t xml:space="preserve"> </w:t>
      </w:r>
    </w:p>
    <w:p w14:paraId="493BFF5E" w14:textId="77777777" w:rsidR="00113A39" w:rsidRPr="003A3592" w:rsidRDefault="00113A39" w:rsidP="00113A39">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 xml:space="preserve">1. 教学目标 </w:t>
      </w:r>
    </w:p>
    <w:p w14:paraId="1DC09756" w14:textId="23CD5166" w:rsidR="00113A39" w:rsidRPr="003A3592" w:rsidRDefault="00113A39" w:rsidP="00113A39">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（1）掌握</w:t>
      </w:r>
      <w:r w:rsidR="00A005ED" w:rsidRPr="003A3592">
        <w:rPr>
          <w:rFonts w:ascii="宋体" w:eastAsia="宋体" w:hAnsi="宋体" w:cs="Times New Roman" w:hint="eastAsia"/>
          <w:color w:val="000000"/>
          <w:kern w:val="0"/>
          <w:szCs w:val="21"/>
        </w:rPr>
        <w:t>靶向制剂的靶向原理</w:t>
      </w:r>
      <w:r w:rsidRPr="003A3592">
        <w:rPr>
          <w:rFonts w:ascii="宋体" w:eastAsia="宋体" w:hAnsi="宋体" w:cs="Times New Roman" w:hint="eastAsia"/>
          <w:color w:val="000000"/>
          <w:kern w:val="0"/>
          <w:szCs w:val="21"/>
        </w:rPr>
        <w:t>；</w:t>
      </w:r>
    </w:p>
    <w:p w14:paraId="007A7E16" w14:textId="5B52E6F4" w:rsidR="00113A39" w:rsidRPr="003A3592" w:rsidRDefault="00113A39" w:rsidP="00113A39">
      <w:pPr>
        <w:pStyle w:val="a0"/>
        <w:ind w:firstLineChars="200" w:firstLine="420"/>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（2）</w:t>
      </w:r>
      <w:r w:rsidR="00A005ED" w:rsidRPr="003A3592">
        <w:rPr>
          <w:rFonts w:ascii="宋体" w:eastAsia="宋体" w:hAnsi="宋体" w:cs="Times New Roman" w:hint="eastAsia"/>
          <w:color w:val="000000"/>
          <w:kern w:val="0"/>
          <w:szCs w:val="21"/>
        </w:rPr>
        <w:t>掌握脂质体作为靶向药物递送载体的应用</w:t>
      </w:r>
      <w:r w:rsidRPr="003A3592">
        <w:rPr>
          <w:rFonts w:ascii="宋体" w:eastAsia="宋体" w:hAnsi="宋体" w:cs="Times New Roman" w:hint="eastAsia"/>
          <w:color w:val="000000"/>
          <w:kern w:val="0"/>
          <w:szCs w:val="21"/>
        </w:rPr>
        <w:t>。</w:t>
      </w:r>
    </w:p>
    <w:p w14:paraId="7643BC2D" w14:textId="77777777" w:rsidR="00113A39" w:rsidRPr="003A3592" w:rsidRDefault="00113A39" w:rsidP="00113A39">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 教学重难点</w:t>
      </w:r>
    </w:p>
    <w:p w14:paraId="1F96EE4E" w14:textId="29071E2A" w:rsidR="00113A39" w:rsidRPr="003A3592" w:rsidRDefault="00A005ED" w:rsidP="00113A39">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靶向制剂的研发策略</w:t>
      </w:r>
    </w:p>
    <w:p w14:paraId="7C40F130" w14:textId="77777777" w:rsidR="00113A39" w:rsidRPr="003A3592" w:rsidRDefault="00113A39" w:rsidP="00113A39">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3. 教学内容</w:t>
      </w:r>
    </w:p>
    <w:p w14:paraId="6271A9E2" w14:textId="25838453" w:rsidR="00113A39" w:rsidRPr="003A3592" w:rsidRDefault="00113A39" w:rsidP="00113A39">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w:t>
      </w:r>
      <w:r w:rsidR="00A005ED" w:rsidRPr="003A3592">
        <w:rPr>
          <w:rFonts w:ascii="宋体" w:eastAsia="宋体" w:hAnsi="宋体" w:cs="Times New Roman" w:hint="eastAsia"/>
          <w:color w:val="000000"/>
          <w:kern w:val="0"/>
          <w:szCs w:val="21"/>
        </w:rPr>
        <w:t>靶向制剂的概念与分类、靶向原理</w:t>
      </w:r>
      <w:r w:rsidRPr="003A3592">
        <w:rPr>
          <w:rFonts w:ascii="宋体" w:eastAsia="宋体" w:hAnsi="宋体" w:cs="Times New Roman" w:hint="eastAsia"/>
          <w:color w:val="000000"/>
          <w:kern w:val="0"/>
          <w:szCs w:val="21"/>
        </w:rPr>
        <w:t>；</w:t>
      </w:r>
    </w:p>
    <w:p w14:paraId="3D8F2F39" w14:textId="2CA13FD8" w:rsidR="00113A39" w:rsidRPr="003A3592" w:rsidRDefault="00113A39" w:rsidP="00113A39">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（2）</w:t>
      </w:r>
      <w:r w:rsidR="00A005ED" w:rsidRPr="003A3592">
        <w:rPr>
          <w:rFonts w:ascii="宋体" w:eastAsia="宋体" w:hAnsi="宋体" w:cs="Times New Roman" w:hint="eastAsia"/>
          <w:color w:val="000000"/>
          <w:kern w:val="0"/>
          <w:szCs w:val="21"/>
        </w:rPr>
        <w:t>顺铂脂质体的制备、质量评价</w:t>
      </w:r>
      <w:r w:rsidRPr="003A3592">
        <w:rPr>
          <w:rFonts w:ascii="宋体" w:eastAsia="宋体" w:hAnsi="宋体" w:cs="Times New Roman" w:hint="eastAsia"/>
          <w:color w:val="000000"/>
          <w:kern w:val="0"/>
          <w:szCs w:val="21"/>
        </w:rPr>
        <w:t>；</w:t>
      </w:r>
    </w:p>
    <w:p w14:paraId="39137BAB" w14:textId="77777777" w:rsidR="00113A39" w:rsidRPr="003A3592" w:rsidRDefault="00113A39" w:rsidP="00113A39">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4. 教学方法</w:t>
      </w:r>
      <w:r w:rsidRPr="003A3592">
        <w:rPr>
          <w:rFonts w:ascii="宋体" w:eastAsia="宋体" w:hAnsi="宋体" w:cs="Times New Roman" w:hint="eastAsia"/>
          <w:color w:val="000000"/>
          <w:kern w:val="0"/>
          <w:szCs w:val="21"/>
        </w:rPr>
        <w:t>：</w:t>
      </w:r>
      <w:r w:rsidRPr="003A3592">
        <w:rPr>
          <w:rFonts w:ascii="宋体" w:eastAsia="宋体" w:hAnsi="宋体" w:cs="Times New Roman"/>
          <w:color w:val="000000"/>
          <w:kern w:val="0"/>
          <w:szCs w:val="21"/>
        </w:rPr>
        <w:t>讲授法及课间讨论。</w:t>
      </w:r>
    </w:p>
    <w:p w14:paraId="3B7C206B" w14:textId="2BF90692" w:rsidR="00113A39" w:rsidRDefault="00113A39" w:rsidP="00113A39">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5. 教学评价</w:t>
      </w:r>
      <w:r w:rsidRPr="003A3592">
        <w:rPr>
          <w:rFonts w:ascii="宋体" w:eastAsia="宋体" w:hAnsi="宋体" w:cs="Times New Roman" w:hint="eastAsia"/>
          <w:color w:val="000000"/>
          <w:kern w:val="0"/>
          <w:szCs w:val="21"/>
        </w:rPr>
        <w:t>：课后习题与思考题</w:t>
      </w:r>
      <w:r w:rsidRPr="003A3592">
        <w:rPr>
          <w:rFonts w:ascii="宋体" w:eastAsia="宋体" w:hAnsi="宋体" w:cs="Times New Roman"/>
          <w:color w:val="000000"/>
          <w:kern w:val="0"/>
          <w:szCs w:val="21"/>
        </w:rPr>
        <w:t>。</w:t>
      </w:r>
      <w:r w:rsidRPr="003A3592">
        <w:rPr>
          <w:rFonts w:ascii="宋体" w:eastAsia="宋体" w:hAnsi="宋体" w:cs="Times New Roman" w:hint="eastAsia"/>
          <w:color w:val="000000"/>
          <w:kern w:val="0"/>
          <w:szCs w:val="21"/>
        </w:rPr>
        <w:t xml:space="preserve"> </w:t>
      </w:r>
    </w:p>
    <w:p w14:paraId="0B7DDE04" w14:textId="77777777" w:rsidR="000C01A0" w:rsidRPr="000C01A0" w:rsidRDefault="000C01A0" w:rsidP="000C01A0">
      <w:pPr>
        <w:pStyle w:val="a0"/>
      </w:pPr>
    </w:p>
    <w:p w14:paraId="4F3B8491" w14:textId="232025D4" w:rsidR="00254884" w:rsidRPr="003A3592" w:rsidRDefault="00327E73" w:rsidP="007F5464">
      <w:pPr>
        <w:adjustRightInd w:val="0"/>
        <w:snapToGrid w:val="0"/>
        <w:spacing w:line="324" w:lineRule="auto"/>
        <w:jc w:val="left"/>
        <w:rPr>
          <w:rFonts w:ascii="宋体" w:eastAsia="宋体" w:hAnsi="宋体" w:cs="Times New Roman"/>
          <w:b/>
          <w:sz w:val="24"/>
        </w:rPr>
      </w:pPr>
      <w:r w:rsidRPr="003A3592">
        <w:rPr>
          <w:rFonts w:ascii="宋体" w:eastAsia="宋体" w:hAnsi="宋体" w:cs="Times New Roman"/>
          <w:b/>
          <w:sz w:val="24"/>
        </w:rPr>
        <w:t>第十九</w:t>
      </w:r>
      <w:r w:rsidR="00254884" w:rsidRPr="003A3592">
        <w:rPr>
          <w:rFonts w:ascii="宋体" w:eastAsia="宋体" w:hAnsi="宋体" w:cs="Times New Roman"/>
          <w:b/>
          <w:sz w:val="24"/>
        </w:rPr>
        <w:t xml:space="preserve">章 </w:t>
      </w:r>
      <w:r w:rsidR="005F3459" w:rsidRPr="003A3592">
        <w:rPr>
          <w:rFonts w:ascii="宋体" w:eastAsia="宋体" w:hAnsi="宋体" w:cs="Times New Roman" w:hint="eastAsia"/>
          <w:b/>
          <w:sz w:val="24"/>
        </w:rPr>
        <w:t>抗肿瘤药物的联合应用</w:t>
      </w:r>
    </w:p>
    <w:p w14:paraId="366BDB0B" w14:textId="77777777" w:rsidR="00A07D83" w:rsidRPr="003A3592" w:rsidRDefault="00A07D83" w:rsidP="00A07D83">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lastRenderedPageBreak/>
        <w:t xml:space="preserve">1. 教学目标 </w:t>
      </w:r>
    </w:p>
    <w:p w14:paraId="62BF0C5C" w14:textId="388F9079" w:rsidR="00A07D83" w:rsidRPr="003A3592" w:rsidRDefault="00A07D83" w:rsidP="00A07D83">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（1）掌握</w:t>
      </w:r>
      <w:r w:rsidR="00B66C9E" w:rsidRPr="003A3592">
        <w:rPr>
          <w:rFonts w:ascii="宋体" w:eastAsia="宋体" w:hAnsi="宋体" w:cs="Times New Roman" w:hint="eastAsia"/>
          <w:color w:val="000000"/>
          <w:kern w:val="0"/>
          <w:szCs w:val="21"/>
        </w:rPr>
        <w:t>常见的联合化疗应用</w:t>
      </w:r>
      <w:r w:rsidRPr="003A3592">
        <w:rPr>
          <w:rFonts w:ascii="宋体" w:eastAsia="宋体" w:hAnsi="宋体" w:cs="Times New Roman" w:hint="eastAsia"/>
          <w:color w:val="000000"/>
          <w:kern w:val="0"/>
          <w:szCs w:val="21"/>
        </w:rPr>
        <w:t>；</w:t>
      </w:r>
    </w:p>
    <w:p w14:paraId="564A1DAE" w14:textId="4684D9A5" w:rsidR="00A07D83" w:rsidRPr="003A3592" w:rsidRDefault="00A07D83" w:rsidP="00A07D83">
      <w:pPr>
        <w:pStyle w:val="a0"/>
        <w:ind w:firstLineChars="200" w:firstLine="420"/>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（2）掌握</w:t>
      </w:r>
      <w:r w:rsidR="00B66C9E" w:rsidRPr="003A3592">
        <w:rPr>
          <w:rFonts w:ascii="宋体" w:eastAsia="宋体" w:hAnsi="宋体" w:cs="Times New Roman" w:hint="eastAsia"/>
          <w:color w:val="000000"/>
          <w:kern w:val="0"/>
          <w:szCs w:val="21"/>
        </w:rPr>
        <w:t>常用化疗免疫治疗组合</w:t>
      </w:r>
      <w:r w:rsidRPr="003A3592">
        <w:rPr>
          <w:rFonts w:ascii="宋体" w:eastAsia="宋体" w:hAnsi="宋体" w:cs="Times New Roman" w:hint="eastAsia"/>
          <w:color w:val="000000"/>
          <w:kern w:val="0"/>
          <w:szCs w:val="21"/>
        </w:rPr>
        <w:t>。</w:t>
      </w:r>
    </w:p>
    <w:p w14:paraId="74618A81" w14:textId="77777777" w:rsidR="00A07D83" w:rsidRPr="003A3592" w:rsidRDefault="00A07D83" w:rsidP="00A07D83">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 教学重难点</w:t>
      </w:r>
    </w:p>
    <w:p w14:paraId="5D0B5F16" w14:textId="4D97A644" w:rsidR="00A07D83" w:rsidRPr="003A3592" w:rsidRDefault="00B66C9E" w:rsidP="00A07D83">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抗肿瘤协同治疗原理。</w:t>
      </w:r>
    </w:p>
    <w:p w14:paraId="184BC24F" w14:textId="77777777" w:rsidR="00A07D83" w:rsidRPr="003A3592" w:rsidRDefault="00A07D83" w:rsidP="00A07D83">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3. 教学内容</w:t>
      </w:r>
    </w:p>
    <w:p w14:paraId="2D6A1915" w14:textId="7D096DE5" w:rsidR="00A07D83" w:rsidRPr="003A3592" w:rsidRDefault="00A07D83" w:rsidP="00A07D83">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（1）</w:t>
      </w:r>
      <w:r w:rsidR="00B66C9E" w:rsidRPr="003A3592">
        <w:rPr>
          <w:rFonts w:ascii="宋体" w:eastAsia="宋体" w:hAnsi="宋体" w:cs="Times New Roman" w:hint="eastAsia"/>
          <w:color w:val="000000"/>
          <w:kern w:val="0"/>
          <w:szCs w:val="21"/>
        </w:rPr>
        <w:t>肿瘤联合化疗</w:t>
      </w:r>
      <w:r w:rsidRPr="003A3592">
        <w:rPr>
          <w:rFonts w:ascii="宋体" w:eastAsia="宋体" w:hAnsi="宋体" w:cs="Times New Roman" w:hint="eastAsia"/>
          <w:color w:val="000000"/>
          <w:kern w:val="0"/>
          <w:szCs w:val="21"/>
        </w:rPr>
        <w:t>；</w:t>
      </w:r>
    </w:p>
    <w:p w14:paraId="1EE7CC74" w14:textId="77777777" w:rsidR="00B66C9E" w:rsidRPr="003A3592" w:rsidRDefault="00A07D83" w:rsidP="00A07D83">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（2）</w:t>
      </w:r>
      <w:r w:rsidR="00B66C9E" w:rsidRPr="003A3592">
        <w:rPr>
          <w:rFonts w:ascii="宋体" w:eastAsia="宋体" w:hAnsi="宋体" w:cs="Times New Roman" w:hint="eastAsia"/>
          <w:color w:val="000000"/>
          <w:kern w:val="0"/>
          <w:szCs w:val="21"/>
        </w:rPr>
        <w:t>化疗-免疫联合治疗；</w:t>
      </w:r>
    </w:p>
    <w:p w14:paraId="5A50FFF0" w14:textId="01534463" w:rsidR="00A07D83" w:rsidRPr="003A3592" w:rsidRDefault="00B66C9E" w:rsidP="00A07D83">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（3）协同治疗原理。</w:t>
      </w:r>
    </w:p>
    <w:p w14:paraId="707774B3" w14:textId="77777777" w:rsidR="00A07D83" w:rsidRPr="003A3592" w:rsidRDefault="00A07D83" w:rsidP="00A07D83">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4. 教学方法</w:t>
      </w:r>
      <w:r w:rsidRPr="003A3592">
        <w:rPr>
          <w:rFonts w:ascii="宋体" w:eastAsia="宋体" w:hAnsi="宋体" w:cs="Times New Roman" w:hint="eastAsia"/>
          <w:color w:val="000000"/>
          <w:kern w:val="0"/>
          <w:szCs w:val="21"/>
        </w:rPr>
        <w:t>：</w:t>
      </w:r>
      <w:r w:rsidRPr="003A3592">
        <w:rPr>
          <w:rFonts w:ascii="宋体" w:eastAsia="宋体" w:hAnsi="宋体" w:cs="Times New Roman"/>
          <w:color w:val="000000"/>
          <w:kern w:val="0"/>
          <w:szCs w:val="21"/>
        </w:rPr>
        <w:t>讲授法及课间讨论。</w:t>
      </w:r>
    </w:p>
    <w:p w14:paraId="31C4E10D" w14:textId="76BB0429" w:rsidR="00A07D83" w:rsidRDefault="00A07D83" w:rsidP="00A07D83">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5. 教学评价</w:t>
      </w:r>
      <w:r w:rsidRPr="003A3592">
        <w:rPr>
          <w:rFonts w:ascii="宋体" w:eastAsia="宋体" w:hAnsi="宋体" w:cs="Times New Roman" w:hint="eastAsia"/>
          <w:color w:val="000000"/>
          <w:kern w:val="0"/>
          <w:szCs w:val="21"/>
        </w:rPr>
        <w:t>：课后习题与思考题</w:t>
      </w:r>
      <w:r w:rsidRPr="003A3592">
        <w:rPr>
          <w:rFonts w:ascii="宋体" w:eastAsia="宋体" w:hAnsi="宋体" w:cs="Times New Roman"/>
          <w:color w:val="000000"/>
          <w:kern w:val="0"/>
          <w:szCs w:val="21"/>
        </w:rPr>
        <w:t>。</w:t>
      </w:r>
      <w:r w:rsidRPr="003A3592">
        <w:rPr>
          <w:rFonts w:ascii="宋体" w:eastAsia="宋体" w:hAnsi="宋体" w:cs="Times New Roman" w:hint="eastAsia"/>
          <w:color w:val="000000"/>
          <w:kern w:val="0"/>
          <w:szCs w:val="21"/>
        </w:rPr>
        <w:t xml:space="preserve"> </w:t>
      </w:r>
    </w:p>
    <w:p w14:paraId="7F9B8862" w14:textId="77777777" w:rsidR="000C01A0" w:rsidRPr="000C01A0" w:rsidRDefault="000C01A0" w:rsidP="000C01A0">
      <w:pPr>
        <w:pStyle w:val="a0"/>
      </w:pPr>
    </w:p>
    <w:p w14:paraId="2C2BF912" w14:textId="0FDD9C15" w:rsidR="00254884" w:rsidRPr="003A3592" w:rsidRDefault="00254884" w:rsidP="00327E73">
      <w:pPr>
        <w:pStyle w:val="a0"/>
        <w:rPr>
          <w:rFonts w:ascii="宋体" w:eastAsia="宋体" w:hAnsi="宋体" w:cs="Times New Roman"/>
          <w:b/>
          <w:sz w:val="24"/>
        </w:rPr>
      </w:pPr>
      <w:r w:rsidRPr="003A3592">
        <w:rPr>
          <w:rFonts w:ascii="宋体" w:eastAsia="宋体" w:hAnsi="宋体" w:cs="Times New Roman"/>
          <w:b/>
          <w:sz w:val="24"/>
        </w:rPr>
        <w:t xml:space="preserve">第二十章 </w:t>
      </w:r>
      <w:r w:rsidR="005F3459" w:rsidRPr="003A3592">
        <w:rPr>
          <w:rFonts w:ascii="宋体" w:eastAsia="宋体" w:hAnsi="宋体" w:cs="Times New Roman" w:hint="eastAsia"/>
          <w:b/>
          <w:sz w:val="24"/>
        </w:rPr>
        <w:t>肿瘤耐药的机制与解决方案</w:t>
      </w:r>
    </w:p>
    <w:p w14:paraId="6DB89588" w14:textId="77777777" w:rsidR="00E111BC" w:rsidRPr="003A3592" w:rsidRDefault="00E111BC" w:rsidP="00E111BC">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 xml:space="preserve">1. 教学目标 </w:t>
      </w:r>
    </w:p>
    <w:p w14:paraId="4AD4E0F8" w14:textId="63C76667" w:rsidR="00A34E50" w:rsidRPr="003A3592" w:rsidRDefault="00A34E50" w:rsidP="00E111BC">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hint="eastAsia"/>
          <w:szCs w:val="21"/>
        </w:rPr>
        <w:t>了解肿瘤细胞的共同生物学特点；掌握抗肿瘤药物耐药的机制和合理用药原则。</w:t>
      </w:r>
    </w:p>
    <w:p w14:paraId="49CF7909" w14:textId="60DAF424" w:rsidR="00E111BC" w:rsidRPr="003A3592" w:rsidRDefault="00E111BC" w:rsidP="00E111BC">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 教学重难点</w:t>
      </w:r>
    </w:p>
    <w:p w14:paraId="54D3E45F" w14:textId="5FECF7E9" w:rsidR="00A34E50" w:rsidRPr="003A3592" w:rsidRDefault="00A34E50" w:rsidP="00E111BC">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抗肿瘤药物耐药的机制和合理用药原则</w:t>
      </w:r>
    </w:p>
    <w:p w14:paraId="751A36CB" w14:textId="4E9F6AE0" w:rsidR="00E111BC" w:rsidRPr="003A3592" w:rsidRDefault="00E111BC" w:rsidP="00E111BC">
      <w:pPr>
        <w:widowControl/>
        <w:spacing w:beforeLines="50" w:before="156" w:afterLines="50" w:after="156"/>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3. 教学内容</w:t>
      </w:r>
    </w:p>
    <w:p w14:paraId="4FB3FBC6" w14:textId="77777777" w:rsidR="00A34E50" w:rsidRPr="003A3592" w:rsidRDefault="00A34E50" w:rsidP="00A34E50">
      <w:pPr>
        <w:adjustRightInd w:val="0"/>
        <w:snapToGrid w:val="0"/>
        <w:spacing w:afterLines="50" w:after="156" w:line="300" w:lineRule="auto"/>
        <w:ind w:leftChars="85" w:left="539" w:hangingChars="172" w:hanging="361"/>
        <w:rPr>
          <w:rFonts w:ascii="宋体" w:eastAsia="宋体" w:hAnsi="宋体" w:cs="Times New Roman"/>
          <w:szCs w:val="21"/>
        </w:rPr>
      </w:pPr>
      <w:r w:rsidRPr="003A3592">
        <w:rPr>
          <w:rFonts w:ascii="宋体" w:eastAsia="宋体" w:hAnsi="宋体" w:cs="Times New Roman"/>
          <w:szCs w:val="21"/>
        </w:rPr>
        <w:t>1）肿瘤药物耐药性--几个概念</w:t>
      </w:r>
      <w:r w:rsidRPr="003A3592">
        <w:rPr>
          <w:rFonts w:ascii="宋体" w:eastAsia="宋体" w:hAnsi="宋体" w:cs="Times New Roman" w:hint="eastAsia"/>
          <w:szCs w:val="21"/>
        </w:rPr>
        <w:t>：</w:t>
      </w:r>
    </w:p>
    <w:p w14:paraId="46CEAAA7" w14:textId="77777777" w:rsidR="00A34E50" w:rsidRPr="003A3592" w:rsidRDefault="00A34E50" w:rsidP="00A34E50">
      <w:pPr>
        <w:adjustRightInd w:val="0"/>
        <w:snapToGrid w:val="0"/>
        <w:spacing w:afterLines="50" w:after="156" w:line="300" w:lineRule="auto"/>
        <w:ind w:leftChars="185" w:left="539" w:hangingChars="72" w:hanging="151"/>
        <w:rPr>
          <w:rFonts w:ascii="宋体" w:eastAsia="宋体" w:hAnsi="宋体" w:cs="Times New Roman"/>
          <w:szCs w:val="21"/>
        </w:rPr>
      </w:pPr>
      <w:r w:rsidRPr="003A3592">
        <w:rPr>
          <w:rFonts w:ascii="宋体" w:eastAsia="宋体" w:hAnsi="宋体" w:cs="Times New Roman"/>
          <w:szCs w:val="21"/>
        </w:rPr>
        <w:fldChar w:fldCharType="begin"/>
      </w:r>
      <w:r w:rsidRPr="003A3592">
        <w:rPr>
          <w:rFonts w:ascii="宋体" w:eastAsia="宋体" w:hAnsi="宋体" w:cs="Times New Roman"/>
          <w:szCs w:val="21"/>
        </w:rPr>
        <w:instrText xml:space="preserve"> = 1 \* GB3 \* MERGEFORMAT </w:instrText>
      </w:r>
      <w:r w:rsidRPr="003A3592">
        <w:rPr>
          <w:rFonts w:ascii="宋体" w:eastAsia="宋体" w:hAnsi="宋体" w:cs="Times New Roman"/>
          <w:szCs w:val="21"/>
        </w:rPr>
        <w:fldChar w:fldCharType="separate"/>
      </w:r>
      <w:r w:rsidRPr="003A3592">
        <w:rPr>
          <w:rFonts w:ascii="宋体" w:eastAsia="宋体" w:hAnsi="宋体" w:cs="Times New Roman"/>
        </w:rPr>
        <w:t>①</w:t>
      </w:r>
      <w:r w:rsidRPr="003A3592">
        <w:rPr>
          <w:rFonts w:ascii="宋体" w:eastAsia="宋体" w:hAnsi="宋体" w:cs="Times New Roman"/>
          <w:szCs w:val="21"/>
        </w:rPr>
        <w:fldChar w:fldCharType="end"/>
      </w:r>
      <w:r w:rsidRPr="003A3592">
        <w:rPr>
          <w:rFonts w:ascii="宋体" w:eastAsia="宋体" w:hAnsi="宋体" w:cs="Times New Roman" w:hint="eastAsia"/>
          <w:szCs w:val="21"/>
        </w:rPr>
        <w:t xml:space="preserve"> </w:t>
      </w:r>
      <w:r w:rsidRPr="003A3592">
        <w:rPr>
          <w:rFonts w:ascii="宋体" w:eastAsia="宋体" w:hAnsi="宋体" w:cs="Times New Roman"/>
          <w:szCs w:val="21"/>
        </w:rPr>
        <w:t>耐药性：化疗过程中，肿瘤细胞对抗恶性肿瘤药物产生不敏感现象</w:t>
      </w:r>
      <w:r w:rsidRPr="003A3592">
        <w:rPr>
          <w:rFonts w:ascii="宋体" w:eastAsia="宋体" w:hAnsi="宋体" w:cs="Times New Roman" w:hint="eastAsia"/>
          <w:szCs w:val="21"/>
        </w:rPr>
        <w:t>。</w:t>
      </w:r>
    </w:p>
    <w:p w14:paraId="0175ACB4" w14:textId="77777777" w:rsidR="00A34E50" w:rsidRPr="003A3592" w:rsidRDefault="00A34E50" w:rsidP="00A34E50">
      <w:pPr>
        <w:adjustRightInd w:val="0"/>
        <w:snapToGrid w:val="0"/>
        <w:spacing w:afterLines="50" w:after="156" w:line="300" w:lineRule="auto"/>
        <w:ind w:leftChars="185" w:left="539" w:hangingChars="72" w:hanging="151"/>
        <w:rPr>
          <w:rFonts w:ascii="宋体" w:eastAsia="宋体" w:hAnsi="宋体" w:cs="Times New Roman"/>
          <w:szCs w:val="21"/>
        </w:rPr>
      </w:pPr>
      <w:r w:rsidRPr="003A3592">
        <w:rPr>
          <w:rFonts w:ascii="宋体" w:eastAsia="宋体" w:hAnsi="宋体" w:cs="Times New Roman"/>
          <w:szCs w:val="21"/>
        </w:rPr>
        <w:fldChar w:fldCharType="begin"/>
      </w:r>
      <w:r w:rsidRPr="003A3592">
        <w:rPr>
          <w:rFonts w:ascii="宋体" w:eastAsia="宋体" w:hAnsi="宋体" w:cs="Times New Roman"/>
          <w:szCs w:val="21"/>
        </w:rPr>
        <w:instrText xml:space="preserve"> = 2 \* GB3 \* MERGEFORMAT </w:instrText>
      </w:r>
      <w:r w:rsidRPr="003A3592">
        <w:rPr>
          <w:rFonts w:ascii="宋体" w:eastAsia="宋体" w:hAnsi="宋体" w:cs="Times New Roman"/>
          <w:szCs w:val="21"/>
        </w:rPr>
        <w:fldChar w:fldCharType="separate"/>
      </w:r>
      <w:r w:rsidRPr="003A3592">
        <w:rPr>
          <w:rFonts w:ascii="宋体" w:eastAsia="宋体" w:hAnsi="宋体" w:cs="Times New Roman"/>
        </w:rPr>
        <w:t>②</w:t>
      </w:r>
      <w:r w:rsidRPr="003A3592">
        <w:rPr>
          <w:rFonts w:ascii="宋体" w:eastAsia="宋体" w:hAnsi="宋体" w:cs="Times New Roman"/>
          <w:szCs w:val="21"/>
        </w:rPr>
        <w:fldChar w:fldCharType="end"/>
      </w:r>
      <w:r w:rsidRPr="003A3592">
        <w:rPr>
          <w:rFonts w:ascii="宋体" w:eastAsia="宋体" w:hAnsi="宋体" w:cs="Times New Roman" w:hint="eastAsia"/>
          <w:szCs w:val="21"/>
        </w:rPr>
        <w:t xml:space="preserve"> </w:t>
      </w:r>
      <w:r w:rsidRPr="003A3592">
        <w:rPr>
          <w:rFonts w:ascii="宋体" w:eastAsia="宋体" w:hAnsi="宋体" w:cs="Times New Roman"/>
          <w:szCs w:val="21"/>
        </w:rPr>
        <w:t xml:space="preserve">天然耐药性（natural resistance）对药物一开始就不敏感的现象，如处于非增殖的G0期肿瘤细胞一般对多数抗恶性 肿瘤药不敏感。 </w:t>
      </w:r>
    </w:p>
    <w:p w14:paraId="1A6F1550" w14:textId="77777777" w:rsidR="00A34E50" w:rsidRPr="003A3592" w:rsidRDefault="00A34E50" w:rsidP="00A34E50">
      <w:pPr>
        <w:adjustRightInd w:val="0"/>
        <w:snapToGrid w:val="0"/>
        <w:spacing w:afterLines="50" w:after="156" w:line="300" w:lineRule="auto"/>
        <w:ind w:leftChars="185" w:left="539" w:hangingChars="72" w:hanging="151"/>
        <w:rPr>
          <w:rFonts w:ascii="宋体" w:eastAsia="宋体" w:hAnsi="宋体" w:cs="Times New Roman"/>
          <w:szCs w:val="21"/>
        </w:rPr>
      </w:pPr>
      <w:r w:rsidRPr="003A3592">
        <w:rPr>
          <w:rFonts w:ascii="宋体" w:eastAsia="宋体" w:hAnsi="宋体" w:cs="Times New Roman"/>
          <w:szCs w:val="21"/>
        </w:rPr>
        <w:fldChar w:fldCharType="begin"/>
      </w:r>
      <w:r w:rsidRPr="003A3592">
        <w:rPr>
          <w:rFonts w:ascii="宋体" w:eastAsia="宋体" w:hAnsi="宋体" w:cs="Times New Roman"/>
          <w:szCs w:val="21"/>
        </w:rPr>
        <w:instrText xml:space="preserve"> = 3 \* GB3 \* MERGEFORMAT </w:instrText>
      </w:r>
      <w:r w:rsidRPr="003A3592">
        <w:rPr>
          <w:rFonts w:ascii="宋体" w:eastAsia="宋体" w:hAnsi="宋体" w:cs="Times New Roman"/>
          <w:szCs w:val="21"/>
        </w:rPr>
        <w:fldChar w:fldCharType="separate"/>
      </w:r>
      <w:r w:rsidRPr="003A3592">
        <w:rPr>
          <w:rFonts w:ascii="宋体" w:eastAsia="宋体" w:hAnsi="宋体" w:cs="Times New Roman"/>
        </w:rPr>
        <w:t>③</w:t>
      </w:r>
      <w:r w:rsidRPr="003A3592">
        <w:rPr>
          <w:rFonts w:ascii="宋体" w:eastAsia="宋体" w:hAnsi="宋体" w:cs="Times New Roman"/>
          <w:szCs w:val="21"/>
        </w:rPr>
        <w:fldChar w:fldCharType="end"/>
      </w:r>
      <w:r w:rsidRPr="003A3592">
        <w:rPr>
          <w:rFonts w:ascii="宋体" w:eastAsia="宋体" w:hAnsi="宋体" w:cs="Times New Roman" w:hint="eastAsia"/>
          <w:szCs w:val="21"/>
        </w:rPr>
        <w:t xml:space="preserve"> </w:t>
      </w:r>
      <w:r w:rsidRPr="003A3592">
        <w:rPr>
          <w:rFonts w:ascii="宋体" w:eastAsia="宋体" w:hAnsi="宋体" w:cs="Times New Roman"/>
          <w:szCs w:val="21"/>
        </w:rPr>
        <w:t xml:space="preserve">获得性耐药性（acquired resistance ）肿瘤细胞对原来敏感的药物，治疗一段时间后才产生不敏感现象。 </w:t>
      </w:r>
    </w:p>
    <w:p w14:paraId="32916014" w14:textId="77777777" w:rsidR="00A34E50" w:rsidRPr="003A3592" w:rsidRDefault="00A34E50" w:rsidP="00A34E50">
      <w:pPr>
        <w:adjustRightInd w:val="0"/>
        <w:snapToGrid w:val="0"/>
        <w:spacing w:afterLines="50" w:after="156" w:line="300" w:lineRule="auto"/>
        <w:ind w:leftChars="185" w:left="539" w:hangingChars="72" w:hanging="151"/>
        <w:rPr>
          <w:rFonts w:ascii="宋体" w:eastAsia="宋体" w:hAnsi="宋体" w:cs="Times New Roman"/>
          <w:szCs w:val="21"/>
        </w:rPr>
      </w:pPr>
      <w:r w:rsidRPr="003A3592">
        <w:rPr>
          <w:rFonts w:ascii="宋体" w:eastAsia="宋体" w:hAnsi="宋体" w:cs="Times New Roman"/>
          <w:szCs w:val="21"/>
        </w:rPr>
        <w:fldChar w:fldCharType="begin"/>
      </w:r>
      <w:r w:rsidRPr="003A3592">
        <w:rPr>
          <w:rFonts w:ascii="宋体" w:eastAsia="宋体" w:hAnsi="宋体" w:cs="Times New Roman"/>
          <w:szCs w:val="21"/>
        </w:rPr>
        <w:instrText xml:space="preserve"> = 4 \* GB3 \* MERGEFORMAT </w:instrText>
      </w:r>
      <w:r w:rsidRPr="003A3592">
        <w:rPr>
          <w:rFonts w:ascii="宋体" w:eastAsia="宋体" w:hAnsi="宋体" w:cs="Times New Roman"/>
          <w:szCs w:val="21"/>
        </w:rPr>
        <w:fldChar w:fldCharType="separate"/>
      </w:r>
      <w:r w:rsidRPr="003A3592">
        <w:rPr>
          <w:rFonts w:ascii="宋体" w:eastAsia="宋体" w:hAnsi="宋体" w:cs="Times New Roman"/>
        </w:rPr>
        <w:t>④</w:t>
      </w:r>
      <w:r w:rsidRPr="003A3592">
        <w:rPr>
          <w:rFonts w:ascii="宋体" w:eastAsia="宋体" w:hAnsi="宋体" w:cs="Times New Roman"/>
          <w:szCs w:val="21"/>
        </w:rPr>
        <w:fldChar w:fldCharType="end"/>
      </w:r>
      <w:r w:rsidRPr="003A3592">
        <w:rPr>
          <w:rFonts w:ascii="宋体" w:eastAsia="宋体" w:hAnsi="宋体" w:cs="Times New Roman" w:hint="eastAsia"/>
          <w:szCs w:val="21"/>
        </w:rPr>
        <w:t xml:space="preserve"> </w:t>
      </w:r>
      <w:r w:rsidRPr="003A3592">
        <w:rPr>
          <w:rFonts w:ascii="宋体" w:eastAsia="宋体" w:hAnsi="宋体" w:cs="Times New Roman"/>
          <w:szCs w:val="21"/>
        </w:rPr>
        <w:t>多药耐药性（multidrug resistance ，MDR）是指肿瘤细胞在接触一种抗恶性肿瘤药后，产生了对多种结构不同、 作用机制各异的其他抗恶性肿瘤药的耐药性。</w:t>
      </w:r>
    </w:p>
    <w:p w14:paraId="0E1F9F38" w14:textId="77777777" w:rsidR="00A34E50" w:rsidRPr="003A3592" w:rsidRDefault="00A34E50" w:rsidP="00A34E50">
      <w:pPr>
        <w:numPr>
          <w:ilvl w:val="0"/>
          <w:numId w:val="102"/>
        </w:numPr>
        <w:adjustRightInd w:val="0"/>
        <w:snapToGrid w:val="0"/>
        <w:spacing w:afterLines="50" w:after="156" w:line="300" w:lineRule="auto"/>
        <w:ind w:leftChars="85" w:left="539" w:hangingChars="172" w:hanging="361"/>
        <w:rPr>
          <w:rFonts w:ascii="宋体" w:eastAsia="宋体" w:hAnsi="宋体" w:cs="Times New Roman"/>
          <w:szCs w:val="21"/>
        </w:rPr>
      </w:pPr>
      <w:r w:rsidRPr="003A3592">
        <w:rPr>
          <w:rFonts w:ascii="宋体" w:eastAsia="宋体" w:hAnsi="宋体" w:cs="Times New Roman"/>
          <w:szCs w:val="21"/>
        </w:rPr>
        <w:t>肿瘤药物的耐药机制</w:t>
      </w:r>
      <w:r w:rsidRPr="003A3592">
        <w:rPr>
          <w:rFonts w:ascii="宋体" w:eastAsia="宋体" w:hAnsi="宋体" w:cs="Times New Roman" w:hint="eastAsia"/>
          <w:szCs w:val="21"/>
        </w:rPr>
        <w:t>：</w:t>
      </w:r>
      <w:r w:rsidRPr="003A3592">
        <w:rPr>
          <w:rFonts w:ascii="宋体" w:eastAsia="宋体" w:hAnsi="宋体" w:cs="Times New Roman"/>
          <w:szCs w:val="21"/>
        </w:rPr>
        <w:t>药物外流增加</w:t>
      </w:r>
      <w:r w:rsidRPr="003A3592">
        <w:rPr>
          <w:rFonts w:ascii="宋体" w:eastAsia="宋体" w:hAnsi="宋体" w:cs="Times New Roman" w:hint="eastAsia"/>
          <w:szCs w:val="21"/>
        </w:rPr>
        <w:t>；</w:t>
      </w:r>
      <w:r w:rsidRPr="003A3592">
        <w:rPr>
          <w:rFonts w:ascii="宋体" w:eastAsia="宋体" w:hAnsi="宋体" w:cs="Times New Roman"/>
          <w:szCs w:val="21"/>
        </w:rPr>
        <w:t>药物摄取减少</w:t>
      </w:r>
      <w:r w:rsidRPr="003A3592">
        <w:rPr>
          <w:rFonts w:ascii="宋体" w:eastAsia="宋体" w:hAnsi="宋体" w:cs="Times New Roman" w:hint="eastAsia"/>
          <w:szCs w:val="21"/>
        </w:rPr>
        <w:t>；</w:t>
      </w:r>
      <w:r w:rsidRPr="003A3592">
        <w:rPr>
          <w:rFonts w:ascii="宋体" w:eastAsia="宋体" w:hAnsi="宋体" w:cs="Times New Roman"/>
          <w:szCs w:val="21"/>
        </w:rPr>
        <w:t>药物灭活</w:t>
      </w:r>
      <w:r w:rsidRPr="003A3592">
        <w:rPr>
          <w:rFonts w:ascii="宋体" w:eastAsia="宋体" w:hAnsi="宋体" w:cs="Times New Roman" w:hint="eastAsia"/>
          <w:szCs w:val="21"/>
        </w:rPr>
        <w:t>；</w:t>
      </w:r>
      <w:r w:rsidRPr="003A3592">
        <w:rPr>
          <w:rFonts w:ascii="宋体" w:eastAsia="宋体" w:hAnsi="宋体" w:cs="Times New Roman"/>
          <w:szCs w:val="21"/>
        </w:rPr>
        <w:t>靶点突变</w:t>
      </w:r>
      <w:r w:rsidRPr="003A3592">
        <w:rPr>
          <w:rFonts w:ascii="宋体" w:eastAsia="宋体" w:hAnsi="宋体" w:cs="Times New Roman" w:hint="eastAsia"/>
          <w:szCs w:val="21"/>
        </w:rPr>
        <w:t>；</w:t>
      </w:r>
      <w:r w:rsidRPr="003A3592">
        <w:rPr>
          <w:rFonts w:ascii="宋体" w:eastAsia="宋体" w:hAnsi="宋体" w:cs="Times New Roman"/>
          <w:szCs w:val="21"/>
        </w:rPr>
        <w:t>DNA损伤修复机制</w:t>
      </w:r>
      <w:r w:rsidRPr="003A3592">
        <w:rPr>
          <w:rFonts w:ascii="宋体" w:eastAsia="宋体" w:hAnsi="宋体" w:cs="Times New Roman" w:hint="eastAsia"/>
          <w:szCs w:val="21"/>
        </w:rPr>
        <w:t>；</w:t>
      </w:r>
      <w:r w:rsidRPr="003A3592">
        <w:rPr>
          <w:rFonts w:ascii="宋体" w:eastAsia="宋体" w:hAnsi="宋体" w:cs="Times New Roman"/>
          <w:szCs w:val="21"/>
        </w:rPr>
        <w:t>信号通路改变</w:t>
      </w:r>
      <w:r w:rsidRPr="003A3592">
        <w:rPr>
          <w:rFonts w:ascii="宋体" w:eastAsia="宋体" w:hAnsi="宋体" w:cs="Times New Roman" w:hint="eastAsia"/>
          <w:szCs w:val="21"/>
        </w:rPr>
        <w:t>；</w:t>
      </w:r>
      <w:r w:rsidRPr="003A3592">
        <w:rPr>
          <w:rFonts w:ascii="宋体" w:eastAsia="宋体" w:hAnsi="宋体" w:cs="Times New Roman"/>
          <w:szCs w:val="21"/>
        </w:rPr>
        <w:t>凋亡缺陷</w:t>
      </w:r>
      <w:r w:rsidRPr="003A3592">
        <w:rPr>
          <w:rFonts w:ascii="宋体" w:eastAsia="宋体" w:hAnsi="宋体" w:cs="Times New Roman" w:hint="eastAsia"/>
          <w:szCs w:val="21"/>
        </w:rPr>
        <w:t>；表型转换。</w:t>
      </w:r>
    </w:p>
    <w:p w14:paraId="6A0B5475" w14:textId="4D52A8AF" w:rsidR="00A34E50" w:rsidRPr="003A3592" w:rsidRDefault="00A34E50" w:rsidP="00CE3869">
      <w:pPr>
        <w:numPr>
          <w:ilvl w:val="0"/>
          <w:numId w:val="102"/>
        </w:numPr>
        <w:adjustRightInd w:val="0"/>
        <w:snapToGrid w:val="0"/>
        <w:spacing w:afterLines="50" w:after="156" w:line="300" w:lineRule="auto"/>
        <w:ind w:leftChars="85" w:left="539" w:hangingChars="172" w:hanging="361"/>
        <w:rPr>
          <w:rFonts w:ascii="宋体" w:eastAsia="宋体" w:hAnsi="宋体" w:cs="Times New Roman"/>
          <w:szCs w:val="21"/>
        </w:rPr>
      </w:pPr>
      <w:r w:rsidRPr="003A3592">
        <w:rPr>
          <w:rFonts w:ascii="宋体" w:eastAsia="宋体" w:hAnsi="宋体" w:cs="Times New Roman"/>
          <w:szCs w:val="21"/>
        </w:rPr>
        <w:t>抗肿瘤药物联合用药的原则</w:t>
      </w:r>
      <w:r w:rsidRPr="003A3592">
        <w:rPr>
          <w:rFonts w:ascii="宋体" w:eastAsia="宋体" w:hAnsi="宋体" w:cs="Times New Roman" w:hint="eastAsia"/>
          <w:szCs w:val="21"/>
        </w:rPr>
        <w:t>：</w:t>
      </w:r>
      <w:r w:rsidRPr="003A3592">
        <w:rPr>
          <w:rFonts w:ascii="宋体" w:eastAsia="宋体" w:hAnsi="宋体" w:cs="Times New Roman" w:hint="eastAsia"/>
          <w:szCs w:val="21"/>
        </w:rPr>
        <w:fldChar w:fldCharType="begin"/>
      </w:r>
      <w:r w:rsidRPr="003A3592">
        <w:rPr>
          <w:rFonts w:ascii="宋体" w:eastAsia="宋体" w:hAnsi="宋体" w:cs="Times New Roman" w:hint="eastAsia"/>
          <w:szCs w:val="21"/>
        </w:rPr>
        <w:instrText xml:space="preserve"> = 1 \* GB3 \* MERGEFORMAT </w:instrText>
      </w:r>
      <w:r w:rsidRPr="003A3592">
        <w:rPr>
          <w:rFonts w:ascii="宋体" w:eastAsia="宋体" w:hAnsi="宋体" w:cs="Times New Roman" w:hint="eastAsia"/>
          <w:szCs w:val="21"/>
        </w:rPr>
        <w:fldChar w:fldCharType="separate"/>
      </w:r>
      <w:r w:rsidRPr="003A3592">
        <w:rPr>
          <w:rFonts w:ascii="宋体" w:eastAsia="宋体" w:hAnsi="宋体"/>
        </w:rPr>
        <w:t>①</w:t>
      </w:r>
      <w:r w:rsidRPr="003A3592">
        <w:rPr>
          <w:rFonts w:ascii="宋体" w:eastAsia="宋体" w:hAnsi="宋体" w:cs="Times New Roman" w:hint="eastAsia"/>
          <w:szCs w:val="21"/>
        </w:rPr>
        <w:fldChar w:fldCharType="end"/>
      </w:r>
      <w:r w:rsidRPr="003A3592">
        <w:rPr>
          <w:rFonts w:ascii="宋体" w:eastAsia="宋体" w:hAnsi="宋体" w:cs="Times New Roman" w:hint="eastAsia"/>
          <w:szCs w:val="21"/>
        </w:rPr>
        <w:t>生化原理：根据药物作用于不同生化过程，通过不同途径对肿瘤细胞的大分子物质合成的不同阶段加以阻断或抑制，从而达到协同效果。</w:t>
      </w:r>
      <w:r w:rsidRPr="003A3592">
        <w:rPr>
          <w:rFonts w:ascii="宋体" w:eastAsia="宋体" w:hAnsi="宋体" w:cs="Times New Roman" w:hint="eastAsia"/>
          <w:szCs w:val="21"/>
        </w:rPr>
        <w:fldChar w:fldCharType="begin"/>
      </w:r>
      <w:r w:rsidRPr="003A3592">
        <w:rPr>
          <w:rFonts w:ascii="宋体" w:eastAsia="宋体" w:hAnsi="宋体" w:cs="Times New Roman" w:hint="eastAsia"/>
          <w:szCs w:val="21"/>
        </w:rPr>
        <w:instrText xml:space="preserve"> = 2 \* GB3 \* MERGEFORMAT </w:instrText>
      </w:r>
      <w:r w:rsidRPr="003A3592">
        <w:rPr>
          <w:rFonts w:ascii="宋体" w:eastAsia="宋体" w:hAnsi="宋体" w:cs="Times New Roman" w:hint="eastAsia"/>
          <w:szCs w:val="21"/>
        </w:rPr>
        <w:fldChar w:fldCharType="separate"/>
      </w:r>
      <w:r w:rsidRPr="003A3592">
        <w:rPr>
          <w:rFonts w:ascii="宋体" w:eastAsia="宋体" w:hAnsi="宋体"/>
        </w:rPr>
        <w:t>②</w:t>
      </w:r>
      <w:r w:rsidRPr="003A3592">
        <w:rPr>
          <w:rFonts w:ascii="宋体" w:eastAsia="宋体" w:hAnsi="宋体" w:cs="Times New Roman" w:hint="eastAsia"/>
          <w:szCs w:val="21"/>
        </w:rPr>
        <w:fldChar w:fldCharType="end"/>
      </w:r>
      <w:r w:rsidRPr="003A3592">
        <w:rPr>
          <w:rFonts w:ascii="宋体" w:eastAsia="宋体" w:hAnsi="宋体" w:cs="Times New Roman" w:hint="eastAsia"/>
          <w:szCs w:val="21"/>
        </w:rPr>
        <w:t xml:space="preserve">药代动力学 根据药物代谢动力学特点合并应用以达到提高疗效、降低毒性的目的。 </w:t>
      </w:r>
      <w:r w:rsidRPr="003A3592">
        <w:rPr>
          <w:rFonts w:ascii="宋体" w:eastAsia="宋体" w:hAnsi="宋体" w:cs="Times New Roman" w:hint="eastAsia"/>
          <w:szCs w:val="21"/>
        </w:rPr>
        <w:fldChar w:fldCharType="begin"/>
      </w:r>
      <w:r w:rsidRPr="003A3592">
        <w:rPr>
          <w:rFonts w:ascii="宋体" w:eastAsia="宋体" w:hAnsi="宋体" w:cs="Times New Roman" w:hint="eastAsia"/>
          <w:szCs w:val="21"/>
        </w:rPr>
        <w:instrText xml:space="preserve"> = 3 \* GB3 \* MERGEFORMAT </w:instrText>
      </w:r>
      <w:r w:rsidRPr="003A3592">
        <w:rPr>
          <w:rFonts w:ascii="宋体" w:eastAsia="宋体" w:hAnsi="宋体" w:cs="Times New Roman" w:hint="eastAsia"/>
          <w:szCs w:val="21"/>
        </w:rPr>
        <w:fldChar w:fldCharType="separate"/>
      </w:r>
      <w:r w:rsidRPr="003A3592">
        <w:rPr>
          <w:rFonts w:ascii="宋体" w:eastAsia="宋体" w:hAnsi="宋体"/>
        </w:rPr>
        <w:t>③</w:t>
      </w:r>
      <w:r w:rsidRPr="003A3592">
        <w:rPr>
          <w:rFonts w:ascii="宋体" w:eastAsia="宋体" w:hAnsi="宋体" w:cs="Times New Roman" w:hint="eastAsia"/>
          <w:szCs w:val="21"/>
        </w:rPr>
        <w:fldChar w:fldCharType="end"/>
      </w:r>
      <w:r w:rsidRPr="003A3592">
        <w:rPr>
          <w:rFonts w:ascii="宋体" w:eastAsia="宋体" w:hAnsi="宋体" w:cs="Times New Roman" w:hint="eastAsia"/>
          <w:szCs w:val="21"/>
        </w:rPr>
        <w:t>细胞周期增殖动力学 采用序贯或同步应用CCSN和CCNSN药物分别打击细胞周期不</w:t>
      </w:r>
      <w:r w:rsidRPr="003A3592">
        <w:rPr>
          <w:rFonts w:ascii="宋体" w:eastAsia="宋体" w:hAnsi="宋体" w:cs="Times New Roman" w:hint="eastAsia"/>
          <w:szCs w:val="21"/>
        </w:rPr>
        <w:lastRenderedPageBreak/>
        <w:t>同阶段。</w:t>
      </w:r>
    </w:p>
    <w:p w14:paraId="3900342E" w14:textId="09FA7FF3" w:rsidR="00E111BC" w:rsidRPr="003A3592" w:rsidRDefault="00E111BC" w:rsidP="00E111BC">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4. 教学方法</w:t>
      </w:r>
      <w:r w:rsidRPr="003A3592">
        <w:rPr>
          <w:rFonts w:ascii="宋体" w:eastAsia="宋体" w:hAnsi="宋体" w:cs="Times New Roman" w:hint="eastAsia"/>
          <w:color w:val="000000"/>
          <w:kern w:val="0"/>
          <w:szCs w:val="21"/>
        </w:rPr>
        <w:t>：</w:t>
      </w:r>
      <w:r w:rsidRPr="003A3592">
        <w:rPr>
          <w:rFonts w:ascii="宋体" w:eastAsia="宋体" w:hAnsi="宋体" w:cs="Times New Roman"/>
          <w:color w:val="000000"/>
          <w:kern w:val="0"/>
          <w:szCs w:val="21"/>
        </w:rPr>
        <w:t>讲授法及课间讨论。</w:t>
      </w:r>
    </w:p>
    <w:p w14:paraId="4FE5E643" w14:textId="77777777" w:rsidR="00A34E50" w:rsidRPr="003A3592" w:rsidRDefault="00A34E50" w:rsidP="00CE3869">
      <w:pPr>
        <w:widowControl/>
        <w:adjustRightInd w:val="0"/>
        <w:snapToGrid w:val="0"/>
        <w:spacing w:beforeLines="50" w:before="156" w:afterLines="50" w:after="156" w:line="300" w:lineRule="auto"/>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1）多媒体教学：图片、视频和动画展示抗肿瘤药物耐药的机制。</w:t>
      </w:r>
    </w:p>
    <w:p w14:paraId="41BF6A63" w14:textId="77777777" w:rsidR="00A34E50" w:rsidRPr="003A3592" w:rsidRDefault="00A34E50" w:rsidP="00CE3869">
      <w:pPr>
        <w:widowControl/>
        <w:adjustRightInd w:val="0"/>
        <w:snapToGrid w:val="0"/>
        <w:spacing w:beforeLines="50" w:before="156" w:afterLines="50" w:after="156" w:line="300" w:lineRule="auto"/>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2）互动教学：抗肿瘤药物耐药的机制有哪些？</w:t>
      </w:r>
      <w:r w:rsidRPr="003A3592">
        <w:rPr>
          <w:rFonts w:ascii="宋体" w:eastAsia="宋体" w:hAnsi="宋体" w:cs="Times New Roman" w:hint="eastAsia"/>
          <w:color w:val="000000"/>
          <w:kern w:val="0"/>
          <w:szCs w:val="21"/>
        </w:rPr>
        <w:t>合理用药原则</w:t>
      </w:r>
      <w:r w:rsidRPr="003A3592">
        <w:rPr>
          <w:rFonts w:ascii="宋体" w:eastAsia="宋体" w:hAnsi="宋体" w:cs="Times New Roman"/>
          <w:color w:val="000000"/>
          <w:kern w:val="0"/>
          <w:szCs w:val="21"/>
        </w:rPr>
        <w:t>是什么？</w:t>
      </w:r>
    </w:p>
    <w:p w14:paraId="122FD408" w14:textId="4FF989E0" w:rsidR="00A34E50" w:rsidRPr="003A3592" w:rsidRDefault="00A34E50" w:rsidP="00CE3869">
      <w:pPr>
        <w:widowControl/>
        <w:adjustRightInd w:val="0"/>
        <w:snapToGrid w:val="0"/>
        <w:spacing w:beforeLines="50" w:before="156" w:afterLines="50" w:after="156" w:line="300" w:lineRule="auto"/>
        <w:ind w:leftChars="200" w:left="42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3）课堂教学采用“带问题学” “病案讨论与讲课相结合”“提问”以“启发”学生思考。即采用多媒体讲授、提问式、启发式、讨论式教学方式。</w:t>
      </w:r>
    </w:p>
    <w:p w14:paraId="57DE9B48" w14:textId="157DB25A" w:rsidR="00E111BC" w:rsidRPr="003A3592" w:rsidRDefault="00E111BC" w:rsidP="00E111BC">
      <w:pPr>
        <w:widowControl/>
        <w:adjustRightInd w:val="0"/>
        <w:snapToGrid w:val="0"/>
        <w:spacing w:line="360" w:lineRule="auto"/>
        <w:ind w:firstLineChars="200" w:firstLine="420"/>
        <w:rPr>
          <w:rFonts w:ascii="宋体" w:eastAsia="宋体" w:hAnsi="宋体" w:cs="Times New Roman"/>
          <w:color w:val="000000"/>
          <w:kern w:val="0"/>
          <w:szCs w:val="21"/>
        </w:rPr>
      </w:pPr>
      <w:r w:rsidRPr="003A3592">
        <w:rPr>
          <w:rFonts w:ascii="宋体" w:eastAsia="宋体" w:hAnsi="宋体" w:cs="Times New Roman"/>
          <w:color w:val="000000"/>
          <w:kern w:val="0"/>
          <w:szCs w:val="21"/>
        </w:rPr>
        <w:t>5. 教学评价</w:t>
      </w:r>
      <w:r w:rsidRPr="003A3592">
        <w:rPr>
          <w:rFonts w:ascii="宋体" w:eastAsia="宋体" w:hAnsi="宋体" w:cs="Times New Roman" w:hint="eastAsia"/>
          <w:color w:val="000000"/>
          <w:kern w:val="0"/>
          <w:szCs w:val="21"/>
        </w:rPr>
        <w:t>：课后习题与思考题</w:t>
      </w:r>
      <w:r w:rsidRPr="003A3592">
        <w:rPr>
          <w:rFonts w:ascii="宋体" w:eastAsia="宋体" w:hAnsi="宋体" w:cs="Times New Roman"/>
          <w:color w:val="000000"/>
          <w:kern w:val="0"/>
          <w:szCs w:val="21"/>
        </w:rPr>
        <w:t>。</w:t>
      </w:r>
      <w:r w:rsidRPr="003A3592">
        <w:rPr>
          <w:rFonts w:ascii="宋体" w:eastAsia="宋体" w:hAnsi="宋体" w:cs="Times New Roman" w:hint="eastAsia"/>
          <w:color w:val="000000"/>
          <w:kern w:val="0"/>
          <w:szCs w:val="21"/>
        </w:rPr>
        <w:t xml:space="preserve"> </w:t>
      </w:r>
    </w:p>
    <w:p w14:paraId="49827D2D" w14:textId="0CCC2299" w:rsidR="00A34E50" w:rsidRDefault="00A34E50" w:rsidP="00CE3869">
      <w:pPr>
        <w:widowControl/>
        <w:adjustRightInd w:val="0"/>
        <w:snapToGrid w:val="0"/>
        <w:spacing w:beforeLines="50" w:before="156" w:afterLines="50" w:after="156" w:line="300" w:lineRule="auto"/>
        <w:ind w:firstLineChars="100" w:firstLine="210"/>
        <w:jc w:val="left"/>
        <w:rPr>
          <w:rFonts w:ascii="宋体" w:eastAsia="宋体" w:hAnsi="宋体" w:cs="Times New Roman"/>
          <w:szCs w:val="21"/>
        </w:rPr>
      </w:pPr>
      <w:r w:rsidRPr="003A3592">
        <w:rPr>
          <w:rFonts w:ascii="宋体" w:eastAsia="宋体" w:hAnsi="宋体" w:cs="Times New Roman"/>
          <w:szCs w:val="21"/>
        </w:rPr>
        <w:t>抗肿瘤药物耐药的机制和合理用药</w:t>
      </w:r>
      <w:r w:rsidRPr="003A3592">
        <w:rPr>
          <w:rFonts w:ascii="宋体" w:eastAsia="宋体" w:hAnsi="宋体" w:cs="Times New Roman" w:hint="eastAsia"/>
          <w:szCs w:val="21"/>
        </w:rPr>
        <w:t>的掌握情况。</w:t>
      </w:r>
    </w:p>
    <w:p w14:paraId="0E57F8F7" w14:textId="77777777" w:rsidR="000C01A0" w:rsidRPr="000C01A0" w:rsidRDefault="000C01A0" w:rsidP="000C01A0">
      <w:pPr>
        <w:pStyle w:val="a0"/>
      </w:pPr>
    </w:p>
    <w:p w14:paraId="4E0B7338" w14:textId="1DC27EAD" w:rsidR="007B570D" w:rsidRPr="003A3592" w:rsidRDefault="00EC09E5" w:rsidP="00327E73">
      <w:pPr>
        <w:adjustRightInd w:val="0"/>
        <w:snapToGrid w:val="0"/>
        <w:spacing w:line="324" w:lineRule="auto"/>
        <w:jc w:val="left"/>
        <w:rPr>
          <w:rFonts w:ascii="宋体" w:eastAsia="宋体" w:hAnsi="宋体" w:cs="Times New Roman"/>
          <w:b/>
          <w:sz w:val="24"/>
        </w:rPr>
      </w:pPr>
      <w:r w:rsidRPr="003A3592">
        <w:rPr>
          <w:rFonts w:ascii="宋体" w:eastAsia="宋体" w:hAnsi="宋体" w:cs="Times New Roman"/>
          <w:b/>
          <w:sz w:val="24"/>
        </w:rPr>
        <w:t>第</w:t>
      </w:r>
      <w:r w:rsidR="00254884" w:rsidRPr="003A3592">
        <w:rPr>
          <w:rFonts w:ascii="宋体" w:eastAsia="宋体" w:hAnsi="宋体" w:cs="Times New Roman"/>
          <w:b/>
          <w:sz w:val="24"/>
        </w:rPr>
        <w:t>二十</w:t>
      </w:r>
      <w:r w:rsidR="00327E73" w:rsidRPr="003A3592">
        <w:rPr>
          <w:rFonts w:ascii="宋体" w:eastAsia="宋体" w:hAnsi="宋体" w:cs="Times New Roman"/>
          <w:b/>
          <w:sz w:val="24"/>
        </w:rPr>
        <w:t>一</w:t>
      </w:r>
      <w:r w:rsidRPr="003A3592">
        <w:rPr>
          <w:rFonts w:ascii="宋体" w:eastAsia="宋体" w:hAnsi="宋体" w:cs="Times New Roman"/>
          <w:b/>
          <w:sz w:val="24"/>
        </w:rPr>
        <w:t xml:space="preserve">章  </w:t>
      </w:r>
      <w:r w:rsidR="005F3459" w:rsidRPr="003A3592">
        <w:rPr>
          <w:rFonts w:ascii="宋体" w:eastAsia="宋体" w:hAnsi="宋体" w:cs="Times New Roman" w:hint="eastAsia"/>
          <w:b/>
          <w:sz w:val="24"/>
        </w:rPr>
        <w:t>翻转课堂</w:t>
      </w:r>
    </w:p>
    <w:p w14:paraId="18D34925" w14:textId="6D68A5C0" w:rsidR="007A26E7" w:rsidRPr="003A3592" w:rsidRDefault="007A26E7" w:rsidP="007A26E7">
      <w:pPr>
        <w:widowControl/>
        <w:spacing w:line="360" w:lineRule="auto"/>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1. 教学目标</w:t>
      </w:r>
      <w:r w:rsidRPr="003A3592">
        <w:rPr>
          <w:rFonts w:ascii="宋体" w:eastAsia="宋体" w:hAnsi="宋体" w:cs="Times New Roman" w:hint="eastAsia"/>
          <w:color w:val="000000"/>
          <w:kern w:val="0"/>
          <w:szCs w:val="21"/>
        </w:rPr>
        <w:t>：</w:t>
      </w:r>
      <w:r w:rsidRPr="003A3592">
        <w:rPr>
          <w:rFonts w:ascii="宋体" w:eastAsia="宋体" w:hAnsi="宋体" w:cs="Times New Roman"/>
          <w:color w:val="000000"/>
          <w:kern w:val="0"/>
          <w:szCs w:val="21"/>
        </w:rPr>
        <w:t>（1）掌握</w:t>
      </w:r>
      <w:r w:rsidRPr="003A3592">
        <w:rPr>
          <w:rFonts w:ascii="宋体" w:eastAsia="宋体" w:hAnsi="宋体" w:cs="Times New Roman" w:hint="eastAsia"/>
          <w:color w:val="000000"/>
          <w:kern w:val="0"/>
          <w:szCs w:val="21"/>
        </w:rPr>
        <w:t>查阅资料、阅读文献、课题汇报等能力</w:t>
      </w:r>
      <w:r w:rsidRPr="003A3592">
        <w:rPr>
          <w:rFonts w:ascii="宋体" w:eastAsia="宋体" w:hAnsi="宋体" w:cs="Times New Roman"/>
          <w:color w:val="000000"/>
          <w:kern w:val="0"/>
          <w:szCs w:val="21"/>
        </w:rPr>
        <w:t>。</w:t>
      </w:r>
      <w:r w:rsidRPr="003A3592">
        <w:rPr>
          <w:rFonts w:ascii="宋体" w:eastAsia="宋体" w:hAnsi="宋体" w:cs="Times New Roman" w:hint="eastAsia"/>
          <w:color w:val="000000"/>
          <w:kern w:val="0"/>
          <w:szCs w:val="21"/>
        </w:rPr>
        <w:t>（2）掌握抗肿瘤药物的设计与开发基本方法，对常见药物的药理作用、化学合成、药物制剂、质量分析等具有较深入的理解。</w:t>
      </w:r>
    </w:p>
    <w:p w14:paraId="7CA9DA2B" w14:textId="77777777" w:rsidR="007A26E7" w:rsidRPr="003A3592" w:rsidRDefault="007A26E7" w:rsidP="007A26E7">
      <w:pPr>
        <w:widowControl/>
        <w:spacing w:line="360" w:lineRule="auto"/>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2. 教学重难点</w:t>
      </w:r>
      <w:r w:rsidRPr="003A3592">
        <w:rPr>
          <w:rFonts w:ascii="宋体" w:eastAsia="宋体" w:hAnsi="宋体" w:cs="Times New Roman" w:hint="eastAsia"/>
          <w:color w:val="000000"/>
          <w:kern w:val="0"/>
          <w:szCs w:val="21"/>
        </w:rPr>
        <w:t>：</w:t>
      </w:r>
    </w:p>
    <w:p w14:paraId="1B2399A3" w14:textId="6CBF6C9D" w:rsidR="007A26E7" w:rsidRPr="003A3592" w:rsidRDefault="007A26E7" w:rsidP="007A26E7">
      <w:pPr>
        <w:widowControl/>
        <w:spacing w:line="360" w:lineRule="auto"/>
        <w:ind w:firstLineChars="300" w:firstLine="630"/>
        <w:jc w:val="left"/>
        <w:rPr>
          <w:rFonts w:ascii="宋体" w:eastAsia="宋体" w:hAnsi="宋体" w:cs="Times New Roman"/>
          <w:color w:val="000000"/>
          <w:kern w:val="0"/>
          <w:szCs w:val="21"/>
        </w:rPr>
      </w:pPr>
      <w:r w:rsidRPr="003A3592">
        <w:rPr>
          <w:rFonts w:ascii="宋体" w:eastAsia="宋体" w:hAnsi="宋体" w:cs="Times New Roman" w:hint="eastAsia"/>
          <w:color w:val="000000"/>
          <w:kern w:val="0"/>
          <w:szCs w:val="21"/>
        </w:rPr>
        <w:t>从药理学、生理学、药物化学、药剂学、药物分析学等方面系统串联抗肿瘤药物的研发。</w:t>
      </w:r>
    </w:p>
    <w:p w14:paraId="3FC9B8FD" w14:textId="77777777" w:rsidR="007A26E7" w:rsidRPr="003A3592" w:rsidRDefault="007A26E7" w:rsidP="007A26E7">
      <w:pPr>
        <w:widowControl/>
        <w:spacing w:line="360" w:lineRule="auto"/>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3. 教学内容</w:t>
      </w:r>
      <w:r w:rsidRPr="003A3592">
        <w:rPr>
          <w:rFonts w:ascii="宋体" w:eastAsia="宋体" w:hAnsi="宋体" w:cs="Times New Roman" w:hint="eastAsia"/>
          <w:color w:val="000000"/>
          <w:kern w:val="0"/>
          <w:szCs w:val="21"/>
        </w:rPr>
        <w:t>：</w:t>
      </w:r>
    </w:p>
    <w:p w14:paraId="38CA9348" w14:textId="77777777" w:rsidR="007A26E7" w:rsidRPr="003A3592" w:rsidRDefault="007A26E7" w:rsidP="007A26E7">
      <w:pPr>
        <w:widowControl/>
        <w:spacing w:line="360" w:lineRule="auto"/>
        <w:ind w:firstLineChars="200" w:firstLine="420"/>
        <w:jc w:val="left"/>
        <w:rPr>
          <w:rFonts w:ascii="宋体" w:eastAsia="宋体" w:hAnsi="宋体" w:cs="Times New Roman"/>
          <w:szCs w:val="21"/>
        </w:rPr>
      </w:pPr>
      <w:r w:rsidRPr="003A3592">
        <w:rPr>
          <w:rFonts w:ascii="宋体" w:eastAsia="宋体" w:hAnsi="宋体" w:cs="Times New Roman" w:hint="eastAsia"/>
          <w:color w:val="000000"/>
          <w:kern w:val="0"/>
          <w:szCs w:val="21"/>
        </w:rPr>
        <w:t>（1）专题报告</w:t>
      </w:r>
      <w:r w:rsidRPr="003A3592">
        <w:rPr>
          <w:rFonts w:ascii="宋体" w:eastAsia="宋体" w:hAnsi="宋体" w:cs="Times New Roman"/>
          <w:color w:val="000000"/>
          <w:kern w:val="0"/>
          <w:szCs w:val="21"/>
        </w:rPr>
        <w:t>。</w:t>
      </w:r>
      <w:r w:rsidRPr="003A3592">
        <w:rPr>
          <w:rFonts w:ascii="宋体" w:eastAsia="宋体" w:hAnsi="宋体" w:cs="Times New Roman" w:hint="eastAsia"/>
          <w:color w:val="000000"/>
          <w:kern w:val="0"/>
          <w:szCs w:val="21"/>
        </w:rPr>
        <w:t>（2）提问与回答</w:t>
      </w:r>
    </w:p>
    <w:p w14:paraId="4E811509" w14:textId="77777777" w:rsidR="007A26E7" w:rsidRPr="003A3592" w:rsidRDefault="007A26E7" w:rsidP="007A26E7">
      <w:pPr>
        <w:widowControl/>
        <w:spacing w:line="360" w:lineRule="auto"/>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4. 教学方法</w:t>
      </w:r>
      <w:r w:rsidRPr="003A3592">
        <w:rPr>
          <w:rFonts w:ascii="宋体" w:eastAsia="宋体" w:hAnsi="宋体" w:cs="Times New Roman" w:hint="eastAsia"/>
          <w:color w:val="000000"/>
          <w:kern w:val="0"/>
          <w:szCs w:val="21"/>
        </w:rPr>
        <w:t>：案例解读、课堂</w:t>
      </w:r>
      <w:r w:rsidRPr="003A3592">
        <w:rPr>
          <w:rFonts w:ascii="宋体" w:eastAsia="宋体" w:hAnsi="宋体" w:cs="Times New Roman"/>
          <w:color w:val="000000"/>
          <w:kern w:val="0"/>
          <w:szCs w:val="21"/>
        </w:rPr>
        <w:t>讨论。</w:t>
      </w:r>
    </w:p>
    <w:p w14:paraId="4910D8FB" w14:textId="77777777" w:rsidR="007A26E7" w:rsidRPr="003A3592" w:rsidRDefault="007A26E7" w:rsidP="007A26E7">
      <w:pPr>
        <w:widowControl/>
        <w:spacing w:line="360" w:lineRule="auto"/>
        <w:ind w:firstLineChars="200" w:firstLine="420"/>
        <w:jc w:val="left"/>
        <w:rPr>
          <w:rFonts w:ascii="宋体" w:eastAsia="宋体" w:hAnsi="宋体" w:cs="Times New Roman"/>
          <w:color w:val="000000"/>
          <w:kern w:val="0"/>
          <w:szCs w:val="21"/>
        </w:rPr>
      </w:pPr>
      <w:r w:rsidRPr="003A3592">
        <w:rPr>
          <w:rFonts w:ascii="宋体" w:eastAsia="宋体" w:hAnsi="宋体" w:cs="Times New Roman"/>
          <w:color w:val="000000"/>
          <w:kern w:val="0"/>
          <w:szCs w:val="21"/>
        </w:rPr>
        <w:t>5. 教学评价</w:t>
      </w:r>
      <w:r w:rsidRPr="003A3592">
        <w:rPr>
          <w:rFonts w:ascii="宋体" w:eastAsia="宋体" w:hAnsi="宋体" w:cs="Times New Roman" w:hint="eastAsia"/>
          <w:color w:val="000000"/>
          <w:kern w:val="0"/>
          <w:szCs w:val="21"/>
        </w:rPr>
        <w:t>：P</w:t>
      </w:r>
      <w:r w:rsidRPr="003A3592">
        <w:rPr>
          <w:rFonts w:ascii="宋体" w:eastAsia="宋体" w:hAnsi="宋体" w:cs="Times New Roman"/>
          <w:color w:val="000000"/>
          <w:kern w:val="0"/>
          <w:szCs w:val="21"/>
        </w:rPr>
        <w:t>PT</w:t>
      </w:r>
      <w:r w:rsidRPr="003A3592">
        <w:rPr>
          <w:rFonts w:ascii="宋体" w:eastAsia="宋体" w:hAnsi="宋体" w:cs="Times New Roman" w:hint="eastAsia"/>
          <w:color w:val="000000"/>
          <w:kern w:val="0"/>
          <w:szCs w:val="21"/>
        </w:rPr>
        <w:t>质量与汇报效果</w:t>
      </w:r>
      <w:r w:rsidRPr="003A3592">
        <w:rPr>
          <w:rFonts w:ascii="宋体" w:eastAsia="宋体" w:hAnsi="宋体" w:cs="Times New Roman"/>
          <w:color w:val="000000"/>
          <w:kern w:val="0"/>
          <w:szCs w:val="21"/>
        </w:rPr>
        <w:t>。</w:t>
      </w:r>
    </w:p>
    <w:p w14:paraId="4A3FC52A" w14:textId="3172F5B7" w:rsidR="007B570D" w:rsidRPr="00BF303C" w:rsidRDefault="00EC09E5" w:rsidP="005A5FFD">
      <w:pPr>
        <w:widowControl/>
        <w:spacing w:beforeLines="50" w:before="156" w:afterLines="50" w:after="156"/>
        <w:ind w:firstLineChars="200" w:firstLine="562"/>
        <w:jc w:val="left"/>
        <w:rPr>
          <w:rFonts w:ascii="黑体" w:eastAsia="黑体" w:hAnsi="黑体" w:cs="Times New Roman"/>
          <w:b/>
          <w:bCs/>
          <w:sz w:val="28"/>
          <w:szCs w:val="28"/>
        </w:rPr>
      </w:pPr>
      <w:r w:rsidRPr="00BF303C">
        <w:rPr>
          <w:rFonts w:ascii="黑体" w:eastAsia="黑体" w:hAnsi="黑体" w:cs="Times New Roman"/>
          <w:b/>
          <w:bCs/>
          <w:sz w:val="28"/>
          <w:szCs w:val="28"/>
        </w:rPr>
        <w:t>四、学时分配</w:t>
      </w:r>
    </w:p>
    <w:p w14:paraId="0B7BA9D0" w14:textId="4F23464E" w:rsidR="007B570D" w:rsidRPr="003A3592" w:rsidRDefault="00EC09E5">
      <w:pPr>
        <w:widowControl/>
        <w:spacing w:beforeLines="50" w:before="156" w:afterLines="50" w:after="156"/>
        <w:jc w:val="center"/>
        <w:rPr>
          <w:rFonts w:ascii="宋体" w:eastAsia="宋体" w:hAnsi="宋体" w:cs="Times New Roman"/>
          <w:b/>
          <w:sz w:val="24"/>
          <w:szCs w:val="24"/>
        </w:rPr>
      </w:pPr>
      <w:r w:rsidRPr="003A3592">
        <w:rPr>
          <w:rFonts w:ascii="宋体" w:eastAsia="宋体" w:hAnsi="宋体" w:cs="Times New Roman"/>
          <w:b/>
          <w:szCs w:val="21"/>
        </w:rPr>
        <w:t>表2：各章节的具体内容和学时分配表</w:t>
      </w:r>
    </w:p>
    <w:tbl>
      <w:tblPr>
        <w:tblStyle w:val="ac"/>
        <w:tblW w:w="0" w:type="auto"/>
        <w:jc w:val="center"/>
        <w:tblLook w:val="04A0" w:firstRow="1" w:lastRow="0" w:firstColumn="1" w:lastColumn="0" w:noHBand="0" w:noVBand="1"/>
      </w:tblPr>
      <w:tblGrid>
        <w:gridCol w:w="2207"/>
        <w:gridCol w:w="3755"/>
        <w:gridCol w:w="2334"/>
      </w:tblGrid>
      <w:tr w:rsidR="007B570D" w:rsidRPr="003A3592" w14:paraId="2F2E0F98" w14:textId="77777777">
        <w:trPr>
          <w:trHeight w:val="340"/>
          <w:jc w:val="center"/>
        </w:trPr>
        <w:tc>
          <w:tcPr>
            <w:tcW w:w="2207" w:type="dxa"/>
            <w:vAlign w:val="center"/>
          </w:tcPr>
          <w:p w14:paraId="222E43F7" w14:textId="77777777" w:rsidR="007B570D" w:rsidRPr="003A3592" w:rsidRDefault="00EC09E5">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章节</w:t>
            </w:r>
          </w:p>
        </w:tc>
        <w:tc>
          <w:tcPr>
            <w:tcW w:w="3755" w:type="dxa"/>
            <w:vAlign w:val="center"/>
          </w:tcPr>
          <w:p w14:paraId="63F2256F" w14:textId="77777777" w:rsidR="007B570D" w:rsidRPr="003A3592" w:rsidRDefault="00EC09E5">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章节内容</w:t>
            </w:r>
          </w:p>
        </w:tc>
        <w:tc>
          <w:tcPr>
            <w:tcW w:w="2334" w:type="dxa"/>
            <w:vAlign w:val="center"/>
          </w:tcPr>
          <w:p w14:paraId="5B92F0D5" w14:textId="77777777" w:rsidR="007B570D" w:rsidRPr="003A3592" w:rsidRDefault="00EC09E5">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学时分配</w:t>
            </w:r>
          </w:p>
        </w:tc>
      </w:tr>
      <w:tr w:rsidR="0010682E" w:rsidRPr="003A3592" w14:paraId="42AB2B4E" w14:textId="77777777">
        <w:trPr>
          <w:trHeight w:val="340"/>
          <w:jc w:val="center"/>
        </w:trPr>
        <w:tc>
          <w:tcPr>
            <w:tcW w:w="2207" w:type="dxa"/>
            <w:vAlign w:val="center"/>
          </w:tcPr>
          <w:p w14:paraId="1519097F" w14:textId="77777777"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第一章</w:t>
            </w:r>
          </w:p>
        </w:tc>
        <w:tc>
          <w:tcPr>
            <w:tcW w:w="3755" w:type="dxa"/>
            <w:vAlign w:val="center"/>
          </w:tcPr>
          <w:p w14:paraId="7C8E075A" w14:textId="16E96AD7" w:rsidR="0010682E" w:rsidRPr="003A3592" w:rsidRDefault="0010682E" w:rsidP="0010682E">
            <w:pPr>
              <w:widowControl/>
              <w:spacing w:beforeLines="50" w:before="156" w:afterLines="50" w:after="156"/>
              <w:jc w:val="left"/>
              <w:rPr>
                <w:rFonts w:ascii="宋体" w:eastAsia="宋体" w:hAnsi="宋体" w:cs="Times New Roman"/>
                <w:szCs w:val="21"/>
              </w:rPr>
            </w:pPr>
            <w:r w:rsidRPr="003A3592">
              <w:rPr>
                <w:rFonts w:ascii="宋体" w:eastAsia="宋体" w:hAnsi="宋体" w:cs="Times New Roman"/>
                <w:color w:val="000000"/>
                <w:szCs w:val="21"/>
              </w:rPr>
              <w:t>肿瘤的发病机制</w:t>
            </w:r>
          </w:p>
        </w:tc>
        <w:tc>
          <w:tcPr>
            <w:tcW w:w="2334" w:type="dxa"/>
            <w:vAlign w:val="center"/>
          </w:tcPr>
          <w:p w14:paraId="6FBD0D11" w14:textId="0EF61B1C"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2</w:t>
            </w:r>
          </w:p>
        </w:tc>
      </w:tr>
      <w:tr w:rsidR="0010682E" w:rsidRPr="003A3592" w14:paraId="6C5985AE" w14:textId="77777777">
        <w:trPr>
          <w:trHeight w:val="340"/>
          <w:jc w:val="center"/>
        </w:trPr>
        <w:tc>
          <w:tcPr>
            <w:tcW w:w="2207" w:type="dxa"/>
            <w:vAlign w:val="center"/>
          </w:tcPr>
          <w:p w14:paraId="3BA918FE" w14:textId="77777777"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第二章</w:t>
            </w:r>
          </w:p>
        </w:tc>
        <w:tc>
          <w:tcPr>
            <w:tcW w:w="3755" w:type="dxa"/>
            <w:vAlign w:val="center"/>
          </w:tcPr>
          <w:p w14:paraId="613090F4" w14:textId="0A653F7A" w:rsidR="0010682E" w:rsidRPr="003A3592" w:rsidRDefault="0010682E" w:rsidP="0010682E">
            <w:pPr>
              <w:widowControl/>
              <w:spacing w:beforeLines="50" w:before="156" w:afterLines="50" w:after="156"/>
              <w:jc w:val="left"/>
              <w:rPr>
                <w:rFonts w:ascii="宋体" w:eastAsia="宋体" w:hAnsi="宋体" w:cs="Times New Roman"/>
                <w:szCs w:val="21"/>
              </w:rPr>
            </w:pPr>
            <w:r w:rsidRPr="003A3592">
              <w:rPr>
                <w:rFonts w:ascii="宋体" w:eastAsia="宋体" w:hAnsi="宋体" w:cs="Times New Roman"/>
                <w:color w:val="000000"/>
                <w:szCs w:val="21"/>
              </w:rPr>
              <w:t>传统化疗药物的研究与发现</w:t>
            </w:r>
          </w:p>
        </w:tc>
        <w:tc>
          <w:tcPr>
            <w:tcW w:w="2334" w:type="dxa"/>
            <w:vAlign w:val="center"/>
          </w:tcPr>
          <w:p w14:paraId="1F35C1D3" w14:textId="7A64F61F"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3</w:t>
            </w:r>
          </w:p>
        </w:tc>
      </w:tr>
      <w:tr w:rsidR="0010682E" w:rsidRPr="003A3592" w14:paraId="5711F399" w14:textId="77777777">
        <w:trPr>
          <w:trHeight w:val="340"/>
          <w:jc w:val="center"/>
        </w:trPr>
        <w:tc>
          <w:tcPr>
            <w:tcW w:w="2207" w:type="dxa"/>
            <w:vAlign w:val="center"/>
          </w:tcPr>
          <w:p w14:paraId="416A4FBC" w14:textId="77777777"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第三章</w:t>
            </w:r>
          </w:p>
        </w:tc>
        <w:tc>
          <w:tcPr>
            <w:tcW w:w="3755" w:type="dxa"/>
            <w:vAlign w:val="center"/>
          </w:tcPr>
          <w:p w14:paraId="2681ABF3" w14:textId="39F4947B" w:rsidR="0010682E" w:rsidRPr="003A3592" w:rsidRDefault="0010682E" w:rsidP="0010682E">
            <w:pPr>
              <w:widowControl/>
              <w:spacing w:beforeLines="50" w:before="156" w:afterLines="50" w:after="156"/>
              <w:jc w:val="left"/>
              <w:rPr>
                <w:rFonts w:ascii="宋体" w:eastAsia="宋体" w:hAnsi="宋体" w:cs="Times New Roman"/>
                <w:szCs w:val="21"/>
              </w:rPr>
            </w:pPr>
            <w:r w:rsidRPr="003A3592">
              <w:rPr>
                <w:rFonts w:ascii="宋体" w:eastAsia="宋体" w:hAnsi="宋体" w:cs="Times New Roman"/>
                <w:color w:val="000000"/>
                <w:szCs w:val="21"/>
              </w:rPr>
              <w:t>肿瘤模型的构建与药物活性评价</w:t>
            </w:r>
          </w:p>
        </w:tc>
        <w:tc>
          <w:tcPr>
            <w:tcW w:w="2334" w:type="dxa"/>
            <w:vAlign w:val="center"/>
          </w:tcPr>
          <w:p w14:paraId="57AE5C26" w14:textId="17AE2B89"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1</w:t>
            </w:r>
          </w:p>
        </w:tc>
      </w:tr>
      <w:tr w:rsidR="0010682E" w:rsidRPr="003A3592" w14:paraId="49D5717B" w14:textId="77777777">
        <w:trPr>
          <w:trHeight w:val="340"/>
          <w:jc w:val="center"/>
        </w:trPr>
        <w:tc>
          <w:tcPr>
            <w:tcW w:w="2207" w:type="dxa"/>
            <w:vAlign w:val="center"/>
          </w:tcPr>
          <w:p w14:paraId="66BB0D98" w14:textId="77777777"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lastRenderedPageBreak/>
              <w:t>第四章</w:t>
            </w:r>
          </w:p>
        </w:tc>
        <w:tc>
          <w:tcPr>
            <w:tcW w:w="3755" w:type="dxa"/>
            <w:vAlign w:val="center"/>
          </w:tcPr>
          <w:p w14:paraId="31057854" w14:textId="2AF5CBB1" w:rsidR="0010682E" w:rsidRPr="003A3592" w:rsidRDefault="0010682E" w:rsidP="0010682E">
            <w:pPr>
              <w:widowControl/>
              <w:spacing w:beforeLines="50" w:before="156" w:afterLines="50" w:after="156"/>
              <w:jc w:val="left"/>
              <w:rPr>
                <w:rFonts w:ascii="宋体" w:eastAsia="宋体" w:hAnsi="宋体" w:cs="Times New Roman"/>
                <w:szCs w:val="21"/>
              </w:rPr>
            </w:pPr>
            <w:r w:rsidRPr="003A3592">
              <w:rPr>
                <w:rFonts w:ascii="宋体" w:eastAsia="宋体" w:hAnsi="宋体" w:cs="Times New Roman"/>
                <w:color w:val="000000"/>
                <w:szCs w:val="21"/>
              </w:rPr>
              <w:t>细胞毒类抗肿瘤药物的药理与毒理机制</w:t>
            </w:r>
          </w:p>
        </w:tc>
        <w:tc>
          <w:tcPr>
            <w:tcW w:w="2334" w:type="dxa"/>
            <w:vAlign w:val="center"/>
          </w:tcPr>
          <w:p w14:paraId="39E60EE0" w14:textId="77BAB6E7"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2</w:t>
            </w:r>
          </w:p>
        </w:tc>
      </w:tr>
      <w:tr w:rsidR="0010682E" w:rsidRPr="003A3592" w14:paraId="490F4243" w14:textId="77777777">
        <w:trPr>
          <w:trHeight w:val="340"/>
          <w:jc w:val="center"/>
        </w:trPr>
        <w:tc>
          <w:tcPr>
            <w:tcW w:w="2207" w:type="dxa"/>
            <w:vAlign w:val="center"/>
          </w:tcPr>
          <w:p w14:paraId="1C6F47D0" w14:textId="77777777"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第五章</w:t>
            </w:r>
          </w:p>
        </w:tc>
        <w:tc>
          <w:tcPr>
            <w:tcW w:w="3755" w:type="dxa"/>
            <w:vAlign w:val="center"/>
          </w:tcPr>
          <w:p w14:paraId="7422BF04" w14:textId="2EA0DBD7" w:rsidR="0010682E" w:rsidRPr="003A3592" w:rsidRDefault="0010682E" w:rsidP="0010682E">
            <w:pPr>
              <w:widowControl/>
              <w:spacing w:beforeLines="50" w:before="156" w:afterLines="50" w:after="156"/>
              <w:jc w:val="left"/>
              <w:rPr>
                <w:rFonts w:ascii="宋体" w:eastAsia="宋体" w:hAnsi="宋体" w:cs="Times New Roman"/>
                <w:szCs w:val="21"/>
              </w:rPr>
            </w:pPr>
            <w:r w:rsidRPr="003A3592">
              <w:rPr>
                <w:rFonts w:ascii="宋体" w:eastAsia="宋体" w:hAnsi="宋体" w:cs="Times New Roman"/>
                <w:color w:val="000000"/>
                <w:szCs w:val="21"/>
              </w:rPr>
              <w:t>化疗药物的质量标准研究</w:t>
            </w:r>
          </w:p>
        </w:tc>
        <w:tc>
          <w:tcPr>
            <w:tcW w:w="2334" w:type="dxa"/>
            <w:vAlign w:val="center"/>
          </w:tcPr>
          <w:p w14:paraId="7406EF17" w14:textId="6CE3632A"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4</w:t>
            </w:r>
          </w:p>
        </w:tc>
      </w:tr>
      <w:tr w:rsidR="0010682E" w:rsidRPr="003A3592" w14:paraId="2BCFED6A" w14:textId="77777777">
        <w:trPr>
          <w:trHeight w:val="340"/>
          <w:jc w:val="center"/>
        </w:trPr>
        <w:tc>
          <w:tcPr>
            <w:tcW w:w="2207" w:type="dxa"/>
            <w:vAlign w:val="center"/>
          </w:tcPr>
          <w:p w14:paraId="696DD662" w14:textId="77777777"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第六章</w:t>
            </w:r>
          </w:p>
        </w:tc>
        <w:tc>
          <w:tcPr>
            <w:tcW w:w="3755" w:type="dxa"/>
            <w:vAlign w:val="center"/>
          </w:tcPr>
          <w:p w14:paraId="35C669D5" w14:textId="05AF6AFC" w:rsidR="0010682E" w:rsidRPr="003A3592" w:rsidRDefault="0010682E" w:rsidP="0010682E">
            <w:pPr>
              <w:widowControl/>
              <w:spacing w:beforeLines="50" w:before="156" w:afterLines="50" w:after="156"/>
              <w:jc w:val="left"/>
              <w:rPr>
                <w:rFonts w:ascii="宋体" w:eastAsia="宋体" w:hAnsi="宋体" w:cs="Times New Roman"/>
                <w:szCs w:val="21"/>
              </w:rPr>
            </w:pPr>
            <w:r w:rsidRPr="003A3592">
              <w:rPr>
                <w:rFonts w:ascii="宋体" w:eastAsia="宋体" w:hAnsi="宋体" w:cs="Times New Roman"/>
                <w:color w:val="000000"/>
                <w:szCs w:val="21"/>
              </w:rPr>
              <w:t>常见肿瘤突变基因---分子靶向药</w:t>
            </w:r>
          </w:p>
        </w:tc>
        <w:tc>
          <w:tcPr>
            <w:tcW w:w="2334" w:type="dxa"/>
            <w:vAlign w:val="center"/>
          </w:tcPr>
          <w:p w14:paraId="17D6F05D" w14:textId="0A05F5F7"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2</w:t>
            </w:r>
          </w:p>
        </w:tc>
      </w:tr>
      <w:tr w:rsidR="0010682E" w:rsidRPr="003A3592" w14:paraId="5E255940" w14:textId="77777777">
        <w:trPr>
          <w:trHeight w:val="340"/>
          <w:jc w:val="center"/>
        </w:trPr>
        <w:tc>
          <w:tcPr>
            <w:tcW w:w="2207" w:type="dxa"/>
            <w:vAlign w:val="center"/>
          </w:tcPr>
          <w:p w14:paraId="62D3B5E0" w14:textId="77777777"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第七章</w:t>
            </w:r>
          </w:p>
        </w:tc>
        <w:tc>
          <w:tcPr>
            <w:tcW w:w="3755" w:type="dxa"/>
            <w:vAlign w:val="center"/>
          </w:tcPr>
          <w:p w14:paraId="6EF53F51" w14:textId="6CB73C9B" w:rsidR="0010682E" w:rsidRPr="003A3592" w:rsidRDefault="0010682E" w:rsidP="0010682E">
            <w:pPr>
              <w:widowControl/>
              <w:spacing w:beforeLines="50" w:before="156" w:afterLines="50" w:after="156"/>
              <w:jc w:val="left"/>
              <w:rPr>
                <w:rFonts w:ascii="宋体" w:eastAsia="宋体" w:hAnsi="宋体" w:cs="Times New Roman"/>
                <w:szCs w:val="21"/>
              </w:rPr>
            </w:pPr>
            <w:r w:rsidRPr="003A3592">
              <w:rPr>
                <w:rFonts w:ascii="宋体" w:eastAsia="宋体" w:hAnsi="宋体" w:cs="Times New Roman"/>
                <w:color w:val="000000"/>
                <w:szCs w:val="21"/>
              </w:rPr>
              <w:t>分子靶向药物的研究与开发</w:t>
            </w:r>
          </w:p>
        </w:tc>
        <w:tc>
          <w:tcPr>
            <w:tcW w:w="2334" w:type="dxa"/>
            <w:vAlign w:val="center"/>
          </w:tcPr>
          <w:p w14:paraId="518B0AAC" w14:textId="3B862A00"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5</w:t>
            </w:r>
          </w:p>
        </w:tc>
      </w:tr>
      <w:tr w:rsidR="0010682E" w:rsidRPr="003A3592" w14:paraId="22904860" w14:textId="77777777">
        <w:trPr>
          <w:trHeight w:val="340"/>
          <w:jc w:val="center"/>
        </w:trPr>
        <w:tc>
          <w:tcPr>
            <w:tcW w:w="2207" w:type="dxa"/>
            <w:vAlign w:val="center"/>
          </w:tcPr>
          <w:p w14:paraId="59DDD440" w14:textId="77777777"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第八章</w:t>
            </w:r>
          </w:p>
        </w:tc>
        <w:tc>
          <w:tcPr>
            <w:tcW w:w="3755" w:type="dxa"/>
            <w:vAlign w:val="center"/>
          </w:tcPr>
          <w:p w14:paraId="2E247996" w14:textId="75670449" w:rsidR="0010682E" w:rsidRPr="003A3592" w:rsidRDefault="0010682E" w:rsidP="0010682E">
            <w:pPr>
              <w:widowControl/>
              <w:spacing w:beforeLines="50" w:before="156" w:afterLines="50" w:after="156"/>
              <w:jc w:val="left"/>
              <w:rPr>
                <w:rFonts w:ascii="宋体" w:eastAsia="宋体" w:hAnsi="宋体" w:cs="Times New Roman"/>
                <w:szCs w:val="21"/>
              </w:rPr>
            </w:pPr>
            <w:r w:rsidRPr="003A3592">
              <w:rPr>
                <w:rFonts w:ascii="宋体" w:eastAsia="宋体" w:hAnsi="宋体" w:cs="Times New Roman"/>
                <w:color w:val="000000"/>
                <w:szCs w:val="21"/>
              </w:rPr>
              <w:t>分子靶向药物的活性评价</w:t>
            </w:r>
          </w:p>
        </w:tc>
        <w:tc>
          <w:tcPr>
            <w:tcW w:w="2334" w:type="dxa"/>
            <w:vAlign w:val="center"/>
          </w:tcPr>
          <w:p w14:paraId="48593D44" w14:textId="767CDE72" w:rsidR="0010682E" w:rsidRPr="003A3592" w:rsidRDefault="002C188C"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 xml:space="preserve"> 0.5</w:t>
            </w:r>
          </w:p>
        </w:tc>
      </w:tr>
      <w:tr w:rsidR="0010682E" w:rsidRPr="003A3592" w14:paraId="4E5530C2" w14:textId="77777777">
        <w:trPr>
          <w:trHeight w:val="340"/>
          <w:jc w:val="center"/>
        </w:trPr>
        <w:tc>
          <w:tcPr>
            <w:tcW w:w="2207" w:type="dxa"/>
            <w:vAlign w:val="center"/>
          </w:tcPr>
          <w:p w14:paraId="14354938" w14:textId="77777777"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第九章</w:t>
            </w:r>
          </w:p>
        </w:tc>
        <w:tc>
          <w:tcPr>
            <w:tcW w:w="3755" w:type="dxa"/>
            <w:vAlign w:val="center"/>
          </w:tcPr>
          <w:p w14:paraId="5B46A19D" w14:textId="780A5C5F" w:rsidR="0010682E" w:rsidRPr="003A3592" w:rsidRDefault="0010682E" w:rsidP="0010682E">
            <w:pPr>
              <w:widowControl/>
              <w:spacing w:beforeLines="50" w:before="156" w:afterLines="50" w:after="156"/>
              <w:jc w:val="left"/>
              <w:rPr>
                <w:rFonts w:ascii="宋体" w:eastAsia="宋体" w:hAnsi="宋体" w:cs="Times New Roman"/>
                <w:szCs w:val="21"/>
              </w:rPr>
            </w:pPr>
            <w:r w:rsidRPr="003A3592">
              <w:rPr>
                <w:rFonts w:ascii="宋体" w:eastAsia="宋体" w:hAnsi="宋体" w:cs="Times New Roman"/>
                <w:color w:val="000000"/>
                <w:szCs w:val="21"/>
              </w:rPr>
              <w:t>分子靶向药物的药理与毒理机制</w:t>
            </w:r>
          </w:p>
        </w:tc>
        <w:tc>
          <w:tcPr>
            <w:tcW w:w="2334" w:type="dxa"/>
            <w:vAlign w:val="center"/>
          </w:tcPr>
          <w:p w14:paraId="3FB2EDAF" w14:textId="2F6EBE17" w:rsidR="0010682E" w:rsidRPr="003A3592" w:rsidRDefault="002C188C"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 xml:space="preserve"> 2.5</w:t>
            </w:r>
          </w:p>
        </w:tc>
      </w:tr>
      <w:tr w:rsidR="0010682E" w:rsidRPr="003A3592" w14:paraId="0B6D02A4" w14:textId="77777777">
        <w:trPr>
          <w:trHeight w:val="340"/>
          <w:jc w:val="center"/>
        </w:trPr>
        <w:tc>
          <w:tcPr>
            <w:tcW w:w="2207" w:type="dxa"/>
            <w:vAlign w:val="center"/>
          </w:tcPr>
          <w:p w14:paraId="353C68AE" w14:textId="77777777"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第十章</w:t>
            </w:r>
          </w:p>
        </w:tc>
        <w:tc>
          <w:tcPr>
            <w:tcW w:w="3755" w:type="dxa"/>
            <w:vAlign w:val="center"/>
          </w:tcPr>
          <w:p w14:paraId="6988ABC2" w14:textId="5DB47E58" w:rsidR="0010682E" w:rsidRPr="003A3592" w:rsidRDefault="0010682E" w:rsidP="0010682E">
            <w:pPr>
              <w:widowControl/>
              <w:spacing w:beforeLines="50" w:before="156" w:afterLines="50" w:after="156"/>
              <w:jc w:val="left"/>
              <w:rPr>
                <w:rFonts w:ascii="宋体" w:eastAsia="宋体" w:hAnsi="宋体" w:cs="Times New Roman"/>
                <w:szCs w:val="21"/>
              </w:rPr>
            </w:pPr>
            <w:r w:rsidRPr="003A3592">
              <w:rPr>
                <w:rFonts w:ascii="宋体" w:eastAsia="宋体" w:hAnsi="宋体" w:cs="Times New Roman"/>
                <w:color w:val="000000"/>
                <w:szCs w:val="21"/>
              </w:rPr>
              <w:t>分子靶向药物的质量标准研究</w:t>
            </w:r>
          </w:p>
        </w:tc>
        <w:tc>
          <w:tcPr>
            <w:tcW w:w="2334" w:type="dxa"/>
            <w:vAlign w:val="center"/>
          </w:tcPr>
          <w:p w14:paraId="3B32156E" w14:textId="2826D931"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3</w:t>
            </w:r>
          </w:p>
        </w:tc>
      </w:tr>
      <w:tr w:rsidR="0010682E" w:rsidRPr="003A3592" w14:paraId="5AFE134F" w14:textId="77777777">
        <w:trPr>
          <w:trHeight w:val="340"/>
          <w:jc w:val="center"/>
        </w:trPr>
        <w:tc>
          <w:tcPr>
            <w:tcW w:w="2207" w:type="dxa"/>
            <w:vAlign w:val="center"/>
          </w:tcPr>
          <w:p w14:paraId="700B13B5" w14:textId="77777777"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第十一章</w:t>
            </w:r>
          </w:p>
        </w:tc>
        <w:tc>
          <w:tcPr>
            <w:tcW w:w="3755" w:type="dxa"/>
            <w:vAlign w:val="center"/>
          </w:tcPr>
          <w:p w14:paraId="7400078E" w14:textId="077A4CAD" w:rsidR="0010682E" w:rsidRPr="003A3592" w:rsidRDefault="0010682E" w:rsidP="0010682E">
            <w:pPr>
              <w:widowControl/>
              <w:spacing w:beforeLines="50" w:before="156" w:afterLines="50" w:after="156"/>
              <w:jc w:val="left"/>
              <w:rPr>
                <w:rFonts w:ascii="宋体" w:eastAsia="宋体" w:hAnsi="宋体" w:cs="Times New Roman"/>
                <w:szCs w:val="21"/>
              </w:rPr>
            </w:pPr>
            <w:r w:rsidRPr="003A3592">
              <w:rPr>
                <w:rFonts w:ascii="宋体" w:eastAsia="宋体" w:hAnsi="宋体" w:cs="Times New Roman"/>
                <w:color w:val="000000"/>
                <w:szCs w:val="21"/>
              </w:rPr>
              <w:t>肿瘤免疫分子机制---免疫治疗药</w:t>
            </w:r>
          </w:p>
        </w:tc>
        <w:tc>
          <w:tcPr>
            <w:tcW w:w="2334" w:type="dxa"/>
            <w:vAlign w:val="center"/>
          </w:tcPr>
          <w:p w14:paraId="402EB5B7" w14:textId="0F372285"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2</w:t>
            </w:r>
          </w:p>
        </w:tc>
      </w:tr>
      <w:tr w:rsidR="0010682E" w:rsidRPr="003A3592" w14:paraId="0670E1B0" w14:textId="77777777">
        <w:trPr>
          <w:trHeight w:val="340"/>
          <w:jc w:val="center"/>
        </w:trPr>
        <w:tc>
          <w:tcPr>
            <w:tcW w:w="2207" w:type="dxa"/>
            <w:vAlign w:val="center"/>
          </w:tcPr>
          <w:p w14:paraId="603791C4" w14:textId="77777777"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第十二章</w:t>
            </w:r>
          </w:p>
        </w:tc>
        <w:tc>
          <w:tcPr>
            <w:tcW w:w="3755" w:type="dxa"/>
            <w:vAlign w:val="center"/>
          </w:tcPr>
          <w:p w14:paraId="4EE004C3" w14:textId="5357E085" w:rsidR="0010682E" w:rsidRPr="003A3592" w:rsidRDefault="0010682E" w:rsidP="0010682E">
            <w:pPr>
              <w:widowControl/>
              <w:spacing w:beforeLines="50" w:before="156" w:afterLines="50" w:after="156"/>
              <w:jc w:val="left"/>
              <w:rPr>
                <w:rFonts w:ascii="宋体" w:eastAsia="宋体" w:hAnsi="宋体" w:cs="Times New Roman"/>
                <w:szCs w:val="21"/>
              </w:rPr>
            </w:pPr>
            <w:r w:rsidRPr="003A3592">
              <w:rPr>
                <w:rFonts w:ascii="宋体" w:eastAsia="宋体" w:hAnsi="宋体" w:cs="Times New Roman"/>
                <w:color w:val="000000"/>
                <w:szCs w:val="21"/>
              </w:rPr>
              <w:t>肿瘤治疗抗体小分子偶联药物</w:t>
            </w:r>
          </w:p>
        </w:tc>
        <w:tc>
          <w:tcPr>
            <w:tcW w:w="2334" w:type="dxa"/>
            <w:vAlign w:val="center"/>
          </w:tcPr>
          <w:p w14:paraId="032390A6" w14:textId="44A59138"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2</w:t>
            </w:r>
          </w:p>
        </w:tc>
      </w:tr>
      <w:tr w:rsidR="0010682E" w:rsidRPr="003A3592" w14:paraId="6234B9D4" w14:textId="77777777">
        <w:trPr>
          <w:trHeight w:val="340"/>
          <w:jc w:val="center"/>
        </w:trPr>
        <w:tc>
          <w:tcPr>
            <w:tcW w:w="2207" w:type="dxa"/>
            <w:vAlign w:val="center"/>
          </w:tcPr>
          <w:p w14:paraId="338EC4F4" w14:textId="77777777"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第十三章</w:t>
            </w:r>
          </w:p>
        </w:tc>
        <w:tc>
          <w:tcPr>
            <w:tcW w:w="3755" w:type="dxa"/>
            <w:vAlign w:val="center"/>
          </w:tcPr>
          <w:p w14:paraId="07268EF7" w14:textId="6B1F2F54" w:rsidR="0010682E" w:rsidRPr="003A3592" w:rsidRDefault="0010682E" w:rsidP="0010682E">
            <w:pPr>
              <w:widowControl/>
              <w:spacing w:beforeLines="50" w:before="156" w:afterLines="50" w:after="156"/>
              <w:jc w:val="left"/>
              <w:rPr>
                <w:rFonts w:ascii="宋体" w:eastAsia="宋体" w:hAnsi="宋体" w:cs="Times New Roman"/>
                <w:szCs w:val="21"/>
              </w:rPr>
            </w:pPr>
            <w:r w:rsidRPr="003A3592">
              <w:rPr>
                <w:rFonts w:ascii="宋体" w:eastAsia="宋体" w:hAnsi="宋体" w:cs="Times New Roman"/>
                <w:color w:val="000000"/>
                <w:szCs w:val="21"/>
              </w:rPr>
              <w:t>肿瘤治疗抗体药物的研究与发现</w:t>
            </w:r>
          </w:p>
        </w:tc>
        <w:tc>
          <w:tcPr>
            <w:tcW w:w="2334" w:type="dxa"/>
            <w:vAlign w:val="center"/>
          </w:tcPr>
          <w:p w14:paraId="6D474526" w14:textId="70099F0E"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1</w:t>
            </w:r>
          </w:p>
        </w:tc>
      </w:tr>
      <w:tr w:rsidR="0010682E" w:rsidRPr="003A3592" w14:paraId="3218BAEF" w14:textId="77777777">
        <w:trPr>
          <w:trHeight w:val="340"/>
          <w:jc w:val="center"/>
        </w:trPr>
        <w:tc>
          <w:tcPr>
            <w:tcW w:w="2207" w:type="dxa"/>
            <w:vAlign w:val="center"/>
          </w:tcPr>
          <w:p w14:paraId="1BC9D55B" w14:textId="77777777"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第十四章</w:t>
            </w:r>
          </w:p>
        </w:tc>
        <w:tc>
          <w:tcPr>
            <w:tcW w:w="3755" w:type="dxa"/>
            <w:vAlign w:val="center"/>
          </w:tcPr>
          <w:p w14:paraId="290AC7A5" w14:textId="603DB46C" w:rsidR="0010682E" w:rsidRPr="003A3592" w:rsidRDefault="0010682E" w:rsidP="0010682E">
            <w:pPr>
              <w:widowControl/>
              <w:spacing w:beforeLines="50" w:before="156" w:afterLines="50" w:after="156"/>
              <w:jc w:val="left"/>
              <w:rPr>
                <w:rFonts w:ascii="宋体" w:eastAsia="宋体" w:hAnsi="宋体" w:cs="Times New Roman"/>
                <w:szCs w:val="21"/>
              </w:rPr>
            </w:pPr>
            <w:r w:rsidRPr="003A3592">
              <w:rPr>
                <w:rFonts w:ascii="宋体" w:eastAsia="宋体" w:hAnsi="宋体" w:cs="Times New Roman"/>
                <w:color w:val="000000"/>
                <w:szCs w:val="21"/>
              </w:rPr>
              <w:t>肿瘤治疗抗体药物的活性评价</w:t>
            </w:r>
          </w:p>
        </w:tc>
        <w:tc>
          <w:tcPr>
            <w:tcW w:w="2334" w:type="dxa"/>
            <w:vAlign w:val="center"/>
          </w:tcPr>
          <w:p w14:paraId="1D99D8A4" w14:textId="467F49CD" w:rsidR="0010682E" w:rsidRPr="003A3592" w:rsidRDefault="002C188C"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 xml:space="preserve"> 0.5</w:t>
            </w:r>
          </w:p>
        </w:tc>
      </w:tr>
      <w:tr w:rsidR="0010682E" w:rsidRPr="003A3592" w14:paraId="479E6593" w14:textId="77777777">
        <w:trPr>
          <w:trHeight w:val="340"/>
          <w:jc w:val="center"/>
        </w:trPr>
        <w:tc>
          <w:tcPr>
            <w:tcW w:w="2207" w:type="dxa"/>
            <w:vAlign w:val="center"/>
          </w:tcPr>
          <w:p w14:paraId="79C834DE" w14:textId="77777777"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第十五章</w:t>
            </w:r>
          </w:p>
        </w:tc>
        <w:tc>
          <w:tcPr>
            <w:tcW w:w="3755" w:type="dxa"/>
            <w:vAlign w:val="center"/>
          </w:tcPr>
          <w:p w14:paraId="10A124E2" w14:textId="20BB806C" w:rsidR="0010682E" w:rsidRPr="003A3592" w:rsidRDefault="0010682E" w:rsidP="0010682E">
            <w:pPr>
              <w:widowControl/>
              <w:spacing w:beforeLines="50" w:before="156" w:afterLines="50" w:after="156"/>
              <w:jc w:val="left"/>
              <w:rPr>
                <w:rFonts w:ascii="宋体" w:eastAsia="宋体" w:hAnsi="宋体" w:cs="Times New Roman"/>
                <w:szCs w:val="21"/>
              </w:rPr>
            </w:pPr>
            <w:r w:rsidRPr="003A3592">
              <w:rPr>
                <w:rFonts w:ascii="宋体" w:eastAsia="宋体" w:hAnsi="宋体" w:cs="Times New Roman"/>
                <w:color w:val="000000"/>
                <w:szCs w:val="21"/>
              </w:rPr>
              <w:t>肿瘤治疗抗体药物的药理与毒理机制</w:t>
            </w:r>
          </w:p>
        </w:tc>
        <w:tc>
          <w:tcPr>
            <w:tcW w:w="2334" w:type="dxa"/>
            <w:vAlign w:val="center"/>
          </w:tcPr>
          <w:p w14:paraId="1110ABE0" w14:textId="1C3F2853" w:rsidR="0010682E" w:rsidRPr="003A3592" w:rsidRDefault="002C188C"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 xml:space="preserve"> 2.5</w:t>
            </w:r>
          </w:p>
        </w:tc>
      </w:tr>
      <w:tr w:rsidR="0010682E" w:rsidRPr="003A3592" w14:paraId="4383E329" w14:textId="77777777">
        <w:trPr>
          <w:trHeight w:val="340"/>
          <w:jc w:val="center"/>
        </w:trPr>
        <w:tc>
          <w:tcPr>
            <w:tcW w:w="2207" w:type="dxa"/>
            <w:vAlign w:val="center"/>
          </w:tcPr>
          <w:p w14:paraId="22AB90E5" w14:textId="77777777"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第十六章</w:t>
            </w:r>
          </w:p>
        </w:tc>
        <w:tc>
          <w:tcPr>
            <w:tcW w:w="3755" w:type="dxa"/>
            <w:vAlign w:val="center"/>
          </w:tcPr>
          <w:p w14:paraId="2AE26886" w14:textId="0836F17E" w:rsidR="0010682E" w:rsidRPr="003A3592" w:rsidRDefault="0010682E" w:rsidP="0010682E">
            <w:pPr>
              <w:widowControl/>
              <w:spacing w:beforeLines="50" w:before="156" w:afterLines="50" w:after="156"/>
              <w:jc w:val="left"/>
              <w:rPr>
                <w:rFonts w:ascii="宋体" w:eastAsia="宋体" w:hAnsi="宋体" w:cs="Times New Roman"/>
                <w:szCs w:val="21"/>
              </w:rPr>
            </w:pPr>
            <w:r w:rsidRPr="003A3592">
              <w:rPr>
                <w:rFonts w:ascii="宋体" w:eastAsia="宋体" w:hAnsi="宋体" w:cs="Times New Roman"/>
                <w:color w:val="000000"/>
                <w:szCs w:val="21"/>
              </w:rPr>
              <w:t>肿瘤治疗抗体药物的质量标准研究</w:t>
            </w:r>
          </w:p>
        </w:tc>
        <w:tc>
          <w:tcPr>
            <w:tcW w:w="2334" w:type="dxa"/>
            <w:vAlign w:val="center"/>
          </w:tcPr>
          <w:p w14:paraId="4AD0B385" w14:textId="758A5C44"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3</w:t>
            </w:r>
          </w:p>
        </w:tc>
      </w:tr>
      <w:tr w:rsidR="0010682E" w:rsidRPr="003A3592" w14:paraId="6A0A25E0" w14:textId="77777777">
        <w:trPr>
          <w:trHeight w:val="340"/>
          <w:jc w:val="center"/>
        </w:trPr>
        <w:tc>
          <w:tcPr>
            <w:tcW w:w="2207" w:type="dxa"/>
            <w:vAlign w:val="center"/>
          </w:tcPr>
          <w:p w14:paraId="35AE80AD" w14:textId="77777777"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第十七章</w:t>
            </w:r>
          </w:p>
        </w:tc>
        <w:tc>
          <w:tcPr>
            <w:tcW w:w="3755" w:type="dxa"/>
            <w:vAlign w:val="center"/>
          </w:tcPr>
          <w:p w14:paraId="028B2C17" w14:textId="77897F2E" w:rsidR="0010682E" w:rsidRPr="003A3592" w:rsidRDefault="0010682E" w:rsidP="0010682E">
            <w:pPr>
              <w:widowControl/>
              <w:spacing w:beforeLines="50" w:before="156" w:afterLines="50" w:after="156"/>
              <w:jc w:val="left"/>
              <w:rPr>
                <w:rFonts w:ascii="宋体" w:eastAsia="宋体" w:hAnsi="宋体" w:cs="Times New Roman"/>
                <w:szCs w:val="21"/>
              </w:rPr>
            </w:pPr>
            <w:r w:rsidRPr="003A3592">
              <w:rPr>
                <w:rFonts w:ascii="宋体" w:eastAsia="宋体" w:hAnsi="宋体" w:cs="Times New Roman"/>
                <w:color w:val="000000"/>
                <w:szCs w:val="21"/>
              </w:rPr>
              <w:t>抗肿瘤中药的研究与开发</w:t>
            </w:r>
          </w:p>
        </w:tc>
        <w:tc>
          <w:tcPr>
            <w:tcW w:w="2334" w:type="dxa"/>
            <w:vAlign w:val="center"/>
          </w:tcPr>
          <w:p w14:paraId="30272D85" w14:textId="02DCDA7D"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3</w:t>
            </w:r>
          </w:p>
        </w:tc>
      </w:tr>
      <w:tr w:rsidR="0010682E" w:rsidRPr="003A3592" w14:paraId="5509A6D9" w14:textId="77777777">
        <w:trPr>
          <w:trHeight w:val="340"/>
          <w:jc w:val="center"/>
        </w:trPr>
        <w:tc>
          <w:tcPr>
            <w:tcW w:w="2207" w:type="dxa"/>
            <w:vAlign w:val="center"/>
          </w:tcPr>
          <w:p w14:paraId="225BFC10" w14:textId="77777777"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第十八章</w:t>
            </w:r>
          </w:p>
        </w:tc>
        <w:tc>
          <w:tcPr>
            <w:tcW w:w="3755" w:type="dxa"/>
            <w:vAlign w:val="center"/>
          </w:tcPr>
          <w:p w14:paraId="3DE1A4B0" w14:textId="101F0EF9" w:rsidR="0010682E" w:rsidRPr="003A3592" w:rsidRDefault="0010682E" w:rsidP="0010682E">
            <w:pPr>
              <w:widowControl/>
              <w:spacing w:beforeLines="50" w:before="156" w:afterLines="50" w:after="156"/>
              <w:jc w:val="left"/>
              <w:rPr>
                <w:rFonts w:ascii="宋体" w:eastAsia="宋体" w:hAnsi="宋体" w:cs="Times New Roman"/>
                <w:szCs w:val="21"/>
              </w:rPr>
            </w:pPr>
            <w:r w:rsidRPr="003A3592">
              <w:rPr>
                <w:rFonts w:ascii="宋体" w:eastAsia="宋体" w:hAnsi="宋体" w:cs="Times New Roman"/>
                <w:color w:val="000000"/>
                <w:szCs w:val="21"/>
              </w:rPr>
              <w:t>靶向制剂的剂型设计、制备与评价</w:t>
            </w:r>
          </w:p>
        </w:tc>
        <w:tc>
          <w:tcPr>
            <w:tcW w:w="2334" w:type="dxa"/>
            <w:vAlign w:val="center"/>
          </w:tcPr>
          <w:p w14:paraId="1477DA98" w14:textId="71C1E944"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7</w:t>
            </w:r>
          </w:p>
        </w:tc>
      </w:tr>
      <w:tr w:rsidR="0010682E" w:rsidRPr="003A3592" w14:paraId="0BF72B30" w14:textId="77777777">
        <w:trPr>
          <w:trHeight w:val="340"/>
          <w:jc w:val="center"/>
        </w:trPr>
        <w:tc>
          <w:tcPr>
            <w:tcW w:w="2207" w:type="dxa"/>
            <w:vAlign w:val="center"/>
          </w:tcPr>
          <w:p w14:paraId="6E52C46C" w14:textId="77777777"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第十九章</w:t>
            </w:r>
          </w:p>
        </w:tc>
        <w:tc>
          <w:tcPr>
            <w:tcW w:w="3755" w:type="dxa"/>
            <w:vAlign w:val="center"/>
          </w:tcPr>
          <w:p w14:paraId="78464B28" w14:textId="35FDEBA6" w:rsidR="0010682E" w:rsidRPr="003A3592" w:rsidRDefault="0010682E" w:rsidP="0010682E">
            <w:pPr>
              <w:widowControl/>
              <w:spacing w:beforeLines="50" w:before="156" w:afterLines="50" w:after="156"/>
              <w:jc w:val="left"/>
              <w:rPr>
                <w:rFonts w:ascii="宋体" w:eastAsia="宋体" w:hAnsi="宋体" w:cs="Times New Roman"/>
                <w:szCs w:val="21"/>
              </w:rPr>
            </w:pPr>
            <w:r w:rsidRPr="003A3592">
              <w:rPr>
                <w:rFonts w:ascii="宋体" w:eastAsia="宋体" w:hAnsi="宋体" w:cs="Times New Roman"/>
                <w:color w:val="000000"/>
                <w:szCs w:val="21"/>
              </w:rPr>
              <w:t>抗肿瘤药物的联合应用</w:t>
            </w:r>
          </w:p>
        </w:tc>
        <w:tc>
          <w:tcPr>
            <w:tcW w:w="2334" w:type="dxa"/>
            <w:vAlign w:val="center"/>
          </w:tcPr>
          <w:p w14:paraId="3BBE3B56" w14:textId="3F9EA4DE"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1</w:t>
            </w:r>
          </w:p>
        </w:tc>
      </w:tr>
      <w:tr w:rsidR="0010682E" w:rsidRPr="003A3592" w14:paraId="0D71A66B" w14:textId="77777777">
        <w:trPr>
          <w:trHeight w:val="340"/>
          <w:jc w:val="center"/>
        </w:trPr>
        <w:tc>
          <w:tcPr>
            <w:tcW w:w="2207" w:type="dxa"/>
            <w:vAlign w:val="center"/>
          </w:tcPr>
          <w:p w14:paraId="244074DB" w14:textId="77777777"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第二十章</w:t>
            </w:r>
          </w:p>
        </w:tc>
        <w:tc>
          <w:tcPr>
            <w:tcW w:w="3755" w:type="dxa"/>
            <w:vAlign w:val="center"/>
          </w:tcPr>
          <w:p w14:paraId="57CFB3AC" w14:textId="3F7633EC" w:rsidR="0010682E" w:rsidRPr="003A3592" w:rsidRDefault="0010682E" w:rsidP="0010682E">
            <w:pPr>
              <w:widowControl/>
              <w:spacing w:beforeLines="50" w:before="156" w:afterLines="50" w:after="156"/>
              <w:jc w:val="left"/>
              <w:rPr>
                <w:rFonts w:ascii="宋体" w:eastAsia="宋体" w:hAnsi="宋体" w:cs="Times New Roman"/>
                <w:szCs w:val="21"/>
              </w:rPr>
            </w:pPr>
            <w:r w:rsidRPr="003A3592">
              <w:rPr>
                <w:rFonts w:ascii="宋体" w:eastAsia="宋体" w:hAnsi="宋体" w:cs="Times New Roman"/>
                <w:color w:val="000000"/>
                <w:szCs w:val="21"/>
              </w:rPr>
              <w:t>肿瘤耐药的机制与解决方案</w:t>
            </w:r>
          </w:p>
        </w:tc>
        <w:tc>
          <w:tcPr>
            <w:tcW w:w="2334" w:type="dxa"/>
            <w:vAlign w:val="center"/>
          </w:tcPr>
          <w:p w14:paraId="562CBD93" w14:textId="47F282D3"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1</w:t>
            </w:r>
          </w:p>
        </w:tc>
      </w:tr>
      <w:tr w:rsidR="0010682E" w:rsidRPr="003A3592" w14:paraId="3BA1700F" w14:textId="77777777">
        <w:trPr>
          <w:trHeight w:val="340"/>
          <w:jc w:val="center"/>
        </w:trPr>
        <w:tc>
          <w:tcPr>
            <w:tcW w:w="2207" w:type="dxa"/>
            <w:vAlign w:val="center"/>
          </w:tcPr>
          <w:p w14:paraId="5C0A0D91" w14:textId="77777777"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第二十一章</w:t>
            </w:r>
          </w:p>
        </w:tc>
        <w:tc>
          <w:tcPr>
            <w:tcW w:w="3755" w:type="dxa"/>
            <w:vAlign w:val="center"/>
          </w:tcPr>
          <w:p w14:paraId="08B76472" w14:textId="1A11B698" w:rsidR="0010682E" w:rsidRPr="003A3592" w:rsidRDefault="0010682E" w:rsidP="0010682E">
            <w:pPr>
              <w:widowControl/>
              <w:spacing w:beforeLines="50" w:before="156" w:afterLines="50" w:after="156"/>
              <w:jc w:val="left"/>
              <w:rPr>
                <w:rFonts w:ascii="宋体" w:eastAsia="宋体" w:hAnsi="宋体" w:cs="Times New Roman"/>
                <w:szCs w:val="21"/>
              </w:rPr>
            </w:pPr>
            <w:r w:rsidRPr="003A3592">
              <w:rPr>
                <w:rFonts w:ascii="宋体" w:eastAsia="宋体" w:hAnsi="宋体" w:cs="Times New Roman"/>
                <w:color w:val="000000"/>
                <w:szCs w:val="21"/>
              </w:rPr>
              <w:t>翻转课堂</w:t>
            </w:r>
          </w:p>
        </w:tc>
        <w:tc>
          <w:tcPr>
            <w:tcW w:w="2334" w:type="dxa"/>
            <w:vAlign w:val="center"/>
          </w:tcPr>
          <w:p w14:paraId="7E952B0C" w14:textId="121EC2D0" w:rsidR="0010682E" w:rsidRPr="003A3592" w:rsidRDefault="0010682E" w:rsidP="0010682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4</w:t>
            </w:r>
          </w:p>
        </w:tc>
      </w:tr>
    </w:tbl>
    <w:p w14:paraId="77AD2554" w14:textId="5FF6C3BE" w:rsidR="007B570D" w:rsidRPr="00BF303C" w:rsidRDefault="00EC09E5">
      <w:pPr>
        <w:widowControl/>
        <w:spacing w:beforeLines="50" w:before="156" w:afterLines="50" w:after="156"/>
        <w:ind w:firstLineChars="200" w:firstLine="562"/>
        <w:jc w:val="left"/>
        <w:rPr>
          <w:rFonts w:ascii="黑体" w:eastAsia="黑体" w:hAnsi="黑体" w:cs="Times New Roman"/>
          <w:b/>
          <w:bCs/>
          <w:sz w:val="28"/>
          <w:szCs w:val="28"/>
        </w:rPr>
      </w:pPr>
      <w:r w:rsidRPr="00BF303C">
        <w:rPr>
          <w:rFonts w:ascii="黑体" w:eastAsia="黑体" w:hAnsi="黑体" w:cs="Times New Roman"/>
          <w:b/>
          <w:bCs/>
          <w:sz w:val="28"/>
          <w:szCs w:val="28"/>
        </w:rPr>
        <w:t>五、教学进度</w:t>
      </w:r>
    </w:p>
    <w:p w14:paraId="487DF177" w14:textId="232AE978" w:rsidR="007B570D" w:rsidRPr="003A3592" w:rsidRDefault="00EC09E5">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b/>
          <w:szCs w:val="21"/>
        </w:rPr>
        <w:t>表3：教学进度表</w:t>
      </w:r>
    </w:p>
    <w:tbl>
      <w:tblPr>
        <w:tblStyle w:val="ac"/>
        <w:tblW w:w="0" w:type="auto"/>
        <w:jc w:val="center"/>
        <w:tblLook w:val="04A0" w:firstRow="1" w:lastRow="0" w:firstColumn="1" w:lastColumn="0" w:noHBand="0" w:noVBand="1"/>
      </w:tblPr>
      <w:tblGrid>
        <w:gridCol w:w="558"/>
        <w:gridCol w:w="2910"/>
        <w:gridCol w:w="2576"/>
        <w:gridCol w:w="805"/>
        <w:gridCol w:w="889"/>
        <w:gridCol w:w="558"/>
      </w:tblGrid>
      <w:tr w:rsidR="004157CC" w:rsidRPr="003A3592" w14:paraId="136808EE" w14:textId="77777777" w:rsidTr="00F7057B">
        <w:trPr>
          <w:trHeight w:val="340"/>
          <w:jc w:val="center"/>
        </w:trPr>
        <w:tc>
          <w:tcPr>
            <w:tcW w:w="0" w:type="auto"/>
            <w:vAlign w:val="center"/>
          </w:tcPr>
          <w:p w14:paraId="22A53614" w14:textId="77777777" w:rsidR="004157CC" w:rsidRPr="003A3592" w:rsidRDefault="004157CC">
            <w:pPr>
              <w:widowControl/>
              <w:spacing w:beforeLines="50" w:before="156" w:afterLines="50" w:after="156"/>
              <w:jc w:val="center"/>
              <w:rPr>
                <w:rFonts w:ascii="宋体" w:eastAsia="宋体" w:hAnsi="宋体" w:cs="Times New Roman"/>
                <w:sz w:val="24"/>
                <w:szCs w:val="24"/>
              </w:rPr>
            </w:pPr>
            <w:r w:rsidRPr="003A3592">
              <w:rPr>
                <w:rFonts w:ascii="宋体" w:eastAsia="宋体" w:hAnsi="宋体" w:cs="Times New Roman"/>
                <w:sz w:val="24"/>
                <w:szCs w:val="24"/>
              </w:rPr>
              <w:lastRenderedPageBreak/>
              <w:t>周次</w:t>
            </w:r>
          </w:p>
        </w:tc>
        <w:tc>
          <w:tcPr>
            <w:tcW w:w="2910" w:type="dxa"/>
            <w:vAlign w:val="center"/>
          </w:tcPr>
          <w:p w14:paraId="3C56E9C1" w14:textId="77777777" w:rsidR="004157CC" w:rsidRPr="003A3592" w:rsidRDefault="004157CC">
            <w:pPr>
              <w:widowControl/>
              <w:spacing w:beforeLines="50" w:before="156" w:afterLines="50" w:after="156"/>
              <w:jc w:val="center"/>
              <w:rPr>
                <w:rFonts w:ascii="宋体" w:eastAsia="宋体" w:hAnsi="宋体" w:cs="Times New Roman"/>
                <w:sz w:val="24"/>
                <w:szCs w:val="24"/>
              </w:rPr>
            </w:pPr>
            <w:r w:rsidRPr="003A3592">
              <w:rPr>
                <w:rFonts w:ascii="宋体" w:eastAsia="宋体" w:hAnsi="宋体" w:cs="Times New Roman"/>
                <w:sz w:val="24"/>
                <w:szCs w:val="24"/>
              </w:rPr>
              <w:t>章节名称</w:t>
            </w:r>
          </w:p>
        </w:tc>
        <w:tc>
          <w:tcPr>
            <w:tcW w:w="2576" w:type="dxa"/>
            <w:vAlign w:val="center"/>
          </w:tcPr>
          <w:p w14:paraId="6D5267BA" w14:textId="77777777" w:rsidR="004157CC" w:rsidRPr="003A3592" w:rsidRDefault="004157CC">
            <w:pPr>
              <w:widowControl/>
              <w:spacing w:beforeLines="50" w:before="156" w:afterLines="50" w:after="156"/>
              <w:jc w:val="center"/>
              <w:rPr>
                <w:rFonts w:ascii="宋体" w:eastAsia="宋体" w:hAnsi="宋体" w:cs="Times New Roman"/>
                <w:sz w:val="24"/>
                <w:szCs w:val="24"/>
              </w:rPr>
            </w:pPr>
            <w:r w:rsidRPr="003A3592">
              <w:rPr>
                <w:rFonts w:ascii="宋体" w:eastAsia="宋体" w:hAnsi="宋体" w:cs="Times New Roman"/>
                <w:sz w:val="24"/>
                <w:szCs w:val="24"/>
              </w:rPr>
              <w:t>内容提要</w:t>
            </w:r>
          </w:p>
        </w:tc>
        <w:tc>
          <w:tcPr>
            <w:tcW w:w="0" w:type="auto"/>
            <w:vAlign w:val="center"/>
          </w:tcPr>
          <w:p w14:paraId="0D6249E0" w14:textId="77777777" w:rsidR="004157CC" w:rsidRPr="003A3592" w:rsidRDefault="004157CC">
            <w:pPr>
              <w:widowControl/>
              <w:spacing w:beforeLines="50" w:before="156" w:afterLines="50" w:after="156"/>
              <w:jc w:val="center"/>
              <w:rPr>
                <w:rFonts w:ascii="宋体" w:eastAsia="宋体" w:hAnsi="宋体" w:cs="Times New Roman"/>
                <w:sz w:val="24"/>
                <w:szCs w:val="24"/>
              </w:rPr>
            </w:pPr>
            <w:r w:rsidRPr="003A3592">
              <w:rPr>
                <w:rFonts w:ascii="宋体" w:eastAsia="宋体" w:hAnsi="宋体" w:cs="Times New Roman"/>
                <w:sz w:val="24"/>
                <w:szCs w:val="24"/>
              </w:rPr>
              <w:t>授课时数</w:t>
            </w:r>
          </w:p>
        </w:tc>
        <w:tc>
          <w:tcPr>
            <w:tcW w:w="0" w:type="auto"/>
            <w:vAlign w:val="center"/>
          </w:tcPr>
          <w:p w14:paraId="0EB8E13B" w14:textId="77777777" w:rsidR="004157CC" w:rsidRPr="003A3592" w:rsidRDefault="004157CC">
            <w:pPr>
              <w:widowControl/>
              <w:spacing w:beforeLines="50" w:before="156" w:afterLines="50" w:after="156"/>
              <w:jc w:val="center"/>
              <w:rPr>
                <w:rFonts w:ascii="宋体" w:eastAsia="宋体" w:hAnsi="宋体" w:cs="Times New Roman"/>
                <w:sz w:val="24"/>
                <w:szCs w:val="24"/>
              </w:rPr>
            </w:pPr>
            <w:r w:rsidRPr="003A3592">
              <w:rPr>
                <w:rFonts w:ascii="宋体" w:eastAsia="宋体" w:hAnsi="宋体" w:cs="Times New Roman"/>
                <w:sz w:val="24"/>
                <w:szCs w:val="24"/>
              </w:rPr>
              <w:t>作业及要求</w:t>
            </w:r>
          </w:p>
        </w:tc>
        <w:tc>
          <w:tcPr>
            <w:tcW w:w="0" w:type="auto"/>
            <w:vAlign w:val="center"/>
          </w:tcPr>
          <w:p w14:paraId="65A55984" w14:textId="77777777" w:rsidR="004157CC" w:rsidRPr="003A3592" w:rsidRDefault="004157CC">
            <w:pPr>
              <w:widowControl/>
              <w:spacing w:beforeLines="50" w:before="156" w:afterLines="50" w:after="156"/>
              <w:jc w:val="center"/>
              <w:rPr>
                <w:rFonts w:ascii="宋体" w:eastAsia="宋体" w:hAnsi="宋体" w:cs="Times New Roman"/>
                <w:sz w:val="24"/>
                <w:szCs w:val="24"/>
              </w:rPr>
            </w:pPr>
            <w:r w:rsidRPr="003A3592">
              <w:rPr>
                <w:rFonts w:ascii="宋体" w:eastAsia="宋体" w:hAnsi="宋体" w:cs="Times New Roman"/>
                <w:sz w:val="24"/>
                <w:szCs w:val="24"/>
              </w:rPr>
              <w:t>备注</w:t>
            </w:r>
          </w:p>
        </w:tc>
      </w:tr>
      <w:tr w:rsidR="004157CC" w:rsidRPr="003A3592" w14:paraId="4758CD5F" w14:textId="77777777" w:rsidTr="00F7057B">
        <w:trPr>
          <w:trHeight w:val="340"/>
          <w:jc w:val="center"/>
        </w:trPr>
        <w:tc>
          <w:tcPr>
            <w:tcW w:w="0" w:type="auto"/>
            <w:vAlign w:val="center"/>
          </w:tcPr>
          <w:p w14:paraId="192B3C20" w14:textId="20361FDD" w:rsidR="004157CC" w:rsidRPr="003A3592" w:rsidRDefault="00B7657F"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hint="eastAsia"/>
                <w:szCs w:val="21"/>
              </w:rPr>
              <w:t>1</w:t>
            </w:r>
          </w:p>
        </w:tc>
        <w:tc>
          <w:tcPr>
            <w:tcW w:w="2910" w:type="dxa"/>
            <w:vAlign w:val="center"/>
          </w:tcPr>
          <w:p w14:paraId="7B7876A2" w14:textId="35643430" w:rsidR="004157CC" w:rsidRPr="003A3592" w:rsidRDefault="004157CC" w:rsidP="00A5099E">
            <w:pPr>
              <w:widowControl/>
              <w:spacing w:beforeLines="50" w:before="156" w:afterLines="50" w:after="156"/>
              <w:jc w:val="left"/>
              <w:rPr>
                <w:rFonts w:ascii="宋体" w:eastAsia="宋体" w:hAnsi="宋体" w:cs="Times New Roman"/>
                <w:szCs w:val="21"/>
              </w:rPr>
            </w:pPr>
            <w:r w:rsidRPr="003A3592">
              <w:rPr>
                <w:rFonts w:ascii="宋体" w:eastAsia="宋体" w:hAnsi="宋体" w:cs="Times New Roman"/>
                <w:szCs w:val="21"/>
              </w:rPr>
              <w:t>第一章</w:t>
            </w:r>
            <w:r w:rsidRPr="003A3592">
              <w:rPr>
                <w:rFonts w:ascii="宋体" w:eastAsia="宋体" w:hAnsi="宋体" w:cs="Times New Roman" w:hint="eastAsia"/>
                <w:szCs w:val="21"/>
              </w:rPr>
              <w:t xml:space="preserve"> </w:t>
            </w:r>
            <w:r w:rsidRPr="003A3592">
              <w:rPr>
                <w:rFonts w:ascii="宋体" w:eastAsia="宋体" w:hAnsi="宋体" w:cs="Times New Roman"/>
                <w:color w:val="000000"/>
                <w:szCs w:val="21"/>
              </w:rPr>
              <w:t>肿瘤的发病机制</w:t>
            </w:r>
          </w:p>
        </w:tc>
        <w:tc>
          <w:tcPr>
            <w:tcW w:w="2576" w:type="dxa"/>
            <w:vAlign w:val="center"/>
          </w:tcPr>
          <w:p w14:paraId="576C0EB9" w14:textId="251289EC" w:rsidR="004157CC" w:rsidRPr="003A3592" w:rsidRDefault="00E04B5E"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肿瘤的发病机制</w:t>
            </w:r>
            <w:r w:rsidRPr="003A3592">
              <w:rPr>
                <w:rFonts w:ascii="宋体" w:eastAsia="宋体" w:hAnsi="宋体" w:cs="Times New Roman" w:hint="eastAsia"/>
                <w:color w:val="000000"/>
                <w:szCs w:val="21"/>
              </w:rPr>
              <w:t>：肿瘤的发生与发展</w:t>
            </w:r>
          </w:p>
        </w:tc>
        <w:tc>
          <w:tcPr>
            <w:tcW w:w="0" w:type="auto"/>
            <w:vAlign w:val="center"/>
          </w:tcPr>
          <w:p w14:paraId="677DC25F"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2</w:t>
            </w:r>
          </w:p>
        </w:tc>
        <w:tc>
          <w:tcPr>
            <w:tcW w:w="0" w:type="auto"/>
            <w:vAlign w:val="center"/>
          </w:tcPr>
          <w:p w14:paraId="5E969751"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完成课后问题</w:t>
            </w:r>
          </w:p>
        </w:tc>
        <w:tc>
          <w:tcPr>
            <w:tcW w:w="0" w:type="auto"/>
            <w:vAlign w:val="center"/>
          </w:tcPr>
          <w:p w14:paraId="5237F257" w14:textId="77777777" w:rsidR="004157CC" w:rsidRPr="003A3592" w:rsidRDefault="004157CC" w:rsidP="00A5099E">
            <w:pPr>
              <w:widowControl/>
              <w:spacing w:beforeLines="50" w:before="156" w:afterLines="50" w:after="156"/>
              <w:jc w:val="center"/>
              <w:rPr>
                <w:rFonts w:ascii="宋体" w:eastAsia="宋体" w:hAnsi="宋体" w:cs="Times New Roman"/>
                <w:szCs w:val="21"/>
              </w:rPr>
            </w:pPr>
          </w:p>
        </w:tc>
      </w:tr>
      <w:tr w:rsidR="004157CC" w:rsidRPr="003A3592" w14:paraId="6324FA8F" w14:textId="77777777" w:rsidTr="00F7057B">
        <w:trPr>
          <w:trHeight w:val="340"/>
          <w:jc w:val="center"/>
        </w:trPr>
        <w:tc>
          <w:tcPr>
            <w:tcW w:w="0" w:type="auto"/>
            <w:vAlign w:val="center"/>
          </w:tcPr>
          <w:p w14:paraId="34CB8037" w14:textId="57711EE0" w:rsidR="004157CC" w:rsidRPr="003A3592" w:rsidRDefault="00B7657F" w:rsidP="001D0C6D">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hint="eastAsia"/>
                <w:szCs w:val="21"/>
              </w:rPr>
              <w:t>1</w:t>
            </w:r>
          </w:p>
        </w:tc>
        <w:tc>
          <w:tcPr>
            <w:tcW w:w="2910" w:type="dxa"/>
            <w:vAlign w:val="center"/>
          </w:tcPr>
          <w:p w14:paraId="4513FEA0" w14:textId="37546187" w:rsidR="004157CC" w:rsidRPr="003A3592" w:rsidRDefault="004157CC" w:rsidP="001D0C6D">
            <w:pPr>
              <w:widowControl/>
              <w:spacing w:beforeLines="50" w:before="156" w:afterLines="50" w:after="156"/>
              <w:jc w:val="left"/>
              <w:rPr>
                <w:rFonts w:ascii="宋体" w:eastAsia="宋体" w:hAnsi="宋体" w:cs="Times New Roman"/>
                <w:szCs w:val="21"/>
              </w:rPr>
            </w:pPr>
            <w:r w:rsidRPr="003A3592">
              <w:rPr>
                <w:rFonts w:ascii="宋体" w:eastAsia="宋体" w:hAnsi="宋体" w:cs="Times New Roman"/>
                <w:szCs w:val="21"/>
              </w:rPr>
              <w:t>第二章</w:t>
            </w:r>
            <w:r w:rsidRPr="003A3592">
              <w:rPr>
                <w:rFonts w:ascii="宋体" w:eastAsia="宋体" w:hAnsi="宋体" w:cs="Times New Roman" w:hint="eastAsia"/>
                <w:szCs w:val="21"/>
              </w:rPr>
              <w:t xml:space="preserve"> </w:t>
            </w:r>
            <w:r w:rsidRPr="003A3592">
              <w:rPr>
                <w:rFonts w:ascii="宋体" w:eastAsia="宋体" w:hAnsi="宋体" w:cs="Times New Roman"/>
                <w:color w:val="000000"/>
                <w:szCs w:val="21"/>
              </w:rPr>
              <w:t>传统化疗药物的研究与发现</w:t>
            </w:r>
          </w:p>
        </w:tc>
        <w:tc>
          <w:tcPr>
            <w:tcW w:w="2576" w:type="dxa"/>
            <w:vAlign w:val="center"/>
          </w:tcPr>
          <w:p w14:paraId="2B1C0F7A" w14:textId="4712A327" w:rsidR="004157CC" w:rsidRPr="003A3592" w:rsidRDefault="00E04B5E" w:rsidP="00E04B5E">
            <w:pPr>
              <w:widowControl/>
              <w:spacing w:beforeLines="50" w:before="156" w:afterLines="50" w:after="156"/>
              <w:jc w:val="center"/>
              <w:rPr>
                <w:rFonts w:ascii="宋体" w:eastAsia="宋体" w:hAnsi="宋体" w:cs="Times New Roman"/>
                <w:color w:val="FF0000"/>
                <w:szCs w:val="21"/>
              </w:rPr>
            </w:pPr>
            <w:r w:rsidRPr="003A3592">
              <w:rPr>
                <w:rFonts w:ascii="宋体" w:eastAsia="宋体" w:hAnsi="宋体" w:cs="Times New Roman" w:hint="eastAsia"/>
                <w:color w:val="000000"/>
                <w:szCs w:val="21"/>
              </w:rPr>
              <w:t>细胞毒类抗肿瘤药物的研究与发现、设计与合成</w:t>
            </w:r>
          </w:p>
        </w:tc>
        <w:tc>
          <w:tcPr>
            <w:tcW w:w="0" w:type="auto"/>
            <w:vAlign w:val="center"/>
          </w:tcPr>
          <w:p w14:paraId="6E8A7C81" w14:textId="1FD48147" w:rsidR="004157CC" w:rsidRPr="003A3592" w:rsidRDefault="004157CC" w:rsidP="001D0C6D">
            <w:pPr>
              <w:widowControl/>
              <w:spacing w:beforeLines="50" w:before="156" w:afterLines="50" w:after="156"/>
              <w:jc w:val="center"/>
              <w:rPr>
                <w:rFonts w:ascii="宋体" w:eastAsia="宋体" w:hAnsi="宋体" w:cs="Times New Roman"/>
                <w:color w:val="FF0000"/>
                <w:szCs w:val="21"/>
              </w:rPr>
            </w:pPr>
            <w:r w:rsidRPr="003A3592">
              <w:rPr>
                <w:rFonts w:ascii="宋体" w:eastAsia="宋体" w:hAnsi="宋体" w:cs="Times New Roman"/>
                <w:color w:val="000000" w:themeColor="text1"/>
                <w:szCs w:val="21"/>
              </w:rPr>
              <w:t>4</w:t>
            </w:r>
          </w:p>
        </w:tc>
        <w:tc>
          <w:tcPr>
            <w:tcW w:w="0" w:type="auto"/>
            <w:vAlign w:val="center"/>
          </w:tcPr>
          <w:p w14:paraId="51D7621D" w14:textId="09305124" w:rsidR="004157CC" w:rsidRPr="003A3592" w:rsidRDefault="004157CC" w:rsidP="001D0C6D">
            <w:pPr>
              <w:widowControl/>
              <w:spacing w:beforeLines="50" w:before="156" w:afterLines="50" w:after="156"/>
              <w:jc w:val="center"/>
              <w:rPr>
                <w:rFonts w:ascii="宋体" w:eastAsia="宋体" w:hAnsi="宋体" w:cs="Times New Roman"/>
                <w:color w:val="FF0000"/>
                <w:szCs w:val="21"/>
              </w:rPr>
            </w:pPr>
            <w:r w:rsidRPr="003A3592">
              <w:rPr>
                <w:rFonts w:ascii="宋体" w:eastAsia="宋体" w:hAnsi="宋体" w:cs="Times New Roman"/>
                <w:szCs w:val="21"/>
              </w:rPr>
              <w:t>完成课后问题</w:t>
            </w:r>
          </w:p>
        </w:tc>
        <w:tc>
          <w:tcPr>
            <w:tcW w:w="0" w:type="auto"/>
            <w:vAlign w:val="center"/>
          </w:tcPr>
          <w:p w14:paraId="4EDBD91D" w14:textId="77777777" w:rsidR="004157CC" w:rsidRPr="003A3592" w:rsidRDefault="004157CC" w:rsidP="001D0C6D">
            <w:pPr>
              <w:widowControl/>
              <w:spacing w:beforeLines="50" w:before="156" w:afterLines="50" w:after="156"/>
              <w:jc w:val="center"/>
              <w:rPr>
                <w:rFonts w:ascii="宋体" w:eastAsia="宋体" w:hAnsi="宋体" w:cs="Times New Roman"/>
                <w:szCs w:val="21"/>
              </w:rPr>
            </w:pPr>
          </w:p>
        </w:tc>
      </w:tr>
      <w:tr w:rsidR="004157CC" w:rsidRPr="003A3592" w14:paraId="70DFE85E" w14:textId="77777777" w:rsidTr="00F7057B">
        <w:trPr>
          <w:trHeight w:val="340"/>
          <w:jc w:val="center"/>
        </w:trPr>
        <w:tc>
          <w:tcPr>
            <w:tcW w:w="0" w:type="auto"/>
            <w:vAlign w:val="center"/>
          </w:tcPr>
          <w:p w14:paraId="1CAD35AA" w14:textId="29BA5D0E" w:rsidR="004157CC" w:rsidRPr="003A3592" w:rsidRDefault="00B7657F"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hint="eastAsia"/>
                <w:szCs w:val="21"/>
              </w:rPr>
              <w:t>1</w:t>
            </w:r>
          </w:p>
        </w:tc>
        <w:tc>
          <w:tcPr>
            <w:tcW w:w="2910" w:type="dxa"/>
            <w:vAlign w:val="center"/>
          </w:tcPr>
          <w:p w14:paraId="13CFCDCE" w14:textId="4973D4B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第三章</w:t>
            </w:r>
            <w:r w:rsidRPr="003A3592">
              <w:rPr>
                <w:rFonts w:ascii="宋体" w:eastAsia="宋体" w:hAnsi="宋体" w:cs="Times New Roman" w:hint="eastAsia"/>
                <w:szCs w:val="21"/>
              </w:rPr>
              <w:t xml:space="preserve"> </w:t>
            </w:r>
            <w:r w:rsidRPr="003A3592">
              <w:rPr>
                <w:rFonts w:ascii="宋体" w:eastAsia="宋体" w:hAnsi="宋体" w:cs="Times New Roman"/>
                <w:color w:val="000000"/>
                <w:szCs w:val="21"/>
              </w:rPr>
              <w:t>肿瘤模型的构建与药物活性评价</w:t>
            </w:r>
          </w:p>
        </w:tc>
        <w:tc>
          <w:tcPr>
            <w:tcW w:w="2576" w:type="dxa"/>
            <w:vAlign w:val="center"/>
          </w:tcPr>
          <w:p w14:paraId="261717FA" w14:textId="5ED402C1" w:rsidR="004157CC" w:rsidRPr="003A3592" w:rsidRDefault="00E04B5E"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肿瘤模型的构建与药物活性评价</w:t>
            </w:r>
          </w:p>
        </w:tc>
        <w:tc>
          <w:tcPr>
            <w:tcW w:w="0" w:type="auto"/>
            <w:vAlign w:val="center"/>
          </w:tcPr>
          <w:p w14:paraId="5EFF97E0"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2</w:t>
            </w:r>
          </w:p>
        </w:tc>
        <w:tc>
          <w:tcPr>
            <w:tcW w:w="0" w:type="auto"/>
            <w:vAlign w:val="center"/>
          </w:tcPr>
          <w:p w14:paraId="0E726636"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完成课后问题</w:t>
            </w:r>
          </w:p>
        </w:tc>
        <w:tc>
          <w:tcPr>
            <w:tcW w:w="0" w:type="auto"/>
            <w:vAlign w:val="center"/>
          </w:tcPr>
          <w:p w14:paraId="55C7E66E" w14:textId="77777777" w:rsidR="004157CC" w:rsidRPr="003A3592" w:rsidRDefault="004157CC" w:rsidP="00A5099E">
            <w:pPr>
              <w:widowControl/>
              <w:spacing w:beforeLines="50" w:before="156" w:afterLines="50" w:after="156"/>
              <w:jc w:val="center"/>
              <w:rPr>
                <w:rFonts w:ascii="宋体" w:eastAsia="宋体" w:hAnsi="宋体" w:cs="Times New Roman"/>
                <w:szCs w:val="21"/>
              </w:rPr>
            </w:pPr>
          </w:p>
        </w:tc>
      </w:tr>
      <w:tr w:rsidR="004157CC" w:rsidRPr="003A3592" w14:paraId="0B5BE491" w14:textId="77777777" w:rsidTr="00F7057B">
        <w:trPr>
          <w:trHeight w:val="340"/>
          <w:jc w:val="center"/>
        </w:trPr>
        <w:tc>
          <w:tcPr>
            <w:tcW w:w="0" w:type="auto"/>
            <w:vAlign w:val="center"/>
          </w:tcPr>
          <w:p w14:paraId="58E25941" w14:textId="6D90A837" w:rsidR="004157CC" w:rsidRPr="003A3592" w:rsidRDefault="00B7657F"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hint="eastAsia"/>
                <w:szCs w:val="21"/>
              </w:rPr>
              <w:t>1</w:t>
            </w:r>
          </w:p>
        </w:tc>
        <w:tc>
          <w:tcPr>
            <w:tcW w:w="2910" w:type="dxa"/>
            <w:vAlign w:val="center"/>
          </w:tcPr>
          <w:p w14:paraId="1BADD2D9" w14:textId="2B456695"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第四章</w:t>
            </w:r>
            <w:r w:rsidRPr="003A3592">
              <w:rPr>
                <w:rFonts w:ascii="宋体" w:eastAsia="宋体" w:hAnsi="宋体" w:cs="Times New Roman" w:hint="eastAsia"/>
                <w:szCs w:val="21"/>
              </w:rPr>
              <w:t xml:space="preserve"> </w:t>
            </w:r>
            <w:r w:rsidRPr="003A3592">
              <w:rPr>
                <w:rFonts w:ascii="宋体" w:eastAsia="宋体" w:hAnsi="宋体" w:cs="Times New Roman"/>
                <w:color w:val="000000"/>
                <w:szCs w:val="21"/>
              </w:rPr>
              <w:t>细胞毒类抗肿瘤药物的药理与毒理机制</w:t>
            </w:r>
          </w:p>
        </w:tc>
        <w:tc>
          <w:tcPr>
            <w:tcW w:w="2576" w:type="dxa"/>
            <w:vAlign w:val="center"/>
          </w:tcPr>
          <w:p w14:paraId="767E7F9B" w14:textId="073700FC" w:rsidR="004157CC" w:rsidRPr="003A3592" w:rsidRDefault="00E04B5E"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细胞毒类抗肿瘤药物的药理与毒理机制</w:t>
            </w:r>
          </w:p>
        </w:tc>
        <w:tc>
          <w:tcPr>
            <w:tcW w:w="0" w:type="auto"/>
            <w:vAlign w:val="center"/>
          </w:tcPr>
          <w:p w14:paraId="6DF26706"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1</w:t>
            </w:r>
          </w:p>
        </w:tc>
        <w:tc>
          <w:tcPr>
            <w:tcW w:w="0" w:type="auto"/>
            <w:vAlign w:val="center"/>
          </w:tcPr>
          <w:p w14:paraId="07674BFE"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完成课后问题</w:t>
            </w:r>
          </w:p>
        </w:tc>
        <w:tc>
          <w:tcPr>
            <w:tcW w:w="0" w:type="auto"/>
            <w:vAlign w:val="center"/>
          </w:tcPr>
          <w:p w14:paraId="20DAF7A9" w14:textId="77777777" w:rsidR="004157CC" w:rsidRPr="003A3592" w:rsidRDefault="004157CC" w:rsidP="00A5099E">
            <w:pPr>
              <w:widowControl/>
              <w:spacing w:beforeLines="50" w:before="156" w:afterLines="50" w:after="156"/>
              <w:jc w:val="center"/>
              <w:rPr>
                <w:rFonts w:ascii="宋体" w:eastAsia="宋体" w:hAnsi="宋体" w:cs="Times New Roman"/>
                <w:szCs w:val="21"/>
              </w:rPr>
            </w:pPr>
          </w:p>
        </w:tc>
      </w:tr>
      <w:tr w:rsidR="004157CC" w:rsidRPr="003A3592" w14:paraId="7FCB9DA2" w14:textId="77777777" w:rsidTr="00F7057B">
        <w:trPr>
          <w:trHeight w:val="340"/>
          <w:jc w:val="center"/>
        </w:trPr>
        <w:tc>
          <w:tcPr>
            <w:tcW w:w="0" w:type="auto"/>
            <w:vAlign w:val="center"/>
          </w:tcPr>
          <w:p w14:paraId="5F5C3DCE" w14:textId="619246C8" w:rsidR="004157CC" w:rsidRPr="003A3592" w:rsidRDefault="00B7657F"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hint="eastAsia"/>
                <w:szCs w:val="21"/>
              </w:rPr>
              <w:t>1</w:t>
            </w:r>
          </w:p>
        </w:tc>
        <w:tc>
          <w:tcPr>
            <w:tcW w:w="2910" w:type="dxa"/>
            <w:vAlign w:val="center"/>
          </w:tcPr>
          <w:p w14:paraId="74404AD5" w14:textId="1652E854"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第五章</w:t>
            </w:r>
            <w:r w:rsidRPr="003A3592">
              <w:rPr>
                <w:rFonts w:ascii="宋体" w:eastAsia="宋体" w:hAnsi="宋体" w:cs="Times New Roman" w:hint="eastAsia"/>
                <w:szCs w:val="21"/>
              </w:rPr>
              <w:t xml:space="preserve"> </w:t>
            </w:r>
            <w:r w:rsidRPr="003A3592">
              <w:rPr>
                <w:rFonts w:ascii="宋体" w:eastAsia="宋体" w:hAnsi="宋体" w:cs="Times New Roman"/>
                <w:color w:val="000000"/>
                <w:szCs w:val="21"/>
              </w:rPr>
              <w:t>化疗药物的质量标准研究</w:t>
            </w:r>
          </w:p>
        </w:tc>
        <w:tc>
          <w:tcPr>
            <w:tcW w:w="2576" w:type="dxa"/>
            <w:vAlign w:val="center"/>
          </w:tcPr>
          <w:p w14:paraId="6183D2AD" w14:textId="61852B8D" w:rsidR="004157CC" w:rsidRPr="003A3592" w:rsidRDefault="00E04B5E" w:rsidP="00E04B5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hint="eastAsia"/>
                <w:szCs w:val="21"/>
              </w:rPr>
              <w:t>核苷类药物的质量标准研究；铂类药物的质量标准研究；生物碱类药物的质量标准研究</w:t>
            </w:r>
          </w:p>
        </w:tc>
        <w:tc>
          <w:tcPr>
            <w:tcW w:w="0" w:type="auto"/>
            <w:vAlign w:val="center"/>
          </w:tcPr>
          <w:p w14:paraId="19361616"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1</w:t>
            </w:r>
          </w:p>
        </w:tc>
        <w:tc>
          <w:tcPr>
            <w:tcW w:w="0" w:type="auto"/>
            <w:vAlign w:val="center"/>
          </w:tcPr>
          <w:p w14:paraId="4AF9F84C"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完成课后问题</w:t>
            </w:r>
          </w:p>
        </w:tc>
        <w:tc>
          <w:tcPr>
            <w:tcW w:w="0" w:type="auto"/>
            <w:vAlign w:val="center"/>
          </w:tcPr>
          <w:p w14:paraId="72B75F30" w14:textId="77777777" w:rsidR="004157CC" w:rsidRPr="003A3592" w:rsidRDefault="004157CC" w:rsidP="00A5099E">
            <w:pPr>
              <w:widowControl/>
              <w:spacing w:beforeLines="50" w:before="156" w:afterLines="50" w:after="156"/>
              <w:jc w:val="center"/>
              <w:rPr>
                <w:rFonts w:ascii="宋体" w:eastAsia="宋体" w:hAnsi="宋体" w:cs="Times New Roman"/>
                <w:szCs w:val="21"/>
              </w:rPr>
            </w:pPr>
          </w:p>
        </w:tc>
      </w:tr>
      <w:tr w:rsidR="004157CC" w:rsidRPr="003A3592" w14:paraId="1A42EBCA" w14:textId="77777777" w:rsidTr="00F7057B">
        <w:trPr>
          <w:trHeight w:val="340"/>
          <w:jc w:val="center"/>
        </w:trPr>
        <w:tc>
          <w:tcPr>
            <w:tcW w:w="0" w:type="auto"/>
            <w:vAlign w:val="center"/>
          </w:tcPr>
          <w:p w14:paraId="416B50F4" w14:textId="43B249C9" w:rsidR="004157CC" w:rsidRPr="003A3592" w:rsidRDefault="00B7657F"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hint="eastAsia"/>
                <w:szCs w:val="21"/>
              </w:rPr>
              <w:t>2</w:t>
            </w:r>
          </w:p>
        </w:tc>
        <w:tc>
          <w:tcPr>
            <w:tcW w:w="2910" w:type="dxa"/>
            <w:vAlign w:val="center"/>
          </w:tcPr>
          <w:p w14:paraId="18F2946D" w14:textId="27AEC5C1"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第六章</w:t>
            </w:r>
            <w:r w:rsidRPr="003A3592">
              <w:rPr>
                <w:rFonts w:ascii="宋体" w:eastAsia="宋体" w:hAnsi="宋体" w:cs="Times New Roman" w:hint="eastAsia"/>
                <w:szCs w:val="21"/>
              </w:rPr>
              <w:t xml:space="preserve"> </w:t>
            </w:r>
            <w:r w:rsidRPr="003A3592">
              <w:rPr>
                <w:rFonts w:ascii="宋体" w:eastAsia="宋体" w:hAnsi="宋体" w:cs="Times New Roman"/>
                <w:color w:val="000000"/>
                <w:szCs w:val="21"/>
              </w:rPr>
              <w:t>常见肿瘤突变基因---分子靶向药</w:t>
            </w:r>
          </w:p>
        </w:tc>
        <w:tc>
          <w:tcPr>
            <w:tcW w:w="2576" w:type="dxa"/>
            <w:vAlign w:val="center"/>
          </w:tcPr>
          <w:p w14:paraId="2D34E833" w14:textId="03B0AD13" w:rsidR="004157CC" w:rsidRPr="003A3592" w:rsidRDefault="00E47A01"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常见肿瘤突变基因---分子靶向药</w:t>
            </w:r>
          </w:p>
        </w:tc>
        <w:tc>
          <w:tcPr>
            <w:tcW w:w="0" w:type="auto"/>
            <w:vAlign w:val="center"/>
          </w:tcPr>
          <w:p w14:paraId="61BCB4C2"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0.5</w:t>
            </w:r>
          </w:p>
        </w:tc>
        <w:tc>
          <w:tcPr>
            <w:tcW w:w="0" w:type="auto"/>
            <w:vAlign w:val="center"/>
          </w:tcPr>
          <w:p w14:paraId="1F6F5437"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完成课后问题</w:t>
            </w:r>
          </w:p>
        </w:tc>
        <w:tc>
          <w:tcPr>
            <w:tcW w:w="0" w:type="auto"/>
            <w:vAlign w:val="center"/>
          </w:tcPr>
          <w:p w14:paraId="0CFE7E60" w14:textId="77777777" w:rsidR="004157CC" w:rsidRPr="003A3592" w:rsidRDefault="004157CC" w:rsidP="00A5099E">
            <w:pPr>
              <w:widowControl/>
              <w:spacing w:beforeLines="50" w:before="156" w:afterLines="50" w:after="156"/>
              <w:jc w:val="center"/>
              <w:rPr>
                <w:rFonts w:ascii="宋体" w:eastAsia="宋体" w:hAnsi="宋体" w:cs="Times New Roman"/>
                <w:szCs w:val="21"/>
              </w:rPr>
            </w:pPr>
          </w:p>
        </w:tc>
      </w:tr>
      <w:tr w:rsidR="004157CC" w:rsidRPr="003A3592" w14:paraId="780E3360" w14:textId="77777777" w:rsidTr="00F7057B">
        <w:trPr>
          <w:trHeight w:val="340"/>
          <w:jc w:val="center"/>
        </w:trPr>
        <w:tc>
          <w:tcPr>
            <w:tcW w:w="0" w:type="auto"/>
            <w:vAlign w:val="center"/>
          </w:tcPr>
          <w:p w14:paraId="145C5FBB" w14:textId="29C589C6" w:rsidR="004157CC" w:rsidRPr="003A3592" w:rsidRDefault="00B7657F"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hint="eastAsia"/>
                <w:szCs w:val="21"/>
              </w:rPr>
              <w:t>2</w:t>
            </w:r>
          </w:p>
        </w:tc>
        <w:tc>
          <w:tcPr>
            <w:tcW w:w="2910" w:type="dxa"/>
            <w:vAlign w:val="center"/>
          </w:tcPr>
          <w:p w14:paraId="13386322" w14:textId="5B04EC4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第七章</w:t>
            </w:r>
            <w:r w:rsidRPr="003A3592">
              <w:rPr>
                <w:rFonts w:ascii="宋体" w:eastAsia="宋体" w:hAnsi="宋体" w:cs="Times New Roman" w:hint="eastAsia"/>
                <w:szCs w:val="21"/>
              </w:rPr>
              <w:t xml:space="preserve"> </w:t>
            </w:r>
            <w:r w:rsidRPr="003A3592">
              <w:rPr>
                <w:rFonts w:ascii="宋体" w:eastAsia="宋体" w:hAnsi="宋体" w:cs="Times New Roman"/>
                <w:color w:val="000000"/>
                <w:szCs w:val="21"/>
              </w:rPr>
              <w:t>分子靶向药物的研究与开发</w:t>
            </w:r>
          </w:p>
        </w:tc>
        <w:tc>
          <w:tcPr>
            <w:tcW w:w="2576" w:type="dxa"/>
            <w:vAlign w:val="center"/>
          </w:tcPr>
          <w:p w14:paraId="753FB82F" w14:textId="598FBE5A" w:rsidR="004157CC" w:rsidRPr="003A3592" w:rsidRDefault="00E47A01"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分子靶向药物的研究与开发</w:t>
            </w:r>
          </w:p>
        </w:tc>
        <w:tc>
          <w:tcPr>
            <w:tcW w:w="0" w:type="auto"/>
            <w:vAlign w:val="center"/>
          </w:tcPr>
          <w:p w14:paraId="2889E30E"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1</w:t>
            </w:r>
          </w:p>
        </w:tc>
        <w:tc>
          <w:tcPr>
            <w:tcW w:w="0" w:type="auto"/>
            <w:vAlign w:val="center"/>
          </w:tcPr>
          <w:p w14:paraId="4CD84CDA"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完成课后问题</w:t>
            </w:r>
          </w:p>
        </w:tc>
        <w:tc>
          <w:tcPr>
            <w:tcW w:w="0" w:type="auto"/>
            <w:vAlign w:val="center"/>
          </w:tcPr>
          <w:p w14:paraId="21092CF3" w14:textId="77777777" w:rsidR="004157CC" w:rsidRPr="003A3592" w:rsidRDefault="004157CC" w:rsidP="00A5099E">
            <w:pPr>
              <w:widowControl/>
              <w:spacing w:beforeLines="50" w:before="156" w:afterLines="50" w:after="156"/>
              <w:jc w:val="center"/>
              <w:rPr>
                <w:rFonts w:ascii="宋体" w:eastAsia="宋体" w:hAnsi="宋体" w:cs="Times New Roman"/>
                <w:szCs w:val="21"/>
              </w:rPr>
            </w:pPr>
          </w:p>
        </w:tc>
      </w:tr>
      <w:tr w:rsidR="004157CC" w:rsidRPr="003A3592" w14:paraId="33D7CDD0" w14:textId="77777777" w:rsidTr="00F7057B">
        <w:trPr>
          <w:trHeight w:val="340"/>
          <w:jc w:val="center"/>
        </w:trPr>
        <w:tc>
          <w:tcPr>
            <w:tcW w:w="0" w:type="auto"/>
            <w:vAlign w:val="center"/>
          </w:tcPr>
          <w:p w14:paraId="53D5E68E" w14:textId="1A433E09" w:rsidR="004157CC" w:rsidRPr="003A3592" w:rsidRDefault="00B7657F"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hint="eastAsia"/>
                <w:szCs w:val="21"/>
              </w:rPr>
              <w:t>2</w:t>
            </w:r>
          </w:p>
        </w:tc>
        <w:tc>
          <w:tcPr>
            <w:tcW w:w="2910" w:type="dxa"/>
            <w:vAlign w:val="center"/>
          </w:tcPr>
          <w:p w14:paraId="6098A9B7" w14:textId="0BC9E3F1"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第八章</w:t>
            </w:r>
            <w:r w:rsidRPr="003A3592">
              <w:rPr>
                <w:rFonts w:ascii="宋体" w:eastAsia="宋体" w:hAnsi="宋体" w:cs="Times New Roman" w:hint="eastAsia"/>
                <w:szCs w:val="21"/>
              </w:rPr>
              <w:t xml:space="preserve"> </w:t>
            </w:r>
            <w:r w:rsidRPr="003A3592">
              <w:rPr>
                <w:rFonts w:ascii="宋体" w:eastAsia="宋体" w:hAnsi="宋体" w:cs="Times New Roman"/>
                <w:color w:val="000000"/>
                <w:szCs w:val="21"/>
              </w:rPr>
              <w:t>分子靶向药物的活性评价</w:t>
            </w:r>
          </w:p>
        </w:tc>
        <w:tc>
          <w:tcPr>
            <w:tcW w:w="2576" w:type="dxa"/>
            <w:vAlign w:val="center"/>
          </w:tcPr>
          <w:p w14:paraId="5BB3B476" w14:textId="78ED5D06" w:rsidR="004157CC" w:rsidRPr="003A3592" w:rsidRDefault="00E47A01"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分子靶向药物的活性评价</w:t>
            </w:r>
          </w:p>
        </w:tc>
        <w:tc>
          <w:tcPr>
            <w:tcW w:w="0" w:type="auto"/>
            <w:vAlign w:val="center"/>
          </w:tcPr>
          <w:p w14:paraId="181EEAB0"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0.5</w:t>
            </w:r>
          </w:p>
        </w:tc>
        <w:tc>
          <w:tcPr>
            <w:tcW w:w="0" w:type="auto"/>
            <w:vAlign w:val="center"/>
          </w:tcPr>
          <w:p w14:paraId="751E10EA"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完成课后问题</w:t>
            </w:r>
          </w:p>
        </w:tc>
        <w:tc>
          <w:tcPr>
            <w:tcW w:w="0" w:type="auto"/>
            <w:vAlign w:val="center"/>
          </w:tcPr>
          <w:p w14:paraId="1D7BDCF1" w14:textId="77777777" w:rsidR="004157CC" w:rsidRPr="003A3592" w:rsidRDefault="004157CC" w:rsidP="00A5099E">
            <w:pPr>
              <w:widowControl/>
              <w:spacing w:beforeLines="50" w:before="156" w:afterLines="50" w:after="156"/>
              <w:jc w:val="center"/>
              <w:rPr>
                <w:rFonts w:ascii="宋体" w:eastAsia="宋体" w:hAnsi="宋体" w:cs="Times New Roman"/>
                <w:szCs w:val="21"/>
              </w:rPr>
            </w:pPr>
          </w:p>
        </w:tc>
      </w:tr>
      <w:tr w:rsidR="004157CC" w:rsidRPr="003A3592" w14:paraId="40F5BAF7" w14:textId="77777777" w:rsidTr="00F7057B">
        <w:trPr>
          <w:trHeight w:val="340"/>
          <w:jc w:val="center"/>
        </w:trPr>
        <w:tc>
          <w:tcPr>
            <w:tcW w:w="0" w:type="auto"/>
            <w:vAlign w:val="center"/>
          </w:tcPr>
          <w:p w14:paraId="78FF6A3E" w14:textId="20AF8F3A" w:rsidR="004157CC" w:rsidRPr="003A3592" w:rsidRDefault="00B7657F"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hint="eastAsia"/>
                <w:szCs w:val="21"/>
              </w:rPr>
              <w:t>2</w:t>
            </w:r>
          </w:p>
        </w:tc>
        <w:tc>
          <w:tcPr>
            <w:tcW w:w="2910" w:type="dxa"/>
            <w:vAlign w:val="center"/>
          </w:tcPr>
          <w:p w14:paraId="689C923B" w14:textId="0C9BAB9E"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第九章</w:t>
            </w:r>
            <w:r w:rsidRPr="003A3592">
              <w:rPr>
                <w:rFonts w:ascii="宋体" w:eastAsia="宋体" w:hAnsi="宋体" w:cs="Times New Roman" w:hint="eastAsia"/>
                <w:szCs w:val="21"/>
              </w:rPr>
              <w:t xml:space="preserve"> </w:t>
            </w:r>
            <w:r w:rsidRPr="003A3592">
              <w:rPr>
                <w:rFonts w:ascii="宋体" w:eastAsia="宋体" w:hAnsi="宋体" w:cs="Times New Roman"/>
                <w:color w:val="000000"/>
                <w:szCs w:val="21"/>
              </w:rPr>
              <w:t>分子靶向药物的药理与毒理机制</w:t>
            </w:r>
          </w:p>
        </w:tc>
        <w:tc>
          <w:tcPr>
            <w:tcW w:w="2576" w:type="dxa"/>
            <w:vAlign w:val="center"/>
          </w:tcPr>
          <w:p w14:paraId="59A2C503" w14:textId="0E638EEC" w:rsidR="004157CC" w:rsidRPr="003A3592" w:rsidRDefault="00E47A01"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分子靶向药物的药理与毒理机制</w:t>
            </w:r>
          </w:p>
        </w:tc>
        <w:tc>
          <w:tcPr>
            <w:tcW w:w="0" w:type="auto"/>
            <w:vAlign w:val="center"/>
          </w:tcPr>
          <w:p w14:paraId="546CED4A"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4</w:t>
            </w:r>
          </w:p>
        </w:tc>
        <w:tc>
          <w:tcPr>
            <w:tcW w:w="0" w:type="auto"/>
            <w:vAlign w:val="center"/>
          </w:tcPr>
          <w:p w14:paraId="71D80A9E" w14:textId="61A8E0DB" w:rsidR="004157CC" w:rsidRPr="003A3592" w:rsidRDefault="00F7057B"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完成课后问题</w:t>
            </w:r>
          </w:p>
        </w:tc>
        <w:tc>
          <w:tcPr>
            <w:tcW w:w="0" w:type="auto"/>
            <w:vAlign w:val="center"/>
          </w:tcPr>
          <w:p w14:paraId="081C4E55" w14:textId="77777777" w:rsidR="004157CC" w:rsidRPr="003A3592" w:rsidRDefault="004157CC" w:rsidP="00A5099E">
            <w:pPr>
              <w:widowControl/>
              <w:spacing w:beforeLines="50" w:before="156" w:afterLines="50" w:after="156"/>
              <w:jc w:val="center"/>
              <w:rPr>
                <w:rFonts w:ascii="宋体" w:eastAsia="宋体" w:hAnsi="宋体" w:cs="Times New Roman"/>
                <w:szCs w:val="21"/>
              </w:rPr>
            </w:pPr>
          </w:p>
        </w:tc>
      </w:tr>
      <w:tr w:rsidR="004157CC" w:rsidRPr="003A3592" w14:paraId="2B76BA42" w14:textId="77777777" w:rsidTr="00F7057B">
        <w:trPr>
          <w:trHeight w:val="340"/>
          <w:jc w:val="center"/>
        </w:trPr>
        <w:tc>
          <w:tcPr>
            <w:tcW w:w="0" w:type="auto"/>
            <w:vAlign w:val="center"/>
          </w:tcPr>
          <w:p w14:paraId="2E127664" w14:textId="0A166124" w:rsidR="004157CC" w:rsidRPr="003A3592" w:rsidRDefault="00B7657F"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hint="eastAsia"/>
                <w:szCs w:val="21"/>
              </w:rPr>
              <w:t>2</w:t>
            </w:r>
          </w:p>
        </w:tc>
        <w:tc>
          <w:tcPr>
            <w:tcW w:w="2910" w:type="dxa"/>
            <w:vAlign w:val="center"/>
          </w:tcPr>
          <w:p w14:paraId="69A2948E" w14:textId="3EF3F17B" w:rsidR="004157CC" w:rsidRPr="003A3592" w:rsidRDefault="004157CC" w:rsidP="004157CC">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第十章</w:t>
            </w:r>
            <w:r w:rsidRPr="003A3592">
              <w:rPr>
                <w:rFonts w:ascii="宋体" w:eastAsia="宋体" w:hAnsi="宋体" w:cs="Times New Roman" w:hint="eastAsia"/>
                <w:szCs w:val="21"/>
              </w:rPr>
              <w:t xml:space="preserve"> </w:t>
            </w:r>
            <w:r w:rsidRPr="003A3592">
              <w:rPr>
                <w:rFonts w:ascii="宋体" w:eastAsia="宋体" w:hAnsi="宋体" w:cs="Times New Roman"/>
                <w:color w:val="000000"/>
                <w:szCs w:val="21"/>
              </w:rPr>
              <w:t>分子靶向药物的质量标准研究</w:t>
            </w:r>
          </w:p>
        </w:tc>
        <w:tc>
          <w:tcPr>
            <w:tcW w:w="2576" w:type="dxa"/>
            <w:vAlign w:val="center"/>
          </w:tcPr>
          <w:p w14:paraId="1D29FBE8" w14:textId="5E03E510" w:rsidR="004157CC" w:rsidRPr="003A3592" w:rsidRDefault="00E47A01"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分子靶向药物的质量标准研究</w:t>
            </w:r>
          </w:p>
        </w:tc>
        <w:tc>
          <w:tcPr>
            <w:tcW w:w="0" w:type="auto"/>
            <w:vAlign w:val="center"/>
          </w:tcPr>
          <w:p w14:paraId="6EB1B178"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2</w:t>
            </w:r>
          </w:p>
        </w:tc>
        <w:tc>
          <w:tcPr>
            <w:tcW w:w="0" w:type="auto"/>
            <w:vAlign w:val="center"/>
          </w:tcPr>
          <w:p w14:paraId="31F23FA8" w14:textId="3DC23194" w:rsidR="004157CC" w:rsidRPr="003A3592" w:rsidRDefault="00F7057B"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完成课后问题</w:t>
            </w:r>
          </w:p>
        </w:tc>
        <w:tc>
          <w:tcPr>
            <w:tcW w:w="0" w:type="auto"/>
            <w:vAlign w:val="center"/>
          </w:tcPr>
          <w:p w14:paraId="3580DBA3" w14:textId="77777777" w:rsidR="004157CC" w:rsidRPr="003A3592" w:rsidRDefault="004157CC" w:rsidP="00A5099E">
            <w:pPr>
              <w:widowControl/>
              <w:spacing w:beforeLines="50" w:before="156" w:afterLines="50" w:after="156"/>
              <w:jc w:val="center"/>
              <w:rPr>
                <w:rFonts w:ascii="宋体" w:eastAsia="宋体" w:hAnsi="宋体" w:cs="Times New Roman"/>
                <w:szCs w:val="21"/>
              </w:rPr>
            </w:pPr>
          </w:p>
        </w:tc>
      </w:tr>
      <w:tr w:rsidR="004157CC" w:rsidRPr="003A3592" w14:paraId="56A5EC0D" w14:textId="77777777" w:rsidTr="00F7057B">
        <w:trPr>
          <w:trHeight w:val="340"/>
          <w:jc w:val="center"/>
        </w:trPr>
        <w:tc>
          <w:tcPr>
            <w:tcW w:w="0" w:type="auto"/>
            <w:vAlign w:val="center"/>
          </w:tcPr>
          <w:p w14:paraId="04D438BE" w14:textId="179956FB" w:rsidR="004157CC" w:rsidRPr="003A3592" w:rsidRDefault="00B7657F"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hint="eastAsia"/>
                <w:szCs w:val="21"/>
              </w:rPr>
              <w:t>3</w:t>
            </w:r>
          </w:p>
        </w:tc>
        <w:tc>
          <w:tcPr>
            <w:tcW w:w="2910" w:type="dxa"/>
            <w:vAlign w:val="center"/>
          </w:tcPr>
          <w:p w14:paraId="54AC1EA5" w14:textId="7CDFDC23"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第十一章</w:t>
            </w:r>
            <w:r w:rsidRPr="003A3592">
              <w:rPr>
                <w:rFonts w:ascii="宋体" w:eastAsia="宋体" w:hAnsi="宋体" w:cs="Times New Roman" w:hint="eastAsia"/>
                <w:szCs w:val="21"/>
              </w:rPr>
              <w:t xml:space="preserve"> </w:t>
            </w:r>
            <w:r w:rsidRPr="003A3592">
              <w:rPr>
                <w:rFonts w:ascii="宋体" w:eastAsia="宋体" w:hAnsi="宋体" w:cs="Times New Roman"/>
                <w:color w:val="000000"/>
                <w:szCs w:val="21"/>
              </w:rPr>
              <w:t>肿瘤免疫分子机制---免疫治疗药</w:t>
            </w:r>
          </w:p>
        </w:tc>
        <w:tc>
          <w:tcPr>
            <w:tcW w:w="2576" w:type="dxa"/>
            <w:vAlign w:val="center"/>
          </w:tcPr>
          <w:p w14:paraId="6A20943A" w14:textId="5FEC91DE" w:rsidR="004157CC" w:rsidRPr="003A3592" w:rsidRDefault="00E47A01" w:rsidP="00A5099E">
            <w:pPr>
              <w:pStyle w:val="a0"/>
              <w:rPr>
                <w:rFonts w:ascii="宋体" w:eastAsia="宋体" w:hAnsi="宋体" w:cs="Times New Roman"/>
                <w:color w:val="FF0000"/>
                <w:szCs w:val="21"/>
                <w:highlight w:val="yellow"/>
              </w:rPr>
            </w:pPr>
            <w:r w:rsidRPr="003A3592">
              <w:rPr>
                <w:rFonts w:ascii="宋体" w:eastAsia="宋体" w:hAnsi="宋体" w:cs="Times New Roman"/>
                <w:color w:val="000000"/>
                <w:szCs w:val="21"/>
              </w:rPr>
              <w:t>肿瘤免疫分子机制---免疫治疗药</w:t>
            </w:r>
          </w:p>
        </w:tc>
        <w:tc>
          <w:tcPr>
            <w:tcW w:w="0" w:type="auto"/>
            <w:vAlign w:val="center"/>
          </w:tcPr>
          <w:p w14:paraId="7EE371AC" w14:textId="77777777" w:rsidR="004157CC" w:rsidRPr="003A3592" w:rsidRDefault="004157CC" w:rsidP="00A5099E">
            <w:pPr>
              <w:widowControl/>
              <w:spacing w:beforeLines="50" w:before="156" w:afterLines="50" w:after="156"/>
              <w:jc w:val="center"/>
              <w:rPr>
                <w:rFonts w:ascii="宋体" w:eastAsia="宋体" w:hAnsi="宋体" w:cs="Times New Roman"/>
                <w:color w:val="000000" w:themeColor="text1"/>
                <w:szCs w:val="21"/>
              </w:rPr>
            </w:pPr>
            <w:r w:rsidRPr="003A3592">
              <w:rPr>
                <w:rFonts w:ascii="宋体" w:eastAsia="宋体" w:hAnsi="宋体" w:cs="Times New Roman"/>
                <w:color w:val="000000" w:themeColor="text1"/>
                <w:szCs w:val="21"/>
              </w:rPr>
              <w:t>2</w:t>
            </w:r>
          </w:p>
        </w:tc>
        <w:tc>
          <w:tcPr>
            <w:tcW w:w="0" w:type="auto"/>
            <w:vAlign w:val="center"/>
          </w:tcPr>
          <w:p w14:paraId="768CD64E" w14:textId="15496F94" w:rsidR="004157CC" w:rsidRPr="003A3592" w:rsidRDefault="004157CC" w:rsidP="00A5099E">
            <w:pPr>
              <w:widowControl/>
              <w:spacing w:beforeLines="50" w:before="156" w:afterLines="50" w:after="156"/>
              <w:jc w:val="center"/>
              <w:rPr>
                <w:rFonts w:ascii="宋体" w:eastAsia="宋体" w:hAnsi="宋体" w:cs="Times New Roman"/>
                <w:color w:val="000000" w:themeColor="text1"/>
                <w:szCs w:val="21"/>
              </w:rPr>
            </w:pPr>
            <w:r w:rsidRPr="003A3592">
              <w:rPr>
                <w:rFonts w:ascii="宋体" w:eastAsia="宋体" w:hAnsi="宋体" w:cs="Times New Roman"/>
                <w:color w:val="000000" w:themeColor="text1"/>
                <w:szCs w:val="21"/>
              </w:rPr>
              <w:t>完成课后问题</w:t>
            </w:r>
          </w:p>
        </w:tc>
        <w:tc>
          <w:tcPr>
            <w:tcW w:w="0" w:type="auto"/>
            <w:vAlign w:val="center"/>
          </w:tcPr>
          <w:p w14:paraId="1406743C" w14:textId="77777777" w:rsidR="004157CC" w:rsidRPr="003A3592" w:rsidRDefault="004157CC" w:rsidP="00A5099E">
            <w:pPr>
              <w:widowControl/>
              <w:spacing w:beforeLines="50" w:before="156" w:afterLines="50" w:after="156"/>
              <w:jc w:val="center"/>
              <w:rPr>
                <w:rFonts w:ascii="宋体" w:eastAsia="宋体" w:hAnsi="宋体" w:cs="Times New Roman"/>
                <w:szCs w:val="21"/>
              </w:rPr>
            </w:pPr>
          </w:p>
        </w:tc>
      </w:tr>
      <w:tr w:rsidR="004157CC" w:rsidRPr="003A3592" w14:paraId="65EFD7FC" w14:textId="77777777" w:rsidTr="00F7057B">
        <w:trPr>
          <w:trHeight w:val="340"/>
          <w:jc w:val="center"/>
        </w:trPr>
        <w:tc>
          <w:tcPr>
            <w:tcW w:w="0" w:type="auto"/>
            <w:vAlign w:val="center"/>
          </w:tcPr>
          <w:p w14:paraId="365D88CA" w14:textId="70AA97CC" w:rsidR="004157CC" w:rsidRPr="003A3592" w:rsidRDefault="00B7657F"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hint="eastAsia"/>
                <w:szCs w:val="21"/>
              </w:rPr>
              <w:t>3</w:t>
            </w:r>
          </w:p>
        </w:tc>
        <w:tc>
          <w:tcPr>
            <w:tcW w:w="2910" w:type="dxa"/>
            <w:vAlign w:val="center"/>
          </w:tcPr>
          <w:p w14:paraId="115A539D" w14:textId="373C6B3C" w:rsidR="004157CC" w:rsidRPr="003A3592" w:rsidRDefault="004157CC" w:rsidP="004157CC">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第十二章</w:t>
            </w:r>
            <w:r w:rsidRPr="003A3592">
              <w:rPr>
                <w:rFonts w:ascii="宋体" w:eastAsia="宋体" w:hAnsi="宋体" w:cs="Times New Roman" w:hint="eastAsia"/>
                <w:szCs w:val="21"/>
              </w:rPr>
              <w:t xml:space="preserve"> </w:t>
            </w:r>
            <w:r w:rsidRPr="003A3592">
              <w:rPr>
                <w:rFonts w:ascii="宋体" w:eastAsia="宋体" w:hAnsi="宋体" w:cs="Times New Roman"/>
                <w:color w:val="000000"/>
                <w:szCs w:val="21"/>
              </w:rPr>
              <w:t>肿瘤治疗抗体小分子偶联药物</w:t>
            </w:r>
          </w:p>
        </w:tc>
        <w:tc>
          <w:tcPr>
            <w:tcW w:w="2576" w:type="dxa"/>
            <w:vAlign w:val="center"/>
          </w:tcPr>
          <w:p w14:paraId="51465705" w14:textId="25635916" w:rsidR="004157CC" w:rsidRPr="003A3592" w:rsidRDefault="00E47A01" w:rsidP="00440D10">
            <w:pPr>
              <w:pStyle w:val="a0"/>
              <w:rPr>
                <w:rFonts w:ascii="宋体" w:eastAsia="宋体" w:hAnsi="宋体" w:cs="Times New Roman"/>
                <w:color w:val="FF0000"/>
                <w:szCs w:val="21"/>
                <w:highlight w:val="yellow"/>
              </w:rPr>
            </w:pPr>
            <w:r w:rsidRPr="003A3592">
              <w:rPr>
                <w:rFonts w:ascii="宋体" w:eastAsia="宋体" w:hAnsi="宋体" w:cs="Times New Roman"/>
                <w:color w:val="000000"/>
                <w:szCs w:val="21"/>
              </w:rPr>
              <w:t>肿瘤治疗抗体小分子偶联药物</w:t>
            </w:r>
          </w:p>
        </w:tc>
        <w:tc>
          <w:tcPr>
            <w:tcW w:w="0" w:type="auto"/>
            <w:vAlign w:val="center"/>
          </w:tcPr>
          <w:p w14:paraId="1285425F"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1</w:t>
            </w:r>
          </w:p>
        </w:tc>
        <w:tc>
          <w:tcPr>
            <w:tcW w:w="0" w:type="auto"/>
            <w:vAlign w:val="center"/>
          </w:tcPr>
          <w:p w14:paraId="1D4FEB0A" w14:textId="2C0F443E" w:rsidR="004157CC" w:rsidRPr="003A3592" w:rsidRDefault="004157CC" w:rsidP="00A5099E">
            <w:pPr>
              <w:widowControl/>
              <w:spacing w:beforeLines="50" w:before="156" w:afterLines="50" w:after="156"/>
              <w:jc w:val="center"/>
              <w:rPr>
                <w:rFonts w:ascii="宋体" w:eastAsia="宋体" w:hAnsi="宋体" w:cs="Times New Roman"/>
                <w:color w:val="FF0000"/>
                <w:szCs w:val="21"/>
                <w:highlight w:val="yellow"/>
              </w:rPr>
            </w:pPr>
            <w:r w:rsidRPr="003A3592">
              <w:rPr>
                <w:rFonts w:ascii="宋体" w:eastAsia="宋体" w:hAnsi="宋体" w:cs="Times New Roman"/>
                <w:color w:val="000000" w:themeColor="text1"/>
                <w:szCs w:val="21"/>
              </w:rPr>
              <w:t>完成课后问题</w:t>
            </w:r>
          </w:p>
        </w:tc>
        <w:tc>
          <w:tcPr>
            <w:tcW w:w="0" w:type="auto"/>
            <w:vAlign w:val="center"/>
          </w:tcPr>
          <w:p w14:paraId="1DF89EC6" w14:textId="77777777" w:rsidR="004157CC" w:rsidRPr="003A3592" w:rsidRDefault="004157CC" w:rsidP="00A5099E">
            <w:pPr>
              <w:widowControl/>
              <w:spacing w:beforeLines="50" w:before="156" w:afterLines="50" w:after="156"/>
              <w:jc w:val="center"/>
              <w:rPr>
                <w:rFonts w:ascii="宋体" w:eastAsia="宋体" w:hAnsi="宋体" w:cs="Times New Roman"/>
                <w:szCs w:val="21"/>
              </w:rPr>
            </w:pPr>
          </w:p>
        </w:tc>
      </w:tr>
      <w:tr w:rsidR="004157CC" w:rsidRPr="003A3592" w14:paraId="2ED898E5" w14:textId="77777777" w:rsidTr="00F7057B">
        <w:trPr>
          <w:trHeight w:val="340"/>
          <w:jc w:val="center"/>
        </w:trPr>
        <w:tc>
          <w:tcPr>
            <w:tcW w:w="0" w:type="auto"/>
            <w:vAlign w:val="center"/>
          </w:tcPr>
          <w:p w14:paraId="3D3DD861" w14:textId="5B8E6B4A" w:rsidR="004157CC" w:rsidRPr="003A3592" w:rsidRDefault="00B7657F"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hint="eastAsia"/>
                <w:szCs w:val="21"/>
              </w:rPr>
              <w:lastRenderedPageBreak/>
              <w:t>3</w:t>
            </w:r>
          </w:p>
        </w:tc>
        <w:tc>
          <w:tcPr>
            <w:tcW w:w="2910" w:type="dxa"/>
            <w:vAlign w:val="center"/>
          </w:tcPr>
          <w:p w14:paraId="6CBB08EA" w14:textId="4043CC6B" w:rsidR="004157CC" w:rsidRPr="003A3592" w:rsidRDefault="004157CC" w:rsidP="004157CC">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第十三章</w:t>
            </w:r>
            <w:r w:rsidRPr="003A3592">
              <w:rPr>
                <w:rFonts w:ascii="宋体" w:eastAsia="宋体" w:hAnsi="宋体" w:cs="Times New Roman" w:hint="eastAsia"/>
                <w:szCs w:val="21"/>
              </w:rPr>
              <w:t xml:space="preserve"> </w:t>
            </w:r>
            <w:r w:rsidRPr="003A3592">
              <w:rPr>
                <w:rFonts w:ascii="宋体" w:eastAsia="宋体" w:hAnsi="宋体" w:cs="Times New Roman"/>
                <w:color w:val="000000"/>
                <w:szCs w:val="21"/>
              </w:rPr>
              <w:t>肿瘤治疗抗体药物的研究与发现</w:t>
            </w:r>
          </w:p>
        </w:tc>
        <w:tc>
          <w:tcPr>
            <w:tcW w:w="2576" w:type="dxa"/>
            <w:vAlign w:val="center"/>
          </w:tcPr>
          <w:p w14:paraId="5E51F41D" w14:textId="1E055FE2" w:rsidR="004157CC" w:rsidRPr="003A3592" w:rsidRDefault="00E47A01"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肿瘤治疗抗体药物的研究与发现</w:t>
            </w:r>
          </w:p>
        </w:tc>
        <w:tc>
          <w:tcPr>
            <w:tcW w:w="0" w:type="auto"/>
            <w:vAlign w:val="center"/>
          </w:tcPr>
          <w:p w14:paraId="090EE729"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2</w:t>
            </w:r>
          </w:p>
        </w:tc>
        <w:tc>
          <w:tcPr>
            <w:tcW w:w="0" w:type="auto"/>
            <w:vAlign w:val="center"/>
          </w:tcPr>
          <w:p w14:paraId="1BC6D595"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完成课后问题</w:t>
            </w:r>
          </w:p>
        </w:tc>
        <w:tc>
          <w:tcPr>
            <w:tcW w:w="0" w:type="auto"/>
            <w:vAlign w:val="center"/>
          </w:tcPr>
          <w:p w14:paraId="35FC65C2" w14:textId="77777777" w:rsidR="004157CC" w:rsidRPr="003A3592" w:rsidRDefault="004157CC" w:rsidP="00A5099E">
            <w:pPr>
              <w:widowControl/>
              <w:spacing w:beforeLines="50" w:before="156" w:afterLines="50" w:after="156"/>
              <w:jc w:val="center"/>
              <w:rPr>
                <w:rFonts w:ascii="宋体" w:eastAsia="宋体" w:hAnsi="宋体" w:cs="Times New Roman"/>
                <w:szCs w:val="21"/>
              </w:rPr>
            </w:pPr>
          </w:p>
        </w:tc>
      </w:tr>
      <w:tr w:rsidR="004157CC" w:rsidRPr="003A3592" w14:paraId="0BC2164C" w14:textId="77777777" w:rsidTr="00F7057B">
        <w:trPr>
          <w:trHeight w:val="340"/>
          <w:jc w:val="center"/>
        </w:trPr>
        <w:tc>
          <w:tcPr>
            <w:tcW w:w="0" w:type="auto"/>
            <w:vAlign w:val="center"/>
          </w:tcPr>
          <w:p w14:paraId="466E65BA" w14:textId="01B6CB3B" w:rsidR="004157CC" w:rsidRPr="003A3592" w:rsidRDefault="00B7657F" w:rsidP="001D0C6D">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hint="eastAsia"/>
                <w:szCs w:val="21"/>
              </w:rPr>
              <w:t>3</w:t>
            </w:r>
          </w:p>
        </w:tc>
        <w:tc>
          <w:tcPr>
            <w:tcW w:w="2910" w:type="dxa"/>
            <w:vAlign w:val="center"/>
          </w:tcPr>
          <w:p w14:paraId="2E7C1A38" w14:textId="493D446A" w:rsidR="004157CC" w:rsidRPr="003A3592" w:rsidRDefault="004157CC" w:rsidP="004157CC">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第十四章</w:t>
            </w:r>
            <w:r w:rsidRPr="003A3592">
              <w:rPr>
                <w:rFonts w:ascii="宋体" w:eastAsia="宋体" w:hAnsi="宋体" w:cs="Times New Roman" w:hint="eastAsia"/>
                <w:szCs w:val="21"/>
              </w:rPr>
              <w:t xml:space="preserve"> </w:t>
            </w:r>
            <w:r w:rsidRPr="003A3592">
              <w:rPr>
                <w:rFonts w:ascii="宋体" w:eastAsia="宋体" w:hAnsi="宋体" w:cs="Times New Roman"/>
                <w:color w:val="000000"/>
                <w:szCs w:val="21"/>
              </w:rPr>
              <w:t>肿瘤治疗抗体药物的活性评价</w:t>
            </w:r>
          </w:p>
        </w:tc>
        <w:tc>
          <w:tcPr>
            <w:tcW w:w="2576" w:type="dxa"/>
            <w:vAlign w:val="center"/>
          </w:tcPr>
          <w:p w14:paraId="6A06B20E" w14:textId="270868B7" w:rsidR="004157CC" w:rsidRPr="003A3592" w:rsidRDefault="00E47A01" w:rsidP="001D0C6D">
            <w:pPr>
              <w:widowControl/>
              <w:spacing w:beforeLines="50" w:before="156" w:afterLines="50" w:after="156"/>
              <w:jc w:val="center"/>
              <w:rPr>
                <w:rFonts w:ascii="宋体" w:eastAsia="宋体" w:hAnsi="宋体" w:cs="Times New Roman"/>
                <w:color w:val="000000" w:themeColor="text1"/>
                <w:szCs w:val="21"/>
              </w:rPr>
            </w:pPr>
            <w:r w:rsidRPr="003A3592">
              <w:rPr>
                <w:rFonts w:ascii="宋体" w:eastAsia="宋体" w:hAnsi="宋体" w:cs="Times New Roman"/>
                <w:color w:val="000000"/>
                <w:szCs w:val="21"/>
              </w:rPr>
              <w:t>肿瘤治疗抗体药物的活性评价</w:t>
            </w:r>
          </w:p>
        </w:tc>
        <w:tc>
          <w:tcPr>
            <w:tcW w:w="0" w:type="auto"/>
            <w:vAlign w:val="center"/>
          </w:tcPr>
          <w:p w14:paraId="1DE9A984" w14:textId="6EC9C198" w:rsidR="004157CC" w:rsidRPr="003A3592" w:rsidRDefault="004157CC" w:rsidP="001D0C6D">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3</w:t>
            </w:r>
          </w:p>
        </w:tc>
        <w:tc>
          <w:tcPr>
            <w:tcW w:w="0" w:type="auto"/>
            <w:vAlign w:val="center"/>
          </w:tcPr>
          <w:p w14:paraId="2818EC0B" w14:textId="3113C874" w:rsidR="004157CC" w:rsidRPr="003A3592" w:rsidRDefault="004157CC" w:rsidP="001D0C6D">
            <w:pPr>
              <w:widowControl/>
              <w:spacing w:beforeLines="50" w:before="156" w:afterLines="50" w:after="156"/>
              <w:jc w:val="center"/>
              <w:rPr>
                <w:rFonts w:ascii="宋体" w:eastAsia="宋体" w:hAnsi="宋体" w:cs="Times New Roman"/>
                <w:color w:val="000000" w:themeColor="text1"/>
                <w:szCs w:val="21"/>
              </w:rPr>
            </w:pPr>
            <w:r w:rsidRPr="003A3592">
              <w:rPr>
                <w:rFonts w:ascii="宋体" w:eastAsia="宋体" w:hAnsi="宋体" w:cs="Times New Roman"/>
                <w:szCs w:val="21"/>
              </w:rPr>
              <w:t>完成课后问题</w:t>
            </w:r>
          </w:p>
        </w:tc>
        <w:tc>
          <w:tcPr>
            <w:tcW w:w="0" w:type="auto"/>
            <w:vAlign w:val="center"/>
          </w:tcPr>
          <w:p w14:paraId="5F243996" w14:textId="77777777" w:rsidR="004157CC" w:rsidRPr="003A3592" w:rsidRDefault="004157CC" w:rsidP="001D0C6D">
            <w:pPr>
              <w:widowControl/>
              <w:spacing w:beforeLines="50" w:before="156" w:afterLines="50" w:after="156"/>
              <w:jc w:val="center"/>
              <w:rPr>
                <w:rFonts w:ascii="宋体" w:eastAsia="宋体" w:hAnsi="宋体" w:cs="Times New Roman"/>
                <w:szCs w:val="21"/>
              </w:rPr>
            </w:pPr>
          </w:p>
        </w:tc>
      </w:tr>
      <w:tr w:rsidR="004157CC" w:rsidRPr="003A3592" w14:paraId="11E77D47" w14:textId="77777777" w:rsidTr="00F7057B">
        <w:trPr>
          <w:trHeight w:val="340"/>
          <w:jc w:val="center"/>
        </w:trPr>
        <w:tc>
          <w:tcPr>
            <w:tcW w:w="0" w:type="auto"/>
            <w:vAlign w:val="center"/>
          </w:tcPr>
          <w:p w14:paraId="2FDE1D2E" w14:textId="5C9F45A3" w:rsidR="004157CC" w:rsidRPr="003A3592" w:rsidRDefault="00B7657F"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hint="eastAsia"/>
                <w:szCs w:val="21"/>
              </w:rPr>
              <w:t>3</w:t>
            </w:r>
          </w:p>
        </w:tc>
        <w:tc>
          <w:tcPr>
            <w:tcW w:w="2910" w:type="dxa"/>
            <w:vAlign w:val="center"/>
          </w:tcPr>
          <w:p w14:paraId="0FE30558" w14:textId="767DEB4A"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第十五章</w:t>
            </w:r>
            <w:r w:rsidRPr="003A3592">
              <w:rPr>
                <w:rFonts w:ascii="宋体" w:eastAsia="宋体" w:hAnsi="宋体" w:cs="Times New Roman" w:hint="eastAsia"/>
                <w:szCs w:val="21"/>
              </w:rPr>
              <w:t xml:space="preserve"> </w:t>
            </w:r>
            <w:r w:rsidRPr="003A3592">
              <w:rPr>
                <w:rFonts w:ascii="宋体" w:eastAsia="宋体" w:hAnsi="宋体" w:cs="Times New Roman"/>
                <w:color w:val="000000"/>
                <w:szCs w:val="21"/>
              </w:rPr>
              <w:t>肿瘤治疗抗体药物的药理与毒理机制</w:t>
            </w:r>
          </w:p>
        </w:tc>
        <w:tc>
          <w:tcPr>
            <w:tcW w:w="2576" w:type="dxa"/>
            <w:vAlign w:val="center"/>
          </w:tcPr>
          <w:p w14:paraId="1350AB02" w14:textId="1DED0E54" w:rsidR="004157CC" w:rsidRPr="003A3592" w:rsidRDefault="00E47A01"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肿瘤治疗抗体药物的药理与毒理机制</w:t>
            </w:r>
          </w:p>
        </w:tc>
        <w:tc>
          <w:tcPr>
            <w:tcW w:w="0" w:type="auto"/>
            <w:vAlign w:val="center"/>
          </w:tcPr>
          <w:p w14:paraId="18BD1B62"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2</w:t>
            </w:r>
          </w:p>
        </w:tc>
        <w:tc>
          <w:tcPr>
            <w:tcW w:w="0" w:type="auto"/>
            <w:vAlign w:val="center"/>
          </w:tcPr>
          <w:p w14:paraId="29D04629"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完成课后问题</w:t>
            </w:r>
          </w:p>
        </w:tc>
        <w:tc>
          <w:tcPr>
            <w:tcW w:w="0" w:type="auto"/>
            <w:vAlign w:val="center"/>
          </w:tcPr>
          <w:p w14:paraId="36205847" w14:textId="77777777" w:rsidR="004157CC" w:rsidRPr="003A3592" w:rsidRDefault="004157CC" w:rsidP="00A5099E">
            <w:pPr>
              <w:widowControl/>
              <w:spacing w:beforeLines="50" w:before="156" w:afterLines="50" w:after="156"/>
              <w:jc w:val="center"/>
              <w:rPr>
                <w:rFonts w:ascii="宋体" w:eastAsia="宋体" w:hAnsi="宋体" w:cs="Times New Roman"/>
                <w:szCs w:val="21"/>
              </w:rPr>
            </w:pPr>
          </w:p>
        </w:tc>
      </w:tr>
      <w:tr w:rsidR="004157CC" w:rsidRPr="003A3592" w14:paraId="7C984197" w14:textId="77777777" w:rsidTr="00F7057B">
        <w:trPr>
          <w:trHeight w:val="340"/>
          <w:jc w:val="center"/>
        </w:trPr>
        <w:tc>
          <w:tcPr>
            <w:tcW w:w="0" w:type="auto"/>
            <w:vAlign w:val="center"/>
          </w:tcPr>
          <w:p w14:paraId="78BDCC54" w14:textId="653F68B0" w:rsidR="004157CC" w:rsidRPr="003A3592" w:rsidRDefault="00B7657F"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hint="eastAsia"/>
                <w:szCs w:val="21"/>
              </w:rPr>
              <w:t>4</w:t>
            </w:r>
          </w:p>
        </w:tc>
        <w:tc>
          <w:tcPr>
            <w:tcW w:w="2910" w:type="dxa"/>
            <w:vAlign w:val="center"/>
          </w:tcPr>
          <w:p w14:paraId="60870C85" w14:textId="3953BEFA"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第十六章</w:t>
            </w:r>
            <w:r w:rsidRPr="003A3592">
              <w:rPr>
                <w:rFonts w:ascii="宋体" w:eastAsia="宋体" w:hAnsi="宋体" w:cs="Times New Roman" w:hint="eastAsia"/>
                <w:szCs w:val="21"/>
              </w:rPr>
              <w:t xml:space="preserve"> </w:t>
            </w:r>
            <w:r w:rsidRPr="003A3592">
              <w:rPr>
                <w:rFonts w:ascii="宋体" w:eastAsia="宋体" w:hAnsi="宋体" w:cs="Times New Roman"/>
                <w:color w:val="000000"/>
                <w:szCs w:val="21"/>
              </w:rPr>
              <w:t>肿瘤治疗抗体药物的质量标准研究</w:t>
            </w:r>
          </w:p>
        </w:tc>
        <w:tc>
          <w:tcPr>
            <w:tcW w:w="2576" w:type="dxa"/>
            <w:vAlign w:val="center"/>
          </w:tcPr>
          <w:p w14:paraId="37F83577" w14:textId="330E49A9" w:rsidR="004157CC" w:rsidRPr="003A3592" w:rsidRDefault="00E47A01"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肿瘤治疗抗体药物的质量标准研究</w:t>
            </w:r>
          </w:p>
        </w:tc>
        <w:tc>
          <w:tcPr>
            <w:tcW w:w="0" w:type="auto"/>
            <w:vAlign w:val="center"/>
          </w:tcPr>
          <w:p w14:paraId="4827E654"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1</w:t>
            </w:r>
          </w:p>
        </w:tc>
        <w:tc>
          <w:tcPr>
            <w:tcW w:w="0" w:type="auto"/>
            <w:vAlign w:val="center"/>
          </w:tcPr>
          <w:p w14:paraId="3DBC0506"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完成课后问题</w:t>
            </w:r>
          </w:p>
        </w:tc>
        <w:tc>
          <w:tcPr>
            <w:tcW w:w="0" w:type="auto"/>
            <w:vAlign w:val="center"/>
          </w:tcPr>
          <w:p w14:paraId="71198F38" w14:textId="77777777" w:rsidR="004157CC" w:rsidRPr="003A3592" w:rsidRDefault="004157CC" w:rsidP="00A5099E">
            <w:pPr>
              <w:widowControl/>
              <w:spacing w:beforeLines="50" w:before="156" w:afterLines="50" w:after="156"/>
              <w:jc w:val="center"/>
              <w:rPr>
                <w:rFonts w:ascii="宋体" w:eastAsia="宋体" w:hAnsi="宋体" w:cs="Times New Roman"/>
                <w:szCs w:val="21"/>
              </w:rPr>
            </w:pPr>
          </w:p>
        </w:tc>
      </w:tr>
      <w:tr w:rsidR="004157CC" w:rsidRPr="003A3592" w14:paraId="354C24FC" w14:textId="77777777" w:rsidTr="00F7057B">
        <w:trPr>
          <w:trHeight w:val="340"/>
          <w:jc w:val="center"/>
        </w:trPr>
        <w:tc>
          <w:tcPr>
            <w:tcW w:w="0" w:type="auto"/>
            <w:vAlign w:val="center"/>
          </w:tcPr>
          <w:p w14:paraId="78192D92" w14:textId="4CA01D0D" w:rsidR="004157CC" w:rsidRPr="003A3592" w:rsidRDefault="00B7657F"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hint="eastAsia"/>
                <w:szCs w:val="21"/>
              </w:rPr>
              <w:t>4</w:t>
            </w:r>
          </w:p>
        </w:tc>
        <w:tc>
          <w:tcPr>
            <w:tcW w:w="2910" w:type="dxa"/>
            <w:vAlign w:val="center"/>
          </w:tcPr>
          <w:p w14:paraId="182839A7" w14:textId="5CE2CBDF"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第十七章</w:t>
            </w:r>
            <w:r w:rsidRPr="003A3592">
              <w:rPr>
                <w:rFonts w:ascii="宋体" w:eastAsia="宋体" w:hAnsi="宋体" w:cs="Times New Roman" w:hint="eastAsia"/>
                <w:szCs w:val="21"/>
              </w:rPr>
              <w:t xml:space="preserve"> </w:t>
            </w:r>
            <w:r w:rsidRPr="003A3592">
              <w:rPr>
                <w:rFonts w:ascii="宋体" w:eastAsia="宋体" w:hAnsi="宋体" w:cs="Times New Roman"/>
                <w:color w:val="000000"/>
                <w:szCs w:val="21"/>
              </w:rPr>
              <w:t>抗肿瘤中药的研究与开发</w:t>
            </w:r>
          </w:p>
        </w:tc>
        <w:tc>
          <w:tcPr>
            <w:tcW w:w="2576" w:type="dxa"/>
            <w:vAlign w:val="center"/>
          </w:tcPr>
          <w:p w14:paraId="5A38871F" w14:textId="4E7F8EA7" w:rsidR="004157CC" w:rsidRPr="003A3592" w:rsidRDefault="00E47A01"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抗肿瘤中药的研究与开发</w:t>
            </w:r>
          </w:p>
        </w:tc>
        <w:tc>
          <w:tcPr>
            <w:tcW w:w="0" w:type="auto"/>
            <w:vAlign w:val="center"/>
          </w:tcPr>
          <w:p w14:paraId="45A486BB"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2</w:t>
            </w:r>
          </w:p>
        </w:tc>
        <w:tc>
          <w:tcPr>
            <w:tcW w:w="0" w:type="auto"/>
            <w:vAlign w:val="center"/>
          </w:tcPr>
          <w:p w14:paraId="53D17EF0" w14:textId="15D1E15F" w:rsidR="004157CC" w:rsidRPr="003A3592" w:rsidRDefault="00F7057B"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完成课后问题</w:t>
            </w:r>
          </w:p>
        </w:tc>
        <w:tc>
          <w:tcPr>
            <w:tcW w:w="0" w:type="auto"/>
            <w:vAlign w:val="center"/>
          </w:tcPr>
          <w:p w14:paraId="26FF9036" w14:textId="77777777" w:rsidR="004157CC" w:rsidRPr="003A3592" w:rsidRDefault="004157CC" w:rsidP="00A5099E">
            <w:pPr>
              <w:widowControl/>
              <w:spacing w:beforeLines="50" w:before="156" w:afterLines="50" w:after="156"/>
              <w:jc w:val="center"/>
              <w:rPr>
                <w:rFonts w:ascii="宋体" w:eastAsia="宋体" w:hAnsi="宋体" w:cs="Times New Roman"/>
                <w:szCs w:val="21"/>
              </w:rPr>
            </w:pPr>
          </w:p>
        </w:tc>
      </w:tr>
      <w:tr w:rsidR="004157CC" w:rsidRPr="003A3592" w14:paraId="10549BC7" w14:textId="77777777" w:rsidTr="00F7057B">
        <w:trPr>
          <w:trHeight w:val="340"/>
          <w:jc w:val="center"/>
        </w:trPr>
        <w:tc>
          <w:tcPr>
            <w:tcW w:w="0" w:type="auto"/>
            <w:vAlign w:val="center"/>
          </w:tcPr>
          <w:p w14:paraId="4533A852" w14:textId="358751E4" w:rsidR="004157CC" w:rsidRPr="003A3592" w:rsidRDefault="00B7657F"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hint="eastAsia"/>
                <w:szCs w:val="21"/>
              </w:rPr>
              <w:t>4</w:t>
            </w:r>
          </w:p>
        </w:tc>
        <w:tc>
          <w:tcPr>
            <w:tcW w:w="2910" w:type="dxa"/>
            <w:vAlign w:val="center"/>
          </w:tcPr>
          <w:p w14:paraId="7DF5DDD5" w14:textId="39923E1D"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第十八章</w:t>
            </w:r>
            <w:r w:rsidRPr="003A3592">
              <w:rPr>
                <w:rFonts w:ascii="宋体" w:eastAsia="宋体" w:hAnsi="宋体" w:cs="Times New Roman" w:hint="eastAsia"/>
                <w:szCs w:val="21"/>
              </w:rPr>
              <w:t xml:space="preserve"> </w:t>
            </w:r>
            <w:r w:rsidRPr="003A3592">
              <w:rPr>
                <w:rFonts w:ascii="宋体" w:eastAsia="宋体" w:hAnsi="宋体" w:cs="Times New Roman"/>
                <w:color w:val="000000"/>
                <w:szCs w:val="21"/>
              </w:rPr>
              <w:t>靶向制剂的剂型设计、制备与评价</w:t>
            </w:r>
          </w:p>
        </w:tc>
        <w:tc>
          <w:tcPr>
            <w:tcW w:w="2576" w:type="dxa"/>
            <w:vAlign w:val="center"/>
          </w:tcPr>
          <w:p w14:paraId="5C4C21FF" w14:textId="480B1542" w:rsidR="004157CC" w:rsidRPr="003A3592" w:rsidRDefault="00E47A01" w:rsidP="00A5099E">
            <w:pPr>
              <w:widowControl/>
              <w:spacing w:beforeLines="50" w:before="156" w:afterLines="50" w:after="156"/>
              <w:jc w:val="center"/>
              <w:rPr>
                <w:rFonts w:ascii="宋体" w:eastAsia="宋体" w:hAnsi="宋体" w:cs="Times New Roman"/>
                <w:color w:val="FF0000"/>
                <w:szCs w:val="21"/>
                <w:highlight w:val="yellow"/>
              </w:rPr>
            </w:pPr>
            <w:r w:rsidRPr="003A3592">
              <w:rPr>
                <w:rFonts w:ascii="宋体" w:eastAsia="宋体" w:hAnsi="宋体" w:cs="Times New Roman"/>
                <w:color w:val="000000"/>
                <w:szCs w:val="21"/>
              </w:rPr>
              <w:t>靶向制剂的剂型设计、制备与评价</w:t>
            </w:r>
          </w:p>
        </w:tc>
        <w:tc>
          <w:tcPr>
            <w:tcW w:w="0" w:type="auto"/>
            <w:vAlign w:val="center"/>
          </w:tcPr>
          <w:p w14:paraId="6FC129F2"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1</w:t>
            </w:r>
          </w:p>
        </w:tc>
        <w:tc>
          <w:tcPr>
            <w:tcW w:w="0" w:type="auto"/>
            <w:vAlign w:val="center"/>
          </w:tcPr>
          <w:p w14:paraId="607321D9" w14:textId="2A130741" w:rsidR="004157CC" w:rsidRPr="003A3592" w:rsidRDefault="004157CC" w:rsidP="00A5099E">
            <w:pPr>
              <w:widowControl/>
              <w:spacing w:beforeLines="50" w:before="156" w:afterLines="50" w:after="156"/>
              <w:jc w:val="center"/>
              <w:rPr>
                <w:rFonts w:ascii="宋体" w:eastAsia="宋体" w:hAnsi="宋体" w:cs="Times New Roman"/>
                <w:color w:val="FF0000"/>
                <w:szCs w:val="21"/>
                <w:highlight w:val="yellow"/>
              </w:rPr>
            </w:pPr>
            <w:r w:rsidRPr="003A3592">
              <w:rPr>
                <w:rFonts w:ascii="宋体" w:eastAsia="宋体" w:hAnsi="宋体" w:cs="Times New Roman"/>
                <w:szCs w:val="21"/>
              </w:rPr>
              <w:t>完成课后问题</w:t>
            </w:r>
          </w:p>
        </w:tc>
        <w:tc>
          <w:tcPr>
            <w:tcW w:w="0" w:type="auto"/>
            <w:vAlign w:val="center"/>
          </w:tcPr>
          <w:p w14:paraId="3BE66244" w14:textId="77777777" w:rsidR="004157CC" w:rsidRPr="003A3592" w:rsidRDefault="004157CC" w:rsidP="00A5099E">
            <w:pPr>
              <w:widowControl/>
              <w:spacing w:beforeLines="50" w:before="156" w:afterLines="50" w:after="156"/>
              <w:jc w:val="center"/>
              <w:rPr>
                <w:rFonts w:ascii="宋体" w:eastAsia="宋体" w:hAnsi="宋体" w:cs="Times New Roman"/>
                <w:szCs w:val="21"/>
              </w:rPr>
            </w:pPr>
          </w:p>
        </w:tc>
      </w:tr>
      <w:tr w:rsidR="004157CC" w:rsidRPr="003A3592" w14:paraId="04F98180" w14:textId="77777777" w:rsidTr="00F7057B">
        <w:trPr>
          <w:trHeight w:val="340"/>
          <w:jc w:val="center"/>
        </w:trPr>
        <w:tc>
          <w:tcPr>
            <w:tcW w:w="0" w:type="auto"/>
            <w:vAlign w:val="center"/>
          </w:tcPr>
          <w:p w14:paraId="18E8E94D" w14:textId="235D6D53" w:rsidR="004157CC" w:rsidRPr="003A3592" w:rsidRDefault="00B7657F"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hint="eastAsia"/>
                <w:szCs w:val="21"/>
              </w:rPr>
              <w:t>4</w:t>
            </w:r>
          </w:p>
        </w:tc>
        <w:tc>
          <w:tcPr>
            <w:tcW w:w="2910" w:type="dxa"/>
            <w:vAlign w:val="center"/>
          </w:tcPr>
          <w:p w14:paraId="69116297" w14:textId="4ECC48BB"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第十九章</w:t>
            </w:r>
            <w:r w:rsidRPr="003A3592">
              <w:rPr>
                <w:rFonts w:ascii="宋体" w:eastAsia="宋体" w:hAnsi="宋体" w:cs="Times New Roman" w:hint="eastAsia"/>
                <w:szCs w:val="21"/>
              </w:rPr>
              <w:t xml:space="preserve"> </w:t>
            </w:r>
            <w:r w:rsidRPr="003A3592">
              <w:rPr>
                <w:rFonts w:ascii="宋体" w:eastAsia="宋体" w:hAnsi="宋体" w:cs="Times New Roman"/>
                <w:color w:val="000000"/>
                <w:szCs w:val="21"/>
              </w:rPr>
              <w:t>抗肿瘤药物的联合应用</w:t>
            </w:r>
          </w:p>
        </w:tc>
        <w:tc>
          <w:tcPr>
            <w:tcW w:w="2576" w:type="dxa"/>
            <w:vAlign w:val="center"/>
          </w:tcPr>
          <w:p w14:paraId="5B002301" w14:textId="3342BA91" w:rsidR="004157CC" w:rsidRPr="003A3592" w:rsidRDefault="00E47A01"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color w:val="000000"/>
                <w:szCs w:val="21"/>
              </w:rPr>
              <w:t>抗肿瘤药物的联合应用</w:t>
            </w:r>
          </w:p>
        </w:tc>
        <w:tc>
          <w:tcPr>
            <w:tcW w:w="0" w:type="auto"/>
            <w:vAlign w:val="center"/>
          </w:tcPr>
          <w:p w14:paraId="2F4BC9A3"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1</w:t>
            </w:r>
          </w:p>
        </w:tc>
        <w:tc>
          <w:tcPr>
            <w:tcW w:w="0" w:type="auto"/>
            <w:vAlign w:val="center"/>
          </w:tcPr>
          <w:p w14:paraId="098337C0"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完成课后问题</w:t>
            </w:r>
          </w:p>
        </w:tc>
        <w:tc>
          <w:tcPr>
            <w:tcW w:w="0" w:type="auto"/>
            <w:vAlign w:val="center"/>
          </w:tcPr>
          <w:p w14:paraId="09FE89CF" w14:textId="77777777" w:rsidR="004157CC" w:rsidRPr="003A3592" w:rsidRDefault="004157CC" w:rsidP="00A5099E">
            <w:pPr>
              <w:widowControl/>
              <w:spacing w:beforeLines="50" w:before="156" w:afterLines="50" w:after="156"/>
              <w:jc w:val="center"/>
              <w:rPr>
                <w:rFonts w:ascii="宋体" w:eastAsia="宋体" w:hAnsi="宋体" w:cs="Times New Roman"/>
                <w:szCs w:val="21"/>
              </w:rPr>
            </w:pPr>
          </w:p>
        </w:tc>
      </w:tr>
      <w:tr w:rsidR="004157CC" w:rsidRPr="003A3592" w14:paraId="0FA38DEB" w14:textId="77777777" w:rsidTr="00F7057B">
        <w:trPr>
          <w:trHeight w:val="340"/>
          <w:jc w:val="center"/>
        </w:trPr>
        <w:tc>
          <w:tcPr>
            <w:tcW w:w="0" w:type="auto"/>
            <w:vAlign w:val="center"/>
          </w:tcPr>
          <w:p w14:paraId="72E9C0EC" w14:textId="5237C64B" w:rsidR="004157CC" w:rsidRPr="003A3592" w:rsidRDefault="00B7657F" w:rsidP="001D0C6D">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hint="eastAsia"/>
                <w:szCs w:val="21"/>
              </w:rPr>
              <w:t>4</w:t>
            </w:r>
          </w:p>
        </w:tc>
        <w:tc>
          <w:tcPr>
            <w:tcW w:w="2910" w:type="dxa"/>
            <w:vAlign w:val="center"/>
          </w:tcPr>
          <w:p w14:paraId="3306D252" w14:textId="4F5330B9" w:rsidR="004157CC" w:rsidRPr="003A3592" w:rsidRDefault="004157CC" w:rsidP="001D0C6D">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第二十章</w:t>
            </w:r>
            <w:r w:rsidRPr="003A3592">
              <w:rPr>
                <w:rFonts w:ascii="宋体" w:eastAsia="宋体" w:hAnsi="宋体" w:cs="Times New Roman" w:hint="eastAsia"/>
                <w:szCs w:val="21"/>
              </w:rPr>
              <w:t xml:space="preserve"> </w:t>
            </w:r>
            <w:r w:rsidRPr="003A3592">
              <w:rPr>
                <w:rFonts w:ascii="宋体" w:eastAsia="宋体" w:hAnsi="宋体" w:cs="Times New Roman"/>
                <w:color w:val="000000"/>
                <w:szCs w:val="21"/>
              </w:rPr>
              <w:t>肿瘤耐药的机制与解决方案</w:t>
            </w:r>
          </w:p>
        </w:tc>
        <w:tc>
          <w:tcPr>
            <w:tcW w:w="2576" w:type="dxa"/>
            <w:vAlign w:val="center"/>
          </w:tcPr>
          <w:p w14:paraId="27BF6BC2" w14:textId="623FF9DF" w:rsidR="004157CC" w:rsidRPr="003A3592" w:rsidRDefault="00E47A01" w:rsidP="001D0C6D">
            <w:pPr>
              <w:widowControl/>
              <w:spacing w:beforeLines="50" w:before="156" w:afterLines="50" w:after="156"/>
              <w:jc w:val="center"/>
              <w:rPr>
                <w:rFonts w:ascii="宋体" w:eastAsia="宋体" w:hAnsi="宋体" w:cs="Times New Roman"/>
                <w:color w:val="000000" w:themeColor="text1"/>
                <w:szCs w:val="21"/>
              </w:rPr>
            </w:pPr>
            <w:r w:rsidRPr="003A3592">
              <w:rPr>
                <w:rFonts w:ascii="宋体" w:eastAsia="宋体" w:hAnsi="宋体" w:cs="Times New Roman"/>
                <w:color w:val="000000"/>
                <w:szCs w:val="21"/>
              </w:rPr>
              <w:t>肿瘤耐药的机制与解决方案</w:t>
            </w:r>
          </w:p>
        </w:tc>
        <w:tc>
          <w:tcPr>
            <w:tcW w:w="0" w:type="auto"/>
            <w:vAlign w:val="center"/>
          </w:tcPr>
          <w:p w14:paraId="7595AE64" w14:textId="02EE3932" w:rsidR="004157CC" w:rsidRPr="003A3592" w:rsidRDefault="004157CC" w:rsidP="001D0C6D">
            <w:pPr>
              <w:widowControl/>
              <w:spacing w:beforeLines="50" w:before="156" w:afterLines="50" w:after="156"/>
              <w:jc w:val="center"/>
              <w:rPr>
                <w:rFonts w:ascii="宋体" w:eastAsia="宋体" w:hAnsi="宋体" w:cs="Times New Roman"/>
                <w:color w:val="000000" w:themeColor="text1"/>
                <w:szCs w:val="21"/>
              </w:rPr>
            </w:pPr>
            <w:r w:rsidRPr="003A3592">
              <w:rPr>
                <w:rFonts w:ascii="宋体" w:eastAsia="宋体" w:hAnsi="宋体" w:cs="Times New Roman"/>
                <w:color w:val="000000" w:themeColor="text1"/>
                <w:szCs w:val="21"/>
              </w:rPr>
              <w:t>2</w:t>
            </w:r>
          </w:p>
        </w:tc>
        <w:tc>
          <w:tcPr>
            <w:tcW w:w="0" w:type="auto"/>
            <w:vAlign w:val="center"/>
          </w:tcPr>
          <w:p w14:paraId="0A502605" w14:textId="2317E7D1" w:rsidR="004157CC" w:rsidRPr="003A3592" w:rsidRDefault="004157CC" w:rsidP="001D0C6D">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完成课后问题</w:t>
            </w:r>
          </w:p>
        </w:tc>
        <w:tc>
          <w:tcPr>
            <w:tcW w:w="0" w:type="auto"/>
            <w:vAlign w:val="center"/>
          </w:tcPr>
          <w:p w14:paraId="3FCF52AD" w14:textId="77777777" w:rsidR="004157CC" w:rsidRPr="003A3592" w:rsidRDefault="004157CC" w:rsidP="001D0C6D">
            <w:pPr>
              <w:widowControl/>
              <w:spacing w:beforeLines="50" w:before="156" w:afterLines="50" w:after="156"/>
              <w:jc w:val="center"/>
              <w:rPr>
                <w:rFonts w:ascii="宋体" w:eastAsia="宋体" w:hAnsi="宋体" w:cs="Times New Roman"/>
                <w:szCs w:val="21"/>
              </w:rPr>
            </w:pPr>
          </w:p>
        </w:tc>
      </w:tr>
      <w:tr w:rsidR="004157CC" w:rsidRPr="003A3592" w14:paraId="6458ACFF" w14:textId="77777777" w:rsidTr="00F7057B">
        <w:trPr>
          <w:trHeight w:val="340"/>
          <w:jc w:val="center"/>
        </w:trPr>
        <w:tc>
          <w:tcPr>
            <w:tcW w:w="0" w:type="auto"/>
            <w:vAlign w:val="center"/>
          </w:tcPr>
          <w:p w14:paraId="10882666" w14:textId="40BF0D7A" w:rsidR="004157CC" w:rsidRPr="003A3592" w:rsidRDefault="00B7657F"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hint="eastAsia"/>
                <w:szCs w:val="21"/>
              </w:rPr>
              <w:t>5</w:t>
            </w:r>
          </w:p>
        </w:tc>
        <w:tc>
          <w:tcPr>
            <w:tcW w:w="2910" w:type="dxa"/>
            <w:vAlign w:val="center"/>
          </w:tcPr>
          <w:p w14:paraId="7470F788" w14:textId="1A3C925A"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第二十一章</w:t>
            </w:r>
            <w:r w:rsidRPr="003A3592">
              <w:rPr>
                <w:rFonts w:ascii="宋体" w:eastAsia="宋体" w:hAnsi="宋体" w:cs="Times New Roman" w:hint="eastAsia"/>
                <w:szCs w:val="21"/>
              </w:rPr>
              <w:t xml:space="preserve"> </w:t>
            </w:r>
            <w:r w:rsidRPr="003A3592">
              <w:rPr>
                <w:rFonts w:ascii="宋体" w:eastAsia="宋体" w:hAnsi="宋体" w:cs="Times New Roman"/>
                <w:color w:val="000000"/>
                <w:szCs w:val="21"/>
              </w:rPr>
              <w:t>翻转课堂</w:t>
            </w:r>
          </w:p>
        </w:tc>
        <w:tc>
          <w:tcPr>
            <w:tcW w:w="2576" w:type="dxa"/>
            <w:vAlign w:val="center"/>
          </w:tcPr>
          <w:p w14:paraId="2CD51DBC" w14:textId="4384D93A" w:rsidR="004157CC" w:rsidRPr="003A3592" w:rsidRDefault="00E47A01"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hint="eastAsia"/>
                <w:szCs w:val="21"/>
              </w:rPr>
              <w:t>专题报告，课题讨论</w:t>
            </w:r>
          </w:p>
        </w:tc>
        <w:tc>
          <w:tcPr>
            <w:tcW w:w="0" w:type="auto"/>
            <w:vAlign w:val="center"/>
          </w:tcPr>
          <w:p w14:paraId="06E27C8F"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1</w:t>
            </w:r>
          </w:p>
        </w:tc>
        <w:tc>
          <w:tcPr>
            <w:tcW w:w="0" w:type="auto"/>
            <w:vAlign w:val="center"/>
          </w:tcPr>
          <w:p w14:paraId="39D12376" w14:textId="77777777" w:rsidR="004157CC" w:rsidRPr="003A3592" w:rsidRDefault="004157CC" w:rsidP="00A5099E">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szCs w:val="21"/>
              </w:rPr>
              <w:t>完成课后问题</w:t>
            </w:r>
          </w:p>
        </w:tc>
        <w:tc>
          <w:tcPr>
            <w:tcW w:w="0" w:type="auto"/>
            <w:vAlign w:val="center"/>
          </w:tcPr>
          <w:p w14:paraId="274A3179" w14:textId="77777777" w:rsidR="004157CC" w:rsidRPr="003A3592" w:rsidRDefault="004157CC" w:rsidP="00A5099E">
            <w:pPr>
              <w:widowControl/>
              <w:spacing w:beforeLines="50" w:before="156" w:afterLines="50" w:after="156"/>
              <w:jc w:val="center"/>
              <w:rPr>
                <w:rFonts w:ascii="宋体" w:eastAsia="宋体" w:hAnsi="宋体" w:cs="Times New Roman"/>
                <w:szCs w:val="21"/>
              </w:rPr>
            </w:pPr>
          </w:p>
        </w:tc>
      </w:tr>
    </w:tbl>
    <w:p w14:paraId="33AE4F80" w14:textId="24A7C8E1" w:rsidR="007B570D" w:rsidRPr="00BF303C" w:rsidRDefault="00EC09E5" w:rsidP="00A5099E">
      <w:pPr>
        <w:widowControl/>
        <w:spacing w:beforeLines="50" w:before="156" w:afterLines="50" w:after="156"/>
        <w:ind w:firstLineChars="200" w:firstLine="562"/>
        <w:jc w:val="left"/>
        <w:rPr>
          <w:rFonts w:ascii="黑体" w:eastAsia="黑体" w:hAnsi="黑体" w:cs="Times New Roman"/>
          <w:b/>
          <w:bCs/>
          <w:sz w:val="28"/>
          <w:szCs w:val="28"/>
        </w:rPr>
      </w:pPr>
      <w:r w:rsidRPr="00BF303C">
        <w:rPr>
          <w:rFonts w:ascii="黑体" w:eastAsia="黑体" w:hAnsi="黑体" w:cs="Times New Roman"/>
          <w:b/>
          <w:bCs/>
          <w:sz w:val="28"/>
          <w:szCs w:val="28"/>
        </w:rPr>
        <w:t>六、教材及参考书目</w:t>
      </w:r>
    </w:p>
    <w:p w14:paraId="689812C1" w14:textId="193A0DE0" w:rsidR="001603AA" w:rsidRPr="003A3592" w:rsidRDefault="001603AA" w:rsidP="001603AA">
      <w:pPr>
        <w:widowControl/>
        <w:spacing w:beforeLines="50" w:before="156" w:afterLines="50" w:after="156"/>
        <w:jc w:val="left"/>
        <w:rPr>
          <w:rFonts w:ascii="宋体" w:eastAsia="宋体" w:hAnsi="宋体" w:cs="Times New Roman"/>
        </w:rPr>
      </w:pPr>
      <w:r w:rsidRPr="003A3592">
        <w:rPr>
          <w:rFonts w:ascii="宋体" w:eastAsia="宋体" w:hAnsi="宋体" w:cs="Times New Roman"/>
        </w:rPr>
        <w:t>教材</w:t>
      </w:r>
      <w:r w:rsidR="00405454" w:rsidRPr="003A3592">
        <w:rPr>
          <w:rFonts w:ascii="宋体" w:eastAsia="宋体" w:hAnsi="宋体" w:cs="Times New Roman"/>
        </w:rPr>
        <w:t>:</w:t>
      </w:r>
    </w:p>
    <w:p w14:paraId="2D146768" w14:textId="77777777" w:rsidR="001603AA" w:rsidRPr="003A3592" w:rsidRDefault="001603AA" w:rsidP="001603AA">
      <w:pPr>
        <w:widowControl/>
        <w:adjustRightInd w:val="0"/>
        <w:snapToGrid w:val="0"/>
        <w:spacing w:line="360" w:lineRule="auto"/>
        <w:ind w:firstLineChars="200" w:firstLine="420"/>
        <w:jc w:val="left"/>
        <w:rPr>
          <w:rFonts w:ascii="宋体" w:eastAsia="宋体" w:hAnsi="宋体" w:cs="Times New Roman"/>
        </w:rPr>
      </w:pPr>
      <w:r w:rsidRPr="003A3592">
        <w:rPr>
          <w:rFonts w:ascii="宋体" w:eastAsia="宋体" w:hAnsi="宋体" w:cs="Times New Roman"/>
        </w:rPr>
        <w:t>1. 朱依谆，殷明. 药理学. 第八版. 北京：人民卫生出版社，2016.</w:t>
      </w:r>
    </w:p>
    <w:p w14:paraId="02CFCCD6" w14:textId="77777777" w:rsidR="001603AA" w:rsidRPr="003A3592" w:rsidRDefault="001603AA" w:rsidP="001603AA">
      <w:pPr>
        <w:widowControl/>
        <w:spacing w:beforeLines="50" w:before="156" w:afterLines="50" w:after="156"/>
        <w:ind w:firstLineChars="200" w:firstLine="420"/>
        <w:jc w:val="left"/>
        <w:rPr>
          <w:rFonts w:ascii="宋体" w:eastAsia="宋体" w:hAnsi="宋体" w:cs="Times New Roman"/>
        </w:rPr>
      </w:pPr>
      <w:r w:rsidRPr="003A3592">
        <w:rPr>
          <w:rFonts w:ascii="宋体" w:eastAsia="宋体" w:hAnsi="宋体" w:cs="Times New Roman"/>
        </w:rPr>
        <w:t xml:space="preserve">2. </w:t>
      </w:r>
      <w:proofErr w:type="gramStart"/>
      <w:r w:rsidRPr="003A3592">
        <w:rPr>
          <w:rFonts w:ascii="宋体" w:eastAsia="宋体" w:hAnsi="宋体" w:cs="Times New Roman"/>
        </w:rPr>
        <w:t>方亮</w:t>
      </w:r>
      <w:proofErr w:type="gramEnd"/>
      <w:r w:rsidRPr="003A3592">
        <w:rPr>
          <w:rFonts w:ascii="宋体" w:eastAsia="宋体" w:hAnsi="宋体" w:cs="Times New Roman"/>
        </w:rPr>
        <w:t>.药剂学.第8版[M].人民卫生出版社，2016</w:t>
      </w:r>
    </w:p>
    <w:p w14:paraId="232449DA" w14:textId="1ECA162C" w:rsidR="00405454" w:rsidRPr="003A3592" w:rsidRDefault="00405454" w:rsidP="00584097">
      <w:pPr>
        <w:widowControl/>
        <w:spacing w:beforeLines="50" w:before="156" w:afterLines="50" w:after="156"/>
        <w:ind w:firstLineChars="200" w:firstLine="420"/>
        <w:jc w:val="left"/>
        <w:rPr>
          <w:rFonts w:ascii="宋体" w:eastAsia="宋体" w:hAnsi="宋体" w:cs="Times New Roman"/>
          <w:color w:val="000000" w:themeColor="text1"/>
        </w:rPr>
      </w:pPr>
      <w:r w:rsidRPr="003A3592">
        <w:rPr>
          <w:rFonts w:ascii="宋体" w:eastAsia="宋体" w:hAnsi="宋体" w:cs="Times New Roman"/>
          <w:color w:val="000000" w:themeColor="text1"/>
        </w:rPr>
        <w:t>3. 尤启冬. 药物化学. 第三版.北京：化学工业出版社.2015.</w:t>
      </w:r>
    </w:p>
    <w:p w14:paraId="74737AD5" w14:textId="49C1572C" w:rsidR="001603AA" w:rsidRPr="003A3592" w:rsidRDefault="00405454" w:rsidP="00584097">
      <w:pPr>
        <w:widowControl/>
        <w:spacing w:beforeLines="50" w:before="156" w:afterLines="50" w:after="156"/>
        <w:ind w:firstLineChars="200" w:firstLine="420"/>
        <w:jc w:val="left"/>
        <w:rPr>
          <w:rFonts w:ascii="宋体" w:eastAsia="宋体" w:hAnsi="宋体" w:cs="Times New Roman"/>
        </w:rPr>
      </w:pPr>
      <w:r w:rsidRPr="003A3592">
        <w:rPr>
          <w:rFonts w:ascii="宋体" w:eastAsia="宋体" w:hAnsi="宋体" w:cs="Times New Roman"/>
          <w:color w:val="000000" w:themeColor="text1"/>
        </w:rPr>
        <w:t xml:space="preserve">4. </w:t>
      </w:r>
      <w:proofErr w:type="gramStart"/>
      <w:r w:rsidR="00584097" w:rsidRPr="003A3592">
        <w:rPr>
          <w:rFonts w:ascii="宋体" w:eastAsia="宋体" w:hAnsi="宋体" w:cs="Times New Roman"/>
          <w:color w:val="000000" w:themeColor="text1"/>
        </w:rPr>
        <w:t>杭太俊</w:t>
      </w:r>
      <w:proofErr w:type="gramEnd"/>
      <w:r w:rsidR="00584097" w:rsidRPr="003A3592">
        <w:rPr>
          <w:rFonts w:ascii="宋体" w:eastAsia="宋体" w:hAnsi="宋体" w:cs="Times New Roman"/>
          <w:color w:val="000000" w:themeColor="text1"/>
        </w:rPr>
        <w:t>.药物分析. 第八版，</w:t>
      </w:r>
      <w:r w:rsidR="00584097" w:rsidRPr="003A3592">
        <w:rPr>
          <w:rFonts w:ascii="宋体" w:eastAsia="宋体" w:hAnsi="宋体" w:cs="Times New Roman"/>
        </w:rPr>
        <w:t>人民卫生出版社，2016</w:t>
      </w:r>
      <w:r w:rsidRPr="003A3592">
        <w:rPr>
          <w:rFonts w:ascii="宋体" w:eastAsia="宋体" w:hAnsi="宋体" w:cs="Times New Roman"/>
        </w:rPr>
        <w:t>.</w:t>
      </w:r>
    </w:p>
    <w:p w14:paraId="58336FFB" w14:textId="77777777" w:rsidR="001603AA" w:rsidRPr="003A3592" w:rsidRDefault="001603AA" w:rsidP="001603AA">
      <w:pPr>
        <w:widowControl/>
        <w:spacing w:beforeLines="50" w:before="156" w:afterLines="50" w:after="156"/>
        <w:ind w:firstLineChars="200" w:firstLine="420"/>
        <w:jc w:val="left"/>
        <w:rPr>
          <w:rFonts w:ascii="宋体" w:eastAsia="宋体" w:hAnsi="宋体" w:cs="Times New Roman"/>
        </w:rPr>
      </w:pPr>
    </w:p>
    <w:p w14:paraId="485BE3B9" w14:textId="63330A83" w:rsidR="001603AA" w:rsidRPr="003A3592" w:rsidRDefault="001603AA" w:rsidP="001603AA">
      <w:pPr>
        <w:widowControl/>
        <w:spacing w:beforeLines="50" w:before="156" w:afterLines="50" w:after="156"/>
        <w:jc w:val="left"/>
        <w:rPr>
          <w:rFonts w:ascii="宋体" w:eastAsia="宋体" w:hAnsi="宋体" w:cs="Times New Roman"/>
        </w:rPr>
      </w:pPr>
      <w:r w:rsidRPr="003A3592">
        <w:rPr>
          <w:rFonts w:ascii="宋体" w:eastAsia="宋体" w:hAnsi="宋体" w:cs="Times New Roman"/>
        </w:rPr>
        <w:t>参考书目</w:t>
      </w:r>
      <w:r w:rsidR="00405454" w:rsidRPr="003A3592">
        <w:rPr>
          <w:rFonts w:ascii="宋体" w:eastAsia="宋体" w:hAnsi="宋体" w:cs="Times New Roman"/>
        </w:rPr>
        <w:t>:</w:t>
      </w:r>
    </w:p>
    <w:p w14:paraId="083C0D7F" w14:textId="77777777" w:rsidR="007B570D" w:rsidRPr="003A3592" w:rsidRDefault="00EC09E5">
      <w:pPr>
        <w:widowControl/>
        <w:adjustRightInd w:val="0"/>
        <w:snapToGrid w:val="0"/>
        <w:spacing w:line="360" w:lineRule="auto"/>
        <w:ind w:firstLineChars="200" w:firstLine="420"/>
        <w:jc w:val="left"/>
        <w:rPr>
          <w:rFonts w:ascii="宋体" w:eastAsia="宋体" w:hAnsi="宋体" w:cs="Times New Roman"/>
        </w:rPr>
      </w:pPr>
      <w:r w:rsidRPr="003A3592">
        <w:rPr>
          <w:rFonts w:ascii="宋体" w:eastAsia="宋体" w:hAnsi="宋体" w:cs="Times New Roman"/>
        </w:rPr>
        <w:t>1</w:t>
      </w:r>
      <w:r w:rsidR="001603AA" w:rsidRPr="003A3592">
        <w:rPr>
          <w:rFonts w:ascii="宋体" w:eastAsia="宋体" w:hAnsi="宋体" w:cs="Times New Roman"/>
        </w:rPr>
        <w:t xml:space="preserve">. </w:t>
      </w:r>
      <w:r w:rsidRPr="003A3592">
        <w:rPr>
          <w:rFonts w:ascii="宋体" w:eastAsia="宋体" w:hAnsi="宋体" w:cs="Times New Roman"/>
        </w:rPr>
        <w:t>国家药典委员会. 中国药典. 北京：中国医药科技出版社，2020.</w:t>
      </w:r>
    </w:p>
    <w:p w14:paraId="02DE7A16" w14:textId="77777777" w:rsidR="007B570D" w:rsidRPr="003A3592" w:rsidRDefault="001603AA">
      <w:pPr>
        <w:widowControl/>
        <w:adjustRightInd w:val="0"/>
        <w:snapToGrid w:val="0"/>
        <w:spacing w:line="360" w:lineRule="auto"/>
        <w:ind w:firstLineChars="200" w:firstLine="420"/>
        <w:jc w:val="left"/>
        <w:rPr>
          <w:rFonts w:ascii="宋体" w:eastAsia="宋体" w:hAnsi="宋体" w:cs="Times New Roman"/>
        </w:rPr>
      </w:pPr>
      <w:r w:rsidRPr="003A3592">
        <w:rPr>
          <w:rFonts w:ascii="宋体" w:eastAsia="宋体" w:hAnsi="宋体" w:cs="Times New Roman"/>
        </w:rPr>
        <w:t>2</w:t>
      </w:r>
      <w:r w:rsidR="00EC09E5" w:rsidRPr="003A3592">
        <w:rPr>
          <w:rFonts w:ascii="宋体" w:eastAsia="宋体" w:hAnsi="宋体" w:cs="Times New Roman"/>
        </w:rPr>
        <w:t>. 葛均波. 内科学. 第九版.北京：人民卫生出版社，2018.</w:t>
      </w:r>
    </w:p>
    <w:p w14:paraId="2BFE5345" w14:textId="77777777" w:rsidR="007B570D" w:rsidRPr="003A3592" w:rsidRDefault="001603AA">
      <w:pPr>
        <w:widowControl/>
        <w:adjustRightInd w:val="0"/>
        <w:snapToGrid w:val="0"/>
        <w:spacing w:line="360" w:lineRule="auto"/>
        <w:ind w:firstLineChars="200" w:firstLine="420"/>
        <w:jc w:val="left"/>
        <w:rPr>
          <w:rFonts w:ascii="宋体" w:eastAsia="宋体" w:hAnsi="宋体" w:cs="Times New Roman"/>
        </w:rPr>
      </w:pPr>
      <w:r w:rsidRPr="003A3592">
        <w:rPr>
          <w:rFonts w:ascii="宋体" w:eastAsia="宋体" w:hAnsi="宋体" w:cs="Times New Roman"/>
        </w:rPr>
        <w:t>3</w:t>
      </w:r>
      <w:r w:rsidR="00EC09E5" w:rsidRPr="003A3592">
        <w:rPr>
          <w:rFonts w:ascii="宋体" w:eastAsia="宋体" w:hAnsi="宋体" w:cs="Times New Roman"/>
        </w:rPr>
        <w:t>.</w:t>
      </w:r>
      <w:bookmarkStart w:id="0" w:name="_Hlk40344545"/>
      <w:r w:rsidR="00EC09E5" w:rsidRPr="003A3592">
        <w:rPr>
          <w:rFonts w:ascii="宋体" w:eastAsia="宋体" w:hAnsi="宋体" w:cs="Times New Roman"/>
        </w:rPr>
        <w:t xml:space="preserve"> 杨宝峰. 药理学. 第九版. 北京：人民卫生出版社，2019.</w:t>
      </w:r>
    </w:p>
    <w:p w14:paraId="56CD372A" w14:textId="77777777" w:rsidR="007B570D" w:rsidRPr="003A3592" w:rsidRDefault="001603AA">
      <w:pPr>
        <w:widowControl/>
        <w:adjustRightInd w:val="0"/>
        <w:snapToGrid w:val="0"/>
        <w:spacing w:line="360" w:lineRule="auto"/>
        <w:ind w:firstLineChars="200" w:firstLine="420"/>
        <w:jc w:val="left"/>
        <w:rPr>
          <w:rFonts w:ascii="宋体" w:eastAsia="宋体" w:hAnsi="宋体" w:cs="Times New Roman"/>
        </w:rPr>
      </w:pPr>
      <w:r w:rsidRPr="003A3592">
        <w:rPr>
          <w:rFonts w:ascii="宋体" w:eastAsia="宋体" w:hAnsi="宋体" w:cs="Times New Roman"/>
        </w:rPr>
        <w:lastRenderedPageBreak/>
        <w:t>4</w:t>
      </w:r>
      <w:r w:rsidR="00EC09E5" w:rsidRPr="003A3592">
        <w:rPr>
          <w:rFonts w:ascii="宋体" w:eastAsia="宋体" w:hAnsi="宋体" w:cs="Times New Roman"/>
        </w:rPr>
        <w:t>. Bertram G. Katzung. Basic &amp; Clinical Pharmacology. 14</w:t>
      </w:r>
      <w:r w:rsidR="00EC09E5" w:rsidRPr="003A3592">
        <w:rPr>
          <w:rFonts w:ascii="宋体" w:eastAsia="宋体" w:hAnsi="宋体" w:cs="Times New Roman"/>
          <w:vertAlign w:val="superscript"/>
        </w:rPr>
        <w:t>th</w:t>
      </w:r>
      <w:r w:rsidR="00EC09E5" w:rsidRPr="003A3592">
        <w:rPr>
          <w:rFonts w:ascii="宋体" w:eastAsia="宋体" w:hAnsi="宋体" w:cs="Times New Roman"/>
        </w:rPr>
        <w:t xml:space="preserve"> Edition. New York: McGraw-Hill Companies, 2018</w:t>
      </w:r>
      <w:bookmarkEnd w:id="0"/>
    </w:p>
    <w:p w14:paraId="19CA2079" w14:textId="77777777" w:rsidR="007B570D" w:rsidRPr="003A3592" w:rsidRDefault="001603AA">
      <w:pPr>
        <w:widowControl/>
        <w:adjustRightInd w:val="0"/>
        <w:snapToGrid w:val="0"/>
        <w:spacing w:line="360" w:lineRule="auto"/>
        <w:ind w:firstLineChars="200" w:firstLine="420"/>
        <w:jc w:val="left"/>
        <w:rPr>
          <w:rFonts w:ascii="宋体" w:eastAsia="宋体" w:hAnsi="宋体" w:cs="Times New Roman"/>
        </w:rPr>
      </w:pPr>
      <w:r w:rsidRPr="003A3592">
        <w:rPr>
          <w:rFonts w:ascii="宋体" w:eastAsia="宋体" w:hAnsi="宋体" w:cs="Times New Roman"/>
        </w:rPr>
        <w:t>5</w:t>
      </w:r>
      <w:r w:rsidR="00EC09E5" w:rsidRPr="003A3592">
        <w:rPr>
          <w:rFonts w:ascii="宋体" w:eastAsia="宋体" w:hAnsi="宋体" w:cs="Times New Roman"/>
        </w:rPr>
        <w:t>. Brunton LL. Goodman and Gilman's the Pharmacological Basis of Therapeutics [M]. 13th Edition, McGraw-Hill Education, 2018</w:t>
      </w:r>
    </w:p>
    <w:p w14:paraId="7A4C901B" w14:textId="77777777" w:rsidR="001603AA" w:rsidRPr="003A3592" w:rsidRDefault="001603AA" w:rsidP="001603AA">
      <w:pPr>
        <w:widowControl/>
        <w:spacing w:beforeLines="50" w:before="156" w:afterLines="50" w:after="156"/>
        <w:ind w:firstLineChars="200" w:firstLine="420"/>
        <w:jc w:val="left"/>
        <w:rPr>
          <w:rFonts w:ascii="宋体" w:eastAsia="宋体" w:hAnsi="宋体" w:cs="Times New Roman"/>
        </w:rPr>
      </w:pPr>
      <w:r w:rsidRPr="003A3592">
        <w:rPr>
          <w:rFonts w:ascii="宋体" w:eastAsia="宋体" w:hAnsi="宋体" w:cs="Times New Roman"/>
        </w:rPr>
        <w:t>6.  Foundations in Microbiology (10</w:t>
      </w:r>
      <w:r w:rsidRPr="003A3592">
        <w:rPr>
          <w:rFonts w:ascii="宋体" w:eastAsia="宋体" w:hAnsi="宋体" w:cs="Times New Roman"/>
          <w:vertAlign w:val="superscript"/>
        </w:rPr>
        <w:t>th</w:t>
      </w:r>
      <w:r w:rsidRPr="003A3592">
        <w:rPr>
          <w:rFonts w:ascii="宋体" w:eastAsia="宋体" w:hAnsi="宋体" w:cs="Times New Roman"/>
        </w:rPr>
        <w:t xml:space="preserve">) </w:t>
      </w:r>
    </w:p>
    <w:p w14:paraId="664146F4" w14:textId="77777777" w:rsidR="001603AA" w:rsidRPr="003A3592" w:rsidRDefault="001603AA" w:rsidP="001603AA">
      <w:pPr>
        <w:widowControl/>
        <w:spacing w:beforeLines="50" w:before="156" w:afterLines="50" w:after="156"/>
        <w:ind w:left="420"/>
        <w:jc w:val="left"/>
        <w:rPr>
          <w:rFonts w:ascii="宋体" w:eastAsia="宋体" w:hAnsi="宋体" w:cs="Times New Roman"/>
        </w:rPr>
      </w:pPr>
      <w:r w:rsidRPr="003A3592">
        <w:rPr>
          <w:rFonts w:ascii="宋体" w:eastAsia="宋体" w:hAnsi="宋体" w:cs="Times New Roman"/>
        </w:rPr>
        <w:t xml:space="preserve">7. </w:t>
      </w:r>
      <w:proofErr w:type="gramStart"/>
      <w:r w:rsidRPr="003A3592">
        <w:rPr>
          <w:rFonts w:ascii="宋体" w:eastAsia="宋体" w:hAnsi="宋体" w:cs="Times New Roman"/>
        </w:rPr>
        <w:t>方亮</w:t>
      </w:r>
      <w:proofErr w:type="gramEnd"/>
      <w:r w:rsidRPr="003A3592">
        <w:rPr>
          <w:rFonts w:ascii="宋体" w:eastAsia="宋体" w:hAnsi="宋体" w:cs="Times New Roman"/>
        </w:rPr>
        <w:t>.药剂学.第3版[M].北京：中国医药科技出版社，2016</w:t>
      </w:r>
    </w:p>
    <w:p w14:paraId="714BF540" w14:textId="77777777" w:rsidR="001603AA" w:rsidRPr="003A3592" w:rsidRDefault="001603AA" w:rsidP="001603AA">
      <w:pPr>
        <w:widowControl/>
        <w:spacing w:beforeLines="50" w:before="156" w:afterLines="50" w:after="156"/>
        <w:ind w:left="420"/>
        <w:jc w:val="left"/>
        <w:rPr>
          <w:rFonts w:ascii="宋体" w:eastAsia="宋体" w:hAnsi="宋体" w:cs="Times New Roman"/>
        </w:rPr>
      </w:pPr>
      <w:r w:rsidRPr="003A3592">
        <w:rPr>
          <w:rFonts w:ascii="宋体" w:eastAsia="宋体" w:hAnsi="宋体" w:cs="Times New Roman"/>
        </w:rPr>
        <w:t>8. 崔福德.药剂学.第7版[M].北京：人民卫生出版社,2011</w:t>
      </w:r>
    </w:p>
    <w:p w14:paraId="0A0C86B3" w14:textId="77777777" w:rsidR="001603AA" w:rsidRPr="003A3592" w:rsidRDefault="001603AA" w:rsidP="001603AA">
      <w:pPr>
        <w:widowControl/>
        <w:spacing w:beforeLines="50" w:before="156" w:afterLines="50" w:after="156"/>
        <w:ind w:left="420"/>
        <w:jc w:val="left"/>
        <w:rPr>
          <w:rFonts w:ascii="宋体" w:eastAsia="宋体" w:hAnsi="宋体" w:cs="Times New Roman"/>
        </w:rPr>
      </w:pPr>
      <w:r w:rsidRPr="003A3592">
        <w:rPr>
          <w:rFonts w:ascii="宋体" w:eastAsia="宋体" w:hAnsi="宋体" w:cs="Times New Roman"/>
        </w:rPr>
        <w:t>9. 王玉蓉，</w:t>
      </w:r>
      <w:proofErr w:type="gramStart"/>
      <w:r w:rsidRPr="003A3592">
        <w:rPr>
          <w:rFonts w:ascii="宋体" w:eastAsia="宋体" w:hAnsi="宋体" w:cs="Times New Roman"/>
        </w:rPr>
        <w:t>田景振</w:t>
      </w:r>
      <w:proofErr w:type="gramEnd"/>
      <w:r w:rsidRPr="003A3592">
        <w:rPr>
          <w:rFonts w:ascii="宋体" w:eastAsia="宋体" w:hAnsi="宋体" w:cs="Times New Roman"/>
        </w:rPr>
        <w:t>.物理药剂学[M].北京：科学出版社，2005</w:t>
      </w:r>
    </w:p>
    <w:p w14:paraId="1D982A9D" w14:textId="77777777" w:rsidR="001603AA" w:rsidRPr="003A3592" w:rsidRDefault="001603AA" w:rsidP="001603AA">
      <w:pPr>
        <w:widowControl/>
        <w:spacing w:beforeLines="50" w:before="156" w:afterLines="50" w:after="156"/>
        <w:ind w:left="420"/>
        <w:jc w:val="left"/>
        <w:rPr>
          <w:rFonts w:ascii="宋体" w:eastAsia="宋体" w:hAnsi="宋体" w:cs="Times New Roman"/>
        </w:rPr>
      </w:pPr>
      <w:r w:rsidRPr="003A3592">
        <w:rPr>
          <w:rFonts w:ascii="宋体" w:eastAsia="宋体" w:hAnsi="宋体" w:cs="Times New Roman"/>
        </w:rPr>
        <w:t>10. 国家药典委员会.中华人民共和国药典2015年版[M].北京：中国医药科技出版社，2015</w:t>
      </w:r>
    </w:p>
    <w:p w14:paraId="71A79B9A" w14:textId="77777777" w:rsidR="001603AA" w:rsidRPr="003A3592" w:rsidRDefault="001603AA" w:rsidP="001603AA">
      <w:pPr>
        <w:widowControl/>
        <w:spacing w:beforeLines="50" w:before="156" w:afterLines="50" w:after="156"/>
        <w:ind w:left="420"/>
        <w:jc w:val="left"/>
        <w:rPr>
          <w:rFonts w:ascii="宋体" w:eastAsia="宋体" w:hAnsi="宋体" w:cs="Times New Roman"/>
        </w:rPr>
      </w:pPr>
      <w:r w:rsidRPr="003A3592">
        <w:rPr>
          <w:rFonts w:ascii="宋体" w:eastAsia="宋体" w:hAnsi="宋体" w:cs="Times New Roman"/>
        </w:rPr>
        <w:t>11. 方亮，龙晓英.药物剂型与递药系统[M].北京：人民卫生出版社，2014</w:t>
      </w:r>
    </w:p>
    <w:p w14:paraId="45510E1E" w14:textId="38273003" w:rsidR="00584097" w:rsidRPr="003A3592" w:rsidRDefault="00C42C22" w:rsidP="00405454">
      <w:pPr>
        <w:snapToGrid w:val="0"/>
        <w:ind w:firstLineChars="200" w:firstLine="420"/>
        <w:rPr>
          <w:rFonts w:ascii="宋体" w:eastAsia="宋体" w:hAnsi="宋体" w:cs="Times New Roman"/>
        </w:rPr>
      </w:pPr>
      <w:r w:rsidRPr="003A3592">
        <w:rPr>
          <w:rFonts w:ascii="宋体" w:eastAsia="宋体" w:hAnsi="宋体" w:cs="Times New Roman"/>
          <w:color w:val="000000" w:themeColor="text1"/>
        </w:rPr>
        <w:t>12</w:t>
      </w:r>
      <w:r w:rsidR="00584097" w:rsidRPr="003A3592">
        <w:rPr>
          <w:rFonts w:ascii="宋体" w:eastAsia="宋体" w:hAnsi="宋体" w:cs="Times New Roman"/>
          <w:color w:val="FF0000"/>
        </w:rPr>
        <w:t xml:space="preserve"> </w:t>
      </w:r>
      <w:r w:rsidR="00584097" w:rsidRPr="003A3592">
        <w:rPr>
          <w:rFonts w:ascii="宋体" w:eastAsia="宋体" w:hAnsi="宋体" w:cs="Times New Roman"/>
        </w:rPr>
        <w:t>Introduction to Pharmaceutical Chemical Analysis, Steen Honore Hansen, Stig Pedersen-Bjergaard, Knut Einar Rasmussen, 2012</w:t>
      </w:r>
    </w:p>
    <w:p w14:paraId="3E89A46C" w14:textId="051367E0" w:rsidR="00C42C22" w:rsidRPr="003A3592" w:rsidRDefault="00C42C22" w:rsidP="00405454">
      <w:pPr>
        <w:pStyle w:val="a0"/>
        <w:ind w:firstLineChars="200" w:firstLine="420"/>
        <w:rPr>
          <w:rFonts w:ascii="宋体" w:eastAsia="宋体" w:hAnsi="宋体" w:cs="Times New Roman"/>
        </w:rPr>
      </w:pPr>
      <w:r w:rsidRPr="003A3592">
        <w:rPr>
          <w:rFonts w:ascii="宋体" w:eastAsia="宋体" w:hAnsi="宋体" w:cs="Times New Roman"/>
        </w:rPr>
        <w:t>13 孙莹，刘燕. 药物分析，第3版，北京：人民卫生出版社，2018</w:t>
      </w:r>
    </w:p>
    <w:p w14:paraId="140D36AD" w14:textId="1420C370" w:rsidR="001603AA" w:rsidRPr="003A3592" w:rsidRDefault="00C42C22" w:rsidP="00585FEF">
      <w:pPr>
        <w:pStyle w:val="a0"/>
        <w:ind w:firstLineChars="200" w:firstLine="420"/>
        <w:rPr>
          <w:rFonts w:ascii="宋体" w:eastAsia="宋体" w:hAnsi="宋体" w:cs="Times New Roman"/>
        </w:rPr>
      </w:pPr>
      <w:r w:rsidRPr="003A3592">
        <w:rPr>
          <w:rFonts w:ascii="宋体" w:eastAsia="宋体" w:hAnsi="宋体" w:cs="Times New Roman"/>
        </w:rPr>
        <w:t>14姚彤炜，药物分析. 药物分析. 浙江：浙江大学出版社，2011</w:t>
      </w:r>
    </w:p>
    <w:p w14:paraId="59F734A8" w14:textId="3C8D7320" w:rsidR="007B570D" w:rsidRPr="00BF303C" w:rsidRDefault="00EC09E5" w:rsidP="00BF303C">
      <w:pPr>
        <w:widowControl/>
        <w:spacing w:beforeLines="50" w:before="156" w:afterLines="50" w:after="156"/>
        <w:ind w:firstLineChars="200" w:firstLine="562"/>
        <w:jc w:val="left"/>
        <w:rPr>
          <w:rFonts w:ascii="黑体" w:eastAsia="黑体" w:hAnsi="黑体" w:cs="Times New Roman"/>
          <w:b/>
          <w:bCs/>
          <w:sz w:val="28"/>
          <w:szCs w:val="28"/>
        </w:rPr>
      </w:pPr>
      <w:r w:rsidRPr="00BF303C">
        <w:rPr>
          <w:rFonts w:ascii="黑体" w:eastAsia="黑体" w:hAnsi="黑体" w:cs="Times New Roman"/>
          <w:b/>
          <w:bCs/>
          <w:sz w:val="28"/>
          <w:szCs w:val="28"/>
        </w:rPr>
        <w:t xml:space="preserve">七、教学方法 </w:t>
      </w:r>
    </w:p>
    <w:p w14:paraId="0F696726" w14:textId="77777777" w:rsidR="007B570D" w:rsidRPr="003A3592" w:rsidRDefault="00EC09E5">
      <w:pPr>
        <w:widowControl/>
        <w:adjustRightInd w:val="0"/>
        <w:snapToGrid w:val="0"/>
        <w:spacing w:line="360" w:lineRule="auto"/>
        <w:ind w:firstLineChars="200" w:firstLine="420"/>
        <w:jc w:val="left"/>
        <w:rPr>
          <w:rFonts w:ascii="宋体" w:eastAsia="宋体" w:hAnsi="宋体" w:cs="Times New Roman"/>
        </w:rPr>
      </w:pPr>
      <w:r w:rsidRPr="003A3592">
        <w:rPr>
          <w:rFonts w:ascii="宋体" w:eastAsia="宋体" w:hAnsi="宋体" w:cs="Times New Roman"/>
        </w:rPr>
        <w:t>1．讲授法：以PowerPoint为基本软件，制作教学课件，按大纲要求依次讲述药理学的基本概念与基本原理，帮助学生了解并掌握药理学共有规律及代表药物作用机制、药理作用、临床应用、不良反应的相关知识。。</w:t>
      </w:r>
    </w:p>
    <w:p w14:paraId="59A6E110" w14:textId="77777777" w:rsidR="007B570D" w:rsidRPr="003A3592" w:rsidRDefault="00EC09E5">
      <w:pPr>
        <w:widowControl/>
        <w:adjustRightInd w:val="0"/>
        <w:snapToGrid w:val="0"/>
        <w:spacing w:line="360" w:lineRule="auto"/>
        <w:ind w:firstLineChars="200" w:firstLine="420"/>
        <w:jc w:val="left"/>
        <w:rPr>
          <w:rFonts w:ascii="宋体" w:eastAsia="宋体" w:hAnsi="宋体" w:cs="Times New Roman"/>
        </w:rPr>
      </w:pPr>
      <w:r w:rsidRPr="003A3592">
        <w:rPr>
          <w:rFonts w:ascii="宋体" w:eastAsia="宋体" w:hAnsi="宋体" w:cs="Times New Roman"/>
        </w:rPr>
        <w:t>2．讨论法：以翻转课堂为基本形式，选择特定内容，由学生主导讲述，继以提问及专题讨论，以更全面深入地理解重点内容。</w:t>
      </w:r>
    </w:p>
    <w:p w14:paraId="72150EDB" w14:textId="77777777" w:rsidR="007B570D" w:rsidRPr="003A3592" w:rsidRDefault="00EC09E5">
      <w:pPr>
        <w:widowControl/>
        <w:adjustRightInd w:val="0"/>
        <w:snapToGrid w:val="0"/>
        <w:spacing w:line="360" w:lineRule="auto"/>
        <w:ind w:firstLineChars="200" w:firstLine="420"/>
        <w:jc w:val="left"/>
        <w:rPr>
          <w:rFonts w:ascii="宋体" w:eastAsia="宋体" w:hAnsi="宋体" w:cs="Times New Roman"/>
        </w:rPr>
      </w:pPr>
      <w:r w:rsidRPr="003A3592">
        <w:rPr>
          <w:rFonts w:ascii="宋体" w:eastAsia="宋体" w:hAnsi="宋体" w:cs="Times New Roman"/>
        </w:rPr>
        <w:t>3. 演示法：通过在线课堂展示药理学研究基本方法、实验动物操作基本技巧等。</w:t>
      </w:r>
    </w:p>
    <w:p w14:paraId="2CE7E4EA" w14:textId="77777777" w:rsidR="007B570D" w:rsidRPr="003A3592" w:rsidRDefault="00EC09E5">
      <w:pPr>
        <w:widowControl/>
        <w:adjustRightInd w:val="0"/>
        <w:snapToGrid w:val="0"/>
        <w:spacing w:line="360" w:lineRule="auto"/>
        <w:ind w:firstLineChars="200" w:firstLine="420"/>
        <w:jc w:val="left"/>
        <w:rPr>
          <w:rFonts w:ascii="宋体" w:eastAsia="宋体" w:hAnsi="宋体" w:cs="Times New Roman"/>
        </w:rPr>
      </w:pPr>
      <w:r w:rsidRPr="003A3592">
        <w:rPr>
          <w:rFonts w:ascii="宋体" w:eastAsia="宋体" w:hAnsi="宋体" w:cs="Times New Roman"/>
        </w:rPr>
        <w:t>4. 读书指导法：指导学生复习药理学相关的生理学、生物化学、病理生理学基础知识，指导学生正确查阅文献，了解药理学最新研究进展。</w:t>
      </w:r>
    </w:p>
    <w:p w14:paraId="5745BA80" w14:textId="77777777" w:rsidR="007B570D" w:rsidRPr="003A3592" w:rsidRDefault="00EC09E5">
      <w:pPr>
        <w:widowControl/>
        <w:adjustRightInd w:val="0"/>
        <w:snapToGrid w:val="0"/>
        <w:spacing w:line="360" w:lineRule="auto"/>
        <w:ind w:firstLineChars="200" w:firstLine="420"/>
        <w:jc w:val="left"/>
        <w:rPr>
          <w:rFonts w:ascii="宋体" w:eastAsia="宋体" w:hAnsi="宋体" w:cs="Times New Roman"/>
        </w:rPr>
      </w:pPr>
      <w:r w:rsidRPr="003A3592">
        <w:rPr>
          <w:rFonts w:ascii="宋体" w:eastAsia="宋体" w:hAnsi="宋体" w:cs="Times New Roman"/>
        </w:rPr>
        <w:t>5. 观摩法：组织学生现场观摩或视频观摩课堂教学过程。</w:t>
      </w:r>
    </w:p>
    <w:p w14:paraId="2910A402" w14:textId="77777777" w:rsidR="007B570D" w:rsidRPr="003A3592" w:rsidRDefault="00EC09E5">
      <w:pPr>
        <w:widowControl/>
        <w:adjustRightInd w:val="0"/>
        <w:snapToGrid w:val="0"/>
        <w:spacing w:line="360" w:lineRule="auto"/>
        <w:ind w:firstLineChars="200" w:firstLine="420"/>
        <w:jc w:val="left"/>
        <w:rPr>
          <w:rFonts w:ascii="宋体" w:eastAsia="宋体" w:hAnsi="宋体" w:cs="Times New Roman"/>
        </w:rPr>
      </w:pPr>
      <w:r w:rsidRPr="003A3592">
        <w:rPr>
          <w:rFonts w:ascii="宋体" w:eastAsia="宋体" w:hAnsi="宋体" w:cs="Times New Roman"/>
        </w:rPr>
        <w:t>6. 实践活动法：以虚拟仿真实验、动物实验等实践活动引导学生验证理论知识。</w:t>
      </w:r>
    </w:p>
    <w:p w14:paraId="7E709C97" w14:textId="55AB3B03" w:rsidR="007B570D" w:rsidRPr="00BF303C" w:rsidRDefault="00EC09E5">
      <w:pPr>
        <w:widowControl/>
        <w:spacing w:beforeLines="50" w:before="156" w:afterLines="50" w:after="156"/>
        <w:jc w:val="left"/>
        <w:rPr>
          <w:rFonts w:ascii="黑体" w:eastAsia="黑体" w:hAnsi="黑体" w:cs="Times New Roman"/>
          <w:b/>
          <w:sz w:val="28"/>
          <w:szCs w:val="28"/>
        </w:rPr>
      </w:pPr>
      <w:r w:rsidRPr="00BF303C">
        <w:rPr>
          <w:rFonts w:ascii="黑体" w:eastAsia="黑体" w:hAnsi="黑体" w:cs="Times New Roman"/>
        </w:rPr>
        <w:t xml:space="preserve">      </w:t>
      </w:r>
      <w:r w:rsidRPr="00BF303C">
        <w:rPr>
          <w:rFonts w:ascii="黑体" w:eastAsia="黑体" w:hAnsi="黑体" w:cs="Times New Roman"/>
          <w:b/>
          <w:sz w:val="28"/>
          <w:szCs w:val="28"/>
        </w:rPr>
        <w:t>八、考核方式及评定方法</w:t>
      </w:r>
    </w:p>
    <w:p w14:paraId="41345214" w14:textId="1DCE6E4C" w:rsidR="007B570D" w:rsidRPr="003A3592" w:rsidRDefault="00EC09E5">
      <w:pPr>
        <w:widowControl/>
        <w:spacing w:beforeLines="50" w:before="156" w:afterLines="50" w:after="156"/>
        <w:ind w:firstLineChars="200" w:firstLine="482"/>
        <w:jc w:val="left"/>
        <w:rPr>
          <w:rFonts w:ascii="宋体" w:eastAsia="宋体" w:hAnsi="宋体" w:cs="Times New Roman"/>
          <w:b/>
          <w:sz w:val="24"/>
          <w:szCs w:val="24"/>
        </w:rPr>
      </w:pPr>
      <w:r w:rsidRPr="003A3592">
        <w:rPr>
          <w:rFonts w:ascii="宋体" w:eastAsia="宋体" w:hAnsi="宋体" w:cs="Times New Roman"/>
          <w:b/>
          <w:sz w:val="24"/>
          <w:szCs w:val="24"/>
        </w:rPr>
        <w:t xml:space="preserve">（一）课程考核与课程目标的对应关系 </w:t>
      </w:r>
    </w:p>
    <w:p w14:paraId="0F3DA19C" w14:textId="136A0E5D" w:rsidR="007B570D" w:rsidRPr="003A3592" w:rsidRDefault="00EC09E5">
      <w:pPr>
        <w:widowControl/>
        <w:spacing w:beforeLines="50" w:before="156" w:afterLines="50" w:after="156"/>
        <w:jc w:val="center"/>
        <w:rPr>
          <w:rFonts w:ascii="宋体" w:eastAsia="宋体" w:hAnsi="宋体" w:cs="Times New Roman"/>
          <w:szCs w:val="21"/>
        </w:rPr>
      </w:pPr>
      <w:r w:rsidRPr="003A3592">
        <w:rPr>
          <w:rFonts w:ascii="宋体" w:eastAsia="宋体" w:hAnsi="宋体" w:cs="Times New Roman"/>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536"/>
        <w:gridCol w:w="2171"/>
      </w:tblGrid>
      <w:tr w:rsidR="007B570D" w:rsidRPr="003A3592" w14:paraId="5295815C" w14:textId="77777777" w:rsidTr="00B7657F">
        <w:trPr>
          <w:trHeight w:val="567"/>
          <w:jc w:val="center"/>
        </w:trPr>
        <w:tc>
          <w:tcPr>
            <w:tcW w:w="1838" w:type="dxa"/>
            <w:vAlign w:val="center"/>
          </w:tcPr>
          <w:p w14:paraId="4A6D9711" w14:textId="77777777" w:rsidR="007B570D" w:rsidRPr="003A3592" w:rsidRDefault="00EC09E5">
            <w:pPr>
              <w:pStyle w:val="a4"/>
              <w:spacing w:beforeLines="50" w:before="156" w:afterLines="50" w:after="156"/>
              <w:jc w:val="center"/>
              <w:rPr>
                <w:rFonts w:hAnsi="宋体"/>
                <w:b/>
              </w:rPr>
            </w:pPr>
            <w:r w:rsidRPr="003A3592">
              <w:rPr>
                <w:rFonts w:hAnsi="宋体"/>
                <w:b/>
              </w:rPr>
              <w:t>课程目标</w:t>
            </w:r>
          </w:p>
        </w:tc>
        <w:tc>
          <w:tcPr>
            <w:tcW w:w="4536" w:type="dxa"/>
            <w:vAlign w:val="center"/>
          </w:tcPr>
          <w:p w14:paraId="69494642" w14:textId="77777777" w:rsidR="007B570D" w:rsidRPr="003A3592" w:rsidRDefault="00EC09E5">
            <w:pPr>
              <w:pStyle w:val="a4"/>
              <w:spacing w:beforeLines="50" w:before="156" w:afterLines="50" w:after="156"/>
              <w:jc w:val="center"/>
              <w:rPr>
                <w:rFonts w:hAnsi="宋体"/>
                <w:b/>
              </w:rPr>
            </w:pPr>
            <w:r w:rsidRPr="003A3592">
              <w:rPr>
                <w:rFonts w:hAnsi="宋体"/>
                <w:b/>
              </w:rPr>
              <w:t>考核要点</w:t>
            </w:r>
          </w:p>
        </w:tc>
        <w:tc>
          <w:tcPr>
            <w:tcW w:w="2171" w:type="dxa"/>
            <w:vAlign w:val="center"/>
          </w:tcPr>
          <w:p w14:paraId="3B193F13" w14:textId="77777777" w:rsidR="007B570D" w:rsidRPr="003A3592" w:rsidRDefault="00EC09E5">
            <w:pPr>
              <w:pStyle w:val="a4"/>
              <w:spacing w:beforeLines="50" w:before="156" w:afterLines="50" w:after="156"/>
              <w:jc w:val="center"/>
              <w:rPr>
                <w:rFonts w:hAnsi="宋体"/>
                <w:b/>
              </w:rPr>
            </w:pPr>
            <w:r w:rsidRPr="003A3592">
              <w:rPr>
                <w:rFonts w:hAnsi="宋体"/>
                <w:b/>
              </w:rPr>
              <w:t>考核方式</w:t>
            </w:r>
          </w:p>
        </w:tc>
      </w:tr>
      <w:tr w:rsidR="00405454" w:rsidRPr="003A3592" w14:paraId="4D627E18" w14:textId="77777777" w:rsidTr="00B7657F">
        <w:trPr>
          <w:trHeight w:val="567"/>
          <w:jc w:val="center"/>
        </w:trPr>
        <w:tc>
          <w:tcPr>
            <w:tcW w:w="1838" w:type="dxa"/>
            <w:vAlign w:val="center"/>
          </w:tcPr>
          <w:p w14:paraId="33C2DDCA" w14:textId="63D91949" w:rsidR="00405454" w:rsidRPr="003A3592" w:rsidRDefault="00405454" w:rsidP="00405454">
            <w:pPr>
              <w:pStyle w:val="a4"/>
              <w:spacing w:beforeLines="50" w:before="156" w:afterLines="50" w:after="156"/>
              <w:jc w:val="center"/>
              <w:rPr>
                <w:rFonts w:hAnsi="宋体"/>
                <w:b/>
                <w:bCs/>
              </w:rPr>
            </w:pPr>
            <w:r w:rsidRPr="003A3592">
              <w:rPr>
                <w:rFonts w:hAnsi="宋体"/>
                <w:b/>
                <w:bCs/>
              </w:rPr>
              <w:lastRenderedPageBreak/>
              <w:t>课程目标1</w:t>
            </w:r>
          </w:p>
          <w:p w14:paraId="55C35CE8" w14:textId="1AAC007B" w:rsidR="00405454" w:rsidRPr="003A3592" w:rsidRDefault="00405454" w:rsidP="00405454">
            <w:pPr>
              <w:pStyle w:val="a4"/>
              <w:spacing w:beforeLines="50" w:before="156" w:afterLines="50" w:after="156"/>
              <w:jc w:val="center"/>
              <w:rPr>
                <w:rFonts w:hAnsi="宋体"/>
              </w:rPr>
            </w:pPr>
          </w:p>
        </w:tc>
        <w:tc>
          <w:tcPr>
            <w:tcW w:w="4536" w:type="dxa"/>
            <w:vAlign w:val="center"/>
          </w:tcPr>
          <w:p w14:paraId="42D017E8" w14:textId="5099E180" w:rsidR="00405454" w:rsidRPr="003A3592" w:rsidRDefault="00405454" w:rsidP="00491CC6">
            <w:pPr>
              <w:pStyle w:val="a4"/>
              <w:spacing w:beforeLines="50" w:before="156" w:afterLines="50" w:after="156"/>
              <w:jc w:val="center"/>
              <w:rPr>
                <w:rFonts w:hAnsi="宋体"/>
                <w:b/>
                <w:color w:val="000000" w:themeColor="text1"/>
              </w:rPr>
            </w:pPr>
            <w:r w:rsidRPr="003A3592">
              <w:rPr>
                <w:rFonts w:hAnsi="宋体"/>
                <w:bCs/>
                <w:color w:val="000000" w:themeColor="text1"/>
              </w:rPr>
              <w:t>各类抗</w:t>
            </w:r>
            <w:r w:rsidR="00E47A01" w:rsidRPr="003A3592">
              <w:rPr>
                <w:rFonts w:hAnsi="宋体" w:hint="eastAsia"/>
                <w:bCs/>
                <w:color w:val="000000" w:themeColor="text1"/>
              </w:rPr>
              <w:t>肿瘤</w:t>
            </w:r>
            <w:r w:rsidRPr="003A3592">
              <w:rPr>
                <w:rFonts w:hAnsi="宋体"/>
                <w:bCs/>
                <w:color w:val="000000" w:themeColor="text1"/>
              </w:rPr>
              <w:t>药物的靶点，基于先导化合物和靶点的各类抗</w:t>
            </w:r>
            <w:r w:rsidR="00E47A01" w:rsidRPr="003A3592">
              <w:rPr>
                <w:rFonts w:hAnsi="宋体" w:hint="eastAsia"/>
                <w:bCs/>
                <w:color w:val="000000" w:themeColor="text1"/>
              </w:rPr>
              <w:t>肿瘤</w:t>
            </w:r>
            <w:r w:rsidR="00E47A01" w:rsidRPr="003A3592">
              <w:rPr>
                <w:rFonts w:hAnsi="宋体"/>
                <w:bCs/>
                <w:color w:val="000000" w:themeColor="text1"/>
              </w:rPr>
              <w:t>药物的设计合成</w:t>
            </w:r>
            <w:r w:rsidR="00E47A01" w:rsidRPr="003A3592">
              <w:rPr>
                <w:rFonts w:hAnsi="宋体" w:hint="eastAsia"/>
                <w:bCs/>
                <w:color w:val="000000" w:themeColor="text1"/>
              </w:rPr>
              <w:t>；</w:t>
            </w:r>
            <w:r w:rsidRPr="003A3592">
              <w:rPr>
                <w:rFonts w:hAnsi="宋体"/>
                <w:color w:val="000000" w:themeColor="text1"/>
              </w:rPr>
              <w:t>抗感染药物模块代表性药物的设计发现，包</w:t>
            </w:r>
            <w:r w:rsidR="00491CC6" w:rsidRPr="003A3592">
              <w:rPr>
                <w:rFonts w:hAnsi="宋体" w:hint="eastAsia"/>
                <w:color w:val="000000" w:themeColor="text1"/>
              </w:rPr>
              <w:t>直接作用于</w:t>
            </w:r>
            <w:r w:rsidR="00491CC6" w:rsidRPr="003A3592">
              <w:rPr>
                <w:rFonts w:hAnsi="宋体"/>
                <w:color w:val="000000" w:themeColor="text1"/>
              </w:rPr>
              <w:t>DNA的药物</w:t>
            </w:r>
            <w:r w:rsidR="00491CC6" w:rsidRPr="003A3592">
              <w:rPr>
                <w:rFonts w:hAnsi="宋体" w:hint="eastAsia"/>
                <w:color w:val="000000" w:themeColor="text1"/>
              </w:rPr>
              <w:t>、干扰</w:t>
            </w:r>
            <w:r w:rsidR="00491CC6" w:rsidRPr="003A3592">
              <w:rPr>
                <w:rFonts w:hAnsi="宋体"/>
                <w:color w:val="000000" w:themeColor="text1"/>
              </w:rPr>
              <w:t>DNA合成的药物</w:t>
            </w:r>
            <w:r w:rsidR="00491CC6" w:rsidRPr="003A3592">
              <w:rPr>
                <w:rFonts w:hAnsi="宋体" w:hint="eastAsia"/>
                <w:color w:val="000000" w:themeColor="text1"/>
              </w:rPr>
              <w:t>、作用于结构蛋白的药物、肿瘤信号通路抑制剂</w:t>
            </w:r>
          </w:p>
        </w:tc>
        <w:tc>
          <w:tcPr>
            <w:tcW w:w="2171" w:type="dxa"/>
            <w:vAlign w:val="center"/>
          </w:tcPr>
          <w:p w14:paraId="44320123" w14:textId="4624DF72" w:rsidR="00405454" w:rsidRPr="003A3592" w:rsidRDefault="00E47A01" w:rsidP="00E47A01">
            <w:pPr>
              <w:pStyle w:val="a4"/>
              <w:spacing w:beforeLines="50" w:before="156" w:afterLines="50" w:after="156"/>
              <w:jc w:val="center"/>
              <w:rPr>
                <w:rFonts w:hAnsi="宋体"/>
                <w:b/>
                <w:color w:val="000000" w:themeColor="text1"/>
              </w:rPr>
            </w:pPr>
            <w:r w:rsidRPr="003A3592">
              <w:rPr>
                <w:rFonts w:hAnsi="宋体" w:hint="eastAsia"/>
                <w:bCs/>
                <w:color w:val="000000" w:themeColor="text1"/>
              </w:rPr>
              <w:t>过程性评价</w:t>
            </w:r>
            <w:r w:rsidR="00405454" w:rsidRPr="003A3592">
              <w:rPr>
                <w:rFonts w:hAnsi="宋体"/>
                <w:bCs/>
                <w:color w:val="000000" w:themeColor="text1"/>
              </w:rPr>
              <w:t>期末考试</w:t>
            </w:r>
          </w:p>
        </w:tc>
      </w:tr>
      <w:tr w:rsidR="001603AA" w:rsidRPr="003A3592" w14:paraId="43F774B9" w14:textId="77777777" w:rsidTr="00B7657F">
        <w:trPr>
          <w:trHeight w:val="567"/>
          <w:jc w:val="center"/>
        </w:trPr>
        <w:tc>
          <w:tcPr>
            <w:tcW w:w="1838" w:type="dxa"/>
            <w:vAlign w:val="center"/>
          </w:tcPr>
          <w:p w14:paraId="568C4B83" w14:textId="1308EF0D" w:rsidR="001603AA" w:rsidRPr="003A3592" w:rsidRDefault="001603AA" w:rsidP="001603AA">
            <w:pPr>
              <w:pStyle w:val="a4"/>
              <w:spacing w:beforeLines="50" w:before="156" w:afterLines="50" w:after="156"/>
              <w:jc w:val="center"/>
              <w:rPr>
                <w:rFonts w:hAnsi="宋体"/>
                <w:b/>
                <w:bCs/>
              </w:rPr>
            </w:pPr>
            <w:r w:rsidRPr="003A3592">
              <w:rPr>
                <w:rFonts w:hAnsi="宋体"/>
                <w:b/>
                <w:bCs/>
              </w:rPr>
              <w:t>课程目标</w:t>
            </w:r>
            <w:r w:rsidR="00405454" w:rsidRPr="003A3592">
              <w:rPr>
                <w:rFonts w:hAnsi="宋体"/>
                <w:b/>
                <w:bCs/>
              </w:rPr>
              <w:t>2</w:t>
            </w:r>
          </w:p>
          <w:p w14:paraId="5F39D6E6" w14:textId="21C925CD" w:rsidR="001603AA" w:rsidRPr="003A3592" w:rsidRDefault="001603AA" w:rsidP="001603AA">
            <w:pPr>
              <w:pStyle w:val="a4"/>
              <w:spacing w:beforeLines="50" w:before="156" w:afterLines="50" w:after="156"/>
              <w:jc w:val="center"/>
              <w:rPr>
                <w:rFonts w:hAnsi="宋体"/>
              </w:rPr>
            </w:pPr>
          </w:p>
        </w:tc>
        <w:tc>
          <w:tcPr>
            <w:tcW w:w="4536" w:type="dxa"/>
            <w:vAlign w:val="center"/>
          </w:tcPr>
          <w:p w14:paraId="276251B2" w14:textId="4A754490" w:rsidR="0011565B" w:rsidRPr="003A3592" w:rsidRDefault="0011565B" w:rsidP="0011565B">
            <w:pPr>
              <w:pStyle w:val="a4"/>
              <w:spacing w:beforeLines="50" w:before="156" w:afterLines="50" w:after="156"/>
              <w:ind w:firstLineChars="200" w:firstLine="420"/>
              <w:rPr>
                <w:rFonts w:hAnsi="宋体"/>
                <w:b/>
                <w:highlight w:val="yellow"/>
              </w:rPr>
            </w:pPr>
            <w:r w:rsidRPr="003A3592">
              <w:rPr>
                <w:rFonts w:hAnsi="宋体" w:hint="eastAsia"/>
              </w:rPr>
              <w:t>自发性肿瘤动物模型、</w:t>
            </w:r>
            <w:r w:rsidRPr="003A3592">
              <w:rPr>
                <w:rFonts w:hAnsi="宋体"/>
              </w:rPr>
              <w:t>诱发性肿瘤动物模型、移植性肿瘤动物模型、基因工程小鼠肿瘤模型</w:t>
            </w:r>
            <w:r w:rsidRPr="003A3592">
              <w:rPr>
                <w:rFonts w:hAnsi="宋体" w:hint="eastAsia"/>
              </w:rPr>
              <w:t>的构建方法与应用；细胞毒类抗肿瘤药物的作用机制</w:t>
            </w:r>
          </w:p>
        </w:tc>
        <w:tc>
          <w:tcPr>
            <w:tcW w:w="2171" w:type="dxa"/>
            <w:vAlign w:val="center"/>
          </w:tcPr>
          <w:p w14:paraId="01E4DCCE" w14:textId="5E110557" w:rsidR="001603AA" w:rsidRPr="003A3592" w:rsidRDefault="00E47A01" w:rsidP="001603AA">
            <w:pPr>
              <w:pStyle w:val="a4"/>
              <w:spacing w:beforeLines="50" w:before="156" w:afterLines="50" w:after="156"/>
              <w:jc w:val="center"/>
              <w:rPr>
                <w:rFonts w:hAnsi="宋体"/>
                <w:b/>
                <w:highlight w:val="yellow"/>
              </w:rPr>
            </w:pPr>
            <w:r w:rsidRPr="003A3592">
              <w:rPr>
                <w:rFonts w:hAnsi="宋体" w:hint="eastAsia"/>
                <w:bCs/>
                <w:color w:val="000000" w:themeColor="text1"/>
              </w:rPr>
              <w:t>过程性评价</w:t>
            </w:r>
            <w:r w:rsidRPr="003A3592">
              <w:rPr>
                <w:rFonts w:hAnsi="宋体"/>
                <w:bCs/>
                <w:color w:val="000000" w:themeColor="text1"/>
              </w:rPr>
              <w:t>期末考试</w:t>
            </w:r>
          </w:p>
        </w:tc>
      </w:tr>
      <w:tr w:rsidR="001603AA" w:rsidRPr="003A3592" w14:paraId="76015F4A" w14:textId="77777777" w:rsidTr="00B7657F">
        <w:trPr>
          <w:trHeight w:val="567"/>
          <w:jc w:val="center"/>
        </w:trPr>
        <w:tc>
          <w:tcPr>
            <w:tcW w:w="1838" w:type="dxa"/>
            <w:vAlign w:val="center"/>
          </w:tcPr>
          <w:p w14:paraId="0745A54B" w14:textId="75E93D8F" w:rsidR="001603AA" w:rsidRPr="003A3592" w:rsidRDefault="001603AA" w:rsidP="001603AA">
            <w:pPr>
              <w:pStyle w:val="a4"/>
              <w:spacing w:beforeLines="50" w:before="156" w:afterLines="50" w:after="156"/>
              <w:ind w:firstLineChars="200" w:firstLine="422"/>
              <w:rPr>
                <w:rFonts w:hAnsi="宋体"/>
                <w:b/>
              </w:rPr>
            </w:pPr>
            <w:r w:rsidRPr="003A3592">
              <w:rPr>
                <w:rFonts w:hAnsi="宋体"/>
                <w:b/>
              </w:rPr>
              <w:t>课程目标</w:t>
            </w:r>
            <w:r w:rsidR="00405454" w:rsidRPr="003A3592">
              <w:rPr>
                <w:rFonts w:hAnsi="宋体"/>
                <w:b/>
              </w:rPr>
              <w:t>3</w:t>
            </w:r>
          </w:p>
        </w:tc>
        <w:tc>
          <w:tcPr>
            <w:tcW w:w="4536" w:type="dxa"/>
            <w:vAlign w:val="center"/>
          </w:tcPr>
          <w:p w14:paraId="3DEB9182" w14:textId="6520BC8C" w:rsidR="001603AA" w:rsidRPr="003A3592" w:rsidRDefault="0011565B" w:rsidP="0011565B">
            <w:pPr>
              <w:pStyle w:val="a4"/>
              <w:spacing w:beforeLines="50" w:before="156" w:afterLines="50" w:after="156"/>
              <w:ind w:firstLineChars="200" w:firstLine="420"/>
              <w:rPr>
                <w:rFonts w:hAnsi="宋体"/>
              </w:rPr>
            </w:pPr>
            <w:r w:rsidRPr="003A3592">
              <w:rPr>
                <w:rFonts w:hAnsi="宋体" w:hint="eastAsia"/>
              </w:rPr>
              <w:t>靶向制剂的概念、分类、靶向原理；顺铂脂质体的靶向机制、制备、质量评价等</w:t>
            </w:r>
          </w:p>
        </w:tc>
        <w:tc>
          <w:tcPr>
            <w:tcW w:w="2171" w:type="dxa"/>
            <w:vAlign w:val="center"/>
          </w:tcPr>
          <w:p w14:paraId="1139EB37" w14:textId="71F7AE93" w:rsidR="001603AA" w:rsidRPr="003A3592" w:rsidRDefault="00E47A01" w:rsidP="001603AA">
            <w:pPr>
              <w:pStyle w:val="a4"/>
              <w:spacing w:beforeLines="50" w:before="156" w:afterLines="50" w:after="156"/>
              <w:jc w:val="center"/>
              <w:rPr>
                <w:rFonts w:hAnsi="宋体"/>
                <w:b/>
              </w:rPr>
            </w:pPr>
            <w:r w:rsidRPr="003A3592">
              <w:rPr>
                <w:rFonts w:hAnsi="宋体" w:hint="eastAsia"/>
                <w:bCs/>
                <w:color w:val="000000" w:themeColor="text1"/>
              </w:rPr>
              <w:t>过程性评价</w:t>
            </w:r>
            <w:r w:rsidRPr="003A3592">
              <w:rPr>
                <w:rFonts w:hAnsi="宋体"/>
                <w:bCs/>
                <w:color w:val="000000" w:themeColor="text1"/>
              </w:rPr>
              <w:t>期末考试</w:t>
            </w:r>
          </w:p>
        </w:tc>
      </w:tr>
      <w:tr w:rsidR="001603AA" w:rsidRPr="003A3592" w14:paraId="7E289240" w14:textId="77777777" w:rsidTr="00B7657F">
        <w:trPr>
          <w:trHeight w:val="567"/>
          <w:jc w:val="center"/>
        </w:trPr>
        <w:tc>
          <w:tcPr>
            <w:tcW w:w="1838" w:type="dxa"/>
            <w:vAlign w:val="center"/>
          </w:tcPr>
          <w:p w14:paraId="2DB19092" w14:textId="5D76F4E0" w:rsidR="001603AA" w:rsidRPr="003A3592" w:rsidRDefault="001603AA" w:rsidP="001603AA">
            <w:pPr>
              <w:pStyle w:val="a4"/>
              <w:spacing w:beforeLines="50" w:before="156" w:afterLines="50" w:after="156"/>
              <w:ind w:firstLineChars="200" w:firstLine="422"/>
              <w:rPr>
                <w:rFonts w:hAnsi="宋体"/>
                <w:b/>
              </w:rPr>
            </w:pPr>
            <w:r w:rsidRPr="003A3592">
              <w:rPr>
                <w:rFonts w:hAnsi="宋体"/>
                <w:b/>
              </w:rPr>
              <w:t>课程目标</w:t>
            </w:r>
            <w:r w:rsidR="00405454" w:rsidRPr="003A3592">
              <w:rPr>
                <w:rFonts w:hAnsi="宋体"/>
                <w:b/>
              </w:rPr>
              <w:t>4</w:t>
            </w:r>
          </w:p>
        </w:tc>
        <w:tc>
          <w:tcPr>
            <w:tcW w:w="4536" w:type="dxa"/>
            <w:vAlign w:val="center"/>
          </w:tcPr>
          <w:p w14:paraId="604CA447" w14:textId="4BD2D5F4" w:rsidR="001603AA" w:rsidRPr="003A3592" w:rsidRDefault="00B47030" w:rsidP="001603AA">
            <w:pPr>
              <w:pStyle w:val="a4"/>
              <w:spacing w:beforeLines="50" w:before="156" w:afterLines="50" w:after="156"/>
              <w:jc w:val="center"/>
              <w:rPr>
                <w:rFonts w:hAnsi="宋体"/>
                <w:b/>
              </w:rPr>
            </w:pPr>
            <w:r w:rsidRPr="003A3592">
              <w:rPr>
                <w:rFonts w:hAnsi="宋体" w:hint="eastAsia"/>
              </w:rPr>
              <w:t>烷化剂和氮芥类药物、核苷类药物、铂类药物、生物碱类药物、分子靶向药物、抗体药物的质量标准研究方法；</w:t>
            </w:r>
            <w:r w:rsidRPr="003A3592">
              <w:rPr>
                <w:rFonts w:hAnsi="宋体" w:hint="eastAsia"/>
                <w:szCs w:val="22"/>
              </w:rPr>
              <w:t>抗肿瘤</w:t>
            </w:r>
            <w:r w:rsidR="001603AA" w:rsidRPr="003A3592">
              <w:rPr>
                <w:rFonts w:hAnsi="宋体"/>
                <w:szCs w:val="22"/>
              </w:rPr>
              <w:t>药物及其制剂的质量标准的建立与质量控制技术</w:t>
            </w:r>
          </w:p>
        </w:tc>
        <w:tc>
          <w:tcPr>
            <w:tcW w:w="2171" w:type="dxa"/>
            <w:vAlign w:val="center"/>
          </w:tcPr>
          <w:p w14:paraId="77471CCB" w14:textId="52315C80" w:rsidR="001603AA" w:rsidRPr="003A3592" w:rsidRDefault="00E47A01" w:rsidP="001603AA">
            <w:pPr>
              <w:pStyle w:val="a4"/>
              <w:spacing w:beforeLines="50" w:before="156" w:afterLines="50" w:after="156"/>
              <w:jc w:val="center"/>
              <w:rPr>
                <w:rFonts w:hAnsi="宋体"/>
              </w:rPr>
            </w:pPr>
            <w:r w:rsidRPr="003A3592">
              <w:rPr>
                <w:rFonts w:hAnsi="宋体" w:hint="eastAsia"/>
                <w:bCs/>
                <w:color w:val="000000" w:themeColor="text1"/>
              </w:rPr>
              <w:t>过程性评价</w:t>
            </w:r>
            <w:r w:rsidRPr="003A3592">
              <w:rPr>
                <w:rFonts w:hAnsi="宋体"/>
                <w:bCs/>
                <w:color w:val="000000" w:themeColor="text1"/>
              </w:rPr>
              <w:t>期末考试</w:t>
            </w:r>
          </w:p>
        </w:tc>
      </w:tr>
      <w:tr w:rsidR="001603AA" w:rsidRPr="003A3592" w14:paraId="6C88C98A" w14:textId="77777777" w:rsidTr="00B7657F">
        <w:trPr>
          <w:trHeight w:val="567"/>
          <w:jc w:val="center"/>
        </w:trPr>
        <w:tc>
          <w:tcPr>
            <w:tcW w:w="1838" w:type="dxa"/>
            <w:vAlign w:val="center"/>
          </w:tcPr>
          <w:p w14:paraId="757FA0DA" w14:textId="45A13812" w:rsidR="001603AA" w:rsidRPr="003A3592" w:rsidRDefault="001603AA" w:rsidP="001603AA">
            <w:pPr>
              <w:pStyle w:val="a4"/>
              <w:spacing w:beforeLines="50" w:before="156" w:afterLines="50" w:after="156"/>
              <w:ind w:firstLineChars="200" w:firstLine="422"/>
              <w:rPr>
                <w:rFonts w:hAnsi="宋体"/>
                <w:b/>
              </w:rPr>
            </w:pPr>
            <w:r w:rsidRPr="003A3592">
              <w:rPr>
                <w:rFonts w:hAnsi="宋体"/>
                <w:b/>
              </w:rPr>
              <w:t>课程目标</w:t>
            </w:r>
            <w:r w:rsidR="00405454" w:rsidRPr="003A3592">
              <w:rPr>
                <w:rFonts w:hAnsi="宋体"/>
                <w:b/>
              </w:rPr>
              <w:t>5</w:t>
            </w:r>
          </w:p>
        </w:tc>
        <w:tc>
          <w:tcPr>
            <w:tcW w:w="4536" w:type="dxa"/>
            <w:vAlign w:val="center"/>
          </w:tcPr>
          <w:p w14:paraId="3EDA1DCA" w14:textId="3DFAAC61" w:rsidR="001603AA" w:rsidRPr="003A3592" w:rsidRDefault="001603AA" w:rsidP="001603AA">
            <w:pPr>
              <w:pStyle w:val="a4"/>
              <w:spacing w:beforeLines="50" w:before="156" w:afterLines="50" w:after="156"/>
              <w:rPr>
                <w:rFonts w:hAnsi="宋体"/>
                <w:bCs/>
              </w:rPr>
            </w:pPr>
          </w:p>
          <w:p w14:paraId="50B5A500" w14:textId="77777777" w:rsidR="00511711" w:rsidRPr="003A3592" w:rsidRDefault="00511711" w:rsidP="00511711">
            <w:pPr>
              <w:widowControl/>
              <w:spacing w:beforeLines="50" w:before="156" w:afterLines="50" w:after="156"/>
              <w:rPr>
                <w:rFonts w:ascii="宋体" w:eastAsia="宋体" w:hAnsi="宋体"/>
                <w:szCs w:val="21"/>
              </w:rPr>
            </w:pPr>
            <w:r w:rsidRPr="003A3592">
              <w:rPr>
                <w:rFonts w:ascii="宋体" w:eastAsia="宋体" w:hAnsi="宋体" w:hint="eastAsia"/>
                <w:szCs w:val="21"/>
              </w:rPr>
              <w:t>（1）</w:t>
            </w:r>
            <w:r w:rsidRPr="003A3592">
              <w:rPr>
                <w:rFonts w:ascii="宋体" w:eastAsia="宋体" w:hAnsi="宋体" w:cs="宋体" w:hint="eastAsia"/>
              </w:rPr>
              <w:t>临床常用治疗肿瘤</w:t>
            </w:r>
            <w:r w:rsidRPr="003A3592">
              <w:rPr>
                <w:rFonts w:ascii="宋体" w:eastAsia="宋体" w:hAnsi="宋体" w:cs="宋体"/>
              </w:rPr>
              <w:t>中药</w:t>
            </w:r>
            <w:r w:rsidRPr="003A3592">
              <w:rPr>
                <w:rFonts w:ascii="宋体" w:eastAsia="宋体" w:hAnsi="宋体" w:cs="宋体" w:hint="eastAsia"/>
              </w:rPr>
              <w:t>及其复方</w:t>
            </w:r>
          </w:p>
          <w:p w14:paraId="189885C6" w14:textId="6387C9F0" w:rsidR="00511711" w:rsidRPr="003A3592" w:rsidRDefault="00511711" w:rsidP="00511711">
            <w:pPr>
              <w:pStyle w:val="a4"/>
              <w:spacing w:beforeLines="50" w:before="156" w:afterLines="50" w:after="156"/>
              <w:rPr>
                <w:rFonts w:hAnsi="宋体"/>
                <w:bCs/>
              </w:rPr>
            </w:pPr>
            <w:r w:rsidRPr="003A3592">
              <w:rPr>
                <w:rFonts w:hAnsi="宋体" w:hint="eastAsia"/>
                <w:szCs w:val="21"/>
              </w:rPr>
              <w:t>（2）</w:t>
            </w:r>
            <w:r w:rsidRPr="003A3592">
              <w:rPr>
                <w:rFonts w:hAnsi="宋体" w:cs="宋体" w:hint="eastAsia"/>
              </w:rPr>
              <w:t>中药在肿瘤治疗中的药性、功效特点分析</w:t>
            </w:r>
            <w:r w:rsidRPr="003A3592">
              <w:rPr>
                <w:rFonts w:hAnsi="宋体" w:hint="eastAsia"/>
                <w:bCs/>
              </w:rPr>
              <w:t>。</w:t>
            </w:r>
          </w:p>
        </w:tc>
        <w:tc>
          <w:tcPr>
            <w:tcW w:w="2171" w:type="dxa"/>
            <w:vAlign w:val="center"/>
          </w:tcPr>
          <w:p w14:paraId="2E50CB02" w14:textId="57547FDA" w:rsidR="001603AA" w:rsidRPr="003A3592" w:rsidRDefault="00E47A01" w:rsidP="001603AA">
            <w:pPr>
              <w:pStyle w:val="a4"/>
              <w:spacing w:beforeLines="50" w:before="156" w:afterLines="50" w:after="156"/>
              <w:jc w:val="center"/>
              <w:rPr>
                <w:rFonts w:hAnsi="宋体"/>
                <w:bCs/>
              </w:rPr>
            </w:pPr>
            <w:r w:rsidRPr="003A3592">
              <w:rPr>
                <w:rFonts w:hAnsi="宋体" w:hint="eastAsia"/>
                <w:bCs/>
                <w:color w:val="000000" w:themeColor="text1"/>
              </w:rPr>
              <w:t>过程性评价</w:t>
            </w:r>
            <w:r w:rsidRPr="003A3592">
              <w:rPr>
                <w:rFonts w:hAnsi="宋体"/>
                <w:bCs/>
                <w:color w:val="000000" w:themeColor="text1"/>
              </w:rPr>
              <w:t>期末考试</w:t>
            </w:r>
          </w:p>
        </w:tc>
      </w:tr>
    </w:tbl>
    <w:p w14:paraId="74D7393B" w14:textId="4A74D9EC" w:rsidR="007B570D" w:rsidRPr="003A3592" w:rsidRDefault="00EC09E5">
      <w:pPr>
        <w:widowControl/>
        <w:spacing w:beforeLines="50" w:before="156" w:afterLines="50" w:after="156"/>
        <w:ind w:firstLineChars="200" w:firstLine="482"/>
        <w:jc w:val="left"/>
        <w:rPr>
          <w:rFonts w:ascii="宋体" w:eastAsia="宋体" w:hAnsi="宋体" w:cs="Times New Roman"/>
          <w:b/>
          <w:sz w:val="24"/>
          <w:szCs w:val="24"/>
        </w:rPr>
      </w:pPr>
      <w:r w:rsidRPr="003A3592">
        <w:rPr>
          <w:rFonts w:ascii="宋体" w:eastAsia="宋体" w:hAnsi="宋体" w:cs="Times New Roman"/>
          <w:b/>
          <w:sz w:val="24"/>
          <w:szCs w:val="24"/>
        </w:rPr>
        <w:t xml:space="preserve">（二）评定方法 </w:t>
      </w:r>
    </w:p>
    <w:p w14:paraId="7FBB89A3" w14:textId="5AAD889A" w:rsidR="007B570D" w:rsidRPr="003A3592" w:rsidRDefault="00EC09E5">
      <w:pPr>
        <w:widowControl/>
        <w:spacing w:beforeLines="50" w:before="156" w:afterLines="50" w:after="156"/>
        <w:ind w:firstLineChars="200" w:firstLine="422"/>
        <w:jc w:val="left"/>
        <w:rPr>
          <w:rFonts w:ascii="宋体" w:eastAsia="宋体" w:hAnsi="宋体" w:cs="Times New Roman"/>
          <w:b/>
          <w:sz w:val="24"/>
          <w:szCs w:val="24"/>
        </w:rPr>
      </w:pPr>
      <w:r w:rsidRPr="003A3592">
        <w:rPr>
          <w:rFonts w:ascii="宋体" w:eastAsia="宋体" w:hAnsi="宋体" w:cs="Times New Roman"/>
          <w:b/>
        </w:rPr>
        <w:t xml:space="preserve">1．评定方法 </w:t>
      </w:r>
    </w:p>
    <w:p w14:paraId="589C2022" w14:textId="721773E3" w:rsidR="007B570D" w:rsidRPr="003A3592" w:rsidRDefault="00EC09E5" w:rsidP="00C05D4B">
      <w:pPr>
        <w:widowControl/>
        <w:spacing w:beforeLines="50" w:before="156" w:afterLines="50" w:after="156"/>
        <w:ind w:firstLineChars="200" w:firstLine="420"/>
        <w:jc w:val="left"/>
        <w:rPr>
          <w:rFonts w:ascii="宋体" w:eastAsia="宋体" w:hAnsi="宋体" w:cs="Times New Roman"/>
        </w:rPr>
      </w:pPr>
      <w:r w:rsidRPr="003A3592">
        <w:rPr>
          <w:rFonts w:ascii="宋体" w:eastAsia="宋体" w:hAnsi="宋体" w:cs="Times New Roman"/>
        </w:rPr>
        <w:t>平时成绩：</w:t>
      </w:r>
      <w:r w:rsidR="00C515C3" w:rsidRPr="003A3592">
        <w:rPr>
          <w:rFonts w:ascii="宋体" w:eastAsia="宋体" w:hAnsi="宋体" w:cs="Times New Roman"/>
        </w:rPr>
        <w:t>6</w:t>
      </w:r>
      <w:r w:rsidRPr="003A3592">
        <w:rPr>
          <w:rFonts w:ascii="宋体" w:eastAsia="宋体" w:hAnsi="宋体" w:cs="Times New Roman"/>
        </w:rPr>
        <w:t>0%，期末考试</w:t>
      </w:r>
      <w:r w:rsidR="00C05D4B" w:rsidRPr="003A3592">
        <w:rPr>
          <w:rFonts w:ascii="宋体" w:eastAsia="宋体" w:hAnsi="宋体" w:cs="Times New Roman"/>
        </w:rPr>
        <w:t>：</w:t>
      </w:r>
      <w:r w:rsidR="00C515C3" w:rsidRPr="003A3592">
        <w:rPr>
          <w:rFonts w:ascii="宋体" w:eastAsia="宋体" w:hAnsi="宋体" w:cs="Times New Roman"/>
        </w:rPr>
        <w:t>4</w:t>
      </w:r>
      <w:r w:rsidRPr="003A3592">
        <w:rPr>
          <w:rFonts w:ascii="宋体" w:eastAsia="宋体" w:hAnsi="宋体" w:cs="Times New Roman"/>
        </w:rPr>
        <w:t>0%</w:t>
      </w:r>
    </w:p>
    <w:p w14:paraId="7889A42C" w14:textId="266E3A5F" w:rsidR="007B570D" w:rsidRPr="003A3592" w:rsidRDefault="00EC09E5">
      <w:pPr>
        <w:widowControl/>
        <w:spacing w:beforeLines="50" w:before="156" w:afterLines="50" w:after="156"/>
        <w:ind w:firstLineChars="200" w:firstLine="422"/>
        <w:jc w:val="left"/>
        <w:rPr>
          <w:rFonts w:ascii="宋体" w:eastAsia="宋体" w:hAnsi="宋体" w:cs="Times New Roman"/>
        </w:rPr>
      </w:pPr>
      <w:r w:rsidRPr="003A3592">
        <w:rPr>
          <w:rFonts w:ascii="宋体" w:eastAsia="宋体" w:hAnsi="宋体" w:cs="Times New Roman"/>
          <w:b/>
        </w:rPr>
        <w:t xml:space="preserve">2．课程目标的考核占比与达成度分析 </w:t>
      </w:r>
    </w:p>
    <w:p w14:paraId="536C146F" w14:textId="6819BEF4" w:rsidR="007B570D" w:rsidRPr="003A3592" w:rsidRDefault="00EC09E5">
      <w:pPr>
        <w:widowControl/>
        <w:spacing w:beforeLines="50" w:before="156" w:afterLines="50" w:after="156"/>
        <w:ind w:firstLineChars="200" w:firstLine="422"/>
        <w:jc w:val="center"/>
        <w:rPr>
          <w:rFonts w:ascii="宋体" w:eastAsia="宋体" w:hAnsi="宋体" w:cs="Times New Roman"/>
          <w:b/>
        </w:rPr>
      </w:pPr>
      <w:r w:rsidRPr="003A3592">
        <w:rPr>
          <w:rFonts w:ascii="宋体" w:eastAsia="宋体" w:hAnsi="宋体" w:cs="Times New Roman"/>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7B570D" w:rsidRPr="003A3592" w14:paraId="49017F8C" w14:textId="77777777">
        <w:trPr>
          <w:jc w:val="center"/>
        </w:trPr>
        <w:tc>
          <w:tcPr>
            <w:tcW w:w="2122" w:type="dxa"/>
            <w:tcBorders>
              <w:tl2br w:val="single" w:sz="4" w:space="0" w:color="auto"/>
            </w:tcBorders>
            <w:shd w:val="clear" w:color="auto" w:fill="auto"/>
            <w:vAlign w:val="center"/>
          </w:tcPr>
          <w:p w14:paraId="7458C841" w14:textId="77777777" w:rsidR="007B570D" w:rsidRPr="003A3592" w:rsidRDefault="00EC09E5">
            <w:pPr>
              <w:spacing w:beforeLines="50" w:before="156" w:afterLines="50" w:after="156"/>
              <w:rPr>
                <w:rFonts w:ascii="宋体" w:eastAsia="宋体" w:hAnsi="宋体" w:cs="Times New Roman"/>
                <w:b/>
                <w:bCs/>
                <w:kern w:val="0"/>
                <w:szCs w:val="21"/>
              </w:rPr>
            </w:pPr>
            <w:r w:rsidRPr="003A3592">
              <w:rPr>
                <w:rFonts w:ascii="宋体" w:eastAsia="宋体" w:hAnsi="宋体" w:cs="Times New Roman"/>
                <w:b/>
                <w:bCs/>
                <w:kern w:val="0"/>
                <w:szCs w:val="21"/>
              </w:rPr>
              <w:t xml:space="preserve">       考核占比</w:t>
            </w:r>
          </w:p>
          <w:p w14:paraId="0D074EF7" w14:textId="77777777" w:rsidR="007B570D" w:rsidRPr="003A3592" w:rsidRDefault="00EC09E5">
            <w:pPr>
              <w:spacing w:beforeLines="50" w:before="156" w:afterLines="50" w:after="156"/>
              <w:ind w:firstLineChars="50" w:firstLine="105"/>
              <w:rPr>
                <w:rFonts w:ascii="宋体" w:eastAsia="宋体" w:hAnsi="宋体" w:cs="Times New Roman"/>
                <w:b/>
                <w:bCs/>
                <w:kern w:val="0"/>
                <w:szCs w:val="21"/>
              </w:rPr>
            </w:pPr>
            <w:r w:rsidRPr="003A3592">
              <w:rPr>
                <w:rFonts w:ascii="宋体" w:eastAsia="宋体" w:hAnsi="宋体" w:cs="Times New Roman"/>
                <w:b/>
                <w:bCs/>
                <w:kern w:val="0"/>
                <w:szCs w:val="21"/>
              </w:rPr>
              <w:t>课程目标</w:t>
            </w:r>
          </w:p>
        </w:tc>
        <w:tc>
          <w:tcPr>
            <w:tcW w:w="858" w:type="dxa"/>
            <w:shd w:val="clear" w:color="auto" w:fill="auto"/>
            <w:vAlign w:val="center"/>
          </w:tcPr>
          <w:p w14:paraId="6C6D1C31" w14:textId="77777777" w:rsidR="007B570D" w:rsidRPr="003A3592" w:rsidRDefault="00EC09E5">
            <w:pPr>
              <w:spacing w:beforeLines="50" w:before="156" w:afterLines="50" w:after="156"/>
              <w:jc w:val="center"/>
              <w:rPr>
                <w:rFonts w:ascii="宋体" w:eastAsia="宋体" w:hAnsi="宋体" w:cs="Times New Roman"/>
                <w:b/>
                <w:bCs/>
                <w:kern w:val="0"/>
                <w:szCs w:val="21"/>
              </w:rPr>
            </w:pPr>
            <w:r w:rsidRPr="003A3592">
              <w:rPr>
                <w:rFonts w:ascii="宋体" w:eastAsia="宋体" w:hAnsi="宋体" w:cs="Times New Roman"/>
                <w:b/>
                <w:bCs/>
                <w:kern w:val="0"/>
                <w:szCs w:val="21"/>
              </w:rPr>
              <w:t>平时</w:t>
            </w:r>
          </w:p>
        </w:tc>
        <w:tc>
          <w:tcPr>
            <w:tcW w:w="1134" w:type="dxa"/>
            <w:shd w:val="clear" w:color="auto" w:fill="auto"/>
            <w:vAlign w:val="center"/>
          </w:tcPr>
          <w:p w14:paraId="30DF6210" w14:textId="77777777" w:rsidR="007B570D" w:rsidRPr="003A3592" w:rsidRDefault="00EC09E5">
            <w:pPr>
              <w:spacing w:beforeLines="50" w:before="156" w:afterLines="50" w:after="156"/>
              <w:jc w:val="center"/>
              <w:rPr>
                <w:rFonts w:ascii="宋体" w:eastAsia="宋体" w:hAnsi="宋体" w:cs="Times New Roman"/>
                <w:b/>
                <w:bCs/>
                <w:kern w:val="0"/>
                <w:szCs w:val="21"/>
              </w:rPr>
            </w:pPr>
            <w:r w:rsidRPr="003A3592">
              <w:rPr>
                <w:rFonts w:ascii="宋体" w:eastAsia="宋体" w:hAnsi="宋体" w:cs="Times New Roman"/>
                <w:b/>
                <w:bCs/>
                <w:kern w:val="0"/>
                <w:szCs w:val="21"/>
              </w:rPr>
              <w:t>期中</w:t>
            </w:r>
          </w:p>
        </w:tc>
        <w:tc>
          <w:tcPr>
            <w:tcW w:w="1134" w:type="dxa"/>
            <w:vAlign w:val="center"/>
          </w:tcPr>
          <w:p w14:paraId="04C1C6C6" w14:textId="77777777" w:rsidR="007B570D" w:rsidRPr="003A3592" w:rsidRDefault="00EC09E5">
            <w:pPr>
              <w:spacing w:beforeLines="50" w:before="156" w:afterLines="50" w:after="156"/>
              <w:jc w:val="center"/>
              <w:rPr>
                <w:rFonts w:ascii="宋体" w:eastAsia="宋体" w:hAnsi="宋体" w:cs="Times New Roman"/>
                <w:b/>
                <w:bCs/>
                <w:kern w:val="0"/>
                <w:szCs w:val="21"/>
              </w:rPr>
            </w:pPr>
            <w:r w:rsidRPr="003A3592">
              <w:rPr>
                <w:rFonts w:ascii="宋体" w:eastAsia="宋体" w:hAnsi="宋体" w:cs="Times New Roman"/>
                <w:b/>
                <w:bCs/>
                <w:kern w:val="0"/>
                <w:szCs w:val="21"/>
              </w:rPr>
              <w:t>期末</w:t>
            </w:r>
          </w:p>
        </w:tc>
        <w:tc>
          <w:tcPr>
            <w:tcW w:w="2627" w:type="dxa"/>
            <w:shd w:val="clear" w:color="auto" w:fill="auto"/>
            <w:vAlign w:val="center"/>
          </w:tcPr>
          <w:p w14:paraId="18F34DEF" w14:textId="77777777" w:rsidR="007B570D" w:rsidRPr="003A3592" w:rsidRDefault="00EC09E5">
            <w:pPr>
              <w:spacing w:beforeLines="50" w:before="156" w:afterLines="50" w:after="156"/>
              <w:jc w:val="center"/>
              <w:rPr>
                <w:rFonts w:ascii="宋体" w:eastAsia="宋体" w:hAnsi="宋体" w:cs="Times New Roman"/>
                <w:b/>
                <w:bCs/>
                <w:kern w:val="0"/>
                <w:szCs w:val="21"/>
              </w:rPr>
            </w:pPr>
            <w:r w:rsidRPr="003A3592">
              <w:rPr>
                <w:rFonts w:ascii="宋体" w:eastAsia="宋体" w:hAnsi="宋体" w:cs="Times New Roman"/>
                <w:b/>
                <w:bCs/>
                <w:kern w:val="0"/>
                <w:szCs w:val="21"/>
              </w:rPr>
              <w:t>总评达成度</w:t>
            </w:r>
          </w:p>
        </w:tc>
      </w:tr>
      <w:tr w:rsidR="00812CBE" w:rsidRPr="003A3592" w14:paraId="64365966" w14:textId="77777777">
        <w:trPr>
          <w:trHeight w:val="620"/>
          <w:jc w:val="center"/>
        </w:trPr>
        <w:tc>
          <w:tcPr>
            <w:tcW w:w="2122" w:type="dxa"/>
            <w:shd w:val="clear" w:color="auto" w:fill="auto"/>
            <w:vAlign w:val="center"/>
          </w:tcPr>
          <w:p w14:paraId="598700C3" w14:textId="77777777" w:rsidR="00812CBE" w:rsidRPr="003A3592" w:rsidRDefault="00812CBE" w:rsidP="00812CBE">
            <w:pPr>
              <w:spacing w:beforeLines="50" w:before="156" w:afterLines="50" w:after="156"/>
              <w:jc w:val="center"/>
              <w:rPr>
                <w:rFonts w:ascii="宋体" w:eastAsia="宋体" w:hAnsi="宋体" w:cs="Times New Roman"/>
                <w:kern w:val="0"/>
                <w:szCs w:val="21"/>
              </w:rPr>
            </w:pPr>
            <w:r w:rsidRPr="003A3592">
              <w:rPr>
                <w:rFonts w:ascii="宋体" w:eastAsia="宋体" w:hAnsi="宋体" w:cs="Times New Roman"/>
                <w:kern w:val="0"/>
                <w:szCs w:val="21"/>
              </w:rPr>
              <w:t>课程目标1</w:t>
            </w:r>
          </w:p>
        </w:tc>
        <w:tc>
          <w:tcPr>
            <w:tcW w:w="858" w:type="dxa"/>
            <w:shd w:val="clear" w:color="auto" w:fill="auto"/>
            <w:vAlign w:val="center"/>
          </w:tcPr>
          <w:p w14:paraId="2B35300D" w14:textId="284DF3C0" w:rsidR="00812CBE" w:rsidRPr="003A3592" w:rsidRDefault="00812CBE" w:rsidP="00812CBE">
            <w:pPr>
              <w:spacing w:beforeLines="50" w:before="156" w:afterLines="50" w:after="156"/>
              <w:jc w:val="center"/>
              <w:rPr>
                <w:rFonts w:ascii="宋体" w:eastAsia="宋体" w:hAnsi="宋体" w:cs="Times New Roman"/>
                <w:kern w:val="0"/>
                <w:szCs w:val="21"/>
              </w:rPr>
            </w:pPr>
            <w:r w:rsidRPr="003A3592">
              <w:rPr>
                <w:rFonts w:ascii="宋体" w:eastAsia="宋体" w:hAnsi="宋体" w:cs="Times New Roman"/>
                <w:kern w:val="0"/>
                <w:szCs w:val="21"/>
              </w:rPr>
              <w:t>2</w:t>
            </w:r>
            <w:r w:rsidR="00DA345D" w:rsidRPr="003A3592">
              <w:rPr>
                <w:rFonts w:ascii="宋体" w:eastAsia="宋体" w:hAnsi="宋体" w:cs="Times New Roman"/>
                <w:kern w:val="0"/>
                <w:szCs w:val="21"/>
              </w:rPr>
              <w:t>4</w:t>
            </w:r>
            <w:r w:rsidR="00C515C3" w:rsidRPr="003A3592">
              <w:rPr>
                <w:rFonts w:ascii="宋体" w:eastAsia="宋体" w:hAnsi="宋体" w:cs="Times New Roman" w:hint="eastAsia"/>
                <w:kern w:val="0"/>
                <w:szCs w:val="21"/>
              </w:rPr>
              <w:t>%</w:t>
            </w:r>
          </w:p>
        </w:tc>
        <w:tc>
          <w:tcPr>
            <w:tcW w:w="1134" w:type="dxa"/>
            <w:shd w:val="clear" w:color="auto" w:fill="auto"/>
            <w:vAlign w:val="center"/>
          </w:tcPr>
          <w:p w14:paraId="32813C30" w14:textId="77777777" w:rsidR="00812CBE" w:rsidRPr="003A3592" w:rsidRDefault="00812CBE" w:rsidP="00812CBE">
            <w:pPr>
              <w:spacing w:beforeLines="50" w:before="156" w:afterLines="50" w:after="156"/>
              <w:jc w:val="center"/>
              <w:rPr>
                <w:rFonts w:ascii="宋体" w:eastAsia="宋体" w:hAnsi="宋体" w:cs="Times New Roman"/>
                <w:kern w:val="0"/>
                <w:szCs w:val="21"/>
              </w:rPr>
            </w:pPr>
            <w:r w:rsidRPr="003A3592">
              <w:rPr>
                <w:rFonts w:ascii="宋体" w:eastAsia="宋体" w:hAnsi="宋体" w:cs="Times New Roman"/>
                <w:kern w:val="0"/>
                <w:szCs w:val="21"/>
              </w:rPr>
              <w:t>0</w:t>
            </w:r>
          </w:p>
        </w:tc>
        <w:tc>
          <w:tcPr>
            <w:tcW w:w="1134" w:type="dxa"/>
            <w:vAlign w:val="center"/>
          </w:tcPr>
          <w:p w14:paraId="22EED2A2" w14:textId="1EB095B0" w:rsidR="00812CBE" w:rsidRPr="003A3592" w:rsidRDefault="00812CBE" w:rsidP="00812CBE">
            <w:pPr>
              <w:spacing w:beforeLines="50" w:before="156" w:afterLines="50" w:after="156"/>
              <w:jc w:val="center"/>
              <w:rPr>
                <w:rFonts w:ascii="宋体" w:eastAsia="宋体" w:hAnsi="宋体" w:cs="Times New Roman"/>
                <w:kern w:val="0"/>
                <w:szCs w:val="21"/>
              </w:rPr>
            </w:pPr>
            <w:r w:rsidRPr="003A3592">
              <w:rPr>
                <w:rFonts w:ascii="宋体" w:eastAsia="宋体" w:hAnsi="宋体" w:cs="Times New Roman"/>
                <w:kern w:val="0"/>
                <w:szCs w:val="21"/>
              </w:rPr>
              <w:t>2</w:t>
            </w:r>
            <w:r w:rsidR="00DA345D" w:rsidRPr="003A3592">
              <w:rPr>
                <w:rFonts w:ascii="宋体" w:eastAsia="宋体" w:hAnsi="宋体" w:cs="Times New Roman"/>
                <w:kern w:val="0"/>
                <w:szCs w:val="21"/>
              </w:rPr>
              <w:t>4</w:t>
            </w:r>
            <w:r w:rsidR="00C515C3" w:rsidRPr="003A3592">
              <w:rPr>
                <w:rFonts w:ascii="宋体" w:eastAsia="宋体" w:hAnsi="宋体" w:cs="Times New Roman" w:hint="eastAsia"/>
                <w:kern w:val="0"/>
                <w:szCs w:val="21"/>
              </w:rPr>
              <w:t>%</w:t>
            </w:r>
          </w:p>
        </w:tc>
        <w:tc>
          <w:tcPr>
            <w:tcW w:w="2627" w:type="dxa"/>
            <w:vMerge w:val="restart"/>
            <w:shd w:val="clear" w:color="auto" w:fill="auto"/>
            <w:vAlign w:val="center"/>
          </w:tcPr>
          <w:p w14:paraId="3F13587C" w14:textId="1863746D" w:rsidR="00812CBE" w:rsidRPr="003A3592" w:rsidRDefault="00C515C3" w:rsidP="00C515C3">
            <w:pPr>
              <w:spacing w:beforeLines="50" w:before="156" w:afterLines="50" w:after="156"/>
              <w:rPr>
                <w:rFonts w:ascii="宋体" w:eastAsia="宋体" w:hAnsi="宋体" w:cs="Times New Roman"/>
                <w:kern w:val="0"/>
                <w:szCs w:val="21"/>
              </w:rPr>
            </w:pPr>
            <w:r w:rsidRPr="003A3592">
              <w:rPr>
                <w:rFonts w:ascii="宋体" w:eastAsia="宋体" w:hAnsi="宋体" w:cs="Times New Roman" w:hint="eastAsia"/>
                <w:kern w:val="0"/>
                <w:szCs w:val="21"/>
              </w:rPr>
              <w:t>总评达成度=平时成绩</w:t>
            </w:r>
            <w:r w:rsidRPr="003A3592">
              <w:rPr>
                <w:rFonts w:ascii="宋体" w:eastAsia="宋体" w:hAnsi="宋体" w:cs="Times New Roman"/>
                <w:kern w:val="0"/>
                <w:szCs w:val="21"/>
              </w:rPr>
              <w:t>ｘ</w:t>
            </w:r>
            <w:r w:rsidRPr="003A3592">
              <w:rPr>
                <w:rFonts w:ascii="宋体" w:eastAsia="宋体" w:hAnsi="宋体" w:cs="Times New Roman" w:hint="eastAsia"/>
                <w:kern w:val="0"/>
                <w:szCs w:val="21"/>
              </w:rPr>
              <w:t>0</w:t>
            </w:r>
            <w:r w:rsidRPr="003A3592">
              <w:rPr>
                <w:rFonts w:ascii="宋体" w:eastAsia="宋体" w:hAnsi="宋体" w:cs="Times New Roman"/>
                <w:kern w:val="0"/>
                <w:szCs w:val="21"/>
              </w:rPr>
              <w:t>.6+</w:t>
            </w:r>
            <w:r w:rsidRPr="003A3592">
              <w:rPr>
                <w:rFonts w:ascii="宋体" w:eastAsia="宋体" w:hAnsi="宋体" w:cs="Times New Roman" w:hint="eastAsia"/>
                <w:kern w:val="0"/>
                <w:szCs w:val="21"/>
              </w:rPr>
              <w:t>期末成绩</w:t>
            </w:r>
            <w:r w:rsidRPr="003A3592">
              <w:rPr>
                <w:rFonts w:ascii="宋体" w:eastAsia="宋体" w:hAnsi="宋体" w:cs="Times New Roman"/>
                <w:kern w:val="0"/>
                <w:szCs w:val="21"/>
              </w:rPr>
              <w:t>ｘ</w:t>
            </w:r>
            <w:r w:rsidRPr="003A3592">
              <w:rPr>
                <w:rFonts w:ascii="宋体" w:eastAsia="宋体" w:hAnsi="宋体" w:cs="Times New Roman" w:hint="eastAsia"/>
                <w:kern w:val="0"/>
                <w:szCs w:val="21"/>
              </w:rPr>
              <w:t>0</w:t>
            </w:r>
            <w:r w:rsidRPr="003A3592">
              <w:rPr>
                <w:rFonts w:ascii="宋体" w:eastAsia="宋体" w:hAnsi="宋体" w:cs="Times New Roman"/>
                <w:kern w:val="0"/>
                <w:szCs w:val="21"/>
              </w:rPr>
              <w:t>.4</w:t>
            </w:r>
          </w:p>
        </w:tc>
      </w:tr>
      <w:tr w:rsidR="00812CBE" w:rsidRPr="003A3592" w14:paraId="7616487B" w14:textId="77777777">
        <w:trPr>
          <w:trHeight w:val="679"/>
          <w:jc w:val="center"/>
        </w:trPr>
        <w:tc>
          <w:tcPr>
            <w:tcW w:w="2122" w:type="dxa"/>
            <w:shd w:val="clear" w:color="auto" w:fill="auto"/>
            <w:vAlign w:val="center"/>
          </w:tcPr>
          <w:p w14:paraId="14107B6B" w14:textId="77777777" w:rsidR="00812CBE" w:rsidRPr="003A3592" w:rsidRDefault="00812CBE" w:rsidP="00812CBE">
            <w:pPr>
              <w:spacing w:beforeLines="50" w:before="156" w:afterLines="50" w:after="156"/>
              <w:jc w:val="center"/>
              <w:rPr>
                <w:rFonts w:ascii="宋体" w:eastAsia="宋体" w:hAnsi="宋体" w:cs="Times New Roman"/>
                <w:kern w:val="0"/>
                <w:szCs w:val="21"/>
              </w:rPr>
            </w:pPr>
            <w:r w:rsidRPr="003A3592">
              <w:rPr>
                <w:rFonts w:ascii="宋体" w:eastAsia="宋体" w:hAnsi="宋体" w:cs="Times New Roman"/>
                <w:kern w:val="0"/>
                <w:szCs w:val="21"/>
              </w:rPr>
              <w:t>课程目标2</w:t>
            </w:r>
          </w:p>
        </w:tc>
        <w:tc>
          <w:tcPr>
            <w:tcW w:w="858" w:type="dxa"/>
            <w:shd w:val="clear" w:color="auto" w:fill="auto"/>
            <w:vAlign w:val="center"/>
          </w:tcPr>
          <w:p w14:paraId="575B77C9" w14:textId="2C4E6F36" w:rsidR="00812CBE" w:rsidRPr="003A3592" w:rsidRDefault="00812CBE" w:rsidP="00812CBE">
            <w:pPr>
              <w:spacing w:beforeLines="50" w:before="156" w:afterLines="50" w:after="156"/>
              <w:jc w:val="center"/>
              <w:rPr>
                <w:rFonts w:ascii="宋体" w:eastAsia="宋体" w:hAnsi="宋体" w:cs="Times New Roman"/>
                <w:kern w:val="0"/>
                <w:szCs w:val="21"/>
              </w:rPr>
            </w:pPr>
            <w:r w:rsidRPr="003A3592">
              <w:rPr>
                <w:rFonts w:ascii="宋体" w:eastAsia="宋体" w:hAnsi="宋体" w:cs="Times New Roman"/>
                <w:kern w:val="0"/>
                <w:szCs w:val="21"/>
              </w:rPr>
              <w:t>2</w:t>
            </w:r>
            <w:r w:rsidR="00DA345D" w:rsidRPr="003A3592">
              <w:rPr>
                <w:rFonts w:ascii="宋体" w:eastAsia="宋体" w:hAnsi="宋体" w:cs="Times New Roman"/>
                <w:kern w:val="0"/>
                <w:szCs w:val="21"/>
              </w:rPr>
              <w:t>5</w:t>
            </w:r>
            <w:r w:rsidR="00C515C3" w:rsidRPr="003A3592">
              <w:rPr>
                <w:rFonts w:ascii="宋体" w:eastAsia="宋体" w:hAnsi="宋体" w:cs="Times New Roman" w:hint="eastAsia"/>
                <w:kern w:val="0"/>
                <w:szCs w:val="21"/>
              </w:rPr>
              <w:t>%</w:t>
            </w:r>
          </w:p>
        </w:tc>
        <w:tc>
          <w:tcPr>
            <w:tcW w:w="1134" w:type="dxa"/>
            <w:shd w:val="clear" w:color="auto" w:fill="auto"/>
            <w:vAlign w:val="center"/>
          </w:tcPr>
          <w:p w14:paraId="6B0F3189" w14:textId="77777777" w:rsidR="00812CBE" w:rsidRPr="003A3592" w:rsidRDefault="00812CBE" w:rsidP="00812CBE">
            <w:pPr>
              <w:spacing w:beforeLines="50" w:before="156" w:afterLines="50" w:after="156"/>
              <w:jc w:val="center"/>
              <w:rPr>
                <w:rFonts w:ascii="宋体" w:eastAsia="宋体" w:hAnsi="宋体" w:cs="Times New Roman"/>
                <w:kern w:val="0"/>
                <w:szCs w:val="21"/>
              </w:rPr>
            </w:pPr>
            <w:r w:rsidRPr="003A3592">
              <w:rPr>
                <w:rFonts w:ascii="宋体" w:eastAsia="宋体" w:hAnsi="宋体" w:cs="Times New Roman"/>
                <w:kern w:val="0"/>
                <w:szCs w:val="21"/>
              </w:rPr>
              <w:t>0</w:t>
            </w:r>
          </w:p>
        </w:tc>
        <w:tc>
          <w:tcPr>
            <w:tcW w:w="1134" w:type="dxa"/>
            <w:vAlign w:val="center"/>
          </w:tcPr>
          <w:p w14:paraId="40EC349A" w14:textId="1309EA73" w:rsidR="00812CBE" w:rsidRPr="003A3592" w:rsidRDefault="00812CBE" w:rsidP="00812CBE">
            <w:pPr>
              <w:spacing w:beforeLines="50" w:before="156" w:afterLines="50" w:after="156"/>
              <w:jc w:val="center"/>
              <w:rPr>
                <w:rFonts w:ascii="宋体" w:eastAsia="宋体" w:hAnsi="宋体" w:cs="Times New Roman"/>
                <w:kern w:val="0"/>
                <w:szCs w:val="21"/>
              </w:rPr>
            </w:pPr>
            <w:r w:rsidRPr="003A3592">
              <w:rPr>
                <w:rFonts w:ascii="宋体" w:eastAsia="宋体" w:hAnsi="宋体" w:cs="Times New Roman"/>
                <w:kern w:val="0"/>
                <w:szCs w:val="21"/>
              </w:rPr>
              <w:t>2</w:t>
            </w:r>
            <w:r w:rsidR="00DA345D" w:rsidRPr="003A3592">
              <w:rPr>
                <w:rFonts w:ascii="宋体" w:eastAsia="宋体" w:hAnsi="宋体" w:cs="Times New Roman"/>
                <w:kern w:val="0"/>
                <w:szCs w:val="21"/>
              </w:rPr>
              <w:t>5</w:t>
            </w:r>
            <w:r w:rsidR="00C515C3" w:rsidRPr="003A3592">
              <w:rPr>
                <w:rFonts w:ascii="宋体" w:eastAsia="宋体" w:hAnsi="宋体" w:cs="Times New Roman" w:hint="eastAsia"/>
                <w:kern w:val="0"/>
                <w:szCs w:val="21"/>
              </w:rPr>
              <w:t>%</w:t>
            </w:r>
          </w:p>
        </w:tc>
        <w:tc>
          <w:tcPr>
            <w:tcW w:w="2627" w:type="dxa"/>
            <w:vMerge/>
            <w:shd w:val="clear" w:color="auto" w:fill="auto"/>
            <w:vAlign w:val="center"/>
          </w:tcPr>
          <w:p w14:paraId="40AADE13" w14:textId="77777777" w:rsidR="00812CBE" w:rsidRPr="003A3592" w:rsidRDefault="00812CBE" w:rsidP="00812CBE">
            <w:pPr>
              <w:spacing w:beforeLines="50" w:before="156" w:afterLines="50" w:after="156"/>
              <w:rPr>
                <w:rFonts w:ascii="宋体" w:eastAsia="宋体" w:hAnsi="宋体" w:cs="Times New Roman"/>
                <w:kern w:val="0"/>
                <w:szCs w:val="21"/>
              </w:rPr>
            </w:pPr>
          </w:p>
        </w:tc>
      </w:tr>
      <w:tr w:rsidR="00812CBE" w:rsidRPr="003A3592" w14:paraId="10DC08A8" w14:textId="77777777">
        <w:trPr>
          <w:trHeight w:val="755"/>
          <w:jc w:val="center"/>
        </w:trPr>
        <w:tc>
          <w:tcPr>
            <w:tcW w:w="2122" w:type="dxa"/>
            <w:shd w:val="clear" w:color="auto" w:fill="auto"/>
            <w:vAlign w:val="center"/>
          </w:tcPr>
          <w:p w14:paraId="4FE77EC2" w14:textId="77777777" w:rsidR="00812CBE" w:rsidRPr="003A3592" w:rsidRDefault="00812CBE" w:rsidP="00812CBE">
            <w:pPr>
              <w:spacing w:beforeLines="50" w:before="156" w:afterLines="50" w:after="156"/>
              <w:jc w:val="center"/>
              <w:rPr>
                <w:rFonts w:ascii="宋体" w:eastAsia="宋体" w:hAnsi="宋体" w:cs="Times New Roman"/>
                <w:kern w:val="0"/>
                <w:szCs w:val="21"/>
              </w:rPr>
            </w:pPr>
            <w:r w:rsidRPr="003A3592">
              <w:rPr>
                <w:rFonts w:ascii="宋体" w:eastAsia="宋体" w:hAnsi="宋体" w:cs="Times New Roman"/>
                <w:kern w:val="0"/>
                <w:szCs w:val="21"/>
              </w:rPr>
              <w:t>课程目标3</w:t>
            </w:r>
          </w:p>
        </w:tc>
        <w:tc>
          <w:tcPr>
            <w:tcW w:w="858" w:type="dxa"/>
            <w:shd w:val="clear" w:color="auto" w:fill="auto"/>
            <w:vAlign w:val="center"/>
          </w:tcPr>
          <w:p w14:paraId="7EF6BDDA" w14:textId="5F021E99" w:rsidR="00812CBE" w:rsidRPr="003A3592" w:rsidRDefault="00812CBE" w:rsidP="00812CBE">
            <w:pPr>
              <w:spacing w:beforeLines="50" w:before="156" w:afterLines="50" w:after="156"/>
              <w:jc w:val="center"/>
              <w:rPr>
                <w:rFonts w:ascii="宋体" w:eastAsia="宋体" w:hAnsi="宋体" w:cs="Times New Roman"/>
                <w:kern w:val="0"/>
                <w:szCs w:val="21"/>
              </w:rPr>
            </w:pPr>
            <w:r w:rsidRPr="003A3592">
              <w:rPr>
                <w:rFonts w:ascii="宋体" w:eastAsia="宋体" w:hAnsi="宋体" w:cs="Times New Roman"/>
                <w:kern w:val="0"/>
                <w:szCs w:val="21"/>
              </w:rPr>
              <w:t>23</w:t>
            </w:r>
            <w:r w:rsidR="00C515C3" w:rsidRPr="003A3592">
              <w:rPr>
                <w:rFonts w:ascii="宋体" w:eastAsia="宋体" w:hAnsi="宋体" w:cs="Times New Roman" w:hint="eastAsia"/>
                <w:kern w:val="0"/>
                <w:szCs w:val="21"/>
              </w:rPr>
              <w:t>%</w:t>
            </w:r>
          </w:p>
        </w:tc>
        <w:tc>
          <w:tcPr>
            <w:tcW w:w="1134" w:type="dxa"/>
            <w:shd w:val="clear" w:color="auto" w:fill="auto"/>
            <w:vAlign w:val="center"/>
          </w:tcPr>
          <w:p w14:paraId="5ADE4B2E" w14:textId="77777777" w:rsidR="00812CBE" w:rsidRPr="003A3592" w:rsidRDefault="00812CBE" w:rsidP="00812CBE">
            <w:pPr>
              <w:spacing w:beforeLines="50" w:before="156" w:afterLines="50" w:after="156"/>
              <w:jc w:val="center"/>
              <w:rPr>
                <w:rFonts w:ascii="宋体" w:eastAsia="宋体" w:hAnsi="宋体" w:cs="Times New Roman"/>
                <w:kern w:val="0"/>
                <w:szCs w:val="21"/>
              </w:rPr>
            </w:pPr>
            <w:r w:rsidRPr="003A3592">
              <w:rPr>
                <w:rFonts w:ascii="宋体" w:eastAsia="宋体" w:hAnsi="宋体" w:cs="Times New Roman"/>
                <w:kern w:val="0"/>
                <w:szCs w:val="21"/>
              </w:rPr>
              <w:t>0</w:t>
            </w:r>
          </w:p>
        </w:tc>
        <w:tc>
          <w:tcPr>
            <w:tcW w:w="1134" w:type="dxa"/>
            <w:vAlign w:val="center"/>
          </w:tcPr>
          <w:p w14:paraId="1CF70EA3" w14:textId="7C1B9EA9" w:rsidR="00812CBE" w:rsidRPr="003A3592" w:rsidRDefault="00812CBE" w:rsidP="00812CBE">
            <w:pPr>
              <w:spacing w:beforeLines="50" w:before="156" w:afterLines="50" w:after="156"/>
              <w:jc w:val="center"/>
              <w:rPr>
                <w:rFonts w:ascii="宋体" w:eastAsia="宋体" w:hAnsi="宋体" w:cs="Times New Roman"/>
                <w:kern w:val="0"/>
                <w:szCs w:val="21"/>
              </w:rPr>
            </w:pPr>
            <w:r w:rsidRPr="003A3592">
              <w:rPr>
                <w:rFonts w:ascii="宋体" w:eastAsia="宋体" w:hAnsi="宋体" w:cs="Times New Roman"/>
                <w:kern w:val="0"/>
                <w:szCs w:val="21"/>
              </w:rPr>
              <w:t>23</w:t>
            </w:r>
            <w:r w:rsidR="00C515C3" w:rsidRPr="003A3592">
              <w:rPr>
                <w:rFonts w:ascii="宋体" w:eastAsia="宋体" w:hAnsi="宋体" w:cs="Times New Roman" w:hint="eastAsia"/>
                <w:kern w:val="0"/>
                <w:szCs w:val="21"/>
              </w:rPr>
              <w:t>%</w:t>
            </w:r>
          </w:p>
        </w:tc>
        <w:tc>
          <w:tcPr>
            <w:tcW w:w="2627" w:type="dxa"/>
            <w:vMerge/>
            <w:shd w:val="clear" w:color="auto" w:fill="auto"/>
            <w:vAlign w:val="center"/>
          </w:tcPr>
          <w:p w14:paraId="4CF93E68" w14:textId="77777777" w:rsidR="00812CBE" w:rsidRPr="003A3592" w:rsidRDefault="00812CBE" w:rsidP="00812CBE">
            <w:pPr>
              <w:spacing w:beforeLines="50" w:before="156" w:afterLines="50" w:after="156"/>
              <w:rPr>
                <w:rFonts w:ascii="宋体" w:eastAsia="宋体" w:hAnsi="宋体" w:cs="Times New Roman"/>
                <w:kern w:val="0"/>
                <w:szCs w:val="21"/>
              </w:rPr>
            </w:pPr>
          </w:p>
        </w:tc>
      </w:tr>
      <w:tr w:rsidR="00812CBE" w:rsidRPr="003A3592" w14:paraId="7710DC01" w14:textId="77777777">
        <w:trPr>
          <w:trHeight w:val="755"/>
          <w:jc w:val="center"/>
        </w:trPr>
        <w:tc>
          <w:tcPr>
            <w:tcW w:w="2122" w:type="dxa"/>
            <w:shd w:val="clear" w:color="auto" w:fill="auto"/>
            <w:vAlign w:val="center"/>
          </w:tcPr>
          <w:p w14:paraId="6444C595" w14:textId="77777777" w:rsidR="00812CBE" w:rsidRPr="003A3592" w:rsidRDefault="00812CBE" w:rsidP="00812CBE">
            <w:pPr>
              <w:spacing w:beforeLines="50" w:before="156" w:afterLines="50" w:after="156"/>
              <w:jc w:val="center"/>
              <w:rPr>
                <w:rFonts w:ascii="宋体" w:eastAsia="宋体" w:hAnsi="宋体" w:cs="Times New Roman"/>
                <w:kern w:val="0"/>
                <w:szCs w:val="21"/>
              </w:rPr>
            </w:pPr>
            <w:r w:rsidRPr="003A3592">
              <w:rPr>
                <w:rFonts w:ascii="宋体" w:eastAsia="宋体" w:hAnsi="宋体" w:cs="Times New Roman"/>
                <w:kern w:val="0"/>
                <w:szCs w:val="21"/>
              </w:rPr>
              <w:lastRenderedPageBreak/>
              <w:t>课程目标4</w:t>
            </w:r>
          </w:p>
        </w:tc>
        <w:tc>
          <w:tcPr>
            <w:tcW w:w="858" w:type="dxa"/>
            <w:shd w:val="clear" w:color="auto" w:fill="auto"/>
            <w:vAlign w:val="center"/>
          </w:tcPr>
          <w:p w14:paraId="3D5CD9F1" w14:textId="27368A13" w:rsidR="00812CBE" w:rsidRPr="003A3592" w:rsidRDefault="00812CBE" w:rsidP="00812CBE">
            <w:pPr>
              <w:spacing w:beforeLines="50" w:before="156" w:afterLines="50" w:after="156"/>
              <w:jc w:val="center"/>
              <w:rPr>
                <w:rFonts w:ascii="宋体" w:eastAsia="宋体" w:hAnsi="宋体" w:cs="Times New Roman"/>
                <w:kern w:val="0"/>
                <w:szCs w:val="21"/>
              </w:rPr>
            </w:pPr>
            <w:r w:rsidRPr="003A3592">
              <w:rPr>
                <w:rFonts w:ascii="宋体" w:eastAsia="宋体" w:hAnsi="宋体" w:cs="Times New Roman"/>
                <w:kern w:val="0"/>
                <w:szCs w:val="21"/>
              </w:rPr>
              <w:t>23</w:t>
            </w:r>
            <w:r w:rsidR="00C515C3" w:rsidRPr="003A3592">
              <w:rPr>
                <w:rFonts w:ascii="宋体" w:eastAsia="宋体" w:hAnsi="宋体" w:cs="Times New Roman" w:hint="eastAsia"/>
                <w:kern w:val="0"/>
                <w:szCs w:val="21"/>
              </w:rPr>
              <w:t>%</w:t>
            </w:r>
          </w:p>
        </w:tc>
        <w:tc>
          <w:tcPr>
            <w:tcW w:w="1134" w:type="dxa"/>
            <w:shd w:val="clear" w:color="auto" w:fill="auto"/>
            <w:vAlign w:val="center"/>
          </w:tcPr>
          <w:p w14:paraId="2E21D336" w14:textId="77777777" w:rsidR="00812CBE" w:rsidRPr="003A3592" w:rsidRDefault="00812CBE" w:rsidP="00812CBE">
            <w:pPr>
              <w:spacing w:beforeLines="50" w:before="156" w:afterLines="50" w:after="156"/>
              <w:jc w:val="center"/>
              <w:rPr>
                <w:rFonts w:ascii="宋体" w:eastAsia="宋体" w:hAnsi="宋体" w:cs="Times New Roman"/>
                <w:kern w:val="0"/>
                <w:szCs w:val="21"/>
              </w:rPr>
            </w:pPr>
            <w:r w:rsidRPr="003A3592">
              <w:rPr>
                <w:rFonts w:ascii="宋体" w:eastAsia="宋体" w:hAnsi="宋体" w:cs="Times New Roman"/>
                <w:kern w:val="0"/>
                <w:szCs w:val="21"/>
              </w:rPr>
              <w:t>0</w:t>
            </w:r>
          </w:p>
        </w:tc>
        <w:tc>
          <w:tcPr>
            <w:tcW w:w="1134" w:type="dxa"/>
            <w:vAlign w:val="center"/>
          </w:tcPr>
          <w:p w14:paraId="62B07E3B" w14:textId="383D5124" w:rsidR="00812CBE" w:rsidRPr="003A3592" w:rsidRDefault="00812CBE" w:rsidP="00812CBE">
            <w:pPr>
              <w:spacing w:beforeLines="50" w:before="156" w:afterLines="50" w:after="156"/>
              <w:jc w:val="center"/>
              <w:rPr>
                <w:rFonts w:ascii="宋体" w:eastAsia="宋体" w:hAnsi="宋体" w:cs="Times New Roman"/>
                <w:kern w:val="0"/>
                <w:szCs w:val="21"/>
              </w:rPr>
            </w:pPr>
            <w:r w:rsidRPr="003A3592">
              <w:rPr>
                <w:rFonts w:ascii="宋体" w:eastAsia="宋体" w:hAnsi="宋体" w:cs="Times New Roman"/>
                <w:kern w:val="0"/>
                <w:szCs w:val="21"/>
              </w:rPr>
              <w:t>23</w:t>
            </w:r>
            <w:r w:rsidR="00C515C3" w:rsidRPr="003A3592">
              <w:rPr>
                <w:rFonts w:ascii="宋体" w:eastAsia="宋体" w:hAnsi="宋体" w:cs="Times New Roman" w:hint="eastAsia"/>
                <w:kern w:val="0"/>
                <w:szCs w:val="21"/>
              </w:rPr>
              <w:t>%</w:t>
            </w:r>
          </w:p>
        </w:tc>
        <w:tc>
          <w:tcPr>
            <w:tcW w:w="2627" w:type="dxa"/>
            <w:vMerge/>
            <w:shd w:val="clear" w:color="auto" w:fill="auto"/>
            <w:vAlign w:val="center"/>
          </w:tcPr>
          <w:p w14:paraId="27E77F71" w14:textId="77777777" w:rsidR="00812CBE" w:rsidRPr="003A3592" w:rsidRDefault="00812CBE" w:rsidP="00812CBE">
            <w:pPr>
              <w:spacing w:beforeLines="50" w:before="156" w:afterLines="50" w:after="156"/>
              <w:rPr>
                <w:rFonts w:ascii="宋体" w:eastAsia="宋体" w:hAnsi="宋体" w:cs="Times New Roman"/>
                <w:kern w:val="0"/>
                <w:szCs w:val="21"/>
              </w:rPr>
            </w:pPr>
          </w:p>
        </w:tc>
      </w:tr>
      <w:tr w:rsidR="00C14FAC" w:rsidRPr="003A3592" w14:paraId="12208565" w14:textId="77777777">
        <w:trPr>
          <w:trHeight w:val="755"/>
          <w:jc w:val="center"/>
        </w:trPr>
        <w:tc>
          <w:tcPr>
            <w:tcW w:w="2122" w:type="dxa"/>
            <w:shd w:val="clear" w:color="auto" w:fill="auto"/>
            <w:vAlign w:val="center"/>
          </w:tcPr>
          <w:p w14:paraId="3620C1CB" w14:textId="4F01F525" w:rsidR="00C14FAC" w:rsidRPr="003A3592" w:rsidRDefault="00C14FAC" w:rsidP="00C14FAC">
            <w:pPr>
              <w:spacing w:beforeLines="50" w:before="156" w:afterLines="50" w:after="156"/>
              <w:jc w:val="center"/>
              <w:rPr>
                <w:rFonts w:ascii="宋体" w:eastAsia="宋体" w:hAnsi="宋体" w:cs="Times New Roman"/>
                <w:kern w:val="0"/>
                <w:szCs w:val="21"/>
              </w:rPr>
            </w:pPr>
            <w:r w:rsidRPr="003A3592">
              <w:rPr>
                <w:rFonts w:ascii="宋体" w:eastAsia="宋体" w:hAnsi="宋体" w:cs="Times New Roman"/>
                <w:kern w:val="0"/>
                <w:szCs w:val="21"/>
              </w:rPr>
              <w:t>课程目标5</w:t>
            </w:r>
          </w:p>
        </w:tc>
        <w:tc>
          <w:tcPr>
            <w:tcW w:w="858" w:type="dxa"/>
            <w:shd w:val="clear" w:color="auto" w:fill="auto"/>
            <w:vAlign w:val="center"/>
          </w:tcPr>
          <w:p w14:paraId="21B749DC" w14:textId="77795AFB" w:rsidR="00C14FAC" w:rsidRPr="003A3592" w:rsidRDefault="00C14FAC" w:rsidP="00C14FAC">
            <w:pPr>
              <w:spacing w:beforeLines="50" w:before="156" w:afterLines="50" w:after="156"/>
              <w:jc w:val="center"/>
              <w:rPr>
                <w:rFonts w:ascii="宋体" w:eastAsia="宋体" w:hAnsi="宋体" w:cs="Times New Roman"/>
                <w:kern w:val="0"/>
                <w:szCs w:val="21"/>
              </w:rPr>
            </w:pPr>
            <w:r w:rsidRPr="003A3592">
              <w:rPr>
                <w:rFonts w:ascii="宋体" w:eastAsia="宋体" w:hAnsi="宋体" w:cs="Times New Roman"/>
                <w:kern w:val="0"/>
                <w:szCs w:val="21"/>
              </w:rPr>
              <w:t>5</w:t>
            </w:r>
            <w:r w:rsidR="00C515C3" w:rsidRPr="003A3592">
              <w:rPr>
                <w:rFonts w:ascii="宋体" w:eastAsia="宋体" w:hAnsi="宋体" w:cs="Times New Roman" w:hint="eastAsia"/>
                <w:kern w:val="0"/>
                <w:szCs w:val="21"/>
              </w:rPr>
              <w:t>%</w:t>
            </w:r>
          </w:p>
        </w:tc>
        <w:tc>
          <w:tcPr>
            <w:tcW w:w="1134" w:type="dxa"/>
            <w:shd w:val="clear" w:color="auto" w:fill="auto"/>
            <w:vAlign w:val="center"/>
          </w:tcPr>
          <w:p w14:paraId="0F9950D8" w14:textId="6FD5B958" w:rsidR="00C14FAC" w:rsidRPr="003A3592" w:rsidRDefault="00C14FAC" w:rsidP="00C14FAC">
            <w:pPr>
              <w:spacing w:beforeLines="50" w:before="156" w:afterLines="50" w:after="156"/>
              <w:jc w:val="center"/>
              <w:rPr>
                <w:rFonts w:ascii="宋体" w:eastAsia="宋体" w:hAnsi="宋体" w:cs="Times New Roman"/>
                <w:kern w:val="0"/>
                <w:szCs w:val="21"/>
              </w:rPr>
            </w:pPr>
            <w:r w:rsidRPr="003A3592">
              <w:rPr>
                <w:rFonts w:ascii="宋体" w:eastAsia="宋体" w:hAnsi="宋体" w:cs="Times New Roman"/>
                <w:kern w:val="0"/>
                <w:szCs w:val="21"/>
              </w:rPr>
              <w:t>0</w:t>
            </w:r>
          </w:p>
        </w:tc>
        <w:tc>
          <w:tcPr>
            <w:tcW w:w="1134" w:type="dxa"/>
            <w:vAlign w:val="center"/>
          </w:tcPr>
          <w:p w14:paraId="07BF32BB" w14:textId="10F5210A" w:rsidR="00C14FAC" w:rsidRPr="003A3592" w:rsidRDefault="00C14FAC" w:rsidP="00C14FAC">
            <w:pPr>
              <w:spacing w:beforeLines="50" w:before="156" w:afterLines="50" w:after="156"/>
              <w:jc w:val="center"/>
              <w:rPr>
                <w:rFonts w:ascii="宋体" w:eastAsia="宋体" w:hAnsi="宋体" w:cs="Times New Roman"/>
                <w:kern w:val="0"/>
                <w:szCs w:val="21"/>
              </w:rPr>
            </w:pPr>
            <w:r w:rsidRPr="003A3592">
              <w:rPr>
                <w:rFonts w:ascii="宋体" w:eastAsia="宋体" w:hAnsi="宋体" w:cs="Times New Roman"/>
                <w:kern w:val="0"/>
                <w:szCs w:val="21"/>
              </w:rPr>
              <w:t>5</w:t>
            </w:r>
            <w:r w:rsidR="00C515C3" w:rsidRPr="003A3592">
              <w:rPr>
                <w:rFonts w:ascii="宋体" w:eastAsia="宋体" w:hAnsi="宋体" w:cs="Times New Roman" w:hint="eastAsia"/>
                <w:kern w:val="0"/>
                <w:szCs w:val="21"/>
              </w:rPr>
              <w:t>%</w:t>
            </w:r>
          </w:p>
        </w:tc>
        <w:tc>
          <w:tcPr>
            <w:tcW w:w="2627" w:type="dxa"/>
            <w:vMerge/>
            <w:shd w:val="clear" w:color="auto" w:fill="auto"/>
            <w:vAlign w:val="center"/>
          </w:tcPr>
          <w:p w14:paraId="4D09F59E" w14:textId="77777777" w:rsidR="00C14FAC" w:rsidRPr="003A3592" w:rsidRDefault="00C14FAC" w:rsidP="00C14FAC">
            <w:pPr>
              <w:spacing w:beforeLines="50" w:before="156" w:afterLines="50" w:after="156"/>
              <w:rPr>
                <w:rFonts w:ascii="宋体" w:eastAsia="宋体" w:hAnsi="宋体" w:cs="Times New Roman"/>
                <w:kern w:val="0"/>
                <w:szCs w:val="21"/>
              </w:rPr>
            </w:pPr>
          </w:p>
        </w:tc>
      </w:tr>
    </w:tbl>
    <w:p w14:paraId="3E2320D9" w14:textId="7843AF9B" w:rsidR="007B570D" w:rsidRPr="003A3592" w:rsidRDefault="00D001FA" w:rsidP="00D001FA">
      <w:pPr>
        <w:widowControl/>
        <w:spacing w:beforeLines="50" w:before="156" w:afterLines="50" w:after="156"/>
        <w:ind w:firstLineChars="200" w:firstLine="482"/>
        <w:jc w:val="left"/>
        <w:rPr>
          <w:rFonts w:ascii="宋体" w:eastAsia="宋体" w:hAnsi="宋体" w:cs="Times New Roman"/>
        </w:rPr>
      </w:pPr>
      <w:r w:rsidRPr="003A3592">
        <w:rPr>
          <w:rFonts w:ascii="宋体" w:eastAsia="宋体" w:hAnsi="宋体" w:cs="Times New Roman"/>
          <w:b/>
          <w:sz w:val="24"/>
          <w:szCs w:val="24"/>
        </w:rPr>
        <w:t>（</w:t>
      </w:r>
      <w:r w:rsidRPr="003A3592">
        <w:rPr>
          <w:rFonts w:ascii="宋体" w:eastAsia="宋体" w:hAnsi="宋体" w:cs="Times New Roman" w:hint="eastAsia"/>
          <w:b/>
          <w:sz w:val="24"/>
          <w:szCs w:val="24"/>
        </w:rPr>
        <w:t>三</w:t>
      </w:r>
      <w:r w:rsidRPr="003A3592">
        <w:rPr>
          <w:rFonts w:ascii="宋体" w:eastAsia="宋体" w:hAnsi="宋体" w:cs="Times New Roman"/>
          <w:b/>
          <w:sz w:val="24"/>
          <w:szCs w:val="24"/>
        </w:rPr>
        <w:t>）</w:t>
      </w:r>
      <w:r w:rsidR="00EC09E5" w:rsidRPr="003A3592">
        <w:rPr>
          <w:rFonts w:ascii="宋体" w:eastAsia="宋体" w:hAnsi="宋体" w:cs="Times New Roman"/>
          <w:b/>
          <w:sz w:val="24"/>
          <w:szCs w:val="24"/>
        </w:rPr>
        <w:t>评分标准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1559"/>
        <w:gridCol w:w="1418"/>
        <w:gridCol w:w="1417"/>
        <w:gridCol w:w="1355"/>
      </w:tblGrid>
      <w:tr w:rsidR="007B570D" w:rsidRPr="003A3592" w14:paraId="2F787C98" w14:textId="77777777" w:rsidTr="00B7657F">
        <w:trPr>
          <w:trHeight w:val="454"/>
          <w:tblHeader/>
          <w:jc w:val="center"/>
        </w:trPr>
        <w:tc>
          <w:tcPr>
            <w:tcW w:w="1129" w:type="dxa"/>
            <w:vMerge w:val="restart"/>
            <w:tcBorders>
              <w:top w:val="single" w:sz="4" w:space="0" w:color="auto"/>
              <w:left w:val="single" w:sz="4" w:space="0" w:color="auto"/>
              <w:right w:val="single" w:sz="4" w:space="0" w:color="auto"/>
            </w:tcBorders>
            <w:vAlign w:val="center"/>
          </w:tcPr>
          <w:p w14:paraId="64AFE9D7" w14:textId="77777777" w:rsidR="007B570D" w:rsidRPr="003A3592" w:rsidRDefault="00EC09E5">
            <w:pPr>
              <w:widowControl/>
              <w:spacing w:beforeLines="50" w:before="156" w:afterLines="50" w:after="156"/>
              <w:jc w:val="center"/>
              <w:rPr>
                <w:rFonts w:ascii="宋体" w:eastAsia="宋体" w:hAnsi="宋体" w:cs="Times New Roman"/>
                <w:b/>
                <w:bCs/>
                <w:szCs w:val="21"/>
              </w:rPr>
            </w:pPr>
            <w:r w:rsidRPr="003A3592">
              <w:rPr>
                <w:rFonts w:ascii="宋体" w:eastAsia="宋体" w:hAnsi="宋体" w:cs="Times New Roman"/>
                <w:b/>
                <w:bCs/>
                <w:szCs w:val="21"/>
              </w:rPr>
              <w:t>课程</w:t>
            </w:r>
          </w:p>
          <w:p w14:paraId="4BAAC21C" w14:textId="77777777" w:rsidR="007B570D" w:rsidRPr="003A3592" w:rsidRDefault="00EC09E5">
            <w:pPr>
              <w:widowControl/>
              <w:spacing w:beforeLines="50" w:before="156" w:afterLines="50" w:after="156"/>
              <w:jc w:val="center"/>
              <w:rPr>
                <w:rFonts w:ascii="宋体" w:eastAsia="宋体" w:hAnsi="宋体" w:cs="Times New Roman"/>
                <w:b/>
                <w:bCs/>
                <w:szCs w:val="21"/>
              </w:rPr>
            </w:pPr>
            <w:r w:rsidRPr="003A3592">
              <w:rPr>
                <w:rFonts w:ascii="宋体" w:eastAsia="宋体" w:hAnsi="宋体" w:cs="Times New Roman"/>
                <w:b/>
                <w:bCs/>
                <w:szCs w:val="21"/>
              </w:rPr>
              <w:t>目标</w:t>
            </w:r>
          </w:p>
        </w:tc>
        <w:tc>
          <w:tcPr>
            <w:tcW w:w="7167" w:type="dxa"/>
            <w:gridSpan w:val="5"/>
            <w:tcBorders>
              <w:top w:val="single" w:sz="4" w:space="0" w:color="auto"/>
              <w:left w:val="single" w:sz="4" w:space="0" w:color="auto"/>
              <w:right w:val="single" w:sz="4" w:space="0" w:color="auto"/>
            </w:tcBorders>
          </w:tcPr>
          <w:p w14:paraId="70E58050" w14:textId="77777777" w:rsidR="007B570D" w:rsidRPr="003A3592" w:rsidRDefault="00EC09E5">
            <w:pPr>
              <w:widowControl/>
              <w:spacing w:beforeLines="50" w:before="156" w:afterLines="50" w:after="156"/>
              <w:jc w:val="center"/>
              <w:rPr>
                <w:rFonts w:ascii="宋体" w:eastAsia="宋体" w:hAnsi="宋体" w:cs="Times New Roman"/>
                <w:b/>
                <w:bCs/>
                <w:szCs w:val="21"/>
              </w:rPr>
            </w:pPr>
            <w:r w:rsidRPr="003A3592">
              <w:rPr>
                <w:rFonts w:ascii="宋体" w:eastAsia="宋体" w:hAnsi="宋体" w:cs="Times New Roman"/>
                <w:b/>
                <w:bCs/>
                <w:szCs w:val="21"/>
              </w:rPr>
              <w:t>评分标准</w:t>
            </w:r>
          </w:p>
        </w:tc>
      </w:tr>
      <w:tr w:rsidR="007B570D" w:rsidRPr="003A3592" w14:paraId="49632C30" w14:textId="77777777" w:rsidTr="00B7657F">
        <w:trPr>
          <w:trHeight w:val="454"/>
          <w:tblHeader/>
          <w:jc w:val="center"/>
        </w:trPr>
        <w:tc>
          <w:tcPr>
            <w:tcW w:w="1129" w:type="dxa"/>
            <w:vMerge/>
            <w:tcBorders>
              <w:left w:val="single" w:sz="4" w:space="0" w:color="auto"/>
              <w:right w:val="single" w:sz="4" w:space="0" w:color="auto"/>
            </w:tcBorders>
            <w:vAlign w:val="center"/>
          </w:tcPr>
          <w:p w14:paraId="3C508CB0" w14:textId="77777777" w:rsidR="007B570D" w:rsidRPr="003A3592" w:rsidRDefault="007B570D">
            <w:pPr>
              <w:widowControl/>
              <w:spacing w:beforeLines="50" w:before="156" w:afterLines="50" w:after="156"/>
              <w:jc w:val="center"/>
              <w:rPr>
                <w:rFonts w:ascii="宋体" w:eastAsia="宋体" w:hAnsi="宋体" w:cs="Times New Roman"/>
                <w:b/>
                <w:bCs/>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793221FD" w14:textId="77777777" w:rsidR="007B570D" w:rsidRPr="003A3592" w:rsidRDefault="00EC09E5">
            <w:pPr>
              <w:widowControl/>
              <w:spacing w:beforeLines="50" w:before="156" w:afterLines="50" w:after="156"/>
              <w:jc w:val="center"/>
              <w:rPr>
                <w:rFonts w:ascii="宋体" w:eastAsia="宋体" w:hAnsi="宋体" w:cs="Times New Roman"/>
                <w:b/>
                <w:bCs/>
                <w:szCs w:val="21"/>
              </w:rPr>
            </w:pPr>
            <w:r w:rsidRPr="003A3592">
              <w:rPr>
                <w:rFonts w:ascii="宋体" w:eastAsia="宋体" w:hAnsi="宋体" w:cs="Times New Roman"/>
                <w:b/>
                <w:bCs/>
                <w:szCs w:val="21"/>
              </w:rPr>
              <w:t>90-100</w:t>
            </w:r>
          </w:p>
        </w:tc>
        <w:tc>
          <w:tcPr>
            <w:tcW w:w="1559" w:type="dxa"/>
            <w:tcBorders>
              <w:top w:val="single" w:sz="4" w:space="0" w:color="auto"/>
              <w:left w:val="single" w:sz="4" w:space="0" w:color="auto"/>
              <w:bottom w:val="single" w:sz="4" w:space="0" w:color="auto"/>
              <w:right w:val="single" w:sz="4" w:space="0" w:color="auto"/>
            </w:tcBorders>
            <w:vAlign w:val="center"/>
          </w:tcPr>
          <w:p w14:paraId="134ECFE3" w14:textId="77777777" w:rsidR="007B570D" w:rsidRPr="003A3592" w:rsidRDefault="00EC09E5">
            <w:pPr>
              <w:widowControl/>
              <w:spacing w:beforeLines="50" w:before="156" w:afterLines="50" w:after="156"/>
              <w:jc w:val="center"/>
              <w:rPr>
                <w:rFonts w:ascii="宋体" w:eastAsia="宋体" w:hAnsi="宋体" w:cs="Times New Roman"/>
                <w:b/>
                <w:bCs/>
                <w:szCs w:val="21"/>
              </w:rPr>
            </w:pPr>
            <w:r w:rsidRPr="003A3592">
              <w:rPr>
                <w:rFonts w:ascii="宋体" w:eastAsia="宋体" w:hAnsi="宋体" w:cs="Times New Roman"/>
                <w:b/>
                <w:bCs/>
                <w:szCs w:val="21"/>
              </w:rPr>
              <w:t>80-89</w:t>
            </w:r>
          </w:p>
        </w:tc>
        <w:tc>
          <w:tcPr>
            <w:tcW w:w="1418" w:type="dxa"/>
            <w:tcBorders>
              <w:top w:val="single" w:sz="4" w:space="0" w:color="auto"/>
              <w:left w:val="single" w:sz="4" w:space="0" w:color="auto"/>
              <w:bottom w:val="single" w:sz="4" w:space="0" w:color="auto"/>
              <w:right w:val="single" w:sz="4" w:space="0" w:color="auto"/>
            </w:tcBorders>
            <w:vAlign w:val="center"/>
          </w:tcPr>
          <w:p w14:paraId="5189FD5F" w14:textId="77777777" w:rsidR="007B570D" w:rsidRPr="003A3592" w:rsidRDefault="00EC09E5">
            <w:pPr>
              <w:widowControl/>
              <w:spacing w:beforeLines="50" w:before="156" w:afterLines="50" w:after="156"/>
              <w:jc w:val="center"/>
              <w:rPr>
                <w:rFonts w:ascii="宋体" w:eastAsia="宋体" w:hAnsi="宋体" w:cs="Times New Roman"/>
                <w:b/>
                <w:bCs/>
                <w:szCs w:val="21"/>
              </w:rPr>
            </w:pPr>
            <w:r w:rsidRPr="003A3592">
              <w:rPr>
                <w:rFonts w:ascii="宋体" w:eastAsia="宋体" w:hAnsi="宋体" w:cs="Times New Roman"/>
                <w:b/>
                <w:bCs/>
                <w:szCs w:val="21"/>
              </w:rPr>
              <w:t>70-79</w:t>
            </w:r>
          </w:p>
        </w:tc>
        <w:tc>
          <w:tcPr>
            <w:tcW w:w="1417" w:type="dxa"/>
            <w:tcBorders>
              <w:top w:val="single" w:sz="4" w:space="0" w:color="auto"/>
              <w:left w:val="single" w:sz="4" w:space="0" w:color="auto"/>
              <w:bottom w:val="single" w:sz="4" w:space="0" w:color="auto"/>
              <w:right w:val="single" w:sz="4" w:space="0" w:color="auto"/>
            </w:tcBorders>
            <w:vAlign w:val="center"/>
          </w:tcPr>
          <w:p w14:paraId="35CA1169" w14:textId="77777777" w:rsidR="007B570D" w:rsidRPr="003A3592" w:rsidRDefault="00EC09E5">
            <w:pPr>
              <w:widowControl/>
              <w:spacing w:beforeLines="50" w:before="156" w:afterLines="50" w:after="156"/>
              <w:jc w:val="center"/>
              <w:rPr>
                <w:rFonts w:ascii="宋体" w:eastAsia="宋体" w:hAnsi="宋体" w:cs="Times New Roman"/>
                <w:b/>
                <w:bCs/>
                <w:szCs w:val="21"/>
              </w:rPr>
            </w:pPr>
            <w:r w:rsidRPr="003A3592">
              <w:rPr>
                <w:rFonts w:ascii="宋体" w:eastAsia="宋体" w:hAnsi="宋体" w:cs="Times New Roman"/>
                <w:b/>
                <w:bCs/>
                <w:szCs w:val="21"/>
              </w:rPr>
              <w:t>60-69</w:t>
            </w:r>
          </w:p>
        </w:tc>
        <w:tc>
          <w:tcPr>
            <w:tcW w:w="1355" w:type="dxa"/>
            <w:tcBorders>
              <w:top w:val="single" w:sz="4" w:space="0" w:color="auto"/>
              <w:left w:val="single" w:sz="4" w:space="0" w:color="auto"/>
              <w:bottom w:val="single" w:sz="4" w:space="0" w:color="auto"/>
              <w:right w:val="single" w:sz="4" w:space="0" w:color="auto"/>
            </w:tcBorders>
            <w:vAlign w:val="center"/>
          </w:tcPr>
          <w:p w14:paraId="240AB234" w14:textId="77777777" w:rsidR="007B570D" w:rsidRPr="003A3592" w:rsidRDefault="00EC09E5">
            <w:pPr>
              <w:widowControl/>
              <w:spacing w:beforeLines="50" w:before="156" w:afterLines="50" w:after="156"/>
              <w:jc w:val="center"/>
              <w:rPr>
                <w:rFonts w:ascii="宋体" w:eastAsia="宋体" w:hAnsi="宋体" w:cs="Times New Roman"/>
                <w:b/>
                <w:bCs/>
                <w:szCs w:val="21"/>
              </w:rPr>
            </w:pPr>
            <w:r w:rsidRPr="003A3592">
              <w:rPr>
                <w:rFonts w:ascii="宋体" w:eastAsia="宋体" w:hAnsi="宋体" w:cs="Times New Roman"/>
                <w:b/>
                <w:bCs/>
                <w:szCs w:val="21"/>
              </w:rPr>
              <w:t>＜60</w:t>
            </w:r>
          </w:p>
        </w:tc>
      </w:tr>
      <w:tr w:rsidR="007B570D" w:rsidRPr="003A3592" w14:paraId="29A6F232" w14:textId="77777777" w:rsidTr="00B7657F">
        <w:trPr>
          <w:trHeight w:val="449"/>
          <w:tblHeader/>
          <w:jc w:val="center"/>
        </w:trPr>
        <w:tc>
          <w:tcPr>
            <w:tcW w:w="1129" w:type="dxa"/>
            <w:vMerge/>
            <w:tcBorders>
              <w:left w:val="single" w:sz="4" w:space="0" w:color="auto"/>
              <w:right w:val="single" w:sz="4" w:space="0" w:color="auto"/>
            </w:tcBorders>
            <w:vAlign w:val="center"/>
          </w:tcPr>
          <w:p w14:paraId="7CA30939" w14:textId="77777777" w:rsidR="007B570D" w:rsidRPr="003A3592" w:rsidRDefault="007B570D">
            <w:pPr>
              <w:widowControl/>
              <w:spacing w:beforeLines="50" w:before="156" w:afterLines="50" w:after="156"/>
              <w:jc w:val="center"/>
              <w:rPr>
                <w:rFonts w:ascii="宋体" w:eastAsia="宋体" w:hAnsi="宋体" w:cs="Times New Roman"/>
                <w:b/>
                <w:bCs/>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15A5BD1B" w14:textId="77777777" w:rsidR="007B570D" w:rsidRPr="003A3592" w:rsidRDefault="00EC09E5">
            <w:pPr>
              <w:widowControl/>
              <w:spacing w:beforeLines="50" w:before="156" w:afterLines="50" w:after="156"/>
              <w:jc w:val="center"/>
              <w:rPr>
                <w:rFonts w:ascii="宋体" w:eastAsia="宋体" w:hAnsi="宋体" w:cs="Times New Roman"/>
                <w:b/>
                <w:bCs/>
                <w:szCs w:val="21"/>
              </w:rPr>
            </w:pPr>
            <w:r w:rsidRPr="003A3592">
              <w:rPr>
                <w:rFonts w:ascii="宋体" w:eastAsia="宋体" w:hAnsi="宋体" w:cs="Times New Roman"/>
                <w:b/>
                <w:bCs/>
                <w:szCs w:val="21"/>
              </w:rPr>
              <w:t>优</w:t>
            </w:r>
          </w:p>
        </w:tc>
        <w:tc>
          <w:tcPr>
            <w:tcW w:w="1559" w:type="dxa"/>
            <w:tcBorders>
              <w:top w:val="single" w:sz="4" w:space="0" w:color="auto"/>
              <w:left w:val="single" w:sz="4" w:space="0" w:color="auto"/>
              <w:bottom w:val="single" w:sz="4" w:space="0" w:color="auto"/>
              <w:right w:val="single" w:sz="4" w:space="0" w:color="auto"/>
            </w:tcBorders>
            <w:vAlign w:val="center"/>
          </w:tcPr>
          <w:p w14:paraId="12546FC8" w14:textId="77777777" w:rsidR="007B570D" w:rsidRPr="003A3592" w:rsidRDefault="00EC09E5">
            <w:pPr>
              <w:widowControl/>
              <w:spacing w:beforeLines="50" w:before="156" w:afterLines="50" w:after="156"/>
              <w:jc w:val="center"/>
              <w:rPr>
                <w:rFonts w:ascii="宋体" w:eastAsia="宋体" w:hAnsi="宋体" w:cs="Times New Roman"/>
                <w:b/>
                <w:bCs/>
                <w:szCs w:val="21"/>
              </w:rPr>
            </w:pPr>
            <w:r w:rsidRPr="003A3592">
              <w:rPr>
                <w:rFonts w:ascii="宋体" w:eastAsia="宋体" w:hAnsi="宋体" w:cs="Times New Roman"/>
                <w:b/>
                <w:bCs/>
                <w:szCs w:val="21"/>
              </w:rPr>
              <w:t>良</w:t>
            </w:r>
          </w:p>
        </w:tc>
        <w:tc>
          <w:tcPr>
            <w:tcW w:w="1418" w:type="dxa"/>
            <w:tcBorders>
              <w:top w:val="single" w:sz="4" w:space="0" w:color="auto"/>
              <w:left w:val="single" w:sz="4" w:space="0" w:color="auto"/>
              <w:bottom w:val="single" w:sz="4" w:space="0" w:color="auto"/>
              <w:right w:val="single" w:sz="4" w:space="0" w:color="auto"/>
            </w:tcBorders>
            <w:vAlign w:val="center"/>
          </w:tcPr>
          <w:p w14:paraId="4C50FD42" w14:textId="77777777" w:rsidR="007B570D" w:rsidRPr="003A3592" w:rsidRDefault="00EC09E5">
            <w:pPr>
              <w:widowControl/>
              <w:spacing w:beforeLines="50" w:before="156" w:afterLines="50" w:after="156"/>
              <w:jc w:val="center"/>
              <w:rPr>
                <w:rFonts w:ascii="宋体" w:eastAsia="宋体" w:hAnsi="宋体" w:cs="Times New Roman"/>
                <w:b/>
                <w:bCs/>
                <w:szCs w:val="21"/>
              </w:rPr>
            </w:pPr>
            <w:r w:rsidRPr="003A3592">
              <w:rPr>
                <w:rFonts w:ascii="宋体" w:eastAsia="宋体" w:hAnsi="宋体" w:cs="Times New Roman"/>
                <w:b/>
                <w:bCs/>
                <w:szCs w:val="21"/>
              </w:rPr>
              <w:t>中</w:t>
            </w:r>
          </w:p>
        </w:tc>
        <w:tc>
          <w:tcPr>
            <w:tcW w:w="1417" w:type="dxa"/>
            <w:tcBorders>
              <w:top w:val="single" w:sz="4" w:space="0" w:color="auto"/>
              <w:left w:val="single" w:sz="4" w:space="0" w:color="auto"/>
              <w:bottom w:val="single" w:sz="4" w:space="0" w:color="auto"/>
              <w:right w:val="single" w:sz="4" w:space="0" w:color="auto"/>
            </w:tcBorders>
            <w:vAlign w:val="center"/>
          </w:tcPr>
          <w:p w14:paraId="5A10B041" w14:textId="77777777" w:rsidR="007B570D" w:rsidRPr="003A3592" w:rsidRDefault="00EC09E5">
            <w:pPr>
              <w:widowControl/>
              <w:spacing w:beforeLines="50" w:before="156" w:afterLines="50" w:after="156"/>
              <w:jc w:val="center"/>
              <w:rPr>
                <w:rFonts w:ascii="宋体" w:eastAsia="宋体" w:hAnsi="宋体" w:cs="Times New Roman"/>
                <w:b/>
                <w:bCs/>
                <w:szCs w:val="21"/>
              </w:rPr>
            </w:pPr>
            <w:r w:rsidRPr="003A3592">
              <w:rPr>
                <w:rFonts w:ascii="宋体" w:eastAsia="宋体" w:hAnsi="宋体" w:cs="Times New Roman"/>
                <w:b/>
                <w:bCs/>
                <w:szCs w:val="21"/>
              </w:rPr>
              <w:t>合格</w:t>
            </w:r>
          </w:p>
        </w:tc>
        <w:tc>
          <w:tcPr>
            <w:tcW w:w="1355" w:type="dxa"/>
            <w:tcBorders>
              <w:top w:val="single" w:sz="4" w:space="0" w:color="auto"/>
              <w:left w:val="single" w:sz="4" w:space="0" w:color="auto"/>
              <w:bottom w:val="single" w:sz="4" w:space="0" w:color="auto"/>
              <w:right w:val="single" w:sz="4" w:space="0" w:color="auto"/>
            </w:tcBorders>
            <w:vAlign w:val="center"/>
          </w:tcPr>
          <w:p w14:paraId="4D46A14D" w14:textId="77777777" w:rsidR="007B570D" w:rsidRPr="003A3592" w:rsidRDefault="00EC09E5">
            <w:pPr>
              <w:widowControl/>
              <w:spacing w:beforeLines="50" w:before="156" w:afterLines="50" w:after="156"/>
              <w:jc w:val="center"/>
              <w:rPr>
                <w:rFonts w:ascii="宋体" w:eastAsia="宋体" w:hAnsi="宋体" w:cs="Times New Roman"/>
                <w:b/>
                <w:bCs/>
                <w:szCs w:val="21"/>
              </w:rPr>
            </w:pPr>
            <w:r w:rsidRPr="003A3592">
              <w:rPr>
                <w:rFonts w:ascii="宋体" w:eastAsia="宋体" w:hAnsi="宋体" w:cs="Times New Roman"/>
                <w:b/>
                <w:bCs/>
                <w:szCs w:val="21"/>
              </w:rPr>
              <w:t>不合格</w:t>
            </w:r>
          </w:p>
        </w:tc>
      </w:tr>
      <w:tr w:rsidR="007B570D" w:rsidRPr="003A3592" w14:paraId="023584A2" w14:textId="77777777" w:rsidTr="00B7657F">
        <w:trPr>
          <w:trHeight w:val="461"/>
          <w:tblHeader/>
          <w:jc w:val="center"/>
        </w:trPr>
        <w:tc>
          <w:tcPr>
            <w:tcW w:w="1129" w:type="dxa"/>
            <w:vMerge/>
            <w:tcBorders>
              <w:left w:val="single" w:sz="4" w:space="0" w:color="auto"/>
              <w:bottom w:val="single" w:sz="4" w:space="0" w:color="auto"/>
              <w:right w:val="single" w:sz="4" w:space="0" w:color="auto"/>
            </w:tcBorders>
            <w:vAlign w:val="center"/>
          </w:tcPr>
          <w:p w14:paraId="04A63F3C" w14:textId="77777777" w:rsidR="007B570D" w:rsidRPr="003A3592" w:rsidRDefault="007B570D">
            <w:pPr>
              <w:widowControl/>
              <w:spacing w:beforeLines="50" w:before="156" w:afterLines="50" w:after="156"/>
              <w:jc w:val="center"/>
              <w:rPr>
                <w:rFonts w:ascii="宋体" w:eastAsia="宋体" w:hAnsi="宋体" w:cs="Times New Roman"/>
                <w:b/>
                <w:bCs/>
                <w:szCs w:val="21"/>
              </w:rPr>
            </w:pPr>
          </w:p>
        </w:tc>
        <w:tc>
          <w:tcPr>
            <w:tcW w:w="1418" w:type="dxa"/>
            <w:tcBorders>
              <w:top w:val="single" w:sz="4" w:space="0" w:color="auto"/>
              <w:left w:val="single" w:sz="4" w:space="0" w:color="auto"/>
              <w:bottom w:val="single" w:sz="4" w:space="0" w:color="auto"/>
              <w:right w:val="single" w:sz="4" w:space="0" w:color="auto"/>
            </w:tcBorders>
            <w:vAlign w:val="center"/>
          </w:tcPr>
          <w:p w14:paraId="78D496D1" w14:textId="77777777" w:rsidR="007B570D" w:rsidRPr="003A3592" w:rsidRDefault="00EC09E5">
            <w:pPr>
              <w:spacing w:beforeLines="50" w:before="156" w:afterLines="50" w:after="156"/>
              <w:jc w:val="center"/>
              <w:rPr>
                <w:rFonts w:ascii="宋体" w:eastAsia="宋体" w:hAnsi="宋体" w:cs="Times New Roman"/>
                <w:b/>
                <w:bCs/>
                <w:szCs w:val="21"/>
              </w:rPr>
            </w:pPr>
            <w:r w:rsidRPr="003A3592">
              <w:rPr>
                <w:rFonts w:ascii="宋体" w:eastAsia="宋体" w:hAnsi="宋体" w:cs="Times New Roman"/>
                <w:b/>
                <w:bCs/>
                <w:szCs w:val="21"/>
              </w:rPr>
              <w:t>A</w:t>
            </w:r>
          </w:p>
        </w:tc>
        <w:tc>
          <w:tcPr>
            <w:tcW w:w="1559" w:type="dxa"/>
            <w:tcBorders>
              <w:top w:val="single" w:sz="4" w:space="0" w:color="auto"/>
              <w:left w:val="single" w:sz="4" w:space="0" w:color="auto"/>
              <w:bottom w:val="single" w:sz="4" w:space="0" w:color="auto"/>
              <w:right w:val="single" w:sz="4" w:space="0" w:color="auto"/>
            </w:tcBorders>
            <w:vAlign w:val="center"/>
          </w:tcPr>
          <w:p w14:paraId="0EAACEB5" w14:textId="77777777" w:rsidR="007B570D" w:rsidRPr="003A3592" w:rsidRDefault="00EC09E5">
            <w:pPr>
              <w:spacing w:beforeLines="50" w:before="156" w:afterLines="50" w:after="156"/>
              <w:jc w:val="center"/>
              <w:rPr>
                <w:rFonts w:ascii="宋体" w:eastAsia="宋体" w:hAnsi="宋体" w:cs="Times New Roman"/>
                <w:b/>
                <w:bCs/>
                <w:szCs w:val="21"/>
              </w:rPr>
            </w:pPr>
            <w:r w:rsidRPr="003A3592">
              <w:rPr>
                <w:rFonts w:ascii="宋体" w:eastAsia="宋体" w:hAnsi="宋体" w:cs="Times New Roman"/>
                <w:b/>
                <w:bCs/>
                <w:szCs w:val="21"/>
              </w:rPr>
              <w:t>B</w:t>
            </w:r>
          </w:p>
        </w:tc>
        <w:tc>
          <w:tcPr>
            <w:tcW w:w="1418" w:type="dxa"/>
            <w:tcBorders>
              <w:top w:val="single" w:sz="4" w:space="0" w:color="auto"/>
              <w:left w:val="single" w:sz="4" w:space="0" w:color="auto"/>
              <w:bottom w:val="single" w:sz="4" w:space="0" w:color="auto"/>
              <w:right w:val="single" w:sz="4" w:space="0" w:color="auto"/>
            </w:tcBorders>
            <w:vAlign w:val="center"/>
          </w:tcPr>
          <w:p w14:paraId="49C8B61E" w14:textId="77777777" w:rsidR="007B570D" w:rsidRPr="003A3592" w:rsidRDefault="00EC09E5">
            <w:pPr>
              <w:spacing w:beforeLines="50" w:before="156" w:afterLines="50" w:after="156"/>
              <w:jc w:val="center"/>
              <w:rPr>
                <w:rFonts w:ascii="宋体" w:eastAsia="宋体" w:hAnsi="宋体" w:cs="Times New Roman"/>
                <w:b/>
                <w:bCs/>
                <w:szCs w:val="21"/>
              </w:rPr>
            </w:pPr>
            <w:r w:rsidRPr="003A3592">
              <w:rPr>
                <w:rFonts w:ascii="宋体" w:eastAsia="宋体" w:hAnsi="宋体" w:cs="Times New Roman"/>
                <w:b/>
                <w:bCs/>
                <w:szCs w:val="21"/>
              </w:rPr>
              <w:t>C</w:t>
            </w:r>
          </w:p>
        </w:tc>
        <w:tc>
          <w:tcPr>
            <w:tcW w:w="1417" w:type="dxa"/>
            <w:tcBorders>
              <w:top w:val="single" w:sz="4" w:space="0" w:color="auto"/>
              <w:left w:val="single" w:sz="4" w:space="0" w:color="auto"/>
              <w:bottom w:val="single" w:sz="4" w:space="0" w:color="auto"/>
              <w:right w:val="single" w:sz="4" w:space="0" w:color="auto"/>
            </w:tcBorders>
            <w:vAlign w:val="center"/>
          </w:tcPr>
          <w:p w14:paraId="33FF77DD" w14:textId="77777777" w:rsidR="007B570D" w:rsidRPr="003A3592" w:rsidRDefault="00EC09E5">
            <w:pPr>
              <w:spacing w:beforeLines="50" w:before="156" w:afterLines="50" w:after="156"/>
              <w:jc w:val="center"/>
              <w:rPr>
                <w:rFonts w:ascii="宋体" w:eastAsia="宋体" w:hAnsi="宋体" w:cs="Times New Roman"/>
                <w:b/>
                <w:bCs/>
                <w:szCs w:val="21"/>
              </w:rPr>
            </w:pPr>
            <w:r w:rsidRPr="003A3592">
              <w:rPr>
                <w:rFonts w:ascii="宋体" w:eastAsia="宋体" w:hAnsi="宋体" w:cs="Times New Roman"/>
                <w:b/>
                <w:bCs/>
                <w:szCs w:val="21"/>
              </w:rPr>
              <w:t>D</w:t>
            </w:r>
          </w:p>
        </w:tc>
        <w:tc>
          <w:tcPr>
            <w:tcW w:w="1355" w:type="dxa"/>
            <w:tcBorders>
              <w:top w:val="single" w:sz="4" w:space="0" w:color="auto"/>
              <w:left w:val="single" w:sz="4" w:space="0" w:color="auto"/>
              <w:bottom w:val="single" w:sz="4" w:space="0" w:color="auto"/>
              <w:right w:val="single" w:sz="4" w:space="0" w:color="auto"/>
            </w:tcBorders>
            <w:vAlign w:val="center"/>
          </w:tcPr>
          <w:p w14:paraId="6AA62064" w14:textId="77777777" w:rsidR="007B570D" w:rsidRPr="003A3592" w:rsidRDefault="00EC09E5">
            <w:pPr>
              <w:spacing w:beforeLines="50" w:before="156" w:afterLines="50" w:after="156"/>
              <w:jc w:val="center"/>
              <w:rPr>
                <w:rFonts w:ascii="宋体" w:eastAsia="宋体" w:hAnsi="宋体" w:cs="Times New Roman"/>
                <w:b/>
                <w:bCs/>
                <w:szCs w:val="21"/>
              </w:rPr>
            </w:pPr>
            <w:r w:rsidRPr="003A3592">
              <w:rPr>
                <w:rFonts w:ascii="宋体" w:eastAsia="宋体" w:hAnsi="宋体" w:cs="Times New Roman"/>
                <w:b/>
                <w:bCs/>
                <w:szCs w:val="21"/>
              </w:rPr>
              <w:t>F</w:t>
            </w:r>
          </w:p>
        </w:tc>
      </w:tr>
      <w:tr w:rsidR="00B7657F" w:rsidRPr="003A3592" w14:paraId="2AECB411" w14:textId="77777777" w:rsidTr="00B7657F">
        <w:trPr>
          <w:trHeight w:val="414"/>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1326D8" w14:textId="77777777" w:rsidR="00B7657F" w:rsidRPr="003A3592" w:rsidRDefault="00B7657F" w:rsidP="00B7657F">
            <w:pPr>
              <w:spacing w:beforeLines="50" w:before="156" w:afterLines="50" w:after="156"/>
              <w:jc w:val="center"/>
              <w:rPr>
                <w:rFonts w:ascii="宋体" w:eastAsia="宋体" w:hAnsi="宋体" w:cs="Times New Roman"/>
                <w:b/>
                <w:bCs/>
                <w:kern w:val="0"/>
                <w:szCs w:val="21"/>
              </w:rPr>
            </w:pPr>
            <w:r w:rsidRPr="003A3592">
              <w:rPr>
                <w:rFonts w:ascii="宋体" w:eastAsia="宋体" w:hAnsi="宋体" w:cs="Times New Roman"/>
                <w:b/>
                <w:bCs/>
                <w:kern w:val="0"/>
                <w:szCs w:val="21"/>
              </w:rPr>
              <w:t>课程</w:t>
            </w:r>
          </w:p>
          <w:p w14:paraId="7BC60D0C" w14:textId="5EB83AC1" w:rsidR="00B7657F" w:rsidRPr="003A3592" w:rsidRDefault="00B7657F" w:rsidP="00B7657F">
            <w:pPr>
              <w:spacing w:beforeLines="50" w:before="156" w:afterLines="50" w:after="156"/>
              <w:jc w:val="center"/>
              <w:rPr>
                <w:rFonts w:ascii="宋体" w:eastAsia="宋体" w:hAnsi="宋体" w:cs="Times New Roman"/>
                <w:b/>
                <w:bCs/>
                <w:kern w:val="0"/>
                <w:szCs w:val="21"/>
              </w:rPr>
            </w:pPr>
            <w:r w:rsidRPr="003A3592">
              <w:rPr>
                <w:rFonts w:ascii="宋体" w:eastAsia="宋体" w:hAnsi="宋体" w:cs="Times New Roman"/>
                <w:b/>
                <w:bCs/>
                <w:kern w:val="0"/>
                <w:szCs w:val="21"/>
              </w:rPr>
              <w:t>目标1</w:t>
            </w:r>
          </w:p>
        </w:tc>
        <w:tc>
          <w:tcPr>
            <w:tcW w:w="1418" w:type="dxa"/>
            <w:tcBorders>
              <w:top w:val="single" w:sz="4" w:space="0" w:color="auto"/>
              <w:left w:val="single" w:sz="4" w:space="0" w:color="auto"/>
              <w:bottom w:val="single" w:sz="4" w:space="0" w:color="auto"/>
              <w:right w:val="single" w:sz="4" w:space="0" w:color="auto"/>
            </w:tcBorders>
          </w:tcPr>
          <w:p w14:paraId="77EF8ABB" w14:textId="6A4CD687" w:rsidR="00B7657F" w:rsidRPr="003A3592" w:rsidRDefault="00B7657F" w:rsidP="00B7657F">
            <w:pPr>
              <w:rPr>
                <w:rFonts w:ascii="宋体" w:eastAsia="宋体" w:hAnsi="宋体" w:cs="Times New Roman"/>
              </w:rPr>
            </w:pPr>
            <w:r w:rsidRPr="003A3592">
              <w:rPr>
                <w:rFonts w:ascii="宋体" w:eastAsia="宋体" w:hAnsi="宋体"/>
              </w:rPr>
              <w:t>很好</w:t>
            </w:r>
            <w:r w:rsidRPr="003A3592">
              <w:rPr>
                <w:rFonts w:ascii="宋体" w:eastAsia="宋体" w:hAnsi="宋体" w:hint="eastAsia"/>
              </w:rPr>
              <w:t>地</w:t>
            </w:r>
            <w:r w:rsidRPr="003A3592">
              <w:rPr>
                <w:rFonts w:ascii="宋体" w:eastAsia="宋体" w:hAnsi="宋体"/>
              </w:rPr>
              <w:t>掌握基本知识</w:t>
            </w:r>
          </w:p>
        </w:tc>
        <w:tc>
          <w:tcPr>
            <w:tcW w:w="1559" w:type="dxa"/>
            <w:tcBorders>
              <w:top w:val="single" w:sz="4" w:space="0" w:color="auto"/>
              <w:left w:val="single" w:sz="4" w:space="0" w:color="auto"/>
              <w:bottom w:val="single" w:sz="4" w:space="0" w:color="auto"/>
              <w:right w:val="single" w:sz="4" w:space="0" w:color="auto"/>
            </w:tcBorders>
          </w:tcPr>
          <w:p w14:paraId="3BAA0E10" w14:textId="3DBE68C2" w:rsidR="00B7657F" w:rsidRPr="003A3592" w:rsidRDefault="00B7657F" w:rsidP="00B7657F">
            <w:pPr>
              <w:rPr>
                <w:rFonts w:ascii="宋体" w:eastAsia="宋体" w:hAnsi="宋体" w:cs="Times New Roman"/>
              </w:rPr>
            </w:pPr>
            <w:r w:rsidRPr="003A3592">
              <w:rPr>
                <w:rFonts w:ascii="宋体" w:eastAsia="宋体" w:hAnsi="宋体"/>
              </w:rPr>
              <w:t>较好</w:t>
            </w:r>
            <w:r w:rsidRPr="003A3592">
              <w:rPr>
                <w:rFonts w:ascii="宋体" w:eastAsia="宋体" w:hAnsi="宋体" w:hint="eastAsia"/>
              </w:rPr>
              <w:t>地</w:t>
            </w:r>
            <w:r w:rsidRPr="003A3592">
              <w:rPr>
                <w:rFonts w:ascii="宋体" w:eastAsia="宋体" w:hAnsi="宋体"/>
              </w:rPr>
              <w:t>掌握基本知识</w:t>
            </w:r>
          </w:p>
        </w:tc>
        <w:tc>
          <w:tcPr>
            <w:tcW w:w="1418" w:type="dxa"/>
            <w:tcBorders>
              <w:top w:val="single" w:sz="4" w:space="0" w:color="auto"/>
              <w:left w:val="single" w:sz="4" w:space="0" w:color="auto"/>
              <w:bottom w:val="single" w:sz="4" w:space="0" w:color="auto"/>
              <w:right w:val="single" w:sz="4" w:space="0" w:color="auto"/>
            </w:tcBorders>
          </w:tcPr>
          <w:p w14:paraId="05EA4579" w14:textId="5938A6DD" w:rsidR="00B7657F" w:rsidRPr="003A3592" w:rsidRDefault="00B7657F" w:rsidP="00B7657F">
            <w:pPr>
              <w:rPr>
                <w:rFonts w:ascii="宋体" w:eastAsia="宋体" w:hAnsi="宋体" w:cs="Times New Roman"/>
              </w:rPr>
            </w:pPr>
            <w:r w:rsidRPr="003A3592">
              <w:rPr>
                <w:rFonts w:ascii="宋体" w:eastAsia="宋体" w:hAnsi="宋体"/>
              </w:rPr>
              <w:t>基本掌握基本知识</w:t>
            </w:r>
          </w:p>
        </w:tc>
        <w:tc>
          <w:tcPr>
            <w:tcW w:w="1417" w:type="dxa"/>
            <w:tcBorders>
              <w:top w:val="single" w:sz="4" w:space="0" w:color="auto"/>
              <w:left w:val="single" w:sz="4" w:space="0" w:color="auto"/>
              <w:bottom w:val="single" w:sz="4" w:space="0" w:color="auto"/>
              <w:right w:val="single" w:sz="4" w:space="0" w:color="auto"/>
            </w:tcBorders>
          </w:tcPr>
          <w:p w14:paraId="0777D547" w14:textId="06B435C7" w:rsidR="00B7657F" w:rsidRPr="003A3592" w:rsidRDefault="00B7657F" w:rsidP="00B7657F">
            <w:pPr>
              <w:rPr>
                <w:rFonts w:ascii="宋体" w:eastAsia="宋体" w:hAnsi="宋体" w:cs="Times New Roman"/>
              </w:rPr>
            </w:pPr>
            <w:r w:rsidRPr="003A3592">
              <w:rPr>
                <w:rFonts w:ascii="宋体" w:eastAsia="宋体" w:hAnsi="宋体"/>
              </w:rPr>
              <w:t>初步掌握基本知识</w:t>
            </w:r>
          </w:p>
        </w:tc>
        <w:tc>
          <w:tcPr>
            <w:tcW w:w="1355" w:type="dxa"/>
            <w:tcBorders>
              <w:top w:val="single" w:sz="4" w:space="0" w:color="auto"/>
              <w:left w:val="single" w:sz="4" w:space="0" w:color="auto"/>
              <w:bottom w:val="single" w:sz="4" w:space="0" w:color="auto"/>
              <w:right w:val="single" w:sz="4" w:space="0" w:color="auto"/>
            </w:tcBorders>
          </w:tcPr>
          <w:p w14:paraId="1B3DBF9D" w14:textId="213319AD" w:rsidR="00B7657F" w:rsidRPr="003A3592" w:rsidRDefault="00B7657F" w:rsidP="00B7657F">
            <w:pPr>
              <w:rPr>
                <w:rFonts w:ascii="宋体" w:eastAsia="宋体" w:hAnsi="宋体" w:cs="Times New Roman"/>
              </w:rPr>
            </w:pPr>
            <w:r w:rsidRPr="003A3592">
              <w:rPr>
                <w:rFonts w:ascii="宋体" w:eastAsia="宋体" w:hAnsi="宋体"/>
              </w:rPr>
              <w:t>不能掌握基本知识</w:t>
            </w:r>
          </w:p>
        </w:tc>
      </w:tr>
      <w:tr w:rsidR="00B7657F" w:rsidRPr="003A3592" w14:paraId="5D26647A" w14:textId="77777777" w:rsidTr="00B7657F">
        <w:trPr>
          <w:trHeight w:val="414"/>
          <w:jc w:val="center"/>
        </w:trPr>
        <w:tc>
          <w:tcPr>
            <w:tcW w:w="1129" w:type="dxa"/>
            <w:tcBorders>
              <w:top w:val="single" w:sz="4" w:space="0" w:color="auto"/>
              <w:left w:val="single" w:sz="4" w:space="0" w:color="auto"/>
              <w:bottom w:val="single" w:sz="4" w:space="0" w:color="auto"/>
              <w:right w:val="single" w:sz="4" w:space="0" w:color="auto"/>
            </w:tcBorders>
            <w:vAlign w:val="center"/>
          </w:tcPr>
          <w:p w14:paraId="55C4B555" w14:textId="77777777" w:rsidR="00B7657F" w:rsidRPr="003A3592" w:rsidRDefault="00B7657F" w:rsidP="00B7657F">
            <w:pPr>
              <w:spacing w:beforeLines="50" w:before="156" w:afterLines="50" w:after="156"/>
              <w:jc w:val="center"/>
              <w:rPr>
                <w:rFonts w:ascii="宋体" w:eastAsia="宋体" w:hAnsi="宋体" w:cs="Times New Roman"/>
                <w:b/>
                <w:bCs/>
                <w:kern w:val="0"/>
                <w:szCs w:val="21"/>
              </w:rPr>
            </w:pPr>
            <w:r w:rsidRPr="003A3592">
              <w:rPr>
                <w:rFonts w:ascii="宋体" w:eastAsia="宋体" w:hAnsi="宋体" w:cs="Times New Roman"/>
                <w:b/>
                <w:bCs/>
                <w:kern w:val="0"/>
                <w:szCs w:val="21"/>
              </w:rPr>
              <w:t>课程</w:t>
            </w:r>
          </w:p>
          <w:p w14:paraId="766D70D1" w14:textId="35D1B719" w:rsidR="00B7657F" w:rsidRPr="003A3592" w:rsidRDefault="00B7657F" w:rsidP="00B7657F">
            <w:pPr>
              <w:spacing w:beforeLines="50" w:before="156" w:afterLines="50" w:after="156"/>
              <w:jc w:val="center"/>
              <w:rPr>
                <w:rFonts w:ascii="宋体" w:eastAsia="宋体" w:hAnsi="宋体" w:cs="Times New Roman"/>
                <w:b/>
                <w:bCs/>
                <w:kern w:val="0"/>
                <w:szCs w:val="21"/>
              </w:rPr>
            </w:pPr>
            <w:r w:rsidRPr="003A3592">
              <w:rPr>
                <w:rFonts w:ascii="宋体" w:eastAsia="宋体" w:hAnsi="宋体" w:cs="Times New Roman"/>
                <w:b/>
                <w:bCs/>
                <w:kern w:val="0"/>
                <w:szCs w:val="21"/>
              </w:rPr>
              <w:t>目标2</w:t>
            </w:r>
          </w:p>
        </w:tc>
        <w:tc>
          <w:tcPr>
            <w:tcW w:w="1418" w:type="dxa"/>
            <w:tcBorders>
              <w:top w:val="single" w:sz="4" w:space="0" w:color="auto"/>
              <w:left w:val="single" w:sz="4" w:space="0" w:color="auto"/>
              <w:bottom w:val="single" w:sz="4" w:space="0" w:color="auto"/>
              <w:right w:val="single" w:sz="4" w:space="0" w:color="auto"/>
            </w:tcBorders>
          </w:tcPr>
          <w:p w14:paraId="5F8DF431" w14:textId="6E3AFA34" w:rsidR="00B7657F" w:rsidRPr="003A3592" w:rsidRDefault="00B7657F" w:rsidP="00B7657F">
            <w:pPr>
              <w:adjustRightInd w:val="0"/>
              <w:snapToGrid w:val="0"/>
              <w:spacing w:line="360" w:lineRule="auto"/>
              <w:jc w:val="left"/>
              <w:rPr>
                <w:rFonts w:ascii="宋体" w:eastAsia="宋体" w:hAnsi="宋体" w:cs="Times New Roman"/>
                <w:szCs w:val="21"/>
              </w:rPr>
            </w:pPr>
            <w:r w:rsidRPr="003A3592">
              <w:rPr>
                <w:rFonts w:ascii="宋体" w:eastAsia="宋体" w:hAnsi="宋体"/>
              </w:rPr>
              <w:t>很好</w:t>
            </w:r>
            <w:r w:rsidRPr="003A3592">
              <w:rPr>
                <w:rFonts w:ascii="宋体" w:eastAsia="宋体" w:hAnsi="宋体" w:hint="eastAsia"/>
              </w:rPr>
              <w:t>地</w:t>
            </w:r>
            <w:r w:rsidRPr="003A3592">
              <w:rPr>
                <w:rFonts w:ascii="宋体" w:eastAsia="宋体" w:hAnsi="宋体"/>
              </w:rPr>
              <w:t>掌握基本知识</w:t>
            </w:r>
          </w:p>
        </w:tc>
        <w:tc>
          <w:tcPr>
            <w:tcW w:w="1559" w:type="dxa"/>
            <w:tcBorders>
              <w:top w:val="single" w:sz="4" w:space="0" w:color="auto"/>
              <w:left w:val="single" w:sz="4" w:space="0" w:color="auto"/>
              <w:bottom w:val="single" w:sz="4" w:space="0" w:color="auto"/>
              <w:right w:val="single" w:sz="4" w:space="0" w:color="auto"/>
            </w:tcBorders>
          </w:tcPr>
          <w:p w14:paraId="63DDD5CA" w14:textId="679D8184" w:rsidR="00B7657F" w:rsidRPr="003A3592" w:rsidRDefault="00B7657F" w:rsidP="00B7657F">
            <w:pPr>
              <w:adjustRightInd w:val="0"/>
              <w:snapToGrid w:val="0"/>
              <w:spacing w:line="360" w:lineRule="auto"/>
              <w:jc w:val="left"/>
              <w:rPr>
                <w:rFonts w:ascii="宋体" w:eastAsia="宋体" w:hAnsi="宋体" w:cs="Times New Roman"/>
                <w:szCs w:val="21"/>
              </w:rPr>
            </w:pPr>
            <w:r w:rsidRPr="003A3592">
              <w:rPr>
                <w:rFonts w:ascii="宋体" w:eastAsia="宋体" w:hAnsi="宋体"/>
              </w:rPr>
              <w:t>较好</w:t>
            </w:r>
            <w:r w:rsidRPr="003A3592">
              <w:rPr>
                <w:rFonts w:ascii="宋体" w:eastAsia="宋体" w:hAnsi="宋体" w:hint="eastAsia"/>
              </w:rPr>
              <w:t>地</w:t>
            </w:r>
            <w:r w:rsidRPr="003A3592">
              <w:rPr>
                <w:rFonts w:ascii="宋体" w:eastAsia="宋体" w:hAnsi="宋体"/>
              </w:rPr>
              <w:t>掌握基本知识</w:t>
            </w:r>
          </w:p>
        </w:tc>
        <w:tc>
          <w:tcPr>
            <w:tcW w:w="1418" w:type="dxa"/>
            <w:tcBorders>
              <w:top w:val="single" w:sz="4" w:space="0" w:color="auto"/>
              <w:left w:val="single" w:sz="4" w:space="0" w:color="auto"/>
              <w:bottom w:val="single" w:sz="4" w:space="0" w:color="auto"/>
              <w:right w:val="single" w:sz="4" w:space="0" w:color="auto"/>
            </w:tcBorders>
          </w:tcPr>
          <w:p w14:paraId="505F85FE" w14:textId="207EA30F" w:rsidR="00B7657F" w:rsidRPr="003A3592" w:rsidRDefault="00B7657F" w:rsidP="00B7657F">
            <w:pPr>
              <w:adjustRightInd w:val="0"/>
              <w:snapToGrid w:val="0"/>
              <w:spacing w:line="360" w:lineRule="auto"/>
              <w:jc w:val="left"/>
              <w:rPr>
                <w:rFonts w:ascii="宋体" w:eastAsia="宋体" w:hAnsi="宋体" w:cs="Times New Roman"/>
                <w:szCs w:val="21"/>
              </w:rPr>
            </w:pPr>
            <w:r w:rsidRPr="003A3592">
              <w:rPr>
                <w:rFonts w:ascii="宋体" w:eastAsia="宋体" w:hAnsi="宋体"/>
              </w:rPr>
              <w:t>基本掌握基本知识</w:t>
            </w:r>
          </w:p>
        </w:tc>
        <w:tc>
          <w:tcPr>
            <w:tcW w:w="1417" w:type="dxa"/>
            <w:tcBorders>
              <w:top w:val="single" w:sz="4" w:space="0" w:color="auto"/>
              <w:left w:val="single" w:sz="4" w:space="0" w:color="auto"/>
              <w:bottom w:val="single" w:sz="4" w:space="0" w:color="auto"/>
              <w:right w:val="single" w:sz="4" w:space="0" w:color="auto"/>
            </w:tcBorders>
          </w:tcPr>
          <w:p w14:paraId="7BA4326B" w14:textId="354244D3" w:rsidR="00B7657F" w:rsidRPr="003A3592" w:rsidRDefault="00B7657F" w:rsidP="00B7657F">
            <w:pPr>
              <w:adjustRightInd w:val="0"/>
              <w:snapToGrid w:val="0"/>
              <w:spacing w:line="360" w:lineRule="auto"/>
              <w:jc w:val="left"/>
              <w:rPr>
                <w:rFonts w:ascii="宋体" w:eastAsia="宋体" w:hAnsi="宋体" w:cs="Times New Roman"/>
                <w:szCs w:val="21"/>
              </w:rPr>
            </w:pPr>
            <w:r w:rsidRPr="003A3592">
              <w:rPr>
                <w:rFonts w:ascii="宋体" w:eastAsia="宋体" w:hAnsi="宋体"/>
              </w:rPr>
              <w:t>初步掌握基本知识</w:t>
            </w:r>
          </w:p>
        </w:tc>
        <w:tc>
          <w:tcPr>
            <w:tcW w:w="1355" w:type="dxa"/>
            <w:tcBorders>
              <w:top w:val="single" w:sz="4" w:space="0" w:color="auto"/>
              <w:left w:val="single" w:sz="4" w:space="0" w:color="auto"/>
              <w:bottom w:val="single" w:sz="4" w:space="0" w:color="auto"/>
              <w:right w:val="single" w:sz="4" w:space="0" w:color="auto"/>
            </w:tcBorders>
          </w:tcPr>
          <w:p w14:paraId="652F2835" w14:textId="4A572C57" w:rsidR="00B7657F" w:rsidRPr="003A3592" w:rsidRDefault="00B7657F" w:rsidP="00B7657F">
            <w:pPr>
              <w:adjustRightInd w:val="0"/>
              <w:snapToGrid w:val="0"/>
              <w:spacing w:line="360" w:lineRule="auto"/>
              <w:jc w:val="left"/>
              <w:rPr>
                <w:rFonts w:ascii="宋体" w:eastAsia="宋体" w:hAnsi="宋体" w:cs="Times New Roman"/>
                <w:szCs w:val="21"/>
              </w:rPr>
            </w:pPr>
            <w:r w:rsidRPr="003A3592">
              <w:rPr>
                <w:rFonts w:ascii="宋体" w:eastAsia="宋体" w:hAnsi="宋体"/>
              </w:rPr>
              <w:t>不能掌握基本知识</w:t>
            </w:r>
          </w:p>
        </w:tc>
      </w:tr>
      <w:tr w:rsidR="00B7657F" w:rsidRPr="003A3592" w14:paraId="2B1D5603" w14:textId="77777777" w:rsidTr="00B7657F">
        <w:trPr>
          <w:trHeight w:val="414"/>
          <w:jc w:val="center"/>
        </w:trPr>
        <w:tc>
          <w:tcPr>
            <w:tcW w:w="1129" w:type="dxa"/>
            <w:tcBorders>
              <w:top w:val="single" w:sz="4" w:space="0" w:color="auto"/>
              <w:left w:val="single" w:sz="4" w:space="0" w:color="auto"/>
              <w:bottom w:val="single" w:sz="4" w:space="0" w:color="auto"/>
              <w:right w:val="single" w:sz="4" w:space="0" w:color="auto"/>
            </w:tcBorders>
            <w:vAlign w:val="center"/>
          </w:tcPr>
          <w:p w14:paraId="24E97364" w14:textId="77777777" w:rsidR="00B7657F" w:rsidRPr="003A3592" w:rsidRDefault="00B7657F" w:rsidP="00B7657F">
            <w:pPr>
              <w:spacing w:beforeLines="50" w:before="156" w:afterLines="50" w:after="156"/>
              <w:jc w:val="center"/>
              <w:rPr>
                <w:rFonts w:ascii="宋体" w:eastAsia="宋体" w:hAnsi="宋体" w:cs="Times New Roman"/>
                <w:b/>
                <w:bCs/>
                <w:kern w:val="0"/>
                <w:szCs w:val="21"/>
              </w:rPr>
            </w:pPr>
            <w:r w:rsidRPr="003A3592">
              <w:rPr>
                <w:rFonts w:ascii="宋体" w:eastAsia="宋体" w:hAnsi="宋体" w:cs="Times New Roman"/>
                <w:b/>
                <w:bCs/>
                <w:kern w:val="0"/>
                <w:szCs w:val="21"/>
              </w:rPr>
              <w:t>课程</w:t>
            </w:r>
          </w:p>
          <w:p w14:paraId="2AFC795A" w14:textId="03E4896C" w:rsidR="00B7657F" w:rsidRPr="003A3592" w:rsidRDefault="00B7657F" w:rsidP="00B7657F">
            <w:pPr>
              <w:spacing w:beforeLines="50" w:before="156" w:afterLines="50" w:after="156"/>
              <w:jc w:val="center"/>
              <w:rPr>
                <w:rFonts w:ascii="宋体" w:eastAsia="宋体" w:hAnsi="宋体" w:cs="Times New Roman"/>
                <w:b/>
                <w:bCs/>
                <w:kern w:val="0"/>
                <w:szCs w:val="21"/>
              </w:rPr>
            </w:pPr>
            <w:r w:rsidRPr="003A3592">
              <w:rPr>
                <w:rFonts w:ascii="宋体" w:eastAsia="宋体" w:hAnsi="宋体" w:cs="Times New Roman"/>
                <w:b/>
                <w:bCs/>
                <w:kern w:val="0"/>
                <w:szCs w:val="21"/>
              </w:rPr>
              <w:t>目标3</w:t>
            </w:r>
          </w:p>
        </w:tc>
        <w:tc>
          <w:tcPr>
            <w:tcW w:w="1418" w:type="dxa"/>
            <w:tcBorders>
              <w:top w:val="single" w:sz="4" w:space="0" w:color="auto"/>
              <w:left w:val="single" w:sz="4" w:space="0" w:color="auto"/>
              <w:bottom w:val="single" w:sz="4" w:space="0" w:color="auto"/>
              <w:right w:val="single" w:sz="4" w:space="0" w:color="auto"/>
            </w:tcBorders>
          </w:tcPr>
          <w:p w14:paraId="48CFFAE6" w14:textId="5F9427EA" w:rsidR="00B7657F" w:rsidRPr="003A3592" w:rsidRDefault="00B7657F" w:rsidP="00B7657F">
            <w:pPr>
              <w:pStyle w:val="a0"/>
              <w:rPr>
                <w:rFonts w:ascii="宋体" w:eastAsia="宋体" w:hAnsi="宋体" w:cs="Times New Roman"/>
              </w:rPr>
            </w:pPr>
            <w:r w:rsidRPr="003A3592">
              <w:rPr>
                <w:rFonts w:ascii="宋体" w:eastAsia="宋体" w:hAnsi="宋体"/>
              </w:rPr>
              <w:t>很好</w:t>
            </w:r>
            <w:r w:rsidRPr="003A3592">
              <w:rPr>
                <w:rFonts w:ascii="宋体" w:eastAsia="宋体" w:hAnsi="宋体" w:hint="eastAsia"/>
              </w:rPr>
              <w:t>地</w:t>
            </w:r>
            <w:r w:rsidRPr="003A3592">
              <w:rPr>
                <w:rFonts w:ascii="宋体" w:eastAsia="宋体" w:hAnsi="宋体"/>
              </w:rPr>
              <w:t>掌握基本知识</w:t>
            </w:r>
          </w:p>
        </w:tc>
        <w:tc>
          <w:tcPr>
            <w:tcW w:w="1559" w:type="dxa"/>
            <w:tcBorders>
              <w:top w:val="single" w:sz="4" w:space="0" w:color="auto"/>
              <w:left w:val="single" w:sz="4" w:space="0" w:color="auto"/>
              <w:bottom w:val="single" w:sz="4" w:space="0" w:color="auto"/>
              <w:right w:val="single" w:sz="4" w:space="0" w:color="auto"/>
            </w:tcBorders>
          </w:tcPr>
          <w:p w14:paraId="3E5AC96C" w14:textId="51CC2030" w:rsidR="00B7657F" w:rsidRPr="003A3592" w:rsidRDefault="00B7657F" w:rsidP="00B7657F">
            <w:pPr>
              <w:pStyle w:val="a0"/>
              <w:rPr>
                <w:rFonts w:ascii="宋体" w:eastAsia="宋体" w:hAnsi="宋体" w:cs="Times New Roman"/>
              </w:rPr>
            </w:pPr>
            <w:r w:rsidRPr="003A3592">
              <w:rPr>
                <w:rFonts w:ascii="宋体" w:eastAsia="宋体" w:hAnsi="宋体"/>
              </w:rPr>
              <w:t>较好</w:t>
            </w:r>
            <w:r w:rsidRPr="003A3592">
              <w:rPr>
                <w:rFonts w:ascii="宋体" w:eastAsia="宋体" w:hAnsi="宋体" w:hint="eastAsia"/>
              </w:rPr>
              <w:t>地</w:t>
            </w:r>
            <w:r w:rsidRPr="003A3592">
              <w:rPr>
                <w:rFonts w:ascii="宋体" w:eastAsia="宋体" w:hAnsi="宋体"/>
              </w:rPr>
              <w:t>掌握基本知识</w:t>
            </w:r>
          </w:p>
        </w:tc>
        <w:tc>
          <w:tcPr>
            <w:tcW w:w="1418" w:type="dxa"/>
            <w:tcBorders>
              <w:top w:val="single" w:sz="4" w:space="0" w:color="auto"/>
              <w:left w:val="single" w:sz="4" w:space="0" w:color="auto"/>
              <w:bottom w:val="single" w:sz="4" w:space="0" w:color="auto"/>
              <w:right w:val="single" w:sz="4" w:space="0" w:color="auto"/>
            </w:tcBorders>
          </w:tcPr>
          <w:p w14:paraId="38CC677C" w14:textId="1EFBA5A9" w:rsidR="00B7657F" w:rsidRPr="003A3592" w:rsidRDefault="00B7657F" w:rsidP="00B7657F">
            <w:pPr>
              <w:pStyle w:val="a0"/>
              <w:rPr>
                <w:rFonts w:ascii="宋体" w:eastAsia="宋体" w:hAnsi="宋体" w:cs="Times New Roman"/>
              </w:rPr>
            </w:pPr>
            <w:r w:rsidRPr="003A3592">
              <w:rPr>
                <w:rFonts w:ascii="宋体" w:eastAsia="宋体" w:hAnsi="宋体"/>
              </w:rPr>
              <w:t>基本掌握基本知识</w:t>
            </w:r>
          </w:p>
        </w:tc>
        <w:tc>
          <w:tcPr>
            <w:tcW w:w="1417" w:type="dxa"/>
            <w:tcBorders>
              <w:top w:val="single" w:sz="4" w:space="0" w:color="auto"/>
              <w:left w:val="single" w:sz="4" w:space="0" w:color="auto"/>
              <w:bottom w:val="single" w:sz="4" w:space="0" w:color="auto"/>
              <w:right w:val="single" w:sz="4" w:space="0" w:color="auto"/>
            </w:tcBorders>
          </w:tcPr>
          <w:p w14:paraId="7A50214E" w14:textId="370EFE2A" w:rsidR="00B7657F" w:rsidRPr="003A3592" w:rsidRDefault="00B7657F" w:rsidP="00B7657F">
            <w:pPr>
              <w:pStyle w:val="a0"/>
              <w:rPr>
                <w:rFonts w:ascii="宋体" w:eastAsia="宋体" w:hAnsi="宋体" w:cs="Times New Roman"/>
              </w:rPr>
            </w:pPr>
            <w:r w:rsidRPr="003A3592">
              <w:rPr>
                <w:rFonts w:ascii="宋体" w:eastAsia="宋体" w:hAnsi="宋体"/>
              </w:rPr>
              <w:t>初步掌握基本知识</w:t>
            </w:r>
          </w:p>
        </w:tc>
        <w:tc>
          <w:tcPr>
            <w:tcW w:w="1355" w:type="dxa"/>
            <w:tcBorders>
              <w:top w:val="single" w:sz="4" w:space="0" w:color="auto"/>
              <w:left w:val="single" w:sz="4" w:space="0" w:color="auto"/>
              <w:bottom w:val="single" w:sz="4" w:space="0" w:color="auto"/>
              <w:right w:val="single" w:sz="4" w:space="0" w:color="auto"/>
            </w:tcBorders>
          </w:tcPr>
          <w:p w14:paraId="6C7DA484" w14:textId="55396CD2" w:rsidR="00B7657F" w:rsidRPr="003A3592" w:rsidRDefault="00B7657F" w:rsidP="00B7657F">
            <w:pPr>
              <w:pStyle w:val="a0"/>
              <w:rPr>
                <w:rFonts w:ascii="宋体" w:eastAsia="宋体" w:hAnsi="宋体" w:cs="Times New Roman"/>
              </w:rPr>
            </w:pPr>
            <w:r w:rsidRPr="003A3592">
              <w:rPr>
                <w:rFonts w:ascii="宋体" w:eastAsia="宋体" w:hAnsi="宋体"/>
              </w:rPr>
              <w:t>不能掌握基本知识</w:t>
            </w:r>
          </w:p>
        </w:tc>
      </w:tr>
      <w:tr w:rsidR="00B7657F" w:rsidRPr="003A3592" w14:paraId="7EE023D7" w14:textId="77777777" w:rsidTr="00B7657F">
        <w:trPr>
          <w:trHeight w:val="414"/>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7986E3" w14:textId="77777777" w:rsidR="00B7657F" w:rsidRPr="003A3592" w:rsidRDefault="00B7657F" w:rsidP="00B7657F">
            <w:pPr>
              <w:spacing w:beforeLines="50" w:before="156" w:afterLines="50" w:after="156"/>
              <w:jc w:val="center"/>
              <w:rPr>
                <w:rFonts w:ascii="宋体" w:eastAsia="宋体" w:hAnsi="宋体" w:cs="Times New Roman"/>
                <w:b/>
                <w:bCs/>
                <w:kern w:val="0"/>
                <w:szCs w:val="21"/>
              </w:rPr>
            </w:pPr>
            <w:r w:rsidRPr="003A3592">
              <w:rPr>
                <w:rFonts w:ascii="宋体" w:eastAsia="宋体" w:hAnsi="宋体" w:cs="Times New Roman"/>
                <w:b/>
                <w:bCs/>
                <w:kern w:val="0"/>
                <w:szCs w:val="21"/>
              </w:rPr>
              <w:t>课程</w:t>
            </w:r>
          </w:p>
          <w:p w14:paraId="1438651F" w14:textId="3B81F167" w:rsidR="00B7657F" w:rsidRPr="003A3592" w:rsidRDefault="00B7657F" w:rsidP="00B7657F">
            <w:pPr>
              <w:spacing w:beforeLines="50" w:before="156" w:afterLines="50" w:after="156"/>
              <w:jc w:val="center"/>
              <w:rPr>
                <w:rFonts w:ascii="宋体" w:eastAsia="宋体" w:hAnsi="宋体" w:cs="Times New Roman"/>
                <w:b/>
                <w:bCs/>
                <w:kern w:val="0"/>
                <w:szCs w:val="21"/>
              </w:rPr>
            </w:pPr>
            <w:r w:rsidRPr="003A3592">
              <w:rPr>
                <w:rFonts w:ascii="宋体" w:eastAsia="宋体" w:hAnsi="宋体" w:cs="Times New Roman"/>
                <w:b/>
                <w:bCs/>
                <w:kern w:val="0"/>
                <w:szCs w:val="21"/>
              </w:rPr>
              <w:t>目标4</w:t>
            </w:r>
          </w:p>
        </w:tc>
        <w:tc>
          <w:tcPr>
            <w:tcW w:w="1418" w:type="dxa"/>
            <w:tcBorders>
              <w:top w:val="single" w:sz="4" w:space="0" w:color="auto"/>
              <w:left w:val="single" w:sz="4" w:space="0" w:color="auto"/>
              <w:bottom w:val="single" w:sz="4" w:space="0" w:color="auto"/>
              <w:right w:val="single" w:sz="4" w:space="0" w:color="auto"/>
            </w:tcBorders>
          </w:tcPr>
          <w:p w14:paraId="6027F74C" w14:textId="135B59DF" w:rsidR="00B7657F" w:rsidRPr="003A3592" w:rsidRDefault="00B7657F" w:rsidP="00B7657F">
            <w:pPr>
              <w:spacing w:beforeLines="50" w:before="156" w:afterLines="50" w:after="156"/>
              <w:rPr>
                <w:rFonts w:ascii="宋体" w:eastAsia="宋体" w:hAnsi="宋体" w:cs="Times New Roman"/>
                <w:szCs w:val="21"/>
              </w:rPr>
            </w:pPr>
            <w:r w:rsidRPr="003A3592">
              <w:rPr>
                <w:rFonts w:ascii="宋体" w:eastAsia="宋体" w:hAnsi="宋体"/>
              </w:rPr>
              <w:t>很好</w:t>
            </w:r>
            <w:r w:rsidRPr="003A3592">
              <w:rPr>
                <w:rFonts w:ascii="宋体" w:eastAsia="宋体" w:hAnsi="宋体" w:hint="eastAsia"/>
              </w:rPr>
              <w:t>地</w:t>
            </w:r>
            <w:r w:rsidRPr="003A3592">
              <w:rPr>
                <w:rFonts w:ascii="宋体" w:eastAsia="宋体" w:hAnsi="宋体"/>
              </w:rPr>
              <w:t>掌握基本知识</w:t>
            </w:r>
          </w:p>
        </w:tc>
        <w:tc>
          <w:tcPr>
            <w:tcW w:w="1559" w:type="dxa"/>
            <w:tcBorders>
              <w:top w:val="single" w:sz="4" w:space="0" w:color="auto"/>
              <w:left w:val="single" w:sz="4" w:space="0" w:color="auto"/>
              <w:bottom w:val="single" w:sz="4" w:space="0" w:color="auto"/>
              <w:right w:val="single" w:sz="4" w:space="0" w:color="auto"/>
            </w:tcBorders>
          </w:tcPr>
          <w:p w14:paraId="591A3E64" w14:textId="32937B22" w:rsidR="00B7657F" w:rsidRPr="003A3592" w:rsidRDefault="00B7657F" w:rsidP="00B7657F">
            <w:pPr>
              <w:spacing w:beforeLines="50" w:before="156" w:afterLines="50" w:after="156"/>
              <w:rPr>
                <w:rFonts w:ascii="宋体" w:eastAsia="宋体" w:hAnsi="宋体" w:cs="Times New Roman"/>
                <w:szCs w:val="21"/>
              </w:rPr>
            </w:pPr>
            <w:r w:rsidRPr="003A3592">
              <w:rPr>
                <w:rFonts w:ascii="宋体" w:eastAsia="宋体" w:hAnsi="宋体"/>
              </w:rPr>
              <w:t>较好</w:t>
            </w:r>
            <w:r w:rsidRPr="003A3592">
              <w:rPr>
                <w:rFonts w:ascii="宋体" w:eastAsia="宋体" w:hAnsi="宋体" w:hint="eastAsia"/>
              </w:rPr>
              <w:t>地</w:t>
            </w:r>
            <w:r w:rsidRPr="003A3592">
              <w:rPr>
                <w:rFonts w:ascii="宋体" w:eastAsia="宋体" w:hAnsi="宋体"/>
              </w:rPr>
              <w:t>掌握基本知识</w:t>
            </w:r>
          </w:p>
        </w:tc>
        <w:tc>
          <w:tcPr>
            <w:tcW w:w="1418" w:type="dxa"/>
            <w:tcBorders>
              <w:top w:val="single" w:sz="4" w:space="0" w:color="auto"/>
              <w:left w:val="single" w:sz="4" w:space="0" w:color="auto"/>
              <w:bottom w:val="single" w:sz="4" w:space="0" w:color="auto"/>
              <w:right w:val="single" w:sz="4" w:space="0" w:color="auto"/>
            </w:tcBorders>
          </w:tcPr>
          <w:p w14:paraId="30798B15" w14:textId="5EE786E4" w:rsidR="00B7657F" w:rsidRPr="003A3592" w:rsidRDefault="00B7657F" w:rsidP="00B7657F">
            <w:pPr>
              <w:spacing w:beforeLines="50" w:before="156" w:afterLines="50" w:after="156"/>
              <w:rPr>
                <w:rFonts w:ascii="宋体" w:eastAsia="宋体" w:hAnsi="宋体" w:cs="Times New Roman"/>
                <w:szCs w:val="21"/>
              </w:rPr>
            </w:pPr>
            <w:r w:rsidRPr="003A3592">
              <w:rPr>
                <w:rFonts w:ascii="宋体" w:eastAsia="宋体" w:hAnsi="宋体"/>
              </w:rPr>
              <w:t>基本掌握基本知识</w:t>
            </w:r>
          </w:p>
        </w:tc>
        <w:tc>
          <w:tcPr>
            <w:tcW w:w="1417" w:type="dxa"/>
            <w:tcBorders>
              <w:top w:val="single" w:sz="4" w:space="0" w:color="auto"/>
              <w:left w:val="single" w:sz="4" w:space="0" w:color="auto"/>
              <w:bottom w:val="single" w:sz="4" w:space="0" w:color="auto"/>
              <w:right w:val="single" w:sz="4" w:space="0" w:color="auto"/>
            </w:tcBorders>
          </w:tcPr>
          <w:p w14:paraId="4F515937" w14:textId="732EB3DD" w:rsidR="00B7657F" w:rsidRPr="003A3592" w:rsidRDefault="00B7657F" w:rsidP="00B7657F">
            <w:pPr>
              <w:spacing w:beforeLines="50" w:before="156" w:afterLines="50" w:after="156"/>
              <w:rPr>
                <w:rFonts w:ascii="宋体" w:eastAsia="宋体" w:hAnsi="宋体" w:cs="Times New Roman"/>
                <w:szCs w:val="21"/>
              </w:rPr>
            </w:pPr>
            <w:r w:rsidRPr="003A3592">
              <w:rPr>
                <w:rFonts w:ascii="宋体" w:eastAsia="宋体" w:hAnsi="宋体"/>
              </w:rPr>
              <w:t>初步掌握基本知识</w:t>
            </w:r>
          </w:p>
        </w:tc>
        <w:tc>
          <w:tcPr>
            <w:tcW w:w="1355" w:type="dxa"/>
            <w:tcBorders>
              <w:top w:val="single" w:sz="4" w:space="0" w:color="auto"/>
              <w:left w:val="single" w:sz="4" w:space="0" w:color="auto"/>
              <w:bottom w:val="single" w:sz="4" w:space="0" w:color="auto"/>
              <w:right w:val="single" w:sz="4" w:space="0" w:color="auto"/>
            </w:tcBorders>
          </w:tcPr>
          <w:p w14:paraId="4F6C0A9E" w14:textId="61B719B9" w:rsidR="00B7657F" w:rsidRPr="003A3592" w:rsidRDefault="00B7657F" w:rsidP="00B7657F">
            <w:pPr>
              <w:spacing w:beforeLines="50" w:before="156" w:afterLines="50" w:after="156"/>
              <w:rPr>
                <w:rFonts w:ascii="宋体" w:eastAsia="宋体" w:hAnsi="宋体" w:cs="Times New Roman"/>
                <w:szCs w:val="21"/>
              </w:rPr>
            </w:pPr>
            <w:r w:rsidRPr="003A3592">
              <w:rPr>
                <w:rFonts w:ascii="宋体" w:eastAsia="宋体" w:hAnsi="宋体"/>
              </w:rPr>
              <w:t>不能掌握基本知识</w:t>
            </w:r>
          </w:p>
        </w:tc>
      </w:tr>
      <w:tr w:rsidR="00B7657F" w:rsidRPr="003A3592" w14:paraId="79744D8E" w14:textId="77777777" w:rsidTr="00B7657F">
        <w:trPr>
          <w:trHeight w:val="414"/>
          <w:jc w:val="center"/>
        </w:trPr>
        <w:tc>
          <w:tcPr>
            <w:tcW w:w="1129" w:type="dxa"/>
            <w:tcBorders>
              <w:top w:val="single" w:sz="4" w:space="0" w:color="auto"/>
              <w:left w:val="single" w:sz="4" w:space="0" w:color="auto"/>
              <w:bottom w:val="single" w:sz="4" w:space="0" w:color="auto"/>
              <w:right w:val="single" w:sz="4" w:space="0" w:color="auto"/>
            </w:tcBorders>
            <w:vAlign w:val="center"/>
          </w:tcPr>
          <w:p w14:paraId="77CBE424" w14:textId="77777777" w:rsidR="00B7657F" w:rsidRPr="003A3592" w:rsidRDefault="00B7657F" w:rsidP="00B7657F">
            <w:pPr>
              <w:spacing w:beforeLines="50" w:before="156" w:afterLines="50" w:after="156"/>
              <w:jc w:val="center"/>
              <w:rPr>
                <w:rFonts w:ascii="宋体" w:eastAsia="宋体" w:hAnsi="宋体" w:cs="Times New Roman"/>
                <w:b/>
                <w:bCs/>
                <w:kern w:val="0"/>
                <w:szCs w:val="21"/>
              </w:rPr>
            </w:pPr>
            <w:r w:rsidRPr="003A3592">
              <w:rPr>
                <w:rFonts w:ascii="宋体" w:eastAsia="宋体" w:hAnsi="宋体" w:cs="Times New Roman"/>
                <w:b/>
                <w:bCs/>
                <w:kern w:val="0"/>
                <w:szCs w:val="21"/>
              </w:rPr>
              <w:t>课程</w:t>
            </w:r>
          </w:p>
          <w:p w14:paraId="63FC2ECA" w14:textId="1EE42B1E" w:rsidR="00B7657F" w:rsidRPr="003A3592" w:rsidRDefault="00B7657F" w:rsidP="00B7657F">
            <w:pPr>
              <w:spacing w:beforeLines="50" w:before="156" w:afterLines="50" w:after="156"/>
              <w:jc w:val="center"/>
              <w:rPr>
                <w:rFonts w:ascii="宋体" w:eastAsia="宋体" w:hAnsi="宋体" w:cs="Times New Roman"/>
                <w:b/>
                <w:bCs/>
                <w:kern w:val="0"/>
                <w:szCs w:val="21"/>
              </w:rPr>
            </w:pPr>
            <w:r w:rsidRPr="003A3592">
              <w:rPr>
                <w:rFonts w:ascii="宋体" w:eastAsia="宋体" w:hAnsi="宋体" w:cs="Times New Roman"/>
                <w:b/>
                <w:bCs/>
                <w:kern w:val="0"/>
                <w:szCs w:val="21"/>
              </w:rPr>
              <w:t>目标5</w:t>
            </w:r>
          </w:p>
        </w:tc>
        <w:tc>
          <w:tcPr>
            <w:tcW w:w="1418" w:type="dxa"/>
            <w:tcBorders>
              <w:top w:val="single" w:sz="4" w:space="0" w:color="auto"/>
              <w:left w:val="single" w:sz="4" w:space="0" w:color="auto"/>
              <w:bottom w:val="single" w:sz="4" w:space="0" w:color="auto"/>
              <w:right w:val="single" w:sz="4" w:space="0" w:color="auto"/>
            </w:tcBorders>
          </w:tcPr>
          <w:p w14:paraId="5C9BE302" w14:textId="31F21C28" w:rsidR="00B7657F" w:rsidRPr="003A3592" w:rsidRDefault="00B7657F" w:rsidP="00B7657F">
            <w:pPr>
              <w:rPr>
                <w:rFonts w:ascii="宋体" w:eastAsia="宋体" w:hAnsi="宋体" w:cs="Times New Roman"/>
              </w:rPr>
            </w:pPr>
            <w:r w:rsidRPr="003A3592">
              <w:rPr>
                <w:rFonts w:ascii="宋体" w:eastAsia="宋体" w:hAnsi="宋体"/>
              </w:rPr>
              <w:t>很好</w:t>
            </w:r>
            <w:r w:rsidRPr="003A3592">
              <w:rPr>
                <w:rFonts w:ascii="宋体" w:eastAsia="宋体" w:hAnsi="宋体" w:hint="eastAsia"/>
              </w:rPr>
              <w:t>地</w:t>
            </w:r>
            <w:r w:rsidRPr="003A3592">
              <w:rPr>
                <w:rFonts w:ascii="宋体" w:eastAsia="宋体" w:hAnsi="宋体"/>
              </w:rPr>
              <w:t>掌握基本知识</w:t>
            </w:r>
          </w:p>
        </w:tc>
        <w:tc>
          <w:tcPr>
            <w:tcW w:w="1559" w:type="dxa"/>
            <w:tcBorders>
              <w:top w:val="single" w:sz="4" w:space="0" w:color="auto"/>
              <w:left w:val="single" w:sz="4" w:space="0" w:color="auto"/>
              <w:bottom w:val="single" w:sz="4" w:space="0" w:color="auto"/>
              <w:right w:val="single" w:sz="4" w:space="0" w:color="auto"/>
            </w:tcBorders>
          </w:tcPr>
          <w:p w14:paraId="6360A595" w14:textId="302EEF04" w:rsidR="00B7657F" w:rsidRPr="003A3592" w:rsidRDefault="00B7657F" w:rsidP="00B7657F">
            <w:pPr>
              <w:rPr>
                <w:rFonts w:ascii="宋体" w:eastAsia="宋体" w:hAnsi="宋体" w:cs="Times New Roman"/>
              </w:rPr>
            </w:pPr>
            <w:r w:rsidRPr="003A3592">
              <w:rPr>
                <w:rFonts w:ascii="宋体" w:eastAsia="宋体" w:hAnsi="宋体"/>
              </w:rPr>
              <w:t>较好</w:t>
            </w:r>
            <w:r w:rsidRPr="003A3592">
              <w:rPr>
                <w:rFonts w:ascii="宋体" w:eastAsia="宋体" w:hAnsi="宋体" w:hint="eastAsia"/>
              </w:rPr>
              <w:t>地</w:t>
            </w:r>
            <w:r w:rsidRPr="003A3592">
              <w:rPr>
                <w:rFonts w:ascii="宋体" w:eastAsia="宋体" w:hAnsi="宋体"/>
              </w:rPr>
              <w:t>掌握基本知识</w:t>
            </w:r>
          </w:p>
        </w:tc>
        <w:tc>
          <w:tcPr>
            <w:tcW w:w="1418" w:type="dxa"/>
            <w:tcBorders>
              <w:top w:val="single" w:sz="4" w:space="0" w:color="auto"/>
              <w:left w:val="single" w:sz="4" w:space="0" w:color="auto"/>
              <w:bottom w:val="single" w:sz="4" w:space="0" w:color="auto"/>
              <w:right w:val="single" w:sz="4" w:space="0" w:color="auto"/>
            </w:tcBorders>
          </w:tcPr>
          <w:p w14:paraId="0DBD2783" w14:textId="1394470B" w:rsidR="00B7657F" w:rsidRPr="003A3592" w:rsidRDefault="00B7657F" w:rsidP="00B7657F">
            <w:pPr>
              <w:rPr>
                <w:rFonts w:ascii="宋体" w:eastAsia="宋体" w:hAnsi="宋体" w:cs="Times New Roman"/>
              </w:rPr>
            </w:pPr>
            <w:r w:rsidRPr="003A3592">
              <w:rPr>
                <w:rFonts w:ascii="宋体" w:eastAsia="宋体" w:hAnsi="宋体"/>
              </w:rPr>
              <w:t>基本掌握基本知识</w:t>
            </w:r>
          </w:p>
        </w:tc>
        <w:tc>
          <w:tcPr>
            <w:tcW w:w="1417" w:type="dxa"/>
            <w:tcBorders>
              <w:top w:val="single" w:sz="4" w:space="0" w:color="auto"/>
              <w:left w:val="single" w:sz="4" w:space="0" w:color="auto"/>
              <w:bottom w:val="single" w:sz="4" w:space="0" w:color="auto"/>
              <w:right w:val="single" w:sz="4" w:space="0" w:color="auto"/>
            </w:tcBorders>
          </w:tcPr>
          <w:p w14:paraId="2CA19306" w14:textId="3A763BA0" w:rsidR="00B7657F" w:rsidRPr="003A3592" w:rsidRDefault="00B7657F" w:rsidP="00B7657F">
            <w:pPr>
              <w:rPr>
                <w:rFonts w:ascii="宋体" w:eastAsia="宋体" w:hAnsi="宋体" w:cs="Times New Roman"/>
              </w:rPr>
            </w:pPr>
            <w:r w:rsidRPr="003A3592">
              <w:rPr>
                <w:rFonts w:ascii="宋体" w:eastAsia="宋体" w:hAnsi="宋体"/>
              </w:rPr>
              <w:t>初步掌握基本知识</w:t>
            </w:r>
          </w:p>
        </w:tc>
        <w:tc>
          <w:tcPr>
            <w:tcW w:w="1355" w:type="dxa"/>
            <w:tcBorders>
              <w:top w:val="single" w:sz="4" w:space="0" w:color="auto"/>
              <w:left w:val="single" w:sz="4" w:space="0" w:color="auto"/>
              <w:bottom w:val="single" w:sz="4" w:space="0" w:color="auto"/>
              <w:right w:val="single" w:sz="4" w:space="0" w:color="auto"/>
            </w:tcBorders>
          </w:tcPr>
          <w:p w14:paraId="4D921D21" w14:textId="64DA3FAA" w:rsidR="00B7657F" w:rsidRPr="003A3592" w:rsidRDefault="00B7657F" w:rsidP="00B7657F">
            <w:pPr>
              <w:rPr>
                <w:rFonts w:ascii="宋体" w:eastAsia="宋体" w:hAnsi="宋体" w:cs="Times New Roman"/>
              </w:rPr>
            </w:pPr>
            <w:r w:rsidRPr="003A3592">
              <w:rPr>
                <w:rFonts w:ascii="宋体" w:eastAsia="宋体" w:hAnsi="宋体"/>
              </w:rPr>
              <w:t>不能掌握基本知识</w:t>
            </w:r>
          </w:p>
        </w:tc>
      </w:tr>
    </w:tbl>
    <w:p w14:paraId="3644731A" w14:textId="77777777" w:rsidR="007B570D" w:rsidRPr="003A3592" w:rsidRDefault="007B570D">
      <w:pPr>
        <w:widowControl/>
        <w:jc w:val="left"/>
        <w:rPr>
          <w:rFonts w:ascii="宋体" w:eastAsia="宋体" w:hAnsi="宋体" w:cs="Times New Roman"/>
        </w:rPr>
      </w:pPr>
    </w:p>
    <w:sectPr w:rsidR="007B570D" w:rsidRPr="003A359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F95DD" w14:textId="77777777" w:rsidR="007654EF" w:rsidRDefault="007654EF" w:rsidP="005A5FFD">
      <w:r>
        <w:separator/>
      </w:r>
    </w:p>
  </w:endnote>
  <w:endnote w:type="continuationSeparator" w:id="0">
    <w:p w14:paraId="17ACD49C" w14:textId="77777777" w:rsidR="007654EF" w:rsidRDefault="007654EF" w:rsidP="005A5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A3305" w14:textId="77777777" w:rsidR="007654EF" w:rsidRDefault="007654EF" w:rsidP="005A5FFD">
      <w:r>
        <w:separator/>
      </w:r>
    </w:p>
  </w:footnote>
  <w:footnote w:type="continuationSeparator" w:id="0">
    <w:p w14:paraId="1127B77B" w14:textId="77777777" w:rsidR="007654EF" w:rsidRDefault="007654EF" w:rsidP="005A5F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A24D6"/>
    <w:multiLevelType w:val="singleLevel"/>
    <w:tmpl w:val="88EA24D6"/>
    <w:lvl w:ilvl="0">
      <w:start w:val="3"/>
      <w:numFmt w:val="chineseCounting"/>
      <w:suff w:val="nothing"/>
      <w:lvlText w:val="（%1）"/>
      <w:lvlJc w:val="left"/>
      <w:rPr>
        <w:rFonts w:hint="eastAsia"/>
      </w:rPr>
    </w:lvl>
  </w:abstractNum>
  <w:abstractNum w:abstractNumId="1" w15:restartNumberingAfterBreak="0">
    <w:nsid w:val="BCE24A8B"/>
    <w:multiLevelType w:val="singleLevel"/>
    <w:tmpl w:val="BCE24A8B"/>
    <w:lvl w:ilvl="0">
      <w:start w:val="2"/>
      <w:numFmt w:val="decimal"/>
      <w:suff w:val="nothing"/>
      <w:lvlText w:val="%1）"/>
      <w:lvlJc w:val="left"/>
    </w:lvl>
  </w:abstractNum>
  <w:abstractNum w:abstractNumId="2" w15:restartNumberingAfterBreak="0">
    <w:nsid w:val="01653D12"/>
    <w:multiLevelType w:val="multilevel"/>
    <w:tmpl w:val="01653D12"/>
    <w:lvl w:ilvl="0">
      <w:start w:val="1"/>
      <w:numFmt w:val="bullet"/>
      <w:lvlText w:val=""/>
      <w:lvlJc w:val="left"/>
      <w:pPr>
        <w:ind w:left="677" w:hanging="360"/>
      </w:pPr>
      <w:rPr>
        <w:rFonts w:ascii="Symbol" w:hAnsi="Symbol" w:hint="default"/>
      </w:rPr>
    </w:lvl>
    <w:lvl w:ilvl="1">
      <w:start w:val="1"/>
      <w:numFmt w:val="bullet"/>
      <w:lvlText w:val=""/>
      <w:lvlJc w:val="left"/>
      <w:pPr>
        <w:ind w:left="1157" w:hanging="420"/>
      </w:pPr>
      <w:rPr>
        <w:rFonts w:ascii="Wingdings" w:hAnsi="Wingdings" w:hint="default"/>
      </w:rPr>
    </w:lvl>
    <w:lvl w:ilvl="2">
      <w:start w:val="1"/>
      <w:numFmt w:val="bullet"/>
      <w:lvlText w:val=""/>
      <w:lvlJc w:val="left"/>
      <w:pPr>
        <w:ind w:left="1577" w:hanging="420"/>
      </w:pPr>
      <w:rPr>
        <w:rFonts w:ascii="Wingdings" w:hAnsi="Wingdings" w:hint="default"/>
      </w:rPr>
    </w:lvl>
    <w:lvl w:ilvl="3">
      <w:start w:val="1"/>
      <w:numFmt w:val="bullet"/>
      <w:lvlText w:val=""/>
      <w:lvlJc w:val="left"/>
      <w:pPr>
        <w:ind w:left="1997" w:hanging="420"/>
      </w:pPr>
      <w:rPr>
        <w:rFonts w:ascii="Wingdings" w:hAnsi="Wingdings" w:hint="default"/>
      </w:rPr>
    </w:lvl>
    <w:lvl w:ilvl="4">
      <w:start w:val="1"/>
      <w:numFmt w:val="bullet"/>
      <w:lvlText w:val=""/>
      <w:lvlJc w:val="left"/>
      <w:pPr>
        <w:ind w:left="2417" w:hanging="420"/>
      </w:pPr>
      <w:rPr>
        <w:rFonts w:ascii="Wingdings" w:hAnsi="Wingdings" w:hint="default"/>
      </w:rPr>
    </w:lvl>
    <w:lvl w:ilvl="5">
      <w:start w:val="1"/>
      <w:numFmt w:val="bullet"/>
      <w:lvlText w:val=""/>
      <w:lvlJc w:val="left"/>
      <w:pPr>
        <w:ind w:left="2837" w:hanging="420"/>
      </w:pPr>
      <w:rPr>
        <w:rFonts w:ascii="Wingdings" w:hAnsi="Wingdings" w:hint="default"/>
      </w:rPr>
    </w:lvl>
    <w:lvl w:ilvl="6">
      <w:start w:val="1"/>
      <w:numFmt w:val="bullet"/>
      <w:lvlText w:val=""/>
      <w:lvlJc w:val="left"/>
      <w:pPr>
        <w:ind w:left="3257" w:hanging="420"/>
      </w:pPr>
      <w:rPr>
        <w:rFonts w:ascii="Wingdings" w:hAnsi="Wingdings" w:hint="default"/>
      </w:rPr>
    </w:lvl>
    <w:lvl w:ilvl="7">
      <w:start w:val="1"/>
      <w:numFmt w:val="bullet"/>
      <w:lvlText w:val=""/>
      <w:lvlJc w:val="left"/>
      <w:pPr>
        <w:ind w:left="3677" w:hanging="420"/>
      </w:pPr>
      <w:rPr>
        <w:rFonts w:ascii="Wingdings" w:hAnsi="Wingdings" w:hint="default"/>
      </w:rPr>
    </w:lvl>
    <w:lvl w:ilvl="8">
      <w:start w:val="1"/>
      <w:numFmt w:val="bullet"/>
      <w:lvlText w:val=""/>
      <w:lvlJc w:val="left"/>
      <w:pPr>
        <w:ind w:left="4097" w:hanging="420"/>
      </w:pPr>
      <w:rPr>
        <w:rFonts w:ascii="Wingdings" w:hAnsi="Wingdings" w:hint="default"/>
      </w:rPr>
    </w:lvl>
  </w:abstractNum>
  <w:abstractNum w:abstractNumId="3" w15:restartNumberingAfterBreak="0">
    <w:nsid w:val="026B7AAE"/>
    <w:multiLevelType w:val="hybridMultilevel"/>
    <w:tmpl w:val="86ACF2E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33D643A"/>
    <w:multiLevelType w:val="hybridMultilevel"/>
    <w:tmpl w:val="AC164FD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42104A5"/>
    <w:multiLevelType w:val="hybridMultilevel"/>
    <w:tmpl w:val="A3487AC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42A6851"/>
    <w:multiLevelType w:val="hybridMultilevel"/>
    <w:tmpl w:val="8F9E2D2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46B1FD2"/>
    <w:multiLevelType w:val="hybridMultilevel"/>
    <w:tmpl w:val="D28038A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4C650C3"/>
    <w:multiLevelType w:val="hybridMultilevel"/>
    <w:tmpl w:val="40AA28E8"/>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04DE68C1"/>
    <w:multiLevelType w:val="hybridMultilevel"/>
    <w:tmpl w:val="93D492B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4E6154A"/>
    <w:multiLevelType w:val="hybridMultilevel"/>
    <w:tmpl w:val="E76E064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5023E2A"/>
    <w:multiLevelType w:val="hybridMultilevel"/>
    <w:tmpl w:val="47E8DF36"/>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07351C78"/>
    <w:multiLevelType w:val="hybridMultilevel"/>
    <w:tmpl w:val="BA92013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0B0E5864"/>
    <w:multiLevelType w:val="hybridMultilevel"/>
    <w:tmpl w:val="6B786A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0C973402"/>
    <w:multiLevelType w:val="hybridMultilevel"/>
    <w:tmpl w:val="C08668E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0DA3644E"/>
    <w:multiLevelType w:val="hybridMultilevel"/>
    <w:tmpl w:val="8596422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E5167F1"/>
    <w:multiLevelType w:val="hybridMultilevel"/>
    <w:tmpl w:val="C648442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0E952CBD"/>
    <w:multiLevelType w:val="hybridMultilevel"/>
    <w:tmpl w:val="2362E2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0EE34E53"/>
    <w:multiLevelType w:val="hybridMultilevel"/>
    <w:tmpl w:val="315CEEB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10721313"/>
    <w:multiLevelType w:val="hybridMultilevel"/>
    <w:tmpl w:val="D9201DF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11B449C4"/>
    <w:multiLevelType w:val="hybridMultilevel"/>
    <w:tmpl w:val="6B38DEC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12AB61F2"/>
    <w:multiLevelType w:val="hybridMultilevel"/>
    <w:tmpl w:val="90245A2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1419422D"/>
    <w:multiLevelType w:val="hybridMultilevel"/>
    <w:tmpl w:val="B2A62FA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153B3BAE"/>
    <w:multiLevelType w:val="hybridMultilevel"/>
    <w:tmpl w:val="72B4F80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17235DAC"/>
    <w:multiLevelType w:val="hybridMultilevel"/>
    <w:tmpl w:val="D62A891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178F748B"/>
    <w:multiLevelType w:val="hybridMultilevel"/>
    <w:tmpl w:val="94C259B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18687AA0"/>
    <w:multiLevelType w:val="hybridMultilevel"/>
    <w:tmpl w:val="5B60F72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19D82A50"/>
    <w:multiLevelType w:val="hybridMultilevel"/>
    <w:tmpl w:val="0B8A0EB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1A346F36"/>
    <w:multiLevelType w:val="hybridMultilevel"/>
    <w:tmpl w:val="4BEAB9D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1A8B041A"/>
    <w:multiLevelType w:val="hybridMultilevel"/>
    <w:tmpl w:val="133058D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1CDE2A9C"/>
    <w:multiLevelType w:val="multilevel"/>
    <w:tmpl w:val="1CDE2A9C"/>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1EB79AA"/>
    <w:multiLevelType w:val="hybridMultilevel"/>
    <w:tmpl w:val="61FA150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2D33E63"/>
    <w:multiLevelType w:val="hybridMultilevel"/>
    <w:tmpl w:val="2932B2A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24340EDB"/>
    <w:multiLevelType w:val="hybridMultilevel"/>
    <w:tmpl w:val="2140F0F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25DE7324"/>
    <w:multiLevelType w:val="multilevel"/>
    <w:tmpl w:val="25DE7324"/>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25F02FF7"/>
    <w:multiLevelType w:val="hybridMultilevel"/>
    <w:tmpl w:val="680E3BA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28975156"/>
    <w:multiLevelType w:val="hybridMultilevel"/>
    <w:tmpl w:val="3B4635C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2A955049"/>
    <w:multiLevelType w:val="hybridMultilevel"/>
    <w:tmpl w:val="90A0D6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2C9C211C"/>
    <w:multiLevelType w:val="hybridMultilevel"/>
    <w:tmpl w:val="76FADB2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0F43924"/>
    <w:multiLevelType w:val="hybridMultilevel"/>
    <w:tmpl w:val="C3E4804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332E23DA"/>
    <w:multiLevelType w:val="hybridMultilevel"/>
    <w:tmpl w:val="532AF58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332F52EF"/>
    <w:multiLevelType w:val="multilevel"/>
    <w:tmpl w:val="332F52EF"/>
    <w:lvl w:ilvl="0">
      <w:start w:val="1"/>
      <w:numFmt w:val="bullet"/>
      <w:lvlText w:val=""/>
      <w:lvlJc w:val="left"/>
      <w:pPr>
        <w:ind w:left="780" w:hanging="36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33D535FF"/>
    <w:multiLevelType w:val="hybridMultilevel"/>
    <w:tmpl w:val="6450EF8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33FA3D0A"/>
    <w:multiLevelType w:val="hybridMultilevel"/>
    <w:tmpl w:val="E712312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34170544"/>
    <w:multiLevelType w:val="hybridMultilevel"/>
    <w:tmpl w:val="62CA4D0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34486E07"/>
    <w:multiLevelType w:val="hybridMultilevel"/>
    <w:tmpl w:val="C1DE129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344D369B"/>
    <w:multiLevelType w:val="hybridMultilevel"/>
    <w:tmpl w:val="2CF0810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35680B31"/>
    <w:multiLevelType w:val="hybridMultilevel"/>
    <w:tmpl w:val="34087E6C"/>
    <w:lvl w:ilvl="0" w:tplc="04090001">
      <w:start w:val="1"/>
      <w:numFmt w:val="bullet"/>
      <w:lvlText w:val=""/>
      <w:lvlJc w:val="left"/>
      <w:pPr>
        <w:ind w:left="780" w:hanging="36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362A1DC3"/>
    <w:multiLevelType w:val="hybridMultilevel"/>
    <w:tmpl w:val="03F8A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375567C3"/>
    <w:multiLevelType w:val="hybridMultilevel"/>
    <w:tmpl w:val="B6EA9E3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37C25016"/>
    <w:multiLevelType w:val="hybridMultilevel"/>
    <w:tmpl w:val="3984C71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383F7A8A"/>
    <w:multiLevelType w:val="hybridMultilevel"/>
    <w:tmpl w:val="B0ECF28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385E3719"/>
    <w:multiLevelType w:val="hybridMultilevel"/>
    <w:tmpl w:val="FAD8CE8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3BE2162D"/>
    <w:multiLevelType w:val="hybridMultilevel"/>
    <w:tmpl w:val="26C81C5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3BFD1DF0"/>
    <w:multiLevelType w:val="hybridMultilevel"/>
    <w:tmpl w:val="521A115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3C6076E4"/>
    <w:multiLevelType w:val="hybridMultilevel"/>
    <w:tmpl w:val="A5C2783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3F264995"/>
    <w:multiLevelType w:val="hybridMultilevel"/>
    <w:tmpl w:val="4E766DA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3FAB32E5"/>
    <w:multiLevelType w:val="hybridMultilevel"/>
    <w:tmpl w:val="4E28E6B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15:restartNumberingAfterBreak="0">
    <w:nsid w:val="3FF31584"/>
    <w:multiLevelType w:val="hybridMultilevel"/>
    <w:tmpl w:val="2FA2DF2A"/>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9" w15:restartNumberingAfterBreak="0">
    <w:nsid w:val="405413AC"/>
    <w:multiLevelType w:val="hybridMultilevel"/>
    <w:tmpl w:val="137E4F9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15:restartNumberingAfterBreak="0">
    <w:nsid w:val="405E0EEB"/>
    <w:multiLevelType w:val="hybridMultilevel"/>
    <w:tmpl w:val="20A2525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40F12E22"/>
    <w:multiLevelType w:val="hybridMultilevel"/>
    <w:tmpl w:val="22FC71E6"/>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1CC6914"/>
    <w:multiLevelType w:val="hybridMultilevel"/>
    <w:tmpl w:val="C5FE1AD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4327719E"/>
    <w:multiLevelType w:val="hybridMultilevel"/>
    <w:tmpl w:val="1E6C981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15:restartNumberingAfterBreak="0">
    <w:nsid w:val="43887736"/>
    <w:multiLevelType w:val="hybridMultilevel"/>
    <w:tmpl w:val="5A504C7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43AF49F4"/>
    <w:multiLevelType w:val="hybridMultilevel"/>
    <w:tmpl w:val="D49C18D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44900183"/>
    <w:multiLevelType w:val="hybridMultilevel"/>
    <w:tmpl w:val="A450430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454F3C6F"/>
    <w:multiLevelType w:val="hybridMultilevel"/>
    <w:tmpl w:val="3E5807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8" w15:restartNumberingAfterBreak="0">
    <w:nsid w:val="45812AAF"/>
    <w:multiLevelType w:val="hybridMultilevel"/>
    <w:tmpl w:val="90BE457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45D5434F"/>
    <w:multiLevelType w:val="hybridMultilevel"/>
    <w:tmpl w:val="DABE530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15:restartNumberingAfterBreak="0">
    <w:nsid w:val="48CB5032"/>
    <w:multiLevelType w:val="hybridMultilevel"/>
    <w:tmpl w:val="A13C2A1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1" w15:restartNumberingAfterBreak="0">
    <w:nsid w:val="531A525D"/>
    <w:multiLevelType w:val="hybridMultilevel"/>
    <w:tmpl w:val="1F66E03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2" w15:restartNumberingAfterBreak="0">
    <w:nsid w:val="53D30027"/>
    <w:multiLevelType w:val="hybridMultilevel"/>
    <w:tmpl w:val="24A0558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3" w15:restartNumberingAfterBreak="0">
    <w:nsid w:val="567F04F9"/>
    <w:multiLevelType w:val="hybridMultilevel"/>
    <w:tmpl w:val="D422C8F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4" w15:restartNumberingAfterBreak="0">
    <w:nsid w:val="592B08D7"/>
    <w:multiLevelType w:val="hybridMultilevel"/>
    <w:tmpl w:val="B3D0C2BE"/>
    <w:lvl w:ilvl="0" w:tplc="04090001">
      <w:start w:val="1"/>
      <w:numFmt w:val="bullet"/>
      <w:lvlText w:val=""/>
      <w:lvlJc w:val="left"/>
      <w:pPr>
        <w:ind w:left="780" w:hanging="36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5" w15:restartNumberingAfterBreak="0">
    <w:nsid w:val="599037F1"/>
    <w:multiLevelType w:val="hybridMultilevel"/>
    <w:tmpl w:val="92D8F21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6" w15:restartNumberingAfterBreak="0">
    <w:nsid w:val="59E32C6A"/>
    <w:multiLevelType w:val="hybridMultilevel"/>
    <w:tmpl w:val="5436F32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7" w15:restartNumberingAfterBreak="0">
    <w:nsid w:val="5B6B7238"/>
    <w:multiLevelType w:val="hybridMultilevel"/>
    <w:tmpl w:val="43A47A84"/>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8" w15:restartNumberingAfterBreak="0">
    <w:nsid w:val="5DA2587E"/>
    <w:multiLevelType w:val="hybridMultilevel"/>
    <w:tmpl w:val="469E79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9" w15:restartNumberingAfterBreak="0">
    <w:nsid w:val="5E9A091D"/>
    <w:multiLevelType w:val="hybridMultilevel"/>
    <w:tmpl w:val="8786C944"/>
    <w:lvl w:ilvl="0" w:tplc="04090001">
      <w:start w:val="1"/>
      <w:numFmt w:val="bullet"/>
      <w:lvlText w:val=""/>
      <w:lvlJc w:val="left"/>
      <w:pPr>
        <w:ind w:left="780" w:hanging="36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0" w15:restartNumberingAfterBreak="0">
    <w:nsid w:val="63237068"/>
    <w:multiLevelType w:val="hybridMultilevel"/>
    <w:tmpl w:val="0F6C1F6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1" w15:restartNumberingAfterBreak="0">
    <w:nsid w:val="639D5CFD"/>
    <w:multiLevelType w:val="hybridMultilevel"/>
    <w:tmpl w:val="0AFE14B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2" w15:restartNumberingAfterBreak="0">
    <w:nsid w:val="6412474C"/>
    <w:multiLevelType w:val="hybridMultilevel"/>
    <w:tmpl w:val="F410C85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3" w15:restartNumberingAfterBreak="0">
    <w:nsid w:val="64AE2D0A"/>
    <w:multiLevelType w:val="hybridMultilevel"/>
    <w:tmpl w:val="04A8DD3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4" w15:restartNumberingAfterBreak="0">
    <w:nsid w:val="64D16C89"/>
    <w:multiLevelType w:val="hybridMultilevel"/>
    <w:tmpl w:val="B930067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5" w15:restartNumberingAfterBreak="0">
    <w:nsid w:val="6581646D"/>
    <w:multiLevelType w:val="hybridMultilevel"/>
    <w:tmpl w:val="FC8E748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6" w15:restartNumberingAfterBreak="0">
    <w:nsid w:val="66547070"/>
    <w:multiLevelType w:val="hybridMultilevel"/>
    <w:tmpl w:val="8092F1C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7" w15:restartNumberingAfterBreak="0">
    <w:nsid w:val="69FB0C64"/>
    <w:multiLevelType w:val="hybridMultilevel"/>
    <w:tmpl w:val="B8CA980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8" w15:restartNumberingAfterBreak="0">
    <w:nsid w:val="6AC55AE0"/>
    <w:multiLevelType w:val="hybridMultilevel"/>
    <w:tmpl w:val="2BB40E8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9" w15:restartNumberingAfterBreak="0">
    <w:nsid w:val="6AD0747D"/>
    <w:multiLevelType w:val="hybridMultilevel"/>
    <w:tmpl w:val="0778C44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0" w15:restartNumberingAfterBreak="0">
    <w:nsid w:val="6C850349"/>
    <w:multiLevelType w:val="hybridMultilevel"/>
    <w:tmpl w:val="6A1C394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1" w15:restartNumberingAfterBreak="0">
    <w:nsid w:val="6D564A62"/>
    <w:multiLevelType w:val="hybridMultilevel"/>
    <w:tmpl w:val="C382FFB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2" w15:restartNumberingAfterBreak="0">
    <w:nsid w:val="6EBC6B1D"/>
    <w:multiLevelType w:val="hybridMultilevel"/>
    <w:tmpl w:val="F7A61DD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3" w15:restartNumberingAfterBreak="0">
    <w:nsid w:val="72CB2B87"/>
    <w:multiLevelType w:val="hybridMultilevel"/>
    <w:tmpl w:val="4752888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4" w15:restartNumberingAfterBreak="0">
    <w:nsid w:val="73F833A6"/>
    <w:multiLevelType w:val="hybridMultilevel"/>
    <w:tmpl w:val="B7142A9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5" w15:restartNumberingAfterBreak="0">
    <w:nsid w:val="75E0756E"/>
    <w:multiLevelType w:val="hybridMultilevel"/>
    <w:tmpl w:val="A654752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6" w15:restartNumberingAfterBreak="0">
    <w:nsid w:val="795200E9"/>
    <w:multiLevelType w:val="hybridMultilevel"/>
    <w:tmpl w:val="161A20A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7" w15:restartNumberingAfterBreak="0">
    <w:nsid w:val="7A3F0E97"/>
    <w:multiLevelType w:val="hybridMultilevel"/>
    <w:tmpl w:val="F26EF8D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8" w15:restartNumberingAfterBreak="0">
    <w:nsid w:val="7AB07433"/>
    <w:multiLevelType w:val="hybridMultilevel"/>
    <w:tmpl w:val="3730BAB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9" w15:restartNumberingAfterBreak="0">
    <w:nsid w:val="7F0D57FD"/>
    <w:multiLevelType w:val="hybridMultilevel"/>
    <w:tmpl w:val="81EA60C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0" w15:restartNumberingAfterBreak="0">
    <w:nsid w:val="7FF1138A"/>
    <w:multiLevelType w:val="hybridMultilevel"/>
    <w:tmpl w:val="8D2E820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1" w15:restartNumberingAfterBreak="0">
    <w:nsid w:val="7FF82ED5"/>
    <w:multiLevelType w:val="hybridMultilevel"/>
    <w:tmpl w:val="9C60848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596283707">
    <w:abstractNumId w:val="41"/>
  </w:num>
  <w:num w:numId="2" w16cid:durableId="1556701840">
    <w:abstractNumId w:val="2"/>
  </w:num>
  <w:num w:numId="3" w16cid:durableId="856969400">
    <w:abstractNumId w:val="34"/>
  </w:num>
  <w:num w:numId="4" w16cid:durableId="1056318786">
    <w:abstractNumId w:val="30"/>
  </w:num>
  <w:num w:numId="5" w16cid:durableId="2080863000">
    <w:abstractNumId w:val="0"/>
  </w:num>
  <w:num w:numId="6" w16cid:durableId="1986927955">
    <w:abstractNumId w:val="47"/>
  </w:num>
  <w:num w:numId="7" w16cid:durableId="1404376456">
    <w:abstractNumId w:val="79"/>
  </w:num>
  <w:num w:numId="8" w16cid:durableId="1835685513">
    <w:abstractNumId w:val="61"/>
  </w:num>
  <w:num w:numId="9" w16cid:durableId="1584754928">
    <w:abstractNumId w:val="38"/>
  </w:num>
  <w:num w:numId="10" w16cid:durableId="613175046">
    <w:abstractNumId w:val="74"/>
  </w:num>
  <w:num w:numId="11" w16cid:durableId="1788085905">
    <w:abstractNumId w:val="44"/>
  </w:num>
  <w:num w:numId="12" w16cid:durableId="1834949876">
    <w:abstractNumId w:val="21"/>
  </w:num>
  <w:num w:numId="13" w16cid:durableId="1503010052">
    <w:abstractNumId w:val="27"/>
  </w:num>
  <w:num w:numId="14" w16cid:durableId="1505439383">
    <w:abstractNumId w:val="100"/>
  </w:num>
  <w:num w:numId="15" w16cid:durableId="999962206">
    <w:abstractNumId w:val="64"/>
  </w:num>
  <w:num w:numId="16" w16cid:durableId="673996995">
    <w:abstractNumId w:val="87"/>
  </w:num>
  <w:num w:numId="17" w16cid:durableId="106854120">
    <w:abstractNumId w:val="52"/>
  </w:num>
  <w:num w:numId="18" w16cid:durableId="1058284400">
    <w:abstractNumId w:val="78"/>
  </w:num>
  <w:num w:numId="19" w16cid:durableId="2107774171">
    <w:abstractNumId w:val="55"/>
  </w:num>
  <w:num w:numId="20" w16cid:durableId="1234464856">
    <w:abstractNumId w:val="69"/>
  </w:num>
  <w:num w:numId="21" w16cid:durableId="458963661">
    <w:abstractNumId w:val="63"/>
  </w:num>
  <w:num w:numId="22" w16cid:durableId="1922174211">
    <w:abstractNumId w:val="33"/>
  </w:num>
  <w:num w:numId="23" w16cid:durableId="775444965">
    <w:abstractNumId w:val="53"/>
  </w:num>
  <w:num w:numId="24" w16cid:durableId="197746738">
    <w:abstractNumId w:val="90"/>
  </w:num>
  <w:num w:numId="25" w16cid:durableId="1222013173">
    <w:abstractNumId w:val="98"/>
  </w:num>
  <w:num w:numId="26" w16cid:durableId="676347007">
    <w:abstractNumId w:val="46"/>
  </w:num>
  <w:num w:numId="27" w16cid:durableId="2066832165">
    <w:abstractNumId w:val="31"/>
  </w:num>
  <w:num w:numId="28" w16cid:durableId="17394133">
    <w:abstractNumId w:val="4"/>
  </w:num>
  <w:num w:numId="29" w16cid:durableId="655426030">
    <w:abstractNumId w:val="20"/>
  </w:num>
  <w:num w:numId="30" w16cid:durableId="1452942100">
    <w:abstractNumId w:val="91"/>
  </w:num>
  <w:num w:numId="31" w16cid:durableId="1175415788">
    <w:abstractNumId w:val="51"/>
  </w:num>
  <w:num w:numId="32" w16cid:durableId="1125463162">
    <w:abstractNumId w:val="70"/>
  </w:num>
  <w:num w:numId="33" w16cid:durableId="1601066613">
    <w:abstractNumId w:val="3"/>
  </w:num>
  <w:num w:numId="34" w16cid:durableId="371925650">
    <w:abstractNumId w:val="40"/>
  </w:num>
  <w:num w:numId="35" w16cid:durableId="1776244077">
    <w:abstractNumId w:val="60"/>
  </w:num>
  <w:num w:numId="36" w16cid:durableId="1926650192">
    <w:abstractNumId w:val="7"/>
  </w:num>
  <w:num w:numId="37" w16cid:durableId="1611624954">
    <w:abstractNumId w:val="26"/>
  </w:num>
  <w:num w:numId="38" w16cid:durableId="905845561">
    <w:abstractNumId w:val="101"/>
  </w:num>
  <w:num w:numId="39" w16cid:durableId="1403867752">
    <w:abstractNumId w:val="89"/>
  </w:num>
  <w:num w:numId="40" w16cid:durableId="1386182077">
    <w:abstractNumId w:val="5"/>
  </w:num>
  <w:num w:numId="41" w16cid:durableId="149518832">
    <w:abstractNumId w:val="10"/>
  </w:num>
  <w:num w:numId="42" w16cid:durableId="263346343">
    <w:abstractNumId w:val="54"/>
  </w:num>
  <w:num w:numId="43" w16cid:durableId="592587744">
    <w:abstractNumId w:val="77"/>
  </w:num>
  <w:num w:numId="44" w16cid:durableId="827866964">
    <w:abstractNumId w:val="24"/>
  </w:num>
  <w:num w:numId="45" w16cid:durableId="1920820998">
    <w:abstractNumId w:val="86"/>
  </w:num>
  <w:num w:numId="46" w16cid:durableId="1100488610">
    <w:abstractNumId w:val="8"/>
  </w:num>
  <w:num w:numId="47" w16cid:durableId="1867988210">
    <w:abstractNumId w:val="58"/>
  </w:num>
  <w:num w:numId="48" w16cid:durableId="1562669020">
    <w:abstractNumId w:val="11"/>
  </w:num>
  <w:num w:numId="49" w16cid:durableId="1326781805">
    <w:abstractNumId w:val="32"/>
  </w:num>
  <w:num w:numId="50" w16cid:durableId="1864710948">
    <w:abstractNumId w:val="76"/>
  </w:num>
  <w:num w:numId="51" w16cid:durableId="720641281">
    <w:abstractNumId w:val="99"/>
  </w:num>
  <w:num w:numId="52" w16cid:durableId="211044380">
    <w:abstractNumId w:val="42"/>
  </w:num>
  <w:num w:numId="53" w16cid:durableId="1624001107">
    <w:abstractNumId w:val="9"/>
  </w:num>
  <w:num w:numId="54" w16cid:durableId="899440108">
    <w:abstractNumId w:val="88"/>
  </w:num>
  <w:num w:numId="55" w16cid:durableId="1661540415">
    <w:abstractNumId w:val="19"/>
  </w:num>
  <w:num w:numId="56" w16cid:durableId="997924671">
    <w:abstractNumId w:val="6"/>
  </w:num>
  <w:num w:numId="57" w16cid:durableId="195193601">
    <w:abstractNumId w:val="15"/>
  </w:num>
  <w:num w:numId="58" w16cid:durableId="318924306">
    <w:abstractNumId w:val="56"/>
  </w:num>
  <w:num w:numId="59" w16cid:durableId="1151482368">
    <w:abstractNumId w:val="36"/>
  </w:num>
  <w:num w:numId="60" w16cid:durableId="1057513436">
    <w:abstractNumId w:val="48"/>
  </w:num>
  <w:num w:numId="61" w16cid:durableId="1273047217">
    <w:abstractNumId w:val="16"/>
  </w:num>
  <w:num w:numId="62" w16cid:durableId="1228953582">
    <w:abstractNumId w:val="57"/>
  </w:num>
  <w:num w:numId="63" w16cid:durableId="783156863">
    <w:abstractNumId w:val="50"/>
  </w:num>
  <w:num w:numId="64" w16cid:durableId="1486238961">
    <w:abstractNumId w:val="29"/>
  </w:num>
  <w:num w:numId="65" w16cid:durableId="17126271">
    <w:abstractNumId w:val="75"/>
  </w:num>
  <w:num w:numId="66" w16cid:durableId="1867207346">
    <w:abstractNumId w:val="65"/>
  </w:num>
  <w:num w:numId="67" w16cid:durableId="273168993">
    <w:abstractNumId w:val="45"/>
  </w:num>
  <w:num w:numId="68" w16cid:durableId="605965050">
    <w:abstractNumId w:val="37"/>
  </w:num>
  <w:num w:numId="69" w16cid:durableId="1640528147">
    <w:abstractNumId w:val="66"/>
  </w:num>
  <w:num w:numId="70" w16cid:durableId="1403288569">
    <w:abstractNumId w:val="71"/>
  </w:num>
  <w:num w:numId="71" w16cid:durableId="206257768">
    <w:abstractNumId w:val="68"/>
  </w:num>
  <w:num w:numId="72" w16cid:durableId="1075711897">
    <w:abstractNumId w:val="18"/>
  </w:num>
  <w:num w:numId="73" w16cid:durableId="532503939">
    <w:abstractNumId w:val="94"/>
  </w:num>
  <w:num w:numId="74" w16cid:durableId="1326132536">
    <w:abstractNumId w:val="35"/>
  </w:num>
  <w:num w:numId="75" w16cid:durableId="1539852655">
    <w:abstractNumId w:val="95"/>
  </w:num>
  <w:num w:numId="76" w16cid:durableId="1545677443">
    <w:abstractNumId w:val="85"/>
  </w:num>
  <w:num w:numId="77" w16cid:durableId="471095442">
    <w:abstractNumId w:val="28"/>
  </w:num>
  <w:num w:numId="78" w16cid:durableId="1833330809">
    <w:abstractNumId w:val="83"/>
  </w:num>
  <w:num w:numId="79" w16cid:durableId="471019487">
    <w:abstractNumId w:val="39"/>
  </w:num>
  <w:num w:numId="80" w16cid:durableId="353652636">
    <w:abstractNumId w:val="25"/>
  </w:num>
  <w:num w:numId="81" w16cid:durableId="349138930">
    <w:abstractNumId w:val="72"/>
  </w:num>
  <w:num w:numId="82" w16cid:durableId="467553401">
    <w:abstractNumId w:val="84"/>
  </w:num>
  <w:num w:numId="83" w16cid:durableId="192694438">
    <w:abstractNumId w:val="59"/>
  </w:num>
  <w:num w:numId="84" w16cid:durableId="631982714">
    <w:abstractNumId w:val="17"/>
  </w:num>
  <w:num w:numId="85" w16cid:durableId="771047244">
    <w:abstractNumId w:val="13"/>
  </w:num>
  <w:num w:numId="86" w16cid:durableId="1431194459">
    <w:abstractNumId w:val="96"/>
  </w:num>
  <w:num w:numId="87" w16cid:durableId="991911208">
    <w:abstractNumId w:val="62"/>
  </w:num>
  <w:num w:numId="88" w16cid:durableId="2008557837">
    <w:abstractNumId w:val="97"/>
  </w:num>
  <w:num w:numId="89" w16cid:durableId="2018341613">
    <w:abstractNumId w:val="92"/>
  </w:num>
  <w:num w:numId="90" w16cid:durableId="776565378">
    <w:abstractNumId w:val="80"/>
  </w:num>
  <w:num w:numId="91" w16cid:durableId="1558514750">
    <w:abstractNumId w:val="93"/>
  </w:num>
  <w:num w:numId="92" w16cid:durableId="1715933636">
    <w:abstractNumId w:val="22"/>
  </w:num>
  <w:num w:numId="93" w16cid:durableId="529563339">
    <w:abstractNumId w:val="43"/>
  </w:num>
  <w:num w:numId="94" w16cid:durableId="335303271">
    <w:abstractNumId w:val="49"/>
  </w:num>
  <w:num w:numId="95" w16cid:durableId="755397281">
    <w:abstractNumId w:val="82"/>
  </w:num>
  <w:num w:numId="96" w16cid:durableId="1452244298">
    <w:abstractNumId w:val="73"/>
  </w:num>
  <w:num w:numId="97" w16cid:durableId="1256090831">
    <w:abstractNumId w:val="67"/>
  </w:num>
  <w:num w:numId="98" w16cid:durableId="390929036">
    <w:abstractNumId w:val="23"/>
  </w:num>
  <w:num w:numId="99" w16cid:durableId="1006635839">
    <w:abstractNumId w:val="12"/>
  </w:num>
  <w:num w:numId="100" w16cid:durableId="652951728">
    <w:abstractNumId w:val="14"/>
  </w:num>
  <w:num w:numId="101" w16cid:durableId="1413166612">
    <w:abstractNumId w:val="81"/>
  </w:num>
  <w:num w:numId="102" w16cid:durableId="811101097">
    <w:abstractNumId w:val="1"/>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11EC2"/>
    <w:rsid w:val="00022CBB"/>
    <w:rsid w:val="00026F75"/>
    <w:rsid w:val="000507CA"/>
    <w:rsid w:val="00077A5F"/>
    <w:rsid w:val="00082A2D"/>
    <w:rsid w:val="000C01A0"/>
    <w:rsid w:val="000E05DD"/>
    <w:rsid w:val="000F054A"/>
    <w:rsid w:val="0010682E"/>
    <w:rsid w:val="00113A39"/>
    <w:rsid w:val="001145C1"/>
    <w:rsid w:val="0011565B"/>
    <w:rsid w:val="001603AA"/>
    <w:rsid w:val="00180E3A"/>
    <w:rsid w:val="00194692"/>
    <w:rsid w:val="001A4D7B"/>
    <w:rsid w:val="001C2AFD"/>
    <w:rsid w:val="001D0C6D"/>
    <w:rsid w:val="001E5724"/>
    <w:rsid w:val="002009DC"/>
    <w:rsid w:val="002026AE"/>
    <w:rsid w:val="002152DA"/>
    <w:rsid w:val="002244A0"/>
    <w:rsid w:val="00233289"/>
    <w:rsid w:val="00242673"/>
    <w:rsid w:val="00247AE2"/>
    <w:rsid w:val="00254884"/>
    <w:rsid w:val="002613A1"/>
    <w:rsid w:val="00266BD2"/>
    <w:rsid w:val="00281EEC"/>
    <w:rsid w:val="00285327"/>
    <w:rsid w:val="002904DD"/>
    <w:rsid w:val="002A3DD4"/>
    <w:rsid w:val="002A6B73"/>
    <w:rsid w:val="002A7568"/>
    <w:rsid w:val="002B048A"/>
    <w:rsid w:val="002C188C"/>
    <w:rsid w:val="002F04E1"/>
    <w:rsid w:val="003122B5"/>
    <w:rsid w:val="00313A87"/>
    <w:rsid w:val="00314329"/>
    <w:rsid w:val="00322986"/>
    <w:rsid w:val="003239B5"/>
    <w:rsid w:val="00327E73"/>
    <w:rsid w:val="0034254B"/>
    <w:rsid w:val="00351261"/>
    <w:rsid w:val="00356383"/>
    <w:rsid w:val="00360057"/>
    <w:rsid w:val="0038665C"/>
    <w:rsid w:val="00397F7E"/>
    <w:rsid w:val="003A14B4"/>
    <w:rsid w:val="003A3592"/>
    <w:rsid w:val="003A6F7B"/>
    <w:rsid w:val="003C106B"/>
    <w:rsid w:val="003F1E67"/>
    <w:rsid w:val="00405454"/>
    <w:rsid w:val="004070CF"/>
    <w:rsid w:val="004157CC"/>
    <w:rsid w:val="00416219"/>
    <w:rsid w:val="00421927"/>
    <w:rsid w:val="00426115"/>
    <w:rsid w:val="00440D10"/>
    <w:rsid w:val="00461E03"/>
    <w:rsid w:val="00464C94"/>
    <w:rsid w:val="00491CC6"/>
    <w:rsid w:val="004C4A11"/>
    <w:rsid w:val="004C60C4"/>
    <w:rsid w:val="004F7E88"/>
    <w:rsid w:val="00505140"/>
    <w:rsid w:val="00511711"/>
    <w:rsid w:val="00584097"/>
    <w:rsid w:val="00585FEF"/>
    <w:rsid w:val="005A0378"/>
    <w:rsid w:val="005A5FFD"/>
    <w:rsid w:val="005E00A7"/>
    <w:rsid w:val="005F3459"/>
    <w:rsid w:val="00614B3C"/>
    <w:rsid w:val="006301CE"/>
    <w:rsid w:val="00653574"/>
    <w:rsid w:val="00660730"/>
    <w:rsid w:val="00665621"/>
    <w:rsid w:val="00675756"/>
    <w:rsid w:val="00691E41"/>
    <w:rsid w:val="006D28C1"/>
    <w:rsid w:val="006D377F"/>
    <w:rsid w:val="006E4F82"/>
    <w:rsid w:val="006E73A3"/>
    <w:rsid w:val="006F64C9"/>
    <w:rsid w:val="00727571"/>
    <w:rsid w:val="007639A2"/>
    <w:rsid w:val="007654EF"/>
    <w:rsid w:val="00781C66"/>
    <w:rsid w:val="007837DD"/>
    <w:rsid w:val="00796B64"/>
    <w:rsid w:val="007A26E7"/>
    <w:rsid w:val="007A7168"/>
    <w:rsid w:val="007B2F8C"/>
    <w:rsid w:val="007B570D"/>
    <w:rsid w:val="007C2BFE"/>
    <w:rsid w:val="007C379D"/>
    <w:rsid w:val="007C62ED"/>
    <w:rsid w:val="007D03CD"/>
    <w:rsid w:val="007D0922"/>
    <w:rsid w:val="007D41AE"/>
    <w:rsid w:val="007E2F20"/>
    <w:rsid w:val="007E39E3"/>
    <w:rsid w:val="007F2596"/>
    <w:rsid w:val="007F5464"/>
    <w:rsid w:val="008128AD"/>
    <w:rsid w:val="00812CBE"/>
    <w:rsid w:val="00834183"/>
    <w:rsid w:val="008521FD"/>
    <w:rsid w:val="008560E2"/>
    <w:rsid w:val="00886EBF"/>
    <w:rsid w:val="008A425C"/>
    <w:rsid w:val="008B27C1"/>
    <w:rsid w:val="008C21D4"/>
    <w:rsid w:val="008C3DE3"/>
    <w:rsid w:val="008C6452"/>
    <w:rsid w:val="008C7989"/>
    <w:rsid w:val="008C7E07"/>
    <w:rsid w:val="00934FE1"/>
    <w:rsid w:val="00950CA2"/>
    <w:rsid w:val="00953D21"/>
    <w:rsid w:val="00976EDC"/>
    <w:rsid w:val="009E1129"/>
    <w:rsid w:val="009F622E"/>
    <w:rsid w:val="00A005ED"/>
    <w:rsid w:val="00A0340B"/>
    <w:rsid w:val="00A03BBD"/>
    <w:rsid w:val="00A051D1"/>
    <w:rsid w:val="00A07D83"/>
    <w:rsid w:val="00A34E50"/>
    <w:rsid w:val="00A5099E"/>
    <w:rsid w:val="00A57B6B"/>
    <w:rsid w:val="00A61EFD"/>
    <w:rsid w:val="00A626AD"/>
    <w:rsid w:val="00A74B93"/>
    <w:rsid w:val="00A82450"/>
    <w:rsid w:val="00A8608E"/>
    <w:rsid w:val="00AA4570"/>
    <w:rsid w:val="00AA630A"/>
    <w:rsid w:val="00AD091F"/>
    <w:rsid w:val="00AE2622"/>
    <w:rsid w:val="00AE3D1A"/>
    <w:rsid w:val="00AE5D72"/>
    <w:rsid w:val="00AE6CA6"/>
    <w:rsid w:val="00B03909"/>
    <w:rsid w:val="00B07502"/>
    <w:rsid w:val="00B15016"/>
    <w:rsid w:val="00B32106"/>
    <w:rsid w:val="00B36E5B"/>
    <w:rsid w:val="00B40ECD"/>
    <w:rsid w:val="00B47030"/>
    <w:rsid w:val="00B56F20"/>
    <w:rsid w:val="00B607A8"/>
    <w:rsid w:val="00B66C9E"/>
    <w:rsid w:val="00B76491"/>
    <w:rsid w:val="00B7657F"/>
    <w:rsid w:val="00B8098A"/>
    <w:rsid w:val="00B829A0"/>
    <w:rsid w:val="00B86852"/>
    <w:rsid w:val="00BA23F0"/>
    <w:rsid w:val="00BB11BD"/>
    <w:rsid w:val="00BD132C"/>
    <w:rsid w:val="00BF303C"/>
    <w:rsid w:val="00C00798"/>
    <w:rsid w:val="00C03B50"/>
    <w:rsid w:val="00C05D4B"/>
    <w:rsid w:val="00C120FE"/>
    <w:rsid w:val="00C14FAC"/>
    <w:rsid w:val="00C16B9C"/>
    <w:rsid w:val="00C315B1"/>
    <w:rsid w:val="00C42C22"/>
    <w:rsid w:val="00C515C3"/>
    <w:rsid w:val="00C54636"/>
    <w:rsid w:val="00C84C3E"/>
    <w:rsid w:val="00C86A97"/>
    <w:rsid w:val="00CA2F43"/>
    <w:rsid w:val="00CA53B2"/>
    <w:rsid w:val="00CA7E11"/>
    <w:rsid w:val="00CC7FE4"/>
    <w:rsid w:val="00CE3869"/>
    <w:rsid w:val="00CE6277"/>
    <w:rsid w:val="00CF46CA"/>
    <w:rsid w:val="00D001FA"/>
    <w:rsid w:val="00D02F99"/>
    <w:rsid w:val="00D11266"/>
    <w:rsid w:val="00D12B5C"/>
    <w:rsid w:val="00D13271"/>
    <w:rsid w:val="00D14471"/>
    <w:rsid w:val="00D17036"/>
    <w:rsid w:val="00D33994"/>
    <w:rsid w:val="00D417A1"/>
    <w:rsid w:val="00D428B3"/>
    <w:rsid w:val="00D504B7"/>
    <w:rsid w:val="00D715F7"/>
    <w:rsid w:val="00DA1AD5"/>
    <w:rsid w:val="00DA345D"/>
    <w:rsid w:val="00DC08CC"/>
    <w:rsid w:val="00DD03D9"/>
    <w:rsid w:val="00DD7B5F"/>
    <w:rsid w:val="00DE3689"/>
    <w:rsid w:val="00DE7849"/>
    <w:rsid w:val="00DF03A0"/>
    <w:rsid w:val="00DF2FEF"/>
    <w:rsid w:val="00E03F06"/>
    <w:rsid w:val="00E04B5E"/>
    <w:rsid w:val="00E05E8B"/>
    <w:rsid w:val="00E111BC"/>
    <w:rsid w:val="00E13848"/>
    <w:rsid w:val="00E214E4"/>
    <w:rsid w:val="00E366AB"/>
    <w:rsid w:val="00E436FD"/>
    <w:rsid w:val="00E47168"/>
    <w:rsid w:val="00E47A01"/>
    <w:rsid w:val="00E725CC"/>
    <w:rsid w:val="00E74DB7"/>
    <w:rsid w:val="00E7650B"/>
    <w:rsid w:val="00E76E34"/>
    <w:rsid w:val="00EA12A1"/>
    <w:rsid w:val="00EA17E0"/>
    <w:rsid w:val="00EA5923"/>
    <w:rsid w:val="00EB1710"/>
    <w:rsid w:val="00EC09E5"/>
    <w:rsid w:val="00ED7F81"/>
    <w:rsid w:val="00EF45C9"/>
    <w:rsid w:val="00EF49B6"/>
    <w:rsid w:val="00EF7F82"/>
    <w:rsid w:val="00F03994"/>
    <w:rsid w:val="00F44414"/>
    <w:rsid w:val="00F53030"/>
    <w:rsid w:val="00F5411F"/>
    <w:rsid w:val="00F56396"/>
    <w:rsid w:val="00F7057B"/>
    <w:rsid w:val="00F74C34"/>
    <w:rsid w:val="00FB45BF"/>
    <w:rsid w:val="00FB77A1"/>
    <w:rsid w:val="00FC24B5"/>
    <w:rsid w:val="00FC3BB1"/>
    <w:rsid w:val="00FC661C"/>
    <w:rsid w:val="00FC798E"/>
    <w:rsid w:val="00FD0D63"/>
    <w:rsid w:val="00FD4EFC"/>
    <w:rsid w:val="00FD7472"/>
    <w:rsid w:val="00FF1A7E"/>
    <w:rsid w:val="00FF4C9A"/>
    <w:rsid w:val="01336A9F"/>
    <w:rsid w:val="22F77141"/>
    <w:rsid w:val="29680F2A"/>
    <w:rsid w:val="299F4426"/>
    <w:rsid w:val="479C0356"/>
    <w:rsid w:val="60F5211D"/>
    <w:rsid w:val="66EE556E"/>
    <w:rsid w:val="78161772"/>
    <w:rsid w:val="7AD302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302B56"/>
  <w15:docId w15:val="{40398905-0F05-476A-BCF0-3E598A4AC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unhideWhenUsed/>
    <w:qFormat/>
    <w:pPr>
      <w:spacing w:after="120"/>
    </w:pPr>
  </w:style>
  <w:style w:type="paragraph" w:styleId="a4">
    <w:name w:val="Plain Text"/>
    <w:basedOn w:val="a"/>
    <w:link w:val="a5"/>
    <w:uiPriority w:val="99"/>
    <w:qFormat/>
    <w:rPr>
      <w:rFonts w:ascii="宋体" w:eastAsia="宋体" w:hAnsi="Courier New" w:cs="Times New Roman"/>
      <w:szCs w:val="20"/>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纯文本 字符"/>
    <w:basedOn w:val="a1"/>
    <w:link w:val="a4"/>
    <w:uiPriority w:val="99"/>
    <w:qFormat/>
    <w:rPr>
      <w:rFonts w:ascii="宋体" w:eastAsia="宋体" w:hAnsi="Courier New" w:cs="Times New Roman"/>
      <w:szCs w:val="20"/>
    </w:rPr>
  </w:style>
  <w:style w:type="character" w:customStyle="1" w:styleId="ab">
    <w:name w:val="页眉 字符"/>
    <w:basedOn w:val="a1"/>
    <w:link w:val="aa"/>
    <w:uiPriority w:val="99"/>
    <w:qFormat/>
    <w:rPr>
      <w:sz w:val="18"/>
      <w:szCs w:val="18"/>
    </w:rPr>
  </w:style>
  <w:style w:type="character" w:customStyle="1" w:styleId="a9">
    <w:name w:val="页脚 字符"/>
    <w:basedOn w:val="a1"/>
    <w:link w:val="a8"/>
    <w:uiPriority w:val="99"/>
    <w:qFormat/>
    <w:rPr>
      <w:sz w:val="18"/>
      <w:szCs w:val="18"/>
    </w:rPr>
  </w:style>
  <w:style w:type="character" w:customStyle="1" w:styleId="a7">
    <w:name w:val="批注框文本 字符"/>
    <w:basedOn w:val="a1"/>
    <w:link w:val="a6"/>
    <w:uiPriority w:val="99"/>
    <w:semiHidden/>
    <w:qFormat/>
    <w:rPr>
      <w:sz w:val="18"/>
      <w:szCs w:val="18"/>
    </w:rPr>
  </w:style>
  <w:style w:type="paragraph" w:styleId="ad">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12307">
      <w:bodyDiv w:val="1"/>
      <w:marLeft w:val="0"/>
      <w:marRight w:val="0"/>
      <w:marTop w:val="0"/>
      <w:marBottom w:val="0"/>
      <w:divBdr>
        <w:top w:val="none" w:sz="0" w:space="0" w:color="auto"/>
        <w:left w:val="none" w:sz="0" w:space="0" w:color="auto"/>
        <w:bottom w:val="none" w:sz="0" w:space="0" w:color="auto"/>
        <w:right w:val="none" w:sz="0" w:space="0" w:color="auto"/>
      </w:divBdr>
    </w:div>
    <w:div w:id="717628818">
      <w:bodyDiv w:val="1"/>
      <w:marLeft w:val="0"/>
      <w:marRight w:val="0"/>
      <w:marTop w:val="0"/>
      <w:marBottom w:val="0"/>
      <w:divBdr>
        <w:top w:val="none" w:sz="0" w:space="0" w:color="auto"/>
        <w:left w:val="none" w:sz="0" w:space="0" w:color="auto"/>
        <w:bottom w:val="none" w:sz="0" w:space="0" w:color="auto"/>
        <w:right w:val="none" w:sz="0" w:space="0" w:color="auto"/>
      </w:divBdr>
    </w:div>
    <w:div w:id="1330476182">
      <w:bodyDiv w:val="1"/>
      <w:marLeft w:val="0"/>
      <w:marRight w:val="0"/>
      <w:marTop w:val="0"/>
      <w:marBottom w:val="0"/>
      <w:divBdr>
        <w:top w:val="none" w:sz="0" w:space="0" w:color="auto"/>
        <w:left w:val="none" w:sz="0" w:space="0" w:color="auto"/>
        <w:bottom w:val="none" w:sz="0" w:space="0" w:color="auto"/>
        <w:right w:val="none" w:sz="0" w:space="0" w:color="auto"/>
      </w:divBdr>
    </w:div>
    <w:div w:id="1709916772">
      <w:bodyDiv w:val="1"/>
      <w:marLeft w:val="0"/>
      <w:marRight w:val="0"/>
      <w:marTop w:val="0"/>
      <w:marBottom w:val="0"/>
      <w:divBdr>
        <w:top w:val="none" w:sz="0" w:space="0" w:color="auto"/>
        <w:left w:val="none" w:sz="0" w:space="0" w:color="auto"/>
        <w:bottom w:val="none" w:sz="0" w:space="0" w:color="auto"/>
        <w:right w:val="none" w:sz="0" w:space="0" w:color="auto"/>
      </w:divBdr>
      <w:divsChild>
        <w:div w:id="1691905203">
          <w:marLeft w:val="432"/>
          <w:marRight w:val="0"/>
          <w:marTop w:val="120"/>
          <w:marBottom w:val="120"/>
          <w:divBdr>
            <w:top w:val="none" w:sz="0" w:space="0" w:color="auto"/>
            <w:left w:val="none" w:sz="0" w:space="0" w:color="auto"/>
            <w:bottom w:val="none" w:sz="0" w:space="0" w:color="auto"/>
            <w:right w:val="none" w:sz="0" w:space="0" w:color="auto"/>
          </w:divBdr>
        </w:div>
        <w:div w:id="2075396179">
          <w:marLeft w:val="864"/>
          <w:marRight w:val="0"/>
          <w:marTop w:val="120"/>
          <w:marBottom w:val="120"/>
          <w:divBdr>
            <w:top w:val="none" w:sz="0" w:space="0" w:color="auto"/>
            <w:left w:val="none" w:sz="0" w:space="0" w:color="auto"/>
            <w:bottom w:val="none" w:sz="0" w:space="0" w:color="auto"/>
            <w:right w:val="none" w:sz="0" w:space="0" w:color="auto"/>
          </w:divBdr>
        </w:div>
        <w:div w:id="835455916">
          <w:marLeft w:val="864"/>
          <w:marRight w:val="0"/>
          <w:marTop w:val="120"/>
          <w:marBottom w:val="120"/>
          <w:divBdr>
            <w:top w:val="none" w:sz="0" w:space="0" w:color="auto"/>
            <w:left w:val="none" w:sz="0" w:space="0" w:color="auto"/>
            <w:bottom w:val="none" w:sz="0" w:space="0" w:color="auto"/>
            <w:right w:val="none" w:sz="0" w:space="0" w:color="auto"/>
          </w:divBdr>
        </w:div>
        <w:div w:id="2068868711">
          <w:marLeft w:val="864"/>
          <w:marRight w:val="0"/>
          <w:marTop w:val="120"/>
          <w:marBottom w:val="120"/>
          <w:divBdr>
            <w:top w:val="none" w:sz="0" w:space="0" w:color="auto"/>
            <w:left w:val="none" w:sz="0" w:space="0" w:color="auto"/>
            <w:bottom w:val="none" w:sz="0" w:space="0" w:color="auto"/>
            <w:right w:val="none" w:sz="0" w:space="0" w:color="auto"/>
          </w:divBdr>
        </w:div>
        <w:div w:id="111094254">
          <w:marLeft w:val="864"/>
          <w:marRight w:val="0"/>
          <w:marTop w:val="120"/>
          <w:marBottom w:val="120"/>
          <w:divBdr>
            <w:top w:val="none" w:sz="0" w:space="0" w:color="auto"/>
            <w:left w:val="none" w:sz="0" w:space="0" w:color="auto"/>
            <w:bottom w:val="none" w:sz="0" w:space="0" w:color="auto"/>
            <w:right w:val="none" w:sz="0" w:space="0" w:color="auto"/>
          </w:divBdr>
        </w:div>
        <w:div w:id="136072282">
          <w:marLeft w:val="432"/>
          <w:marRight w:val="0"/>
          <w:marTop w:val="120"/>
          <w:marBottom w:val="120"/>
          <w:divBdr>
            <w:top w:val="none" w:sz="0" w:space="0" w:color="auto"/>
            <w:left w:val="none" w:sz="0" w:space="0" w:color="auto"/>
            <w:bottom w:val="none" w:sz="0" w:space="0" w:color="auto"/>
            <w:right w:val="none" w:sz="0" w:space="0" w:color="auto"/>
          </w:divBdr>
        </w:div>
        <w:div w:id="373193349">
          <w:marLeft w:val="432"/>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C6F350-F42B-4D48-9E72-C2A6E2DD3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1192</TotalTime>
  <Pages>22</Pages>
  <Words>1998</Words>
  <Characters>11395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13367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118</cp:revision>
  <cp:lastPrinted>2020-12-24T07:17:00Z</cp:lastPrinted>
  <dcterms:created xsi:type="dcterms:W3CDTF">2021-07-29T11:17:00Z</dcterms:created>
  <dcterms:modified xsi:type="dcterms:W3CDTF">2023-07-23T07:15:00Z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7F5ABDFA180A422285BF12AF4392447D</vt:lpwstr>
  </property>
</Properties>
</file>