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eastAsia="黑体"/>
          <w:b/>
          <w:bCs/>
          <w:color w:val="auto"/>
          <w:spacing w:val="20"/>
          <w:kern w:val="0"/>
          <w:sz w:val="36"/>
          <w:szCs w:val="36"/>
        </w:rPr>
      </w:pPr>
      <w:r>
        <w:rPr>
          <w:rFonts w:hint="eastAsia" w:eastAsia="黑体"/>
          <w:b/>
          <w:bCs/>
          <w:color w:val="auto"/>
          <w:spacing w:val="20"/>
          <w:kern w:val="0"/>
          <w:sz w:val="36"/>
          <w:szCs w:val="36"/>
        </w:rPr>
        <w:t>苏州大学医学</w:t>
      </w:r>
      <w:r>
        <w:rPr>
          <w:rFonts w:hint="eastAsia" w:eastAsia="黑体"/>
          <w:b/>
          <w:bCs/>
          <w:color w:val="auto"/>
          <w:spacing w:val="20"/>
          <w:kern w:val="0"/>
          <w:sz w:val="36"/>
          <w:szCs w:val="36"/>
          <w:lang w:val="en-US" w:eastAsia="zh-CN"/>
        </w:rPr>
        <w:t>院</w:t>
      </w:r>
      <w:r>
        <w:rPr>
          <w:rFonts w:hint="eastAsia" w:eastAsia="黑体"/>
          <w:b/>
          <w:bCs/>
          <w:color w:val="auto"/>
          <w:spacing w:val="20"/>
          <w:kern w:val="0"/>
          <w:sz w:val="36"/>
          <w:szCs w:val="36"/>
        </w:rPr>
        <w:t>教学日历（理论部分）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ascii="华文楷体" w:hAnsi="华文楷体" w:eastAsia="华文楷体" w:cs="华文楷体"/>
          <w:b/>
          <w:color w:val="auto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color w:val="auto"/>
          <w:kern w:val="0"/>
          <w:sz w:val="28"/>
          <w:szCs w:val="28"/>
        </w:rPr>
        <w:t>二○</w:t>
      </w:r>
      <w:r>
        <w:rPr>
          <w:rFonts w:hint="eastAsia" w:ascii="华文楷体" w:hAnsi="华文楷体" w:eastAsia="华文楷体" w:cs="华文楷体"/>
          <w:b/>
          <w:color w:val="auto"/>
          <w:kern w:val="0"/>
          <w:sz w:val="28"/>
          <w:szCs w:val="28"/>
          <w:lang w:val="en-US" w:eastAsia="zh-CN"/>
        </w:rPr>
        <w:t>二</w:t>
      </w:r>
      <w:r>
        <w:rPr>
          <w:rFonts w:hint="eastAsia" w:ascii="华文楷体" w:hAnsi="华文楷体" w:eastAsia="华文楷体" w:cs="华文楷体"/>
          <w:b/>
          <w:color w:val="auto"/>
          <w:kern w:val="0"/>
          <w:sz w:val="28"/>
          <w:szCs w:val="28"/>
        </w:rPr>
        <w:t>○</w:t>
      </w:r>
      <w:r>
        <w:rPr>
          <w:rFonts w:ascii="华文楷体" w:hAnsi="华文楷体" w:eastAsia="华文楷体" w:cs="华文楷体"/>
          <w:b/>
          <w:color w:val="auto"/>
          <w:kern w:val="0"/>
          <w:sz w:val="28"/>
          <w:szCs w:val="28"/>
        </w:rPr>
        <w:t>——</w:t>
      </w:r>
      <w:r>
        <w:rPr>
          <w:rFonts w:hint="eastAsia" w:ascii="华文楷体" w:hAnsi="华文楷体" w:eastAsia="华文楷体" w:cs="华文楷体"/>
          <w:b/>
          <w:color w:val="auto"/>
          <w:kern w:val="0"/>
          <w:sz w:val="28"/>
          <w:szCs w:val="28"/>
        </w:rPr>
        <w:t>二○二</w:t>
      </w:r>
      <w:r>
        <w:rPr>
          <w:rFonts w:hint="eastAsia" w:ascii="华文楷体" w:hAnsi="华文楷体" w:eastAsia="华文楷体" w:cs="华文楷体"/>
          <w:b/>
          <w:color w:val="auto"/>
          <w:kern w:val="0"/>
          <w:sz w:val="28"/>
          <w:szCs w:val="28"/>
          <w:lang w:val="en-US" w:eastAsia="zh-CN"/>
        </w:rPr>
        <w:t>一</w:t>
      </w:r>
      <w:r>
        <w:rPr>
          <w:rFonts w:hint="eastAsia" w:ascii="华文楷体" w:hAnsi="华文楷体" w:eastAsia="华文楷体" w:cs="华文楷体"/>
          <w:b/>
          <w:color w:val="auto"/>
          <w:kern w:val="0"/>
          <w:sz w:val="28"/>
          <w:szCs w:val="28"/>
        </w:rPr>
        <w:t>学年度第二学期</w:t>
      </w:r>
    </w:p>
    <w:p>
      <w:pPr>
        <w:autoSpaceDE w:val="0"/>
        <w:autoSpaceDN w:val="0"/>
        <w:adjustRightInd w:val="0"/>
        <w:spacing w:before="180" w:line="300" w:lineRule="auto"/>
        <w:jc w:val="left"/>
        <w:rPr>
          <w:rFonts w:ascii="黑体" w:hAnsi="黑体" w:eastAsia="黑体" w:cs="黑体"/>
          <w:color w:val="auto"/>
          <w:kern w:val="0"/>
          <w:sz w:val="24"/>
        </w:rPr>
      </w:pPr>
      <w:r>
        <w:rPr>
          <w:rFonts w:hint="eastAsia" w:ascii="黑体" w:hAnsi="黑体" w:eastAsia="黑体" w:cs="黑体"/>
          <w:color w:val="auto"/>
          <w:kern w:val="0"/>
          <w:sz w:val="24"/>
        </w:rPr>
        <w:t>课程名称：传染病学（选修）</w:t>
      </w:r>
      <w:r>
        <w:rPr>
          <w:rFonts w:ascii="黑体" w:hAnsi="黑体" w:eastAsia="黑体" w:cs="黑体"/>
          <w:color w:val="auto"/>
          <w:kern w:val="0"/>
          <w:sz w:val="24"/>
        </w:rPr>
        <w:t xml:space="preserve">          </w:t>
      </w:r>
      <w:r>
        <w:rPr>
          <w:rFonts w:ascii="黑体" w:hAnsi="黑体" w:eastAsia="黑体" w:cs="黑体"/>
          <w:color w:val="auto"/>
          <w:kern w:val="0"/>
          <w:sz w:val="24"/>
        </w:rPr>
        <w:tab/>
      </w:r>
      <w:r>
        <w:rPr>
          <w:rFonts w:ascii="黑体" w:hAnsi="黑体" w:eastAsia="黑体" w:cs="黑体"/>
          <w:color w:val="auto"/>
          <w:kern w:val="0"/>
          <w:sz w:val="24"/>
        </w:rPr>
        <w:t xml:space="preserve">      </w:t>
      </w:r>
      <w:r>
        <w:rPr>
          <w:rFonts w:hint="eastAsia" w:ascii="黑体" w:hAnsi="黑体" w:eastAsia="黑体" w:cs="黑体"/>
          <w:color w:val="auto"/>
          <w:kern w:val="0"/>
          <w:sz w:val="24"/>
          <w:lang w:val="en-US" w:eastAsia="zh-CN"/>
        </w:rPr>
        <w:t xml:space="preserve">              </w:t>
      </w:r>
      <w:r>
        <w:rPr>
          <w:rFonts w:hint="eastAsia" w:ascii="黑体" w:hAnsi="黑体" w:eastAsia="黑体" w:cs="黑体"/>
          <w:color w:val="auto"/>
          <w:kern w:val="0"/>
          <w:sz w:val="24"/>
        </w:rPr>
        <w:t>理论总学时：</w:t>
      </w:r>
      <w:r>
        <w:rPr>
          <w:rFonts w:ascii="黑体" w:hAnsi="黑体" w:eastAsia="黑体" w:cs="黑体"/>
          <w:color w:val="auto"/>
          <w:kern w:val="0"/>
          <w:sz w:val="24"/>
        </w:rPr>
        <w:t>30</w:t>
      </w:r>
    </w:p>
    <w:p>
      <w:pPr>
        <w:widowControl/>
        <w:rPr>
          <w:rFonts w:ascii="黑体" w:hAnsi="黑体" w:eastAsia="黑体" w:cs="黑体"/>
          <w:color w:val="auto"/>
          <w:kern w:val="0"/>
          <w:sz w:val="24"/>
        </w:rPr>
      </w:pPr>
      <w:r>
        <w:rPr>
          <w:rFonts w:hint="eastAsia" w:ascii="黑体" w:hAnsi="黑体" w:eastAsia="黑体" w:cs="黑体"/>
          <w:color w:val="auto"/>
          <w:kern w:val="0"/>
          <w:sz w:val="24"/>
        </w:rPr>
        <w:t>课程负责教师：甘建和</w:t>
      </w:r>
      <w:r>
        <w:rPr>
          <w:rFonts w:ascii="黑体" w:hAnsi="黑体" w:eastAsia="黑体" w:cs="黑体"/>
          <w:color w:val="auto"/>
          <w:kern w:val="0"/>
          <w:sz w:val="24"/>
        </w:rPr>
        <w:t xml:space="preserve">                 </w:t>
      </w:r>
      <w:r>
        <w:rPr>
          <w:rFonts w:hint="eastAsia" w:ascii="黑体" w:hAnsi="黑体" w:eastAsia="黑体" w:cs="黑体"/>
          <w:color w:val="auto"/>
          <w:kern w:val="0"/>
          <w:sz w:val="24"/>
        </w:rPr>
        <w:t>授课班级：</w:t>
      </w:r>
      <w:r>
        <w:rPr>
          <w:rFonts w:hint="eastAsia" w:ascii="黑体" w:hAnsi="黑体" w:eastAsia="黑体" w:cs="黑体"/>
          <w:color w:val="auto"/>
          <w:kern w:val="0"/>
          <w:sz w:val="24"/>
          <w:lang w:val="en-US" w:eastAsia="zh-CN"/>
        </w:rPr>
        <w:t>2017级</w:t>
      </w:r>
      <w:r>
        <w:rPr>
          <w:rFonts w:hint="eastAsia" w:ascii="黑体" w:hAnsi="黑体" w:eastAsia="黑体" w:cs="黑体"/>
          <w:color w:val="auto"/>
          <w:kern w:val="0"/>
          <w:sz w:val="24"/>
        </w:rPr>
        <w:t>放疗、核医、医物合班</w:t>
      </w:r>
    </w:p>
    <w:tbl>
      <w:tblPr>
        <w:tblStyle w:val="4"/>
        <w:tblW w:w="920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13"/>
        <w:gridCol w:w="715"/>
        <w:gridCol w:w="763"/>
        <w:gridCol w:w="725"/>
        <w:gridCol w:w="687"/>
        <w:gridCol w:w="2850"/>
        <w:gridCol w:w="795"/>
        <w:gridCol w:w="1383"/>
        <w:gridCol w:w="1229"/>
        <w:gridCol w:w="4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1"/>
          <w:wAfter w:w="47" w:type="dxa"/>
          <w:trHeight w:val="20" w:hRule="atLeast"/>
          <w:jc w:val="center"/>
        </w:trPr>
        <w:tc>
          <w:tcPr>
            <w:tcW w:w="728" w:type="dxa"/>
            <w:gridSpan w:val="2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1"/>
                <w:szCs w:val="21"/>
              </w:rPr>
              <w:t>周次</w:t>
            </w:r>
          </w:p>
        </w:tc>
        <w:tc>
          <w:tcPr>
            <w:tcW w:w="763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1"/>
                <w:szCs w:val="21"/>
              </w:rPr>
              <w:t>日期</w:t>
            </w:r>
          </w:p>
        </w:tc>
        <w:tc>
          <w:tcPr>
            <w:tcW w:w="725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1"/>
                <w:szCs w:val="21"/>
              </w:rPr>
              <w:t>星期</w:t>
            </w:r>
          </w:p>
        </w:tc>
        <w:tc>
          <w:tcPr>
            <w:tcW w:w="687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1"/>
                <w:szCs w:val="21"/>
              </w:rPr>
              <w:t>节次</w:t>
            </w:r>
          </w:p>
        </w:tc>
        <w:tc>
          <w:tcPr>
            <w:tcW w:w="285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1"/>
                <w:szCs w:val="21"/>
              </w:rPr>
              <w:t>教学大纲分章或题目名称</w:t>
            </w:r>
          </w:p>
        </w:tc>
        <w:tc>
          <w:tcPr>
            <w:tcW w:w="795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1"/>
                <w:szCs w:val="21"/>
              </w:rPr>
              <w:t>时数</w:t>
            </w:r>
          </w:p>
        </w:tc>
        <w:tc>
          <w:tcPr>
            <w:tcW w:w="2612" w:type="dxa"/>
            <w:gridSpan w:val="2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1"/>
                <w:szCs w:val="21"/>
              </w:rPr>
              <w:t>授课教师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1"/>
          <w:wAfter w:w="47" w:type="dxa"/>
          <w:trHeight w:val="20" w:hRule="atLeast"/>
          <w:jc w:val="center"/>
        </w:trPr>
        <w:tc>
          <w:tcPr>
            <w:tcW w:w="728" w:type="dxa"/>
            <w:gridSpan w:val="2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63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25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687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285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95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383" w:type="dxa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1"/>
                <w:szCs w:val="21"/>
              </w:rPr>
              <w:t>姓名</w:t>
            </w:r>
          </w:p>
        </w:tc>
        <w:tc>
          <w:tcPr>
            <w:tcW w:w="1229" w:type="dxa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1"/>
                <w:szCs w:val="21"/>
              </w:rPr>
              <w:t>职称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7" w:type="dxa"/>
          <w:trHeight w:val="1134" w:hRule="exact"/>
          <w:jc w:val="center"/>
        </w:trPr>
        <w:tc>
          <w:tcPr>
            <w:tcW w:w="728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76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687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7-8</w:t>
            </w:r>
          </w:p>
        </w:tc>
        <w:tc>
          <w:tcPr>
            <w:tcW w:w="2850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 xml:space="preserve"> 总论</w:t>
            </w:r>
          </w:p>
        </w:tc>
        <w:tc>
          <w:tcPr>
            <w:tcW w:w="79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1383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甘建和</w:t>
            </w:r>
          </w:p>
        </w:tc>
        <w:tc>
          <w:tcPr>
            <w:tcW w:w="1229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主任医师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7" w:type="dxa"/>
          <w:trHeight w:val="1134" w:hRule="exact"/>
          <w:jc w:val="center"/>
        </w:trPr>
        <w:tc>
          <w:tcPr>
            <w:tcW w:w="728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6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四</w:t>
            </w:r>
          </w:p>
        </w:tc>
        <w:tc>
          <w:tcPr>
            <w:tcW w:w="68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7-8</w:t>
            </w:r>
          </w:p>
        </w:tc>
        <w:tc>
          <w:tcPr>
            <w:tcW w:w="2850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总论</w:t>
            </w:r>
          </w:p>
        </w:tc>
        <w:tc>
          <w:tcPr>
            <w:tcW w:w="79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1383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甘建和</w:t>
            </w:r>
          </w:p>
        </w:tc>
        <w:tc>
          <w:tcPr>
            <w:tcW w:w="1229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主任医师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7" w:type="dxa"/>
          <w:trHeight w:val="1134" w:hRule="exact"/>
          <w:jc w:val="center"/>
        </w:trPr>
        <w:tc>
          <w:tcPr>
            <w:tcW w:w="728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6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default" w:ascii="楷体" w:hAnsi="楷体" w:eastAsia="楷体" w:cs="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68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7-8</w:t>
            </w:r>
          </w:p>
        </w:tc>
        <w:tc>
          <w:tcPr>
            <w:tcW w:w="2850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病毒性肝炎</w:t>
            </w:r>
          </w:p>
        </w:tc>
        <w:tc>
          <w:tcPr>
            <w:tcW w:w="79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1383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赵卫峰</w:t>
            </w:r>
          </w:p>
        </w:tc>
        <w:tc>
          <w:tcPr>
            <w:tcW w:w="1229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主任医师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7" w:type="dxa"/>
          <w:trHeight w:val="1154" w:hRule="exact"/>
          <w:jc w:val="center"/>
        </w:trPr>
        <w:tc>
          <w:tcPr>
            <w:tcW w:w="728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6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default" w:ascii="楷体" w:hAnsi="楷体" w:eastAsia="楷体" w:cs="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3.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72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四</w:t>
            </w:r>
          </w:p>
        </w:tc>
        <w:tc>
          <w:tcPr>
            <w:tcW w:w="68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7-8</w:t>
            </w:r>
          </w:p>
        </w:tc>
        <w:tc>
          <w:tcPr>
            <w:tcW w:w="2850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病毒性肝炎</w:t>
            </w:r>
          </w:p>
        </w:tc>
        <w:tc>
          <w:tcPr>
            <w:tcW w:w="79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1383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赵卫峰</w:t>
            </w:r>
          </w:p>
        </w:tc>
        <w:tc>
          <w:tcPr>
            <w:tcW w:w="1229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主任医师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7" w:type="dxa"/>
          <w:trHeight w:val="1134" w:hRule="exact"/>
          <w:jc w:val="center"/>
        </w:trPr>
        <w:tc>
          <w:tcPr>
            <w:tcW w:w="728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6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default" w:ascii="楷体" w:hAnsi="楷体" w:eastAsia="楷体" w:cs="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3.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72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687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7-8</w:t>
            </w:r>
          </w:p>
        </w:tc>
        <w:tc>
          <w:tcPr>
            <w:tcW w:w="2850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病毒性肝炎</w:t>
            </w:r>
          </w:p>
        </w:tc>
        <w:tc>
          <w:tcPr>
            <w:tcW w:w="79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1383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赵卫峰</w:t>
            </w:r>
          </w:p>
        </w:tc>
        <w:tc>
          <w:tcPr>
            <w:tcW w:w="1229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主任医师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7" w:type="dxa"/>
          <w:trHeight w:val="1134" w:hRule="exact"/>
          <w:jc w:val="center"/>
        </w:trPr>
        <w:tc>
          <w:tcPr>
            <w:tcW w:w="728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6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default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72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四</w:t>
            </w:r>
          </w:p>
        </w:tc>
        <w:tc>
          <w:tcPr>
            <w:tcW w:w="687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7-8</w:t>
            </w:r>
          </w:p>
        </w:tc>
        <w:tc>
          <w:tcPr>
            <w:tcW w:w="2850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流行性感冒病毒感染</w:t>
            </w:r>
          </w:p>
        </w:tc>
        <w:tc>
          <w:tcPr>
            <w:tcW w:w="79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8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黄小平</w:t>
            </w:r>
          </w:p>
        </w:tc>
        <w:tc>
          <w:tcPr>
            <w:tcW w:w="1229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副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主任医师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7" w:type="dxa"/>
          <w:trHeight w:val="1134" w:hRule="exact"/>
          <w:jc w:val="center"/>
        </w:trPr>
        <w:tc>
          <w:tcPr>
            <w:tcW w:w="728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楷体" w:hAnsi="楷体" w:eastAsia="楷体" w:cs="楷体"/>
                <w:b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76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default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  <w:t>3.24</w:t>
            </w:r>
          </w:p>
        </w:tc>
        <w:tc>
          <w:tcPr>
            <w:tcW w:w="72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三</w:t>
            </w:r>
          </w:p>
        </w:tc>
        <w:tc>
          <w:tcPr>
            <w:tcW w:w="687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7-8</w:t>
            </w:r>
          </w:p>
        </w:tc>
        <w:tc>
          <w:tcPr>
            <w:tcW w:w="2850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肾综合征出血热</w:t>
            </w:r>
          </w:p>
        </w:tc>
        <w:tc>
          <w:tcPr>
            <w:tcW w:w="79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1383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姚运海</w:t>
            </w:r>
          </w:p>
        </w:tc>
        <w:tc>
          <w:tcPr>
            <w:tcW w:w="1229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主治医师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7" w:type="dxa"/>
          <w:trHeight w:val="1134" w:hRule="exact"/>
          <w:jc w:val="center"/>
        </w:trPr>
        <w:tc>
          <w:tcPr>
            <w:tcW w:w="728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6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default" w:ascii="楷体" w:hAnsi="楷体" w:eastAsia="楷体" w:cs="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72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四</w:t>
            </w:r>
          </w:p>
        </w:tc>
        <w:tc>
          <w:tcPr>
            <w:tcW w:w="687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7-8</w:t>
            </w:r>
          </w:p>
        </w:tc>
        <w:tc>
          <w:tcPr>
            <w:tcW w:w="2850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艾滋病</w:t>
            </w:r>
          </w:p>
        </w:tc>
        <w:tc>
          <w:tcPr>
            <w:tcW w:w="79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1383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冯婷婷</w:t>
            </w:r>
          </w:p>
        </w:tc>
        <w:tc>
          <w:tcPr>
            <w:tcW w:w="1229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副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主任医师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7" w:type="dxa"/>
          <w:trHeight w:val="1134" w:hRule="exact"/>
          <w:jc w:val="center"/>
        </w:trPr>
        <w:tc>
          <w:tcPr>
            <w:tcW w:w="728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楷体" w:hAnsi="楷体" w:eastAsia="楷体" w:cs="楷体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6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default" w:ascii="楷体" w:hAnsi="楷体" w:eastAsia="楷体" w:cs="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31</w:t>
            </w:r>
          </w:p>
        </w:tc>
        <w:tc>
          <w:tcPr>
            <w:tcW w:w="72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687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7-8</w:t>
            </w:r>
          </w:p>
        </w:tc>
        <w:tc>
          <w:tcPr>
            <w:tcW w:w="2850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流行性乙型脑炎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流行性脑脊髓膜炎</w:t>
            </w:r>
          </w:p>
        </w:tc>
        <w:tc>
          <w:tcPr>
            <w:tcW w:w="79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1383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孙  蔚</w:t>
            </w:r>
          </w:p>
        </w:tc>
        <w:tc>
          <w:tcPr>
            <w:tcW w:w="1229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副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主任医师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3" w:type="dxa"/>
          <w:trHeight w:val="1134" w:hRule="exact"/>
          <w:jc w:val="center"/>
        </w:trPr>
        <w:tc>
          <w:tcPr>
            <w:tcW w:w="7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楷体" w:hAnsi="楷体" w:eastAsia="楷体" w:cs="楷体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6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4.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2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四</w:t>
            </w:r>
          </w:p>
        </w:tc>
        <w:tc>
          <w:tcPr>
            <w:tcW w:w="68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7-8</w:t>
            </w:r>
          </w:p>
        </w:tc>
        <w:tc>
          <w:tcPr>
            <w:tcW w:w="2850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伤寒</w:t>
            </w:r>
          </w:p>
        </w:tc>
        <w:tc>
          <w:tcPr>
            <w:tcW w:w="795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1383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 xml:space="preserve">黄 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燕</w:t>
            </w:r>
          </w:p>
        </w:tc>
        <w:tc>
          <w:tcPr>
            <w:tcW w:w="1276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副主任医师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3" w:type="dxa"/>
          <w:trHeight w:val="1134" w:hRule="exact"/>
          <w:jc w:val="center"/>
        </w:trPr>
        <w:tc>
          <w:tcPr>
            <w:tcW w:w="7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楷体" w:hAnsi="楷体" w:eastAsia="楷体" w:cs="楷体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6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4.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72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68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7-8</w:t>
            </w:r>
          </w:p>
        </w:tc>
        <w:tc>
          <w:tcPr>
            <w:tcW w:w="2850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败血症</w:t>
            </w:r>
          </w:p>
        </w:tc>
        <w:tc>
          <w:tcPr>
            <w:tcW w:w="795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1383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顾  静</w:t>
            </w:r>
          </w:p>
        </w:tc>
        <w:tc>
          <w:tcPr>
            <w:tcW w:w="1276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主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治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3" w:type="dxa"/>
          <w:trHeight w:val="1134" w:hRule="exact"/>
          <w:jc w:val="center"/>
        </w:trPr>
        <w:tc>
          <w:tcPr>
            <w:tcW w:w="7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楷体" w:hAnsi="楷体" w:eastAsia="楷体" w:cs="楷体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6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72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四</w:t>
            </w:r>
          </w:p>
        </w:tc>
        <w:tc>
          <w:tcPr>
            <w:tcW w:w="68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7-8</w:t>
            </w:r>
          </w:p>
        </w:tc>
        <w:tc>
          <w:tcPr>
            <w:tcW w:w="2850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</w:rPr>
              <w:t>细菌性食物中毒 、霍乱</w:t>
            </w:r>
          </w:p>
        </w:tc>
        <w:tc>
          <w:tcPr>
            <w:tcW w:w="795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1383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许华宇</w:t>
            </w:r>
          </w:p>
        </w:tc>
        <w:tc>
          <w:tcPr>
            <w:tcW w:w="1276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主治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3" w:type="dxa"/>
          <w:trHeight w:val="1347" w:hRule="exact"/>
          <w:jc w:val="center"/>
        </w:trPr>
        <w:tc>
          <w:tcPr>
            <w:tcW w:w="7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楷体" w:hAnsi="楷体" w:eastAsia="楷体" w:cs="楷体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76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default" w:ascii="楷体" w:hAnsi="楷体" w:eastAsia="楷体" w:cs="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72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四</w:t>
            </w:r>
          </w:p>
        </w:tc>
        <w:tc>
          <w:tcPr>
            <w:tcW w:w="68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7-8</w:t>
            </w:r>
          </w:p>
        </w:tc>
        <w:tc>
          <w:tcPr>
            <w:tcW w:w="2850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真菌病</w:t>
            </w:r>
          </w:p>
        </w:tc>
        <w:tc>
          <w:tcPr>
            <w:tcW w:w="795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1383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秦爱兰</w:t>
            </w:r>
          </w:p>
        </w:tc>
        <w:tc>
          <w:tcPr>
            <w:tcW w:w="1276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60" w:lineRule="auto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主任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3" w:type="dxa"/>
          <w:trHeight w:val="1347" w:hRule="exact"/>
          <w:jc w:val="center"/>
        </w:trPr>
        <w:tc>
          <w:tcPr>
            <w:tcW w:w="7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楷体" w:hAnsi="楷体" w:eastAsia="楷体" w:cs="楷体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76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default" w:ascii="楷体" w:hAnsi="楷体" w:eastAsia="楷体" w:cs="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4.22</w:t>
            </w:r>
          </w:p>
        </w:tc>
        <w:tc>
          <w:tcPr>
            <w:tcW w:w="72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四</w:t>
            </w:r>
          </w:p>
        </w:tc>
        <w:tc>
          <w:tcPr>
            <w:tcW w:w="68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7-8</w:t>
            </w:r>
          </w:p>
        </w:tc>
        <w:tc>
          <w:tcPr>
            <w:tcW w:w="2850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发热待查诊断思维</w:t>
            </w:r>
          </w:p>
        </w:tc>
        <w:tc>
          <w:tcPr>
            <w:tcW w:w="795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383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陈  丽</w:t>
            </w:r>
          </w:p>
        </w:tc>
        <w:tc>
          <w:tcPr>
            <w:tcW w:w="1276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60" w:lineRule="auto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 xml:space="preserve"> 主治医师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3" w:type="dxa"/>
          <w:trHeight w:val="1347" w:hRule="exact"/>
          <w:jc w:val="center"/>
        </w:trPr>
        <w:tc>
          <w:tcPr>
            <w:tcW w:w="7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楷体" w:hAnsi="楷体" w:eastAsia="楷体" w:cs="楷体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76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default" w:ascii="楷体" w:hAnsi="楷体" w:eastAsia="楷体" w:cs="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29</w:t>
            </w:r>
          </w:p>
        </w:tc>
        <w:tc>
          <w:tcPr>
            <w:tcW w:w="72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四</w:t>
            </w:r>
          </w:p>
        </w:tc>
        <w:tc>
          <w:tcPr>
            <w:tcW w:w="68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7-8</w:t>
            </w:r>
          </w:p>
        </w:tc>
        <w:tc>
          <w:tcPr>
            <w:tcW w:w="2850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血吸虫病、疟疾</w:t>
            </w:r>
          </w:p>
        </w:tc>
        <w:tc>
          <w:tcPr>
            <w:tcW w:w="795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1383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吴惠春</w:t>
            </w:r>
          </w:p>
        </w:tc>
        <w:tc>
          <w:tcPr>
            <w:tcW w:w="1276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主治医师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3" w:type="dxa"/>
          <w:trHeight w:val="1347" w:hRule="exact"/>
          <w:jc w:val="center"/>
        </w:trPr>
        <w:tc>
          <w:tcPr>
            <w:tcW w:w="715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63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25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687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285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795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383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</w:tr>
    </w:tbl>
    <w:p>
      <w:pPr>
        <w:widowControl/>
        <w:spacing w:line="360" w:lineRule="auto"/>
        <w:jc w:val="left"/>
        <w:rPr>
          <w:rFonts w:ascii="宋体" w:cs="宋体"/>
          <w:b/>
          <w:bCs/>
          <w:color w:val="auto"/>
          <w:kern w:val="0"/>
          <w:szCs w:val="21"/>
        </w:rPr>
      </w:pPr>
      <w:r>
        <w:rPr>
          <w:rFonts w:hint="eastAsia" w:ascii="宋体" w:hAnsi="宋体" w:cs="宋体"/>
          <w:b/>
          <w:bCs/>
          <w:color w:val="auto"/>
          <w:kern w:val="0"/>
          <w:szCs w:val="21"/>
        </w:rPr>
        <w:t>注：上课地点：东教楼</w:t>
      </w:r>
      <w:r>
        <w:rPr>
          <w:rFonts w:ascii="宋体" w:hAnsi="宋体" w:cs="宋体"/>
          <w:b/>
          <w:bCs/>
          <w:color w:val="auto"/>
          <w:kern w:val="0"/>
          <w:szCs w:val="21"/>
        </w:rPr>
        <w:t xml:space="preserve"> </w:t>
      </w:r>
      <w:r>
        <w:rPr>
          <w:rFonts w:hint="eastAsia" w:ascii="宋体" w:hAnsi="宋体" w:cs="宋体"/>
          <w:b/>
          <w:bCs/>
          <w:color w:val="auto"/>
          <w:kern w:val="0"/>
          <w:szCs w:val="21"/>
          <w:lang w:val="en-US" w:eastAsia="zh-CN"/>
        </w:rPr>
        <w:t>310</w:t>
      </w:r>
      <w:r>
        <w:rPr>
          <w:rFonts w:hint="eastAsia" w:ascii="宋体" w:hAnsi="宋体" w:cs="宋体"/>
          <w:b/>
          <w:bCs/>
          <w:color w:val="auto"/>
          <w:kern w:val="0"/>
          <w:szCs w:val="21"/>
        </w:rPr>
        <w:t>教室</w:t>
      </w:r>
    </w:p>
    <w:p>
      <w:pPr>
        <w:widowControl/>
        <w:spacing w:line="360" w:lineRule="auto"/>
        <w:ind w:firstLine="422" w:firstLineChars="200"/>
        <w:jc w:val="left"/>
        <w:rPr>
          <w:rFonts w:ascii="宋体" w:cs="宋体"/>
          <w:b/>
          <w:bCs/>
          <w:color w:val="auto"/>
          <w:kern w:val="0"/>
          <w:szCs w:val="21"/>
        </w:rPr>
      </w:pPr>
      <w:r>
        <w:rPr>
          <w:rFonts w:hint="eastAsia" w:ascii="宋体" w:hAnsi="宋体" w:cs="宋体"/>
          <w:b/>
          <w:bCs/>
          <w:color w:val="auto"/>
          <w:kern w:val="0"/>
          <w:szCs w:val="21"/>
          <w:lang w:eastAsia="zh-CN"/>
        </w:rPr>
        <w:t>上课</w:t>
      </w:r>
      <w:r>
        <w:rPr>
          <w:rFonts w:hint="eastAsia" w:ascii="宋体" w:hAnsi="宋体" w:cs="宋体"/>
          <w:b/>
          <w:bCs/>
          <w:color w:val="auto"/>
          <w:kern w:val="0"/>
          <w:szCs w:val="21"/>
        </w:rPr>
        <w:t>时间</w:t>
      </w:r>
      <w:r>
        <w:rPr>
          <w:rFonts w:ascii="宋体" w:hAnsi="宋体" w:cs="宋体"/>
          <w:b/>
          <w:bCs/>
          <w:color w:val="auto"/>
          <w:kern w:val="0"/>
          <w:szCs w:val="21"/>
        </w:rPr>
        <w:t xml:space="preserve"> </w:t>
      </w:r>
      <w:r>
        <w:rPr>
          <w:rFonts w:hint="eastAsia" w:ascii="宋体" w:hAnsi="宋体" w:cs="宋体"/>
          <w:b/>
          <w:bCs/>
          <w:color w:val="auto"/>
          <w:kern w:val="0"/>
          <w:szCs w:val="21"/>
        </w:rPr>
        <w:t>：</w:t>
      </w:r>
      <w:r>
        <w:rPr>
          <w:rFonts w:hint="eastAsia" w:ascii="宋体" w:hAnsi="宋体" w:cs="宋体"/>
          <w:b/>
          <w:bCs/>
          <w:color w:val="auto"/>
          <w:kern w:val="0"/>
          <w:szCs w:val="21"/>
          <w:lang w:eastAsia="zh-CN"/>
        </w:rPr>
        <w:t>周三、周四下</w:t>
      </w:r>
      <w:r>
        <w:rPr>
          <w:rFonts w:ascii="宋体" w:hAnsi="宋体" w:cs="宋体"/>
          <w:b/>
          <w:bCs/>
          <w:color w:val="auto"/>
          <w:kern w:val="0"/>
          <w:szCs w:val="21"/>
        </w:rPr>
        <w:t>7-8</w:t>
      </w:r>
      <w:r>
        <w:rPr>
          <w:rFonts w:hint="eastAsia" w:ascii="宋体" w:hAnsi="宋体" w:cs="宋体"/>
          <w:b/>
          <w:bCs/>
          <w:color w:val="auto"/>
          <w:kern w:val="0"/>
          <w:szCs w:val="21"/>
        </w:rPr>
        <w:t>节</w:t>
      </w:r>
      <w:r>
        <w:rPr>
          <w:rFonts w:hint="eastAsia" w:ascii="宋体" w:hAnsi="宋体" w:cs="宋体"/>
          <w:b/>
          <w:bCs/>
          <w:color w:val="auto"/>
          <w:kern w:val="0"/>
          <w:szCs w:val="21"/>
          <w:lang w:eastAsia="zh-CN"/>
        </w:rPr>
        <w:t>（</w:t>
      </w:r>
      <w:r>
        <w:rPr>
          <w:rFonts w:ascii="宋体" w:hAnsi="宋体" w:cs="宋体"/>
          <w:b/>
          <w:bCs/>
          <w:color w:val="auto"/>
          <w:kern w:val="0"/>
          <w:szCs w:val="21"/>
        </w:rPr>
        <w:t>15:40-17:30</w:t>
      </w:r>
      <w:r>
        <w:rPr>
          <w:rFonts w:hint="eastAsia" w:ascii="宋体" w:hAnsi="宋体" w:cs="宋体"/>
          <w:b/>
          <w:bCs/>
          <w:color w:val="auto"/>
          <w:kern w:val="0"/>
          <w:szCs w:val="21"/>
          <w:lang w:eastAsia="zh-CN"/>
        </w:rPr>
        <w:t>）</w:t>
      </w:r>
      <w:r>
        <w:rPr>
          <w:rFonts w:ascii="宋体" w:hAnsi="宋体" w:cs="宋体"/>
          <w:b/>
          <w:bCs/>
          <w:color w:val="auto"/>
          <w:kern w:val="0"/>
          <w:szCs w:val="21"/>
        </w:rPr>
        <w:t xml:space="preserve"> </w:t>
      </w:r>
    </w:p>
    <w:p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auto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auto"/>
          <w:spacing w:val="20"/>
          <w:kern w:val="0"/>
          <w:sz w:val="36"/>
          <w:szCs w:val="36"/>
        </w:rPr>
        <w:br w:type="page"/>
      </w:r>
      <w:r>
        <w:rPr>
          <w:rFonts w:hint="eastAsia" w:eastAsia="黑体"/>
          <w:b/>
          <w:bCs/>
          <w:color w:val="auto"/>
          <w:spacing w:val="20"/>
          <w:kern w:val="0"/>
          <w:sz w:val="36"/>
          <w:szCs w:val="36"/>
        </w:rPr>
        <w:t>苏州大学医学</w:t>
      </w:r>
      <w:r>
        <w:rPr>
          <w:rFonts w:hint="eastAsia" w:eastAsia="黑体"/>
          <w:b/>
          <w:bCs/>
          <w:color w:val="auto"/>
          <w:spacing w:val="20"/>
          <w:kern w:val="0"/>
          <w:sz w:val="36"/>
          <w:szCs w:val="36"/>
          <w:lang w:val="en-US" w:eastAsia="zh-CN"/>
        </w:rPr>
        <w:t>院</w:t>
      </w:r>
      <w:r>
        <w:rPr>
          <w:rFonts w:hint="eastAsia" w:eastAsia="黑体"/>
          <w:b/>
          <w:bCs/>
          <w:color w:val="auto"/>
          <w:spacing w:val="20"/>
          <w:kern w:val="0"/>
          <w:sz w:val="36"/>
          <w:szCs w:val="36"/>
        </w:rPr>
        <w:t>教学日历（实验、见习部分）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eastAsia="楷体_GB2312"/>
          <w:b/>
          <w:bCs/>
          <w:color w:val="auto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color w:val="auto"/>
          <w:kern w:val="0"/>
          <w:sz w:val="28"/>
          <w:szCs w:val="28"/>
        </w:rPr>
        <w:t>二○</w:t>
      </w:r>
      <w:r>
        <w:rPr>
          <w:rFonts w:hint="eastAsia" w:ascii="华文楷体" w:hAnsi="华文楷体" w:eastAsia="华文楷体" w:cs="华文楷体"/>
          <w:b/>
          <w:color w:val="auto"/>
          <w:kern w:val="0"/>
          <w:sz w:val="28"/>
          <w:szCs w:val="28"/>
          <w:lang w:val="en-US" w:eastAsia="zh-CN"/>
        </w:rPr>
        <w:t>二</w:t>
      </w:r>
      <w:r>
        <w:rPr>
          <w:rFonts w:hint="eastAsia" w:ascii="华文楷体" w:hAnsi="华文楷体" w:eastAsia="华文楷体" w:cs="华文楷体"/>
          <w:b/>
          <w:color w:val="auto"/>
          <w:kern w:val="0"/>
          <w:sz w:val="28"/>
          <w:szCs w:val="28"/>
        </w:rPr>
        <w:t>○</w:t>
      </w:r>
      <w:r>
        <w:rPr>
          <w:rFonts w:ascii="华文楷体" w:hAnsi="华文楷体" w:eastAsia="华文楷体" w:cs="华文楷体"/>
          <w:b/>
          <w:color w:val="auto"/>
          <w:kern w:val="0"/>
          <w:sz w:val="28"/>
          <w:szCs w:val="28"/>
        </w:rPr>
        <w:t>——</w:t>
      </w:r>
      <w:r>
        <w:rPr>
          <w:rFonts w:hint="eastAsia" w:ascii="华文楷体" w:hAnsi="华文楷体" w:eastAsia="华文楷体" w:cs="华文楷体"/>
          <w:b/>
          <w:color w:val="auto"/>
          <w:kern w:val="0"/>
          <w:sz w:val="28"/>
          <w:szCs w:val="28"/>
        </w:rPr>
        <w:t>二○二</w:t>
      </w:r>
      <w:r>
        <w:rPr>
          <w:rFonts w:hint="eastAsia" w:ascii="华文楷体" w:hAnsi="华文楷体" w:eastAsia="华文楷体" w:cs="华文楷体"/>
          <w:b/>
          <w:color w:val="auto"/>
          <w:kern w:val="0"/>
          <w:sz w:val="28"/>
          <w:szCs w:val="28"/>
          <w:lang w:val="en-US" w:eastAsia="zh-CN"/>
        </w:rPr>
        <w:t>一</w:t>
      </w:r>
      <w:r>
        <w:rPr>
          <w:rFonts w:hint="eastAsia" w:ascii="华文楷体" w:hAnsi="华文楷体" w:eastAsia="华文楷体" w:cs="华文楷体"/>
          <w:b/>
          <w:color w:val="auto"/>
          <w:kern w:val="0"/>
          <w:sz w:val="28"/>
          <w:szCs w:val="28"/>
        </w:rPr>
        <w:t>学年度第二学期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黑体" w:hAnsi="黑体" w:eastAsia="黑体" w:cs="黑体"/>
          <w:color w:val="auto"/>
          <w:kern w:val="0"/>
          <w:sz w:val="24"/>
        </w:rPr>
      </w:pPr>
      <w:r>
        <w:rPr>
          <w:rFonts w:hint="eastAsia" w:ascii="黑体" w:hAnsi="黑体" w:eastAsia="黑体" w:cs="黑体"/>
          <w:color w:val="auto"/>
          <w:kern w:val="0"/>
          <w:sz w:val="24"/>
        </w:rPr>
        <w:t>课程名称：传染病学</w:t>
      </w:r>
      <w:r>
        <w:rPr>
          <w:rFonts w:hint="eastAsia" w:ascii="黑体" w:hAnsi="黑体" w:eastAsia="黑体" w:cs="黑体"/>
          <w:color w:val="auto"/>
          <w:kern w:val="0"/>
          <w:sz w:val="24"/>
          <w:lang w:eastAsia="zh-CN"/>
        </w:rPr>
        <w:t>（选修）</w:t>
      </w:r>
      <w:r>
        <w:rPr>
          <w:rFonts w:ascii="黑体" w:hAnsi="黑体" w:eastAsia="黑体" w:cs="黑体"/>
          <w:color w:val="auto"/>
          <w:kern w:val="0"/>
          <w:sz w:val="24"/>
        </w:rPr>
        <w:t xml:space="preserve">             </w:t>
      </w:r>
      <w:r>
        <w:rPr>
          <w:rFonts w:ascii="黑体" w:hAnsi="黑体" w:eastAsia="黑体" w:cs="黑体"/>
          <w:color w:val="auto"/>
          <w:kern w:val="0"/>
          <w:sz w:val="24"/>
        </w:rPr>
        <w:tab/>
      </w:r>
      <w:r>
        <w:rPr>
          <w:rFonts w:ascii="黑体" w:hAnsi="黑体" w:eastAsia="黑体" w:cs="黑体"/>
          <w:color w:val="auto"/>
          <w:kern w:val="0"/>
          <w:sz w:val="24"/>
        </w:rPr>
        <w:tab/>
      </w:r>
      <w:r>
        <w:rPr>
          <w:rFonts w:ascii="黑体" w:hAnsi="黑体" w:eastAsia="黑体" w:cs="黑体"/>
          <w:color w:val="auto"/>
          <w:kern w:val="0"/>
          <w:sz w:val="24"/>
        </w:rPr>
        <w:tab/>
      </w:r>
      <w:r>
        <w:rPr>
          <w:rFonts w:ascii="黑体" w:hAnsi="黑体" w:eastAsia="黑体" w:cs="黑体"/>
          <w:color w:val="auto"/>
          <w:kern w:val="0"/>
          <w:sz w:val="24"/>
        </w:rPr>
        <w:t xml:space="preserve">      </w:t>
      </w:r>
      <w:r>
        <w:rPr>
          <w:rFonts w:hint="eastAsia" w:ascii="黑体" w:hAnsi="黑体" w:eastAsia="黑体" w:cs="黑体"/>
          <w:color w:val="auto"/>
          <w:kern w:val="0"/>
          <w:sz w:val="24"/>
        </w:rPr>
        <w:t>实验、见习总学时：</w:t>
      </w:r>
      <w:r>
        <w:rPr>
          <w:rFonts w:ascii="黑体" w:hAnsi="黑体" w:eastAsia="黑体" w:cs="黑体"/>
          <w:color w:val="auto"/>
          <w:kern w:val="0"/>
          <w:sz w:val="24"/>
        </w:rPr>
        <w:t>6</w:t>
      </w:r>
    </w:p>
    <w:p>
      <w:pPr>
        <w:widowControl/>
        <w:spacing w:line="360" w:lineRule="auto"/>
        <w:rPr>
          <w:rFonts w:ascii="黑体" w:hAnsi="黑体" w:eastAsia="黑体" w:cs="黑体"/>
          <w:color w:val="auto"/>
          <w:kern w:val="0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4"/>
        </w:rPr>
        <w:t>授课班级：</w:t>
      </w:r>
      <w:r>
        <w:rPr>
          <w:rFonts w:hint="eastAsia" w:ascii="黑体" w:hAnsi="黑体" w:eastAsia="黑体" w:cs="黑体"/>
          <w:color w:val="auto"/>
          <w:kern w:val="0"/>
          <w:sz w:val="24"/>
          <w:lang w:val="en-US" w:eastAsia="zh-CN"/>
        </w:rPr>
        <w:t>2017级</w:t>
      </w:r>
      <w:r>
        <w:rPr>
          <w:rFonts w:hint="eastAsia" w:ascii="黑体" w:hAnsi="黑体" w:eastAsia="黑体" w:cs="黑体"/>
          <w:color w:val="auto"/>
          <w:kern w:val="0"/>
          <w:sz w:val="24"/>
        </w:rPr>
        <w:t>医学物理</w:t>
      </w:r>
      <w:r>
        <w:rPr>
          <w:rFonts w:hint="eastAsia" w:ascii="黑体" w:hAnsi="黑体" w:eastAsia="黑体" w:cs="黑体"/>
          <w:color w:val="auto"/>
          <w:kern w:val="0"/>
          <w:sz w:val="24"/>
          <w:lang w:eastAsia="zh-CN"/>
        </w:rPr>
        <w:t>、</w:t>
      </w:r>
      <w:r>
        <w:rPr>
          <w:rFonts w:hint="eastAsia" w:ascii="黑体" w:hAnsi="黑体" w:eastAsia="黑体" w:cs="黑体"/>
          <w:color w:val="auto"/>
          <w:kern w:val="0"/>
          <w:sz w:val="24"/>
        </w:rPr>
        <w:t>核医学</w:t>
      </w:r>
      <w:r>
        <w:rPr>
          <w:rFonts w:hint="eastAsia" w:ascii="黑体" w:hAnsi="黑体" w:eastAsia="黑体" w:cs="黑体"/>
          <w:color w:val="auto"/>
          <w:kern w:val="0"/>
          <w:sz w:val="24"/>
          <w:lang w:val="en-US" w:eastAsia="zh-CN"/>
        </w:rPr>
        <w:t xml:space="preserve">        </w:t>
      </w:r>
      <w:r>
        <w:rPr>
          <w:rFonts w:ascii="黑体" w:hAnsi="黑体" w:eastAsia="黑体" w:cs="黑体"/>
          <w:color w:val="auto"/>
          <w:kern w:val="0"/>
          <w:sz w:val="24"/>
        </w:rPr>
        <w:t xml:space="preserve">   </w:t>
      </w:r>
      <w:r>
        <w:rPr>
          <w:rFonts w:hint="eastAsia" w:ascii="黑体" w:hAnsi="黑体" w:eastAsia="黑体" w:cs="黑体"/>
          <w:color w:val="auto"/>
          <w:kern w:val="0"/>
          <w:sz w:val="24"/>
          <w:lang w:val="en-US" w:eastAsia="zh-CN"/>
        </w:rPr>
        <w:t xml:space="preserve">  </w:t>
      </w:r>
      <w:r>
        <w:rPr>
          <w:rFonts w:ascii="黑体" w:hAnsi="黑体" w:eastAsia="黑体" w:cs="黑体"/>
          <w:color w:val="auto"/>
          <w:kern w:val="0"/>
          <w:sz w:val="24"/>
        </w:rPr>
        <w:t xml:space="preserve">  </w:t>
      </w:r>
      <w:r>
        <w:rPr>
          <w:rFonts w:hint="eastAsia" w:ascii="黑体" w:hAnsi="黑体" w:eastAsia="黑体" w:cs="黑体"/>
          <w:color w:val="auto"/>
          <w:kern w:val="0"/>
          <w:sz w:val="24"/>
          <w:lang w:val="en-US" w:eastAsia="zh-CN"/>
        </w:rPr>
        <w:t xml:space="preserve">       </w:t>
      </w:r>
      <w:r>
        <w:rPr>
          <w:rFonts w:ascii="黑体" w:hAnsi="黑体" w:eastAsia="黑体" w:cs="黑体"/>
          <w:color w:val="auto"/>
          <w:kern w:val="0"/>
          <w:sz w:val="24"/>
        </w:rPr>
        <w:t>总</w:t>
      </w:r>
      <w:r>
        <w:rPr>
          <w:rFonts w:hint="eastAsia" w:ascii="黑体" w:hAnsi="黑体" w:eastAsia="黑体" w:cs="黑体"/>
          <w:color w:val="auto"/>
          <w:kern w:val="0"/>
          <w:sz w:val="24"/>
        </w:rPr>
        <w:t>人数：</w:t>
      </w:r>
    </w:p>
    <w:tbl>
      <w:tblPr>
        <w:tblStyle w:val="4"/>
        <w:tblW w:w="907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674"/>
        <w:gridCol w:w="548"/>
        <w:gridCol w:w="639"/>
        <w:gridCol w:w="688"/>
        <w:gridCol w:w="2112"/>
        <w:gridCol w:w="863"/>
        <w:gridCol w:w="437"/>
        <w:gridCol w:w="400"/>
        <w:gridCol w:w="475"/>
        <w:gridCol w:w="1138"/>
        <w:gridCol w:w="109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74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Cs w:val="21"/>
              </w:rPr>
              <w:t>周次</w:t>
            </w:r>
          </w:p>
        </w:tc>
        <w:tc>
          <w:tcPr>
            <w:tcW w:w="548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Cs w:val="21"/>
              </w:rPr>
              <w:t>日期</w:t>
            </w:r>
          </w:p>
        </w:tc>
        <w:tc>
          <w:tcPr>
            <w:tcW w:w="639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Cs w:val="21"/>
              </w:rPr>
              <w:t>星期</w:t>
            </w:r>
          </w:p>
        </w:tc>
        <w:tc>
          <w:tcPr>
            <w:tcW w:w="688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Cs w:val="21"/>
              </w:rPr>
              <w:t>节次</w:t>
            </w:r>
          </w:p>
        </w:tc>
        <w:tc>
          <w:tcPr>
            <w:tcW w:w="2112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Cs w:val="21"/>
              </w:rPr>
              <w:t>实验、见习项目名称</w:t>
            </w:r>
          </w:p>
        </w:tc>
        <w:tc>
          <w:tcPr>
            <w:tcW w:w="863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Cs w:val="21"/>
              </w:rPr>
              <w:t>时数</w:t>
            </w:r>
          </w:p>
        </w:tc>
        <w:tc>
          <w:tcPr>
            <w:tcW w:w="1312" w:type="dxa"/>
            <w:gridSpan w:val="3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Cs w:val="21"/>
              </w:rPr>
              <w:t>实验性质</w:t>
            </w:r>
          </w:p>
        </w:tc>
        <w:tc>
          <w:tcPr>
            <w:tcW w:w="1138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Cs w:val="21"/>
              </w:rPr>
              <w:t>带教教师</w:t>
            </w:r>
          </w:p>
        </w:tc>
        <w:tc>
          <w:tcPr>
            <w:tcW w:w="1098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Cs w:val="21"/>
              </w:rPr>
              <w:t>分组情况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74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548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639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688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2112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863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437" w:type="dxa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Cs w:val="21"/>
              </w:rPr>
              <w:t>验证性</w:t>
            </w: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Cs w:val="21"/>
              </w:rPr>
              <w:t>综合性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Cs w:val="21"/>
              </w:rPr>
              <w:t>设计性</w:t>
            </w:r>
          </w:p>
        </w:tc>
        <w:tc>
          <w:tcPr>
            <w:tcW w:w="1138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1098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74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Cs w:val="21"/>
              </w:rPr>
              <w:t>11</w:t>
            </w:r>
          </w:p>
        </w:tc>
        <w:tc>
          <w:tcPr>
            <w:tcW w:w="54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ascii="楷体" w:hAnsi="楷体" w:eastAsia="楷体" w:cs="楷体"/>
                <w:color w:val="auto"/>
                <w:kern w:val="0"/>
                <w:szCs w:val="21"/>
              </w:rPr>
              <w:t>5.</w:t>
            </w:r>
            <w:r>
              <w:rPr>
                <w:rFonts w:hint="eastAsia" w:ascii="楷体" w:hAnsi="楷体" w:eastAsia="楷体" w:cs="楷体"/>
                <w:color w:val="auto"/>
                <w:kern w:val="0"/>
                <w:szCs w:val="21"/>
                <w:lang w:val="en-US" w:eastAsia="zh-CN"/>
              </w:rPr>
              <w:t>12</w:t>
            </w:r>
          </w:p>
        </w:tc>
        <w:tc>
          <w:tcPr>
            <w:tcW w:w="639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Cs w:val="21"/>
                <w:lang w:val="en-US" w:eastAsia="zh-CN"/>
              </w:rPr>
              <w:t>三</w:t>
            </w:r>
          </w:p>
        </w:tc>
        <w:tc>
          <w:tcPr>
            <w:tcW w:w="68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Cs w:val="21"/>
                <w:lang w:val="en-US" w:eastAsia="zh-CN"/>
              </w:rPr>
              <w:t>6</w:t>
            </w:r>
            <w:r>
              <w:rPr>
                <w:rFonts w:ascii="楷体" w:hAnsi="楷体" w:eastAsia="楷体" w:cs="楷体"/>
                <w:color w:val="auto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auto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2112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auto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Cs w:val="21"/>
              </w:rPr>
              <w:t>隔离、消毒</w:t>
            </w:r>
            <w:r>
              <w:rPr>
                <w:rFonts w:hint="eastAsia" w:ascii="楷体" w:hAnsi="楷体" w:eastAsia="楷体" w:cs="楷体"/>
                <w:color w:val="auto"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楷体" w:hAnsi="楷体" w:eastAsia="楷体" w:cs="楷体"/>
                <w:color w:val="auto"/>
                <w:kern w:val="0"/>
                <w:szCs w:val="21"/>
              </w:rPr>
              <w:t>发热</w:t>
            </w:r>
          </w:p>
        </w:tc>
        <w:tc>
          <w:tcPr>
            <w:tcW w:w="863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auto"/>
                <w:kern w:val="0"/>
                <w:szCs w:val="21"/>
              </w:rPr>
            </w:pPr>
            <w:r>
              <w:rPr>
                <w:rFonts w:ascii="楷体" w:hAnsi="楷体" w:eastAsia="楷体" w:cs="楷体"/>
                <w:color w:val="auto"/>
                <w:kern w:val="0"/>
                <w:szCs w:val="21"/>
              </w:rPr>
              <w:t>3</w:t>
            </w:r>
          </w:p>
        </w:tc>
        <w:tc>
          <w:tcPr>
            <w:tcW w:w="437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auto"/>
                <w:kern w:val="0"/>
                <w:szCs w:val="21"/>
              </w:rPr>
            </w:pP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auto"/>
                <w:kern w:val="0"/>
                <w:szCs w:val="21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auto"/>
                <w:kern w:val="0"/>
                <w:szCs w:val="21"/>
              </w:rPr>
            </w:pPr>
          </w:p>
        </w:tc>
        <w:tc>
          <w:tcPr>
            <w:tcW w:w="113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color w:val="auto"/>
                <w:spacing w:val="-6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Cs w:val="21"/>
                <w:lang w:val="en-US" w:eastAsia="zh-CN"/>
              </w:rPr>
              <w:t>王  艳</w:t>
            </w:r>
          </w:p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color w:val="auto"/>
                <w:spacing w:val="-6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Cs w:val="21"/>
                <w:lang w:val="en-US" w:eastAsia="zh-CN"/>
              </w:rPr>
              <w:t>李  冬</w:t>
            </w:r>
          </w:p>
          <w:p>
            <w:pPr>
              <w:widowControl/>
              <w:snapToGrid w:val="0"/>
              <w:spacing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Cs w:val="21"/>
                <w:lang w:val="en-US" w:eastAsia="zh-CN"/>
              </w:rPr>
              <w:t>许华宇</w:t>
            </w:r>
          </w:p>
        </w:tc>
        <w:tc>
          <w:tcPr>
            <w:tcW w:w="109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auto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74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54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auto"/>
                <w:kern w:val="0"/>
                <w:szCs w:val="21"/>
              </w:rPr>
            </w:pPr>
          </w:p>
        </w:tc>
        <w:tc>
          <w:tcPr>
            <w:tcW w:w="639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auto"/>
                <w:kern w:val="0"/>
                <w:szCs w:val="21"/>
              </w:rPr>
            </w:pPr>
          </w:p>
        </w:tc>
        <w:tc>
          <w:tcPr>
            <w:tcW w:w="68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auto"/>
                <w:kern w:val="0"/>
                <w:szCs w:val="21"/>
              </w:rPr>
            </w:pPr>
          </w:p>
        </w:tc>
        <w:tc>
          <w:tcPr>
            <w:tcW w:w="2112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auto"/>
                <w:kern w:val="0"/>
                <w:szCs w:val="21"/>
              </w:rPr>
            </w:pPr>
          </w:p>
        </w:tc>
        <w:tc>
          <w:tcPr>
            <w:tcW w:w="863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auto"/>
                <w:kern w:val="0"/>
                <w:szCs w:val="21"/>
              </w:rPr>
            </w:pPr>
          </w:p>
        </w:tc>
        <w:tc>
          <w:tcPr>
            <w:tcW w:w="437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auto"/>
                <w:kern w:val="0"/>
                <w:szCs w:val="21"/>
              </w:rPr>
            </w:pP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auto"/>
                <w:kern w:val="0"/>
                <w:szCs w:val="21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auto"/>
                <w:kern w:val="0"/>
                <w:szCs w:val="21"/>
              </w:rPr>
            </w:pPr>
          </w:p>
        </w:tc>
        <w:tc>
          <w:tcPr>
            <w:tcW w:w="113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楷体" w:hAnsi="楷体" w:eastAsia="楷体" w:cs="楷体"/>
                <w:color w:val="auto"/>
                <w:spacing w:val="-6"/>
                <w:kern w:val="0"/>
                <w:szCs w:val="21"/>
              </w:rPr>
            </w:pPr>
          </w:p>
        </w:tc>
        <w:tc>
          <w:tcPr>
            <w:tcW w:w="109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74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ascii="楷体" w:hAnsi="楷体" w:eastAsia="楷体" w:cs="楷体"/>
                <w:b/>
                <w:bCs/>
                <w:color w:val="auto"/>
                <w:kern w:val="0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Cs w:val="21"/>
              </w:rPr>
              <w:t>2</w:t>
            </w:r>
          </w:p>
        </w:tc>
        <w:tc>
          <w:tcPr>
            <w:tcW w:w="548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ascii="楷体" w:hAnsi="楷体" w:eastAsia="楷体" w:cs="楷体"/>
                <w:color w:val="auto"/>
                <w:kern w:val="0"/>
                <w:szCs w:val="21"/>
              </w:rPr>
              <w:t>5.</w:t>
            </w:r>
            <w:r>
              <w:rPr>
                <w:rFonts w:hint="eastAsia" w:ascii="楷体" w:hAnsi="楷体" w:eastAsia="楷体" w:cs="楷体"/>
                <w:color w:val="auto"/>
                <w:kern w:val="0"/>
                <w:szCs w:val="21"/>
                <w:lang w:val="en-US" w:eastAsia="zh-CN"/>
              </w:rPr>
              <w:t>19</w:t>
            </w:r>
          </w:p>
        </w:tc>
        <w:tc>
          <w:tcPr>
            <w:tcW w:w="639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Cs w:val="21"/>
                <w:lang w:val="en-US" w:eastAsia="zh-CN"/>
              </w:rPr>
              <w:t>三</w:t>
            </w:r>
          </w:p>
        </w:tc>
        <w:tc>
          <w:tcPr>
            <w:tcW w:w="688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Cs w:val="21"/>
                <w:lang w:val="en-US" w:eastAsia="zh-CN"/>
              </w:rPr>
              <w:t>6</w:t>
            </w:r>
            <w:r>
              <w:rPr>
                <w:rFonts w:ascii="楷体" w:hAnsi="楷体" w:eastAsia="楷体" w:cs="楷体"/>
                <w:color w:val="auto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auto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2112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auto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Cs w:val="21"/>
              </w:rPr>
              <w:t>黄疸</w:t>
            </w:r>
          </w:p>
        </w:tc>
        <w:tc>
          <w:tcPr>
            <w:tcW w:w="863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auto"/>
                <w:kern w:val="0"/>
                <w:szCs w:val="21"/>
              </w:rPr>
            </w:pPr>
            <w:r>
              <w:rPr>
                <w:rFonts w:ascii="楷体" w:hAnsi="楷体" w:eastAsia="楷体" w:cs="楷体"/>
                <w:color w:val="auto"/>
                <w:kern w:val="0"/>
                <w:szCs w:val="21"/>
              </w:rPr>
              <w:t>3</w:t>
            </w:r>
          </w:p>
        </w:tc>
        <w:tc>
          <w:tcPr>
            <w:tcW w:w="437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auto"/>
                <w:kern w:val="0"/>
                <w:szCs w:val="21"/>
              </w:rPr>
            </w:pPr>
          </w:p>
        </w:tc>
        <w:tc>
          <w:tcPr>
            <w:tcW w:w="40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auto"/>
                <w:kern w:val="0"/>
                <w:szCs w:val="21"/>
              </w:rPr>
            </w:pPr>
          </w:p>
        </w:tc>
        <w:tc>
          <w:tcPr>
            <w:tcW w:w="475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auto"/>
                <w:kern w:val="0"/>
                <w:szCs w:val="21"/>
              </w:rPr>
            </w:pPr>
          </w:p>
        </w:tc>
        <w:tc>
          <w:tcPr>
            <w:tcW w:w="1138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260" w:lineRule="exact"/>
              <w:ind w:firstLine="198" w:firstLineChars="100"/>
              <w:jc w:val="both"/>
              <w:rPr>
                <w:rFonts w:hint="eastAsia" w:ascii="楷体" w:hAnsi="楷体" w:eastAsia="楷体" w:cs="楷体"/>
                <w:color w:val="auto"/>
                <w:spacing w:val="-6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Cs w:val="21"/>
                <w:lang w:val="en-US" w:eastAsia="zh-CN"/>
              </w:rPr>
              <w:t>徐  英</w:t>
            </w:r>
          </w:p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color w:val="auto"/>
                <w:spacing w:val="-6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Cs w:val="21"/>
                <w:lang w:val="en-US" w:eastAsia="zh-CN"/>
              </w:rPr>
              <w:t>李文婷</w:t>
            </w:r>
          </w:p>
          <w:p>
            <w:pPr>
              <w:widowControl/>
              <w:snapToGrid w:val="0"/>
              <w:spacing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Cs w:val="21"/>
                <w:lang w:val="en-US" w:eastAsia="zh-CN"/>
              </w:rPr>
              <w:t>吴惠春</w:t>
            </w:r>
          </w:p>
        </w:tc>
        <w:tc>
          <w:tcPr>
            <w:tcW w:w="1098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auto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Cs w:val="21"/>
              </w:rPr>
              <w:t>3</w:t>
            </w:r>
          </w:p>
        </w:tc>
      </w:tr>
    </w:tbl>
    <w:p>
      <w:pPr>
        <w:widowControl/>
        <w:spacing w:line="360" w:lineRule="auto"/>
        <w:jc w:val="left"/>
        <w:rPr>
          <w:rFonts w:hAnsi="宋体"/>
          <w:b/>
          <w:bCs/>
          <w:color w:val="auto"/>
          <w:kern w:val="0"/>
          <w:szCs w:val="21"/>
        </w:rPr>
      </w:pPr>
      <w:r>
        <w:rPr>
          <w:rFonts w:hint="eastAsia" w:hAnsi="宋体"/>
          <w:b/>
          <w:bCs/>
          <w:color w:val="auto"/>
          <w:kern w:val="0"/>
          <w:szCs w:val="21"/>
          <w:lang w:eastAsia="zh-CN"/>
        </w:rPr>
        <w:t>注：见习</w:t>
      </w:r>
      <w:r>
        <w:rPr>
          <w:rFonts w:hint="eastAsia" w:hAnsi="宋体"/>
          <w:b/>
          <w:bCs/>
          <w:color w:val="auto"/>
          <w:kern w:val="0"/>
          <w:szCs w:val="21"/>
        </w:rPr>
        <w:t>地点：附一院</w:t>
      </w:r>
      <w:r>
        <w:rPr>
          <w:rFonts w:hint="eastAsia" w:hAnsi="宋体"/>
          <w:b/>
          <w:bCs/>
          <w:color w:val="auto"/>
          <w:kern w:val="0"/>
          <w:szCs w:val="21"/>
          <w:lang w:eastAsia="zh-CN"/>
        </w:rPr>
        <w:t>十梓街院区</w:t>
      </w:r>
      <w:r>
        <w:rPr>
          <w:rFonts w:hint="eastAsia" w:hAnsi="宋体"/>
          <w:b/>
          <w:bCs/>
          <w:color w:val="auto"/>
          <w:kern w:val="0"/>
          <w:szCs w:val="21"/>
        </w:rPr>
        <w:t>感染病科二楼医生办公室</w:t>
      </w:r>
    </w:p>
    <w:p>
      <w:pPr>
        <w:widowControl/>
        <w:spacing w:line="360" w:lineRule="auto"/>
        <w:ind w:firstLine="422" w:firstLineChars="200"/>
        <w:jc w:val="left"/>
        <w:rPr>
          <w:rFonts w:hint="eastAsia" w:hAnsi="宋体" w:eastAsia="宋体"/>
          <w:b/>
          <w:bCs/>
          <w:color w:val="auto"/>
          <w:kern w:val="0"/>
          <w:szCs w:val="21"/>
          <w:lang w:eastAsia="zh-CN"/>
        </w:rPr>
      </w:pPr>
      <w:r>
        <w:rPr>
          <w:rFonts w:hint="eastAsia" w:hAnsi="宋体"/>
          <w:b/>
          <w:bCs/>
          <w:color w:val="auto"/>
          <w:kern w:val="0"/>
          <w:szCs w:val="21"/>
          <w:lang w:eastAsia="zh-CN"/>
        </w:rPr>
        <w:t>见习</w:t>
      </w:r>
      <w:r>
        <w:rPr>
          <w:rFonts w:hint="eastAsia" w:hAnsi="宋体"/>
          <w:b/>
          <w:bCs/>
          <w:color w:val="auto"/>
          <w:kern w:val="0"/>
          <w:szCs w:val="21"/>
        </w:rPr>
        <w:t>时间：</w:t>
      </w:r>
      <w:r>
        <w:rPr>
          <w:rFonts w:hint="eastAsia" w:hAnsi="宋体"/>
          <w:b/>
          <w:bCs/>
          <w:color w:val="auto"/>
          <w:kern w:val="0"/>
          <w:szCs w:val="21"/>
          <w:lang w:val="en-US" w:eastAsia="zh-CN"/>
        </w:rPr>
        <w:t>11、12周</w:t>
      </w:r>
      <w:r>
        <w:rPr>
          <w:rFonts w:hint="eastAsia" w:hAnsi="宋体"/>
          <w:b/>
          <w:bCs/>
          <w:color w:val="auto"/>
          <w:kern w:val="0"/>
          <w:szCs w:val="21"/>
          <w:lang w:eastAsia="zh-CN"/>
        </w:rPr>
        <w:t>周</w:t>
      </w:r>
      <w:r>
        <w:rPr>
          <w:rFonts w:hint="eastAsia" w:hAnsi="宋体"/>
          <w:b/>
          <w:bCs/>
          <w:color w:val="auto"/>
          <w:kern w:val="0"/>
          <w:szCs w:val="21"/>
          <w:lang w:val="en-US" w:eastAsia="zh-CN"/>
        </w:rPr>
        <w:t>三6-8节（</w:t>
      </w:r>
      <w:r>
        <w:rPr>
          <w:rFonts w:hAnsi="宋体"/>
          <w:b/>
          <w:bCs/>
          <w:color w:val="auto"/>
          <w:kern w:val="0"/>
          <w:szCs w:val="21"/>
        </w:rPr>
        <w:t>1</w:t>
      </w:r>
      <w:r>
        <w:rPr>
          <w:rFonts w:hint="eastAsia" w:hAnsi="宋体"/>
          <w:b/>
          <w:bCs/>
          <w:color w:val="auto"/>
          <w:kern w:val="0"/>
          <w:szCs w:val="21"/>
          <w:lang w:val="en-US" w:eastAsia="zh-CN"/>
        </w:rPr>
        <w:t>4</w:t>
      </w:r>
      <w:r>
        <w:rPr>
          <w:rFonts w:hint="eastAsia" w:hAnsi="宋体"/>
          <w:b/>
          <w:bCs/>
          <w:color w:val="auto"/>
          <w:kern w:val="0"/>
          <w:szCs w:val="21"/>
        </w:rPr>
        <w:t>：</w:t>
      </w:r>
      <w:r>
        <w:rPr>
          <w:rFonts w:hAnsi="宋体"/>
          <w:b/>
          <w:bCs/>
          <w:color w:val="auto"/>
          <w:kern w:val="0"/>
          <w:szCs w:val="21"/>
        </w:rPr>
        <w:t>30~1</w:t>
      </w:r>
      <w:r>
        <w:rPr>
          <w:rFonts w:hint="eastAsia" w:hAnsi="宋体"/>
          <w:b/>
          <w:bCs/>
          <w:color w:val="auto"/>
          <w:kern w:val="0"/>
          <w:szCs w:val="21"/>
          <w:lang w:val="en-US" w:eastAsia="zh-CN"/>
        </w:rPr>
        <w:t>7</w:t>
      </w:r>
      <w:r>
        <w:rPr>
          <w:rFonts w:hint="eastAsia" w:hAnsi="宋体"/>
          <w:b/>
          <w:bCs/>
          <w:color w:val="auto"/>
          <w:kern w:val="0"/>
          <w:szCs w:val="21"/>
        </w:rPr>
        <w:t>：</w:t>
      </w:r>
      <w:r>
        <w:rPr>
          <w:rFonts w:hAnsi="宋体"/>
          <w:b/>
          <w:bCs/>
          <w:color w:val="auto"/>
          <w:kern w:val="0"/>
          <w:szCs w:val="21"/>
        </w:rPr>
        <w:t>30</w:t>
      </w:r>
      <w:r>
        <w:rPr>
          <w:rFonts w:hint="eastAsia" w:hAnsi="宋体"/>
          <w:b/>
          <w:bCs/>
          <w:color w:val="auto"/>
          <w:kern w:val="0"/>
          <w:szCs w:val="21"/>
          <w:lang w:eastAsia="zh-CN"/>
        </w:rPr>
        <w:t>）</w:t>
      </w:r>
    </w:p>
    <w:p>
      <w:pPr>
        <w:widowControl/>
        <w:spacing w:line="360" w:lineRule="auto"/>
        <w:jc w:val="left"/>
        <w:rPr>
          <w:rFonts w:hAnsi="宋体"/>
          <w:b/>
          <w:bCs/>
          <w:color w:val="auto"/>
          <w:kern w:val="0"/>
          <w:szCs w:val="21"/>
        </w:rPr>
      </w:pPr>
    </w:p>
    <w:p>
      <w:pPr>
        <w:widowControl/>
        <w:spacing w:line="360" w:lineRule="auto"/>
        <w:jc w:val="left"/>
        <w:rPr>
          <w:rFonts w:hAnsi="宋体"/>
          <w:b/>
          <w:bCs/>
          <w:color w:val="auto"/>
          <w:kern w:val="0"/>
          <w:szCs w:val="21"/>
        </w:rPr>
      </w:pPr>
    </w:p>
    <w:p>
      <w:pPr>
        <w:widowControl/>
        <w:spacing w:line="360" w:lineRule="auto"/>
        <w:jc w:val="left"/>
        <w:rPr>
          <w:rFonts w:hAnsi="宋体"/>
          <w:b/>
          <w:bCs/>
          <w:color w:val="auto"/>
          <w:kern w:val="0"/>
          <w:szCs w:val="21"/>
        </w:rPr>
      </w:pPr>
    </w:p>
    <w:p>
      <w:pPr>
        <w:widowControl/>
        <w:spacing w:line="360" w:lineRule="auto"/>
        <w:jc w:val="left"/>
        <w:rPr>
          <w:rFonts w:hAnsi="宋体"/>
          <w:b/>
          <w:bCs/>
          <w:color w:val="auto"/>
          <w:kern w:val="0"/>
          <w:szCs w:val="21"/>
        </w:rPr>
      </w:pPr>
    </w:p>
    <w:p>
      <w:pPr>
        <w:widowControl/>
        <w:spacing w:line="360" w:lineRule="auto"/>
        <w:jc w:val="left"/>
        <w:rPr>
          <w:rFonts w:hAnsi="宋体"/>
          <w:b/>
          <w:bCs/>
          <w:color w:val="auto"/>
          <w:kern w:val="0"/>
          <w:szCs w:val="21"/>
        </w:rPr>
      </w:pPr>
    </w:p>
    <w:p>
      <w:pPr>
        <w:widowControl/>
        <w:spacing w:line="360" w:lineRule="auto"/>
        <w:jc w:val="left"/>
        <w:rPr>
          <w:rFonts w:hAnsi="宋体"/>
          <w:b/>
          <w:bCs/>
          <w:color w:val="auto"/>
          <w:kern w:val="0"/>
          <w:szCs w:val="21"/>
        </w:rPr>
      </w:pPr>
    </w:p>
    <w:p>
      <w:pPr>
        <w:widowControl/>
        <w:spacing w:line="360" w:lineRule="auto"/>
        <w:jc w:val="left"/>
        <w:rPr>
          <w:rFonts w:hAnsi="宋体"/>
          <w:b/>
          <w:bCs/>
          <w:color w:val="auto"/>
          <w:kern w:val="0"/>
          <w:szCs w:val="21"/>
        </w:rPr>
      </w:pPr>
    </w:p>
    <w:p>
      <w:pPr>
        <w:widowControl/>
        <w:spacing w:line="360" w:lineRule="auto"/>
        <w:jc w:val="left"/>
        <w:rPr>
          <w:rFonts w:hAnsi="宋体"/>
          <w:b/>
          <w:bCs/>
          <w:color w:val="auto"/>
          <w:kern w:val="0"/>
          <w:szCs w:val="21"/>
        </w:rPr>
      </w:pPr>
    </w:p>
    <w:p>
      <w:pPr>
        <w:widowControl/>
        <w:spacing w:line="360" w:lineRule="auto"/>
        <w:jc w:val="left"/>
        <w:rPr>
          <w:rFonts w:hAnsi="宋体"/>
          <w:b/>
          <w:bCs/>
          <w:color w:val="auto"/>
          <w:kern w:val="0"/>
          <w:szCs w:val="21"/>
        </w:rPr>
      </w:pPr>
    </w:p>
    <w:p>
      <w:pPr>
        <w:widowControl/>
        <w:spacing w:line="360" w:lineRule="auto"/>
        <w:jc w:val="left"/>
        <w:rPr>
          <w:rFonts w:hAnsi="宋体"/>
          <w:b/>
          <w:bCs/>
          <w:color w:val="auto"/>
          <w:kern w:val="0"/>
          <w:szCs w:val="21"/>
        </w:rPr>
      </w:pPr>
    </w:p>
    <w:p>
      <w:pPr>
        <w:widowControl/>
        <w:spacing w:line="360" w:lineRule="auto"/>
        <w:jc w:val="left"/>
        <w:rPr>
          <w:rFonts w:hAnsi="宋体"/>
          <w:b/>
          <w:bCs/>
          <w:color w:val="auto"/>
          <w:kern w:val="0"/>
          <w:szCs w:val="21"/>
        </w:rPr>
      </w:pPr>
    </w:p>
    <w:p>
      <w:pPr>
        <w:widowControl/>
        <w:spacing w:line="360" w:lineRule="auto"/>
        <w:jc w:val="left"/>
        <w:rPr>
          <w:rFonts w:hAnsi="宋体"/>
          <w:b/>
          <w:bCs/>
          <w:color w:val="auto"/>
          <w:kern w:val="0"/>
          <w:szCs w:val="21"/>
        </w:rPr>
      </w:pPr>
    </w:p>
    <w:p>
      <w:pPr>
        <w:widowControl/>
        <w:spacing w:line="360" w:lineRule="auto"/>
        <w:jc w:val="left"/>
        <w:rPr>
          <w:rFonts w:hAnsi="宋体"/>
          <w:b/>
          <w:bCs/>
          <w:color w:val="auto"/>
          <w:kern w:val="0"/>
          <w:szCs w:val="21"/>
        </w:rPr>
      </w:pPr>
    </w:p>
    <w:p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auto"/>
          <w:spacing w:val="20"/>
          <w:kern w:val="0"/>
          <w:sz w:val="36"/>
          <w:szCs w:val="36"/>
        </w:rPr>
      </w:pPr>
      <w:r>
        <w:rPr>
          <w:rFonts w:hint="eastAsia" w:eastAsia="黑体"/>
          <w:b/>
          <w:bCs/>
          <w:color w:val="auto"/>
          <w:spacing w:val="20"/>
          <w:kern w:val="0"/>
          <w:sz w:val="36"/>
          <w:szCs w:val="36"/>
        </w:rPr>
        <w:t>苏州大学医学</w:t>
      </w:r>
      <w:r>
        <w:rPr>
          <w:rFonts w:hint="eastAsia" w:eastAsia="黑体"/>
          <w:b/>
          <w:bCs/>
          <w:color w:val="auto"/>
          <w:spacing w:val="20"/>
          <w:kern w:val="0"/>
          <w:sz w:val="36"/>
          <w:szCs w:val="36"/>
          <w:lang w:val="en-US" w:eastAsia="zh-CN"/>
        </w:rPr>
        <w:t>院</w:t>
      </w:r>
      <w:r>
        <w:rPr>
          <w:rFonts w:hint="eastAsia" w:eastAsia="黑体"/>
          <w:b/>
          <w:bCs/>
          <w:color w:val="auto"/>
          <w:spacing w:val="20"/>
          <w:kern w:val="0"/>
          <w:sz w:val="36"/>
          <w:szCs w:val="36"/>
        </w:rPr>
        <w:t>教学日历（实验、见习部分）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eastAsia="楷体_GB2312"/>
          <w:b/>
          <w:bCs/>
          <w:color w:val="auto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color w:val="auto"/>
          <w:kern w:val="0"/>
          <w:sz w:val="28"/>
          <w:szCs w:val="28"/>
        </w:rPr>
        <w:t>二○</w:t>
      </w:r>
      <w:r>
        <w:rPr>
          <w:rFonts w:hint="eastAsia" w:ascii="华文楷体" w:hAnsi="华文楷体" w:eastAsia="华文楷体" w:cs="华文楷体"/>
          <w:b/>
          <w:color w:val="auto"/>
          <w:kern w:val="0"/>
          <w:sz w:val="28"/>
          <w:szCs w:val="28"/>
          <w:lang w:val="en-US" w:eastAsia="zh-CN"/>
        </w:rPr>
        <w:t>二</w:t>
      </w:r>
      <w:r>
        <w:rPr>
          <w:rFonts w:hint="eastAsia" w:ascii="华文楷体" w:hAnsi="华文楷体" w:eastAsia="华文楷体" w:cs="华文楷体"/>
          <w:b/>
          <w:color w:val="auto"/>
          <w:kern w:val="0"/>
          <w:sz w:val="28"/>
          <w:szCs w:val="28"/>
        </w:rPr>
        <w:t>○</w:t>
      </w:r>
      <w:r>
        <w:rPr>
          <w:rFonts w:ascii="华文楷体" w:hAnsi="华文楷体" w:eastAsia="华文楷体" w:cs="华文楷体"/>
          <w:b/>
          <w:color w:val="auto"/>
          <w:kern w:val="0"/>
          <w:sz w:val="28"/>
          <w:szCs w:val="28"/>
        </w:rPr>
        <w:t>——</w:t>
      </w:r>
      <w:r>
        <w:rPr>
          <w:rFonts w:hint="eastAsia" w:ascii="华文楷体" w:hAnsi="华文楷体" w:eastAsia="华文楷体" w:cs="华文楷体"/>
          <w:b/>
          <w:color w:val="auto"/>
          <w:kern w:val="0"/>
          <w:sz w:val="28"/>
          <w:szCs w:val="28"/>
        </w:rPr>
        <w:t>二○二</w:t>
      </w:r>
      <w:r>
        <w:rPr>
          <w:rFonts w:hint="eastAsia" w:ascii="华文楷体" w:hAnsi="华文楷体" w:eastAsia="华文楷体" w:cs="华文楷体"/>
          <w:b/>
          <w:color w:val="auto"/>
          <w:kern w:val="0"/>
          <w:sz w:val="28"/>
          <w:szCs w:val="28"/>
          <w:lang w:val="en-US" w:eastAsia="zh-CN"/>
        </w:rPr>
        <w:t>一</w:t>
      </w:r>
      <w:r>
        <w:rPr>
          <w:rFonts w:hint="eastAsia" w:ascii="华文楷体" w:hAnsi="华文楷体" w:eastAsia="华文楷体" w:cs="华文楷体"/>
          <w:b/>
          <w:color w:val="auto"/>
          <w:kern w:val="0"/>
          <w:sz w:val="28"/>
          <w:szCs w:val="28"/>
        </w:rPr>
        <w:t>学年度第二学期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黑体" w:hAnsi="黑体" w:eastAsia="黑体" w:cs="黑体"/>
          <w:color w:val="auto"/>
          <w:kern w:val="0"/>
          <w:sz w:val="24"/>
        </w:rPr>
      </w:pPr>
      <w:r>
        <w:rPr>
          <w:rFonts w:hint="eastAsia" w:ascii="黑体" w:hAnsi="黑体" w:eastAsia="黑体" w:cs="黑体"/>
          <w:color w:val="auto"/>
          <w:kern w:val="0"/>
          <w:sz w:val="24"/>
        </w:rPr>
        <w:t>课程名称：传染病学</w:t>
      </w:r>
      <w:r>
        <w:rPr>
          <w:rFonts w:hint="eastAsia" w:ascii="黑体" w:hAnsi="黑体" w:eastAsia="黑体" w:cs="黑体"/>
          <w:color w:val="auto"/>
          <w:kern w:val="0"/>
          <w:sz w:val="24"/>
          <w:lang w:eastAsia="zh-CN"/>
        </w:rPr>
        <w:t>（选修）</w:t>
      </w:r>
      <w:r>
        <w:rPr>
          <w:rFonts w:ascii="黑体" w:hAnsi="黑体" w:eastAsia="黑体" w:cs="黑体"/>
          <w:color w:val="auto"/>
          <w:kern w:val="0"/>
          <w:sz w:val="24"/>
        </w:rPr>
        <w:t xml:space="preserve">             </w:t>
      </w:r>
      <w:r>
        <w:rPr>
          <w:rFonts w:ascii="黑体" w:hAnsi="黑体" w:eastAsia="黑体" w:cs="黑体"/>
          <w:color w:val="auto"/>
          <w:kern w:val="0"/>
          <w:sz w:val="24"/>
        </w:rPr>
        <w:tab/>
      </w:r>
      <w:r>
        <w:rPr>
          <w:rFonts w:ascii="黑体" w:hAnsi="黑体" w:eastAsia="黑体" w:cs="黑体"/>
          <w:color w:val="auto"/>
          <w:kern w:val="0"/>
          <w:sz w:val="24"/>
        </w:rPr>
        <w:tab/>
      </w:r>
      <w:r>
        <w:rPr>
          <w:rFonts w:ascii="黑体" w:hAnsi="黑体" w:eastAsia="黑体" w:cs="黑体"/>
          <w:color w:val="auto"/>
          <w:kern w:val="0"/>
          <w:sz w:val="24"/>
        </w:rPr>
        <w:tab/>
      </w:r>
      <w:r>
        <w:rPr>
          <w:rFonts w:ascii="黑体" w:hAnsi="黑体" w:eastAsia="黑体" w:cs="黑体"/>
          <w:color w:val="auto"/>
          <w:kern w:val="0"/>
          <w:sz w:val="24"/>
        </w:rPr>
        <w:t xml:space="preserve">      </w:t>
      </w:r>
      <w:r>
        <w:rPr>
          <w:rFonts w:hint="eastAsia" w:ascii="黑体" w:hAnsi="黑体" w:eastAsia="黑体" w:cs="黑体"/>
          <w:color w:val="auto"/>
          <w:kern w:val="0"/>
          <w:sz w:val="24"/>
        </w:rPr>
        <w:t>实验、见习总学时：</w:t>
      </w:r>
      <w:r>
        <w:rPr>
          <w:rFonts w:ascii="黑体" w:hAnsi="黑体" w:eastAsia="黑体" w:cs="黑体"/>
          <w:color w:val="auto"/>
          <w:kern w:val="0"/>
          <w:sz w:val="24"/>
        </w:rPr>
        <w:t>6</w:t>
      </w:r>
    </w:p>
    <w:p>
      <w:pPr>
        <w:widowControl/>
        <w:spacing w:line="360" w:lineRule="auto"/>
        <w:rPr>
          <w:rFonts w:ascii="黑体" w:hAnsi="黑体" w:eastAsia="黑体" w:cs="黑体"/>
          <w:color w:val="auto"/>
          <w:kern w:val="0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4"/>
        </w:rPr>
        <w:t>授课班级：</w:t>
      </w:r>
      <w:r>
        <w:rPr>
          <w:rFonts w:hint="eastAsia" w:ascii="黑体" w:hAnsi="黑体" w:eastAsia="黑体" w:cs="黑体"/>
          <w:color w:val="auto"/>
          <w:kern w:val="0"/>
          <w:sz w:val="24"/>
          <w:lang w:val="en-US" w:eastAsia="zh-CN"/>
        </w:rPr>
        <w:t>2017级</w:t>
      </w:r>
      <w:r>
        <w:rPr>
          <w:rFonts w:hint="eastAsia" w:ascii="黑体" w:hAnsi="黑体" w:eastAsia="黑体" w:cs="黑体"/>
          <w:color w:val="auto"/>
          <w:kern w:val="0"/>
          <w:sz w:val="24"/>
        </w:rPr>
        <w:t>医学</w:t>
      </w:r>
      <w:r>
        <w:rPr>
          <w:rFonts w:hint="eastAsia" w:ascii="黑体" w:hAnsi="黑体" w:eastAsia="黑体" w:cs="黑体"/>
          <w:color w:val="auto"/>
          <w:kern w:val="0"/>
          <w:sz w:val="24"/>
          <w:lang w:val="en-US" w:eastAsia="zh-CN"/>
        </w:rPr>
        <w:t xml:space="preserve">放射治疗      </w:t>
      </w:r>
      <w:r>
        <w:rPr>
          <w:rFonts w:ascii="黑体" w:hAnsi="黑体" w:eastAsia="黑体" w:cs="黑体"/>
          <w:color w:val="auto"/>
          <w:kern w:val="0"/>
          <w:sz w:val="24"/>
        </w:rPr>
        <w:t xml:space="preserve">   </w:t>
      </w:r>
      <w:r>
        <w:rPr>
          <w:rFonts w:hint="eastAsia" w:ascii="黑体" w:hAnsi="黑体" w:eastAsia="黑体" w:cs="黑体"/>
          <w:color w:val="auto"/>
          <w:kern w:val="0"/>
          <w:sz w:val="24"/>
          <w:lang w:val="en-US" w:eastAsia="zh-CN"/>
        </w:rPr>
        <w:t xml:space="preserve">  </w:t>
      </w:r>
      <w:r>
        <w:rPr>
          <w:rFonts w:ascii="黑体" w:hAnsi="黑体" w:eastAsia="黑体" w:cs="黑体"/>
          <w:color w:val="auto"/>
          <w:kern w:val="0"/>
          <w:sz w:val="24"/>
        </w:rPr>
        <w:t xml:space="preserve">  </w:t>
      </w:r>
      <w:r>
        <w:rPr>
          <w:rFonts w:hint="eastAsia" w:ascii="黑体" w:hAnsi="黑体" w:eastAsia="黑体" w:cs="黑体"/>
          <w:color w:val="auto"/>
          <w:kern w:val="0"/>
          <w:sz w:val="24"/>
          <w:lang w:val="en-US" w:eastAsia="zh-CN"/>
        </w:rPr>
        <w:t xml:space="preserve">              </w:t>
      </w:r>
      <w:r>
        <w:rPr>
          <w:rFonts w:ascii="黑体" w:hAnsi="黑体" w:eastAsia="黑体" w:cs="黑体"/>
          <w:color w:val="auto"/>
          <w:kern w:val="0"/>
          <w:sz w:val="24"/>
        </w:rPr>
        <w:t>总</w:t>
      </w:r>
      <w:r>
        <w:rPr>
          <w:rFonts w:hint="eastAsia" w:ascii="黑体" w:hAnsi="黑体" w:eastAsia="黑体" w:cs="黑体"/>
          <w:color w:val="auto"/>
          <w:kern w:val="0"/>
          <w:sz w:val="24"/>
        </w:rPr>
        <w:t>人数：</w:t>
      </w:r>
    </w:p>
    <w:tbl>
      <w:tblPr>
        <w:tblStyle w:val="4"/>
        <w:tblW w:w="907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674"/>
        <w:gridCol w:w="548"/>
        <w:gridCol w:w="639"/>
        <w:gridCol w:w="688"/>
        <w:gridCol w:w="2112"/>
        <w:gridCol w:w="863"/>
        <w:gridCol w:w="437"/>
        <w:gridCol w:w="400"/>
        <w:gridCol w:w="475"/>
        <w:gridCol w:w="1138"/>
        <w:gridCol w:w="109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74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Cs w:val="21"/>
              </w:rPr>
              <w:t>周次</w:t>
            </w:r>
          </w:p>
        </w:tc>
        <w:tc>
          <w:tcPr>
            <w:tcW w:w="548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Cs w:val="21"/>
              </w:rPr>
              <w:t>日期</w:t>
            </w:r>
          </w:p>
        </w:tc>
        <w:tc>
          <w:tcPr>
            <w:tcW w:w="639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Cs w:val="21"/>
              </w:rPr>
              <w:t>星期</w:t>
            </w:r>
          </w:p>
        </w:tc>
        <w:tc>
          <w:tcPr>
            <w:tcW w:w="688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Cs w:val="21"/>
              </w:rPr>
              <w:t>节次</w:t>
            </w:r>
          </w:p>
        </w:tc>
        <w:tc>
          <w:tcPr>
            <w:tcW w:w="2112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Cs w:val="21"/>
              </w:rPr>
              <w:t>实验、见习项目名称</w:t>
            </w:r>
          </w:p>
        </w:tc>
        <w:tc>
          <w:tcPr>
            <w:tcW w:w="863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Cs w:val="21"/>
              </w:rPr>
              <w:t>时数</w:t>
            </w:r>
          </w:p>
        </w:tc>
        <w:tc>
          <w:tcPr>
            <w:tcW w:w="1312" w:type="dxa"/>
            <w:gridSpan w:val="3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Cs w:val="21"/>
              </w:rPr>
              <w:t>实验性质</w:t>
            </w:r>
          </w:p>
        </w:tc>
        <w:tc>
          <w:tcPr>
            <w:tcW w:w="1138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Cs w:val="21"/>
              </w:rPr>
              <w:t>带教教师</w:t>
            </w:r>
          </w:p>
        </w:tc>
        <w:tc>
          <w:tcPr>
            <w:tcW w:w="1098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Cs w:val="21"/>
              </w:rPr>
              <w:t>分组情况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74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548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639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688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2112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863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437" w:type="dxa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Cs w:val="21"/>
              </w:rPr>
              <w:t>验证性</w:t>
            </w: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Cs w:val="21"/>
              </w:rPr>
              <w:t>综合性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Cs w:val="21"/>
              </w:rPr>
              <w:t>设计性</w:t>
            </w:r>
          </w:p>
        </w:tc>
        <w:tc>
          <w:tcPr>
            <w:tcW w:w="1138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1098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74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Cs w:val="21"/>
              </w:rPr>
              <w:t>11</w:t>
            </w:r>
          </w:p>
        </w:tc>
        <w:tc>
          <w:tcPr>
            <w:tcW w:w="54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ascii="楷体" w:hAnsi="楷体" w:eastAsia="楷体" w:cs="楷体"/>
                <w:color w:val="auto"/>
                <w:kern w:val="0"/>
                <w:szCs w:val="21"/>
              </w:rPr>
              <w:t>5.</w:t>
            </w:r>
            <w:r>
              <w:rPr>
                <w:rFonts w:hint="eastAsia" w:ascii="楷体" w:hAnsi="楷体" w:eastAsia="楷体" w:cs="楷体"/>
                <w:color w:val="auto"/>
                <w:kern w:val="0"/>
                <w:szCs w:val="21"/>
                <w:lang w:val="en-US" w:eastAsia="zh-CN"/>
              </w:rPr>
              <w:t>13</w:t>
            </w:r>
          </w:p>
        </w:tc>
        <w:tc>
          <w:tcPr>
            <w:tcW w:w="639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Cs w:val="21"/>
                <w:lang w:val="en-US" w:eastAsia="zh-CN"/>
              </w:rPr>
              <w:t>四</w:t>
            </w:r>
          </w:p>
        </w:tc>
        <w:tc>
          <w:tcPr>
            <w:tcW w:w="68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Cs w:val="21"/>
                <w:lang w:val="en-US" w:eastAsia="zh-CN"/>
              </w:rPr>
              <w:t>6</w:t>
            </w:r>
            <w:r>
              <w:rPr>
                <w:rFonts w:ascii="楷体" w:hAnsi="楷体" w:eastAsia="楷体" w:cs="楷体"/>
                <w:color w:val="auto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auto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2112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auto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Cs w:val="21"/>
              </w:rPr>
              <w:t>隔离、消毒</w:t>
            </w:r>
            <w:r>
              <w:rPr>
                <w:rFonts w:hint="eastAsia" w:ascii="楷体" w:hAnsi="楷体" w:eastAsia="楷体" w:cs="楷体"/>
                <w:color w:val="auto"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楷体" w:hAnsi="楷体" w:eastAsia="楷体" w:cs="楷体"/>
                <w:color w:val="auto"/>
                <w:kern w:val="0"/>
                <w:szCs w:val="21"/>
              </w:rPr>
              <w:t>发热</w:t>
            </w:r>
          </w:p>
        </w:tc>
        <w:tc>
          <w:tcPr>
            <w:tcW w:w="863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auto"/>
                <w:kern w:val="0"/>
                <w:szCs w:val="21"/>
              </w:rPr>
            </w:pPr>
            <w:r>
              <w:rPr>
                <w:rFonts w:ascii="楷体" w:hAnsi="楷体" w:eastAsia="楷体" w:cs="楷体"/>
                <w:color w:val="auto"/>
                <w:kern w:val="0"/>
                <w:szCs w:val="21"/>
              </w:rPr>
              <w:t>3</w:t>
            </w:r>
          </w:p>
        </w:tc>
        <w:tc>
          <w:tcPr>
            <w:tcW w:w="437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auto"/>
                <w:kern w:val="0"/>
                <w:szCs w:val="21"/>
              </w:rPr>
            </w:pP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auto"/>
                <w:kern w:val="0"/>
                <w:szCs w:val="21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auto"/>
                <w:kern w:val="0"/>
                <w:szCs w:val="21"/>
              </w:rPr>
            </w:pPr>
          </w:p>
        </w:tc>
        <w:tc>
          <w:tcPr>
            <w:tcW w:w="113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color w:val="auto"/>
                <w:spacing w:val="-6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Cs w:val="21"/>
                <w:lang w:val="en-US" w:eastAsia="zh-CN"/>
              </w:rPr>
              <w:t>王  艳</w:t>
            </w:r>
          </w:p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color w:val="auto"/>
                <w:spacing w:val="-6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Cs w:val="21"/>
                <w:lang w:val="en-US" w:eastAsia="zh-CN"/>
              </w:rPr>
              <w:t>李  冬</w:t>
            </w:r>
          </w:p>
          <w:p>
            <w:pPr>
              <w:widowControl/>
              <w:snapToGrid w:val="0"/>
              <w:spacing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Cs w:val="21"/>
                <w:lang w:val="en-US" w:eastAsia="zh-CN"/>
              </w:rPr>
              <w:t>顾  静</w:t>
            </w:r>
          </w:p>
        </w:tc>
        <w:tc>
          <w:tcPr>
            <w:tcW w:w="109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auto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74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54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auto"/>
                <w:kern w:val="0"/>
                <w:szCs w:val="21"/>
              </w:rPr>
            </w:pPr>
          </w:p>
        </w:tc>
        <w:tc>
          <w:tcPr>
            <w:tcW w:w="639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auto"/>
                <w:kern w:val="0"/>
                <w:szCs w:val="21"/>
              </w:rPr>
            </w:pPr>
          </w:p>
        </w:tc>
        <w:tc>
          <w:tcPr>
            <w:tcW w:w="68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auto"/>
                <w:kern w:val="0"/>
                <w:szCs w:val="21"/>
              </w:rPr>
            </w:pPr>
          </w:p>
        </w:tc>
        <w:tc>
          <w:tcPr>
            <w:tcW w:w="2112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auto"/>
                <w:kern w:val="0"/>
                <w:szCs w:val="21"/>
              </w:rPr>
            </w:pPr>
          </w:p>
        </w:tc>
        <w:tc>
          <w:tcPr>
            <w:tcW w:w="863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auto"/>
                <w:kern w:val="0"/>
                <w:szCs w:val="21"/>
              </w:rPr>
            </w:pPr>
          </w:p>
        </w:tc>
        <w:tc>
          <w:tcPr>
            <w:tcW w:w="437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auto"/>
                <w:kern w:val="0"/>
                <w:szCs w:val="21"/>
              </w:rPr>
            </w:pP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auto"/>
                <w:kern w:val="0"/>
                <w:szCs w:val="21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auto"/>
                <w:kern w:val="0"/>
                <w:szCs w:val="21"/>
              </w:rPr>
            </w:pPr>
          </w:p>
        </w:tc>
        <w:tc>
          <w:tcPr>
            <w:tcW w:w="113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楷体" w:hAnsi="楷体" w:eastAsia="楷体" w:cs="楷体"/>
                <w:color w:val="auto"/>
                <w:spacing w:val="-6"/>
                <w:kern w:val="0"/>
                <w:szCs w:val="21"/>
              </w:rPr>
            </w:pPr>
          </w:p>
        </w:tc>
        <w:tc>
          <w:tcPr>
            <w:tcW w:w="109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74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ascii="楷体" w:hAnsi="楷体" w:eastAsia="楷体" w:cs="楷体"/>
                <w:b/>
                <w:bCs/>
                <w:color w:val="auto"/>
                <w:kern w:val="0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Cs w:val="21"/>
              </w:rPr>
              <w:t>2</w:t>
            </w:r>
          </w:p>
        </w:tc>
        <w:tc>
          <w:tcPr>
            <w:tcW w:w="548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ascii="楷体" w:hAnsi="楷体" w:eastAsia="楷体" w:cs="楷体"/>
                <w:color w:val="auto"/>
                <w:kern w:val="0"/>
                <w:szCs w:val="21"/>
              </w:rPr>
              <w:t>5.</w:t>
            </w:r>
            <w:r>
              <w:rPr>
                <w:rFonts w:hint="eastAsia" w:ascii="楷体" w:hAnsi="楷体" w:eastAsia="楷体" w:cs="楷体"/>
                <w:color w:val="auto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639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Cs w:val="21"/>
                <w:lang w:val="en-US" w:eastAsia="zh-CN"/>
              </w:rPr>
              <w:t>四</w:t>
            </w:r>
            <w:bookmarkStart w:id="0" w:name="_GoBack"/>
            <w:bookmarkEnd w:id="0"/>
          </w:p>
        </w:tc>
        <w:tc>
          <w:tcPr>
            <w:tcW w:w="688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Cs w:val="21"/>
                <w:lang w:val="en-US" w:eastAsia="zh-CN"/>
              </w:rPr>
              <w:t>6</w:t>
            </w:r>
            <w:r>
              <w:rPr>
                <w:rFonts w:ascii="楷体" w:hAnsi="楷体" w:eastAsia="楷体" w:cs="楷体"/>
                <w:color w:val="auto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auto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2112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auto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Cs w:val="21"/>
              </w:rPr>
              <w:t>黄疸</w:t>
            </w:r>
          </w:p>
        </w:tc>
        <w:tc>
          <w:tcPr>
            <w:tcW w:w="863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auto"/>
                <w:kern w:val="0"/>
                <w:szCs w:val="21"/>
              </w:rPr>
            </w:pPr>
            <w:r>
              <w:rPr>
                <w:rFonts w:ascii="楷体" w:hAnsi="楷体" w:eastAsia="楷体" w:cs="楷体"/>
                <w:color w:val="auto"/>
                <w:kern w:val="0"/>
                <w:szCs w:val="21"/>
              </w:rPr>
              <w:t>3</w:t>
            </w:r>
          </w:p>
        </w:tc>
        <w:tc>
          <w:tcPr>
            <w:tcW w:w="437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auto"/>
                <w:kern w:val="0"/>
                <w:szCs w:val="21"/>
              </w:rPr>
            </w:pPr>
          </w:p>
        </w:tc>
        <w:tc>
          <w:tcPr>
            <w:tcW w:w="40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auto"/>
                <w:kern w:val="0"/>
                <w:szCs w:val="21"/>
              </w:rPr>
            </w:pPr>
          </w:p>
        </w:tc>
        <w:tc>
          <w:tcPr>
            <w:tcW w:w="475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auto"/>
                <w:kern w:val="0"/>
                <w:szCs w:val="21"/>
              </w:rPr>
            </w:pPr>
          </w:p>
        </w:tc>
        <w:tc>
          <w:tcPr>
            <w:tcW w:w="1138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color w:val="auto"/>
                <w:spacing w:val="-6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Cs w:val="21"/>
                <w:lang w:val="en-US" w:eastAsia="zh-CN"/>
              </w:rPr>
              <w:t>徐  英</w:t>
            </w:r>
          </w:p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color w:val="auto"/>
                <w:spacing w:val="-6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Cs w:val="21"/>
                <w:lang w:val="en-US" w:eastAsia="zh-CN"/>
              </w:rPr>
              <w:t>李文婷</w:t>
            </w:r>
          </w:p>
          <w:p>
            <w:pPr>
              <w:widowControl/>
              <w:snapToGrid w:val="0"/>
              <w:spacing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Cs w:val="21"/>
                <w:lang w:val="en-US" w:eastAsia="zh-CN"/>
              </w:rPr>
              <w:t>姚运海</w:t>
            </w:r>
          </w:p>
        </w:tc>
        <w:tc>
          <w:tcPr>
            <w:tcW w:w="1098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auto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Cs w:val="21"/>
              </w:rPr>
              <w:t>3</w:t>
            </w:r>
          </w:p>
        </w:tc>
      </w:tr>
    </w:tbl>
    <w:p>
      <w:pPr>
        <w:widowControl/>
        <w:spacing w:line="360" w:lineRule="auto"/>
        <w:jc w:val="left"/>
        <w:rPr>
          <w:rFonts w:hAnsi="宋体"/>
          <w:b/>
          <w:bCs/>
          <w:color w:val="auto"/>
          <w:kern w:val="0"/>
          <w:szCs w:val="21"/>
        </w:rPr>
      </w:pPr>
      <w:r>
        <w:rPr>
          <w:rFonts w:hint="eastAsia" w:hAnsi="宋体"/>
          <w:b/>
          <w:bCs/>
          <w:color w:val="auto"/>
          <w:kern w:val="0"/>
          <w:szCs w:val="21"/>
          <w:lang w:eastAsia="zh-CN"/>
        </w:rPr>
        <w:t>注：见习</w:t>
      </w:r>
      <w:r>
        <w:rPr>
          <w:rFonts w:hint="eastAsia" w:hAnsi="宋体"/>
          <w:b/>
          <w:bCs/>
          <w:color w:val="auto"/>
          <w:kern w:val="0"/>
          <w:szCs w:val="21"/>
        </w:rPr>
        <w:t>地点：附一院</w:t>
      </w:r>
      <w:r>
        <w:rPr>
          <w:rFonts w:hint="eastAsia" w:hAnsi="宋体"/>
          <w:b/>
          <w:bCs/>
          <w:color w:val="auto"/>
          <w:kern w:val="0"/>
          <w:szCs w:val="21"/>
          <w:lang w:eastAsia="zh-CN"/>
        </w:rPr>
        <w:t>十梓街院区</w:t>
      </w:r>
      <w:r>
        <w:rPr>
          <w:rFonts w:hint="eastAsia" w:hAnsi="宋体"/>
          <w:b/>
          <w:bCs/>
          <w:color w:val="auto"/>
          <w:kern w:val="0"/>
          <w:szCs w:val="21"/>
        </w:rPr>
        <w:t>感染病科二楼医生办公室</w:t>
      </w:r>
    </w:p>
    <w:p>
      <w:pPr>
        <w:widowControl/>
        <w:spacing w:line="360" w:lineRule="auto"/>
        <w:ind w:firstLine="422" w:firstLineChars="200"/>
        <w:jc w:val="left"/>
        <w:rPr>
          <w:rFonts w:hint="eastAsia" w:hAnsi="宋体" w:eastAsia="宋体"/>
          <w:b/>
          <w:bCs/>
          <w:color w:val="auto"/>
          <w:kern w:val="0"/>
          <w:szCs w:val="21"/>
          <w:lang w:eastAsia="zh-CN"/>
        </w:rPr>
      </w:pPr>
      <w:r>
        <w:rPr>
          <w:rFonts w:hint="eastAsia" w:hAnsi="宋体"/>
          <w:b/>
          <w:bCs/>
          <w:color w:val="auto"/>
          <w:kern w:val="0"/>
          <w:szCs w:val="21"/>
          <w:lang w:eastAsia="zh-CN"/>
        </w:rPr>
        <w:t>见习</w:t>
      </w:r>
      <w:r>
        <w:rPr>
          <w:rFonts w:hint="eastAsia" w:hAnsi="宋体"/>
          <w:b/>
          <w:bCs/>
          <w:color w:val="auto"/>
          <w:kern w:val="0"/>
          <w:szCs w:val="21"/>
        </w:rPr>
        <w:t>时间：</w:t>
      </w:r>
      <w:r>
        <w:rPr>
          <w:rFonts w:hint="eastAsia" w:hAnsi="宋体"/>
          <w:b/>
          <w:bCs/>
          <w:color w:val="auto"/>
          <w:kern w:val="0"/>
          <w:szCs w:val="21"/>
          <w:lang w:val="en-US" w:eastAsia="zh-CN"/>
        </w:rPr>
        <w:t>11、12周</w:t>
      </w:r>
      <w:r>
        <w:rPr>
          <w:rFonts w:hint="eastAsia" w:hAnsi="宋体"/>
          <w:b/>
          <w:bCs/>
          <w:color w:val="auto"/>
          <w:kern w:val="0"/>
          <w:szCs w:val="21"/>
          <w:lang w:eastAsia="zh-CN"/>
        </w:rPr>
        <w:t>周</w:t>
      </w:r>
      <w:r>
        <w:rPr>
          <w:rFonts w:hint="eastAsia" w:hAnsi="宋体"/>
          <w:b/>
          <w:bCs/>
          <w:color w:val="auto"/>
          <w:kern w:val="0"/>
          <w:szCs w:val="21"/>
          <w:lang w:val="en-US" w:eastAsia="zh-CN"/>
        </w:rPr>
        <w:t>四6-8节（</w:t>
      </w:r>
      <w:r>
        <w:rPr>
          <w:rFonts w:hAnsi="宋体"/>
          <w:b/>
          <w:bCs/>
          <w:color w:val="auto"/>
          <w:kern w:val="0"/>
          <w:szCs w:val="21"/>
        </w:rPr>
        <w:t>1</w:t>
      </w:r>
      <w:r>
        <w:rPr>
          <w:rFonts w:hint="eastAsia" w:hAnsi="宋体"/>
          <w:b/>
          <w:bCs/>
          <w:color w:val="auto"/>
          <w:kern w:val="0"/>
          <w:szCs w:val="21"/>
          <w:lang w:val="en-US" w:eastAsia="zh-CN"/>
        </w:rPr>
        <w:t>4</w:t>
      </w:r>
      <w:r>
        <w:rPr>
          <w:rFonts w:hint="eastAsia" w:hAnsi="宋体"/>
          <w:b/>
          <w:bCs/>
          <w:color w:val="auto"/>
          <w:kern w:val="0"/>
          <w:szCs w:val="21"/>
        </w:rPr>
        <w:t>：</w:t>
      </w:r>
      <w:r>
        <w:rPr>
          <w:rFonts w:hAnsi="宋体"/>
          <w:b/>
          <w:bCs/>
          <w:color w:val="auto"/>
          <w:kern w:val="0"/>
          <w:szCs w:val="21"/>
        </w:rPr>
        <w:t>30~1</w:t>
      </w:r>
      <w:r>
        <w:rPr>
          <w:rFonts w:hint="eastAsia" w:hAnsi="宋体"/>
          <w:b/>
          <w:bCs/>
          <w:color w:val="auto"/>
          <w:kern w:val="0"/>
          <w:szCs w:val="21"/>
          <w:lang w:val="en-US" w:eastAsia="zh-CN"/>
        </w:rPr>
        <w:t>7</w:t>
      </w:r>
      <w:r>
        <w:rPr>
          <w:rFonts w:hint="eastAsia" w:hAnsi="宋体"/>
          <w:b/>
          <w:bCs/>
          <w:color w:val="auto"/>
          <w:kern w:val="0"/>
          <w:szCs w:val="21"/>
        </w:rPr>
        <w:t>：</w:t>
      </w:r>
      <w:r>
        <w:rPr>
          <w:rFonts w:hAnsi="宋体"/>
          <w:b/>
          <w:bCs/>
          <w:color w:val="auto"/>
          <w:kern w:val="0"/>
          <w:szCs w:val="21"/>
        </w:rPr>
        <w:t>30</w:t>
      </w:r>
      <w:r>
        <w:rPr>
          <w:rFonts w:hint="eastAsia" w:hAnsi="宋体"/>
          <w:b/>
          <w:bCs/>
          <w:color w:val="auto"/>
          <w:kern w:val="0"/>
          <w:szCs w:val="21"/>
          <w:lang w:eastAsia="zh-CN"/>
        </w:rPr>
        <w:t>）</w:t>
      </w:r>
    </w:p>
    <w:p>
      <w:pPr>
        <w:widowControl/>
        <w:spacing w:line="360" w:lineRule="auto"/>
        <w:jc w:val="left"/>
        <w:rPr>
          <w:rFonts w:hAnsi="宋体"/>
          <w:b/>
          <w:bCs/>
          <w:color w:val="auto"/>
          <w:kern w:val="0"/>
          <w:szCs w:val="21"/>
        </w:rPr>
      </w:pPr>
    </w:p>
    <w:p>
      <w:pPr>
        <w:widowControl/>
        <w:spacing w:line="360" w:lineRule="auto"/>
        <w:jc w:val="left"/>
        <w:rPr>
          <w:rFonts w:hAnsi="宋体"/>
          <w:b/>
          <w:bCs/>
          <w:color w:val="auto"/>
          <w:kern w:val="0"/>
          <w:szCs w:val="21"/>
        </w:rPr>
      </w:pPr>
    </w:p>
    <w:p>
      <w:pPr>
        <w:widowControl/>
        <w:spacing w:line="360" w:lineRule="auto"/>
        <w:jc w:val="left"/>
        <w:rPr>
          <w:rFonts w:hAnsi="宋体"/>
          <w:b/>
          <w:bCs/>
          <w:color w:val="auto"/>
          <w:kern w:val="0"/>
          <w:szCs w:val="21"/>
        </w:rPr>
      </w:pPr>
    </w:p>
    <w:p>
      <w:pPr>
        <w:widowControl/>
        <w:spacing w:line="360" w:lineRule="auto"/>
        <w:jc w:val="left"/>
        <w:rPr>
          <w:rFonts w:hAnsi="宋体"/>
          <w:b/>
          <w:bCs/>
          <w:color w:val="auto"/>
          <w:kern w:val="0"/>
          <w:szCs w:val="21"/>
        </w:rPr>
      </w:pPr>
    </w:p>
    <w:sectPr>
      <w:headerReference r:id="rId3" w:type="default"/>
      <w:pgSz w:w="11906" w:h="16838"/>
      <w:pgMar w:top="1701" w:right="1559" w:bottom="1531" w:left="155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13D4A"/>
    <w:rsid w:val="00026539"/>
    <w:rsid w:val="000351ED"/>
    <w:rsid w:val="000479C7"/>
    <w:rsid w:val="00054B9A"/>
    <w:rsid w:val="000777C7"/>
    <w:rsid w:val="00121615"/>
    <w:rsid w:val="001275DF"/>
    <w:rsid w:val="00131E74"/>
    <w:rsid w:val="00180751"/>
    <w:rsid w:val="001B34C1"/>
    <w:rsid w:val="00200392"/>
    <w:rsid w:val="00204B4F"/>
    <w:rsid w:val="0021523C"/>
    <w:rsid w:val="002216BD"/>
    <w:rsid w:val="002433E1"/>
    <w:rsid w:val="00245846"/>
    <w:rsid w:val="00250AFA"/>
    <w:rsid w:val="00253F7D"/>
    <w:rsid w:val="00255E44"/>
    <w:rsid w:val="002921BC"/>
    <w:rsid w:val="00293D04"/>
    <w:rsid w:val="002E72EE"/>
    <w:rsid w:val="00307F82"/>
    <w:rsid w:val="00332193"/>
    <w:rsid w:val="00354C98"/>
    <w:rsid w:val="003B2B07"/>
    <w:rsid w:val="004203A3"/>
    <w:rsid w:val="00424290"/>
    <w:rsid w:val="00471A25"/>
    <w:rsid w:val="00473C8D"/>
    <w:rsid w:val="00477913"/>
    <w:rsid w:val="004E3E0B"/>
    <w:rsid w:val="00504A80"/>
    <w:rsid w:val="00522C8E"/>
    <w:rsid w:val="00524E36"/>
    <w:rsid w:val="00530119"/>
    <w:rsid w:val="00573A0D"/>
    <w:rsid w:val="005C3C69"/>
    <w:rsid w:val="005C59E7"/>
    <w:rsid w:val="005E1BEE"/>
    <w:rsid w:val="0060423D"/>
    <w:rsid w:val="00615A88"/>
    <w:rsid w:val="006329CA"/>
    <w:rsid w:val="00671BB4"/>
    <w:rsid w:val="00673782"/>
    <w:rsid w:val="00681699"/>
    <w:rsid w:val="00695277"/>
    <w:rsid w:val="006972B0"/>
    <w:rsid w:val="006B6DE9"/>
    <w:rsid w:val="006C0B5A"/>
    <w:rsid w:val="006E7385"/>
    <w:rsid w:val="0070126C"/>
    <w:rsid w:val="00711F59"/>
    <w:rsid w:val="007A1E58"/>
    <w:rsid w:val="007C3592"/>
    <w:rsid w:val="007C3643"/>
    <w:rsid w:val="007C59B6"/>
    <w:rsid w:val="007F4E19"/>
    <w:rsid w:val="007F66AA"/>
    <w:rsid w:val="008059D4"/>
    <w:rsid w:val="00805A2D"/>
    <w:rsid w:val="00807E12"/>
    <w:rsid w:val="00841286"/>
    <w:rsid w:val="008465EB"/>
    <w:rsid w:val="008572F9"/>
    <w:rsid w:val="00884AF9"/>
    <w:rsid w:val="008916BC"/>
    <w:rsid w:val="008E14E9"/>
    <w:rsid w:val="008E23BD"/>
    <w:rsid w:val="008F63B8"/>
    <w:rsid w:val="00917302"/>
    <w:rsid w:val="009271B9"/>
    <w:rsid w:val="009303D7"/>
    <w:rsid w:val="009677ED"/>
    <w:rsid w:val="0098060C"/>
    <w:rsid w:val="009950B3"/>
    <w:rsid w:val="009A607C"/>
    <w:rsid w:val="009B4575"/>
    <w:rsid w:val="009C4498"/>
    <w:rsid w:val="009E20C8"/>
    <w:rsid w:val="00A05DDE"/>
    <w:rsid w:val="00A135E3"/>
    <w:rsid w:val="00A154FF"/>
    <w:rsid w:val="00A80051"/>
    <w:rsid w:val="00AB576A"/>
    <w:rsid w:val="00AB5F48"/>
    <w:rsid w:val="00AF2083"/>
    <w:rsid w:val="00AF511A"/>
    <w:rsid w:val="00B001BA"/>
    <w:rsid w:val="00B02D03"/>
    <w:rsid w:val="00B200F7"/>
    <w:rsid w:val="00B663E8"/>
    <w:rsid w:val="00B70530"/>
    <w:rsid w:val="00B77A1D"/>
    <w:rsid w:val="00B92BDB"/>
    <w:rsid w:val="00BB3367"/>
    <w:rsid w:val="00BF73B2"/>
    <w:rsid w:val="00C21284"/>
    <w:rsid w:val="00CD1076"/>
    <w:rsid w:val="00CD4188"/>
    <w:rsid w:val="00CD64FD"/>
    <w:rsid w:val="00CF50BA"/>
    <w:rsid w:val="00CF692E"/>
    <w:rsid w:val="00D04904"/>
    <w:rsid w:val="00D22189"/>
    <w:rsid w:val="00D62EF8"/>
    <w:rsid w:val="00D72624"/>
    <w:rsid w:val="00D86ECB"/>
    <w:rsid w:val="00D9112B"/>
    <w:rsid w:val="00DA63F6"/>
    <w:rsid w:val="00DB0554"/>
    <w:rsid w:val="00DC7492"/>
    <w:rsid w:val="00DE1870"/>
    <w:rsid w:val="00E330FA"/>
    <w:rsid w:val="00E33BF3"/>
    <w:rsid w:val="00E34564"/>
    <w:rsid w:val="00E42FEE"/>
    <w:rsid w:val="00EB375B"/>
    <w:rsid w:val="00EC04A1"/>
    <w:rsid w:val="00EE0915"/>
    <w:rsid w:val="00EF64B5"/>
    <w:rsid w:val="00F13D4A"/>
    <w:rsid w:val="00F175D0"/>
    <w:rsid w:val="00F429B3"/>
    <w:rsid w:val="00F536E7"/>
    <w:rsid w:val="00F65DD8"/>
    <w:rsid w:val="00F8211E"/>
    <w:rsid w:val="00FD72A9"/>
    <w:rsid w:val="00FE6C63"/>
    <w:rsid w:val="08B610FE"/>
    <w:rsid w:val="0B526C20"/>
    <w:rsid w:val="0D7620FE"/>
    <w:rsid w:val="0D7F3EBE"/>
    <w:rsid w:val="11786AB5"/>
    <w:rsid w:val="13B035E5"/>
    <w:rsid w:val="14F944F9"/>
    <w:rsid w:val="16360DFB"/>
    <w:rsid w:val="17FF0D49"/>
    <w:rsid w:val="1B7536DF"/>
    <w:rsid w:val="22015C0D"/>
    <w:rsid w:val="247543CD"/>
    <w:rsid w:val="267473A3"/>
    <w:rsid w:val="26AB514B"/>
    <w:rsid w:val="27BE1944"/>
    <w:rsid w:val="28412E17"/>
    <w:rsid w:val="379344BE"/>
    <w:rsid w:val="37E62332"/>
    <w:rsid w:val="392E4FEE"/>
    <w:rsid w:val="3A4D645E"/>
    <w:rsid w:val="3B91119D"/>
    <w:rsid w:val="3E336EAC"/>
    <w:rsid w:val="3FA768F0"/>
    <w:rsid w:val="410236BE"/>
    <w:rsid w:val="42E56769"/>
    <w:rsid w:val="4922107E"/>
    <w:rsid w:val="53BC08E3"/>
    <w:rsid w:val="55C104BA"/>
    <w:rsid w:val="55CE0729"/>
    <w:rsid w:val="59A57019"/>
    <w:rsid w:val="5BC1363F"/>
    <w:rsid w:val="5C2B2DED"/>
    <w:rsid w:val="5ECB62CA"/>
    <w:rsid w:val="636C452A"/>
    <w:rsid w:val="662E79FB"/>
    <w:rsid w:val="68E0459C"/>
    <w:rsid w:val="6B4A4C67"/>
    <w:rsid w:val="6CB262B9"/>
    <w:rsid w:val="701B6271"/>
    <w:rsid w:val="742D180F"/>
    <w:rsid w:val="76754E43"/>
    <w:rsid w:val="78792B34"/>
    <w:rsid w:val="7A607152"/>
    <w:rsid w:val="7E336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6">
    <w:name w:val="页脚 Char"/>
    <w:link w:val="2"/>
    <w:semiHidden/>
    <w:qFormat/>
    <w:locked/>
    <w:uiPriority w:val="99"/>
    <w:rPr>
      <w:rFonts w:ascii="Times New Roman" w:hAnsi="Times New Roman" w:eastAsia="宋体" w:cs="Times New Roman"/>
      <w:sz w:val="18"/>
    </w:rPr>
  </w:style>
  <w:style w:type="character" w:customStyle="1" w:styleId="7">
    <w:name w:val="页眉 Char"/>
    <w:link w:val="3"/>
    <w:qFormat/>
    <w:locked/>
    <w:uiPriority w:val="99"/>
    <w:rPr>
      <w:rFonts w:ascii="Times New Roman" w:hAnsi="Times New Roman" w:eastAsia="宋体" w:cs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208</Words>
  <Characters>1190</Characters>
  <Lines>9</Lines>
  <Paragraphs>2</Paragraphs>
  <TotalTime>6</TotalTime>
  <ScaleCrop>false</ScaleCrop>
  <LinksUpToDate>false</LinksUpToDate>
  <CharactersWithSpaces>1396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2015-01-18T08:13:00Z</dcterms:created>
  <dc:creator>微软中国</dc:creator>
  <cp:lastModifiedBy>Daisy</cp:lastModifiedBy>
  <dcterms:modified xsi:type="dcterms:W3CDTF">2021-01-16T04:04:38Z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