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D70" w:rsidRPr="00AB6095" w:rsidRDefault="00A6714E" w:rsidP="00F44707">
      <w:pPr>
        <w:jc w:val="center"/>
        <w:rPr>
          <w:rFonts w:ascii="华文中宋" w:eastAsia="华文中宋" w:hAnsi="华文中宋"/>
          <w:b/>
          <w:sz w:val="44"/>
          <w:szCs w:val="44"/>
        </w:rPr>
      </w:pPr>
      <w:r>
        <w:rPr>
          <w:rFonts w:ascii="华文中宋" w:eastAsia="华文中宋" w:hAnsi="华文中宋" w:hint="eastAsia"/>
          <w:b/>
          <w:sz w:val="44"/>
          <w:szCs w:val="44"/>
        </w:rPr>
        <w:t>教职工政治</w:t>
      </w:r>
      <w:r w:rsidRPr="00AB6095">
        <w:rPr>
          <w:rFonts w:ascii="华文中宋" w:eastAsia="华文中宋" w:hAnsi="华文中宋" w:hint="eastAsia"/>
          <w:b/>
          <w:sz w:val="44"/>
          <w:szCs w:val="44"/>
        </w:rPr>
        <w:t>学习</w:t>
      </w:r>
      <w:r w:rsidR="00BB6D70" w:rsidRPr="00AB6095">
        <w:rPr>
          <w:rFonts w:ascii="华文中宋" w:eastAsia="华文中宋" w:hAnsi="华文中宋" w:hint="eastAsia"/>
          <w:b/>
          <w:sz w:val="44"/>
          <w:szCs w:val="44"/>
        </w:rPr>
        <w:t>参考资料</w:t>
      </w:r>
    </w:p>
    <w:p w:rsidR="00BB6D70" w:rsidRDefault="00BB6D70" w:rsidP="00F44707">
      <w:pPr>
        <w:jc w:val="center"/>
        <w:rPr>
          <w:rFonts w:ascii="黑体" w:eastAsia="黑体" w:hAnsi="宋体"/>
          <w:b/>
          <w:sz w:val="28"/>
          <w:szCs w:val="28"/>
        </w:rPr>
      </w:pPr>
      <w:r>
        <w:rPr>
          <w:rFonts w:ascii="黑体" w:eastAsia="黑体" w:hAnsi="宋体" w:hint="eastAsia"/>
          <w:b/>
          <w:sz w:val="28"/>
          <w:szCs w:val="28"/>
        </w:rPr>
        <w:t>（</w:t>
      </w:r>
      <w:r>
        <w:rPr>
          <w:rFonts w:ascii="黑体" w:eastAsia="黑体" w:hAnsi="宋体"/>
          <w:b/>
          <w:sz w:val="28"/>
          <w:szCs w:val="28"/>
        </w:rPr>
        <w:t>2013</w:t>
      </w:r>
      <w:r>
        <w:rPr>
          <w:rFonts w:ascii="黑体" w:eastAsia="黑体" w:hAnsi="宋体" w:hint="eastAsia"/>
          <w:b/>
          <w:sz w:val="28"/>
          <w:szCs w:val="28"/>
        </w:rPr>
        <w:t>年第</w:t>
      </w:r>
      <w:r w:rsidR="00A6714E">
        <w:rPr>
          <w:rFonts w:ascii="黑体" w:eastAsia="黑体" w:hAnsi="宋体" w:hint="eastAsia"/>
          <w:b/>
          <w:sz w:val="28"/>
          <w:szCs w:val="28"/>
        </w:rPr>
        <w:t>1</w:t>
      </w:r>
      <w:r w:rsidR="006928FB">
        <w:rPr>
          <w:rFonts w:ascii="黑体" w:eastAsia="黑体" w:hAnsi="宋体" w:hint="eastAsia"/>
          <w:b/>
          <w:sz w:val="28"/>
          <w:szCs w:val="28"/>
        </w:rPr>
        <w:t>4</w:t>
      </w:r>
      <w:r>
        <w:rPr>
          <w:rFonts w:ascii="黑体" w:eastAsia="黑体" w:hAnsi="宋体" w:hint="eastAsia"/>
          <w:b/>
          <w:sz w:val="28"/>
          <w:szCs w:val="28"/>
        </w:rPr>
        <w:t>期）</w:t>
      </w:r>
    </w:p>
    <w:p w:rsidR="00BB6D70" w:rsidRPr="009626E8" w:rsidRDefault="00BB6D70" w:rsidP="00F44707">
      <w:pPr>
        <w:pBdr>
          <w:bottom w:val="single" w:sz="12" w:space="1" w:color="auto"/>
        </w:pBdr>
        <w:rPr>
          <w:rFonts w:ascii="楷体" w:eastAsia="楷体" w:hAnsi="楷体"/>
          <w:b/>
          <w:sz w:val="24"/>
        </w:rPr>
      </w:pPr>
      <w:r w:rsidRPr="009626E8">
        <w:rPr>
          <w:rFonts w:ascii="楷体" w:eastAsia="楷体" w:hAnsi="楷体" w:hint="eastAsia"/>
          <w:b/>
          <w:sz w:val="24"/>
        </w:rPr>
        <w:t>苏州大学党委宣传部编</w:t>
      </w:r>
      <w:proofErr w:type="gramStart"/>
      <w:r w:rsidRPr="009626E8">
        <w:rPr>
          <w:rFonts w:ascii="楷体" w:eastAsia="楷体" w:hAnsi="楷体" w:hint="eastAsia"/>
          <w:b/>
          <w:sz w:val="24"/>
        </w:rPr>
        <w:t xml:space="preserve">　　　　　　　　　　　　　　　</w:t>
      </w:r>
      <w:proofErr w:type="gramEnd"/>
      <w:r>
        <w:rPr>
          <w:rFonts w:ascii="楷体" w:eastAsia="楷体" w:hAnsi="楷体"/>
          <w:b/>
          <w:sz w:val="24"/>
        </w:rPr>
        <w:t xml:space="preserve">   </w:t>
      </w:r>
      <w:r w:rsidRPr="009626E8">
        <w:rPr>
          <w:rFonts w:ascii="楷体" w:eastAsia="楷体" w:hAnsi="楷体"/>
          <w:b/>
          <w:sz w:val="24"/>
        </w:rPr>
        <w:t>201</w:t>
      </w:r>
      <w:r>
        <w:rPr>
          <w:rFonts w:ascii="楷体" w:hAnsi="楷体"/>
          <w:b/>
          <w:sz w:val="24"/>
        </w:rPr>
        <w:t>3</w:t>
      </w:r>
      <w:r w:rsidRPr="009626E8">
        <w:rPr>
          <w:rFonts w:ascii="楷体" w:eastAsia="楷体" w:hAnsi="楷体" w:hint="eastAsia"/>
          <w:b/>
          <w:sz w:val="24"/>
        </w:rPr>
        <w:t>年</w:t>
      </w:r>
      <w:r w:rsidR="00A66B3A">
        <w:rPr>
          <w:rFonts w:ascii="楷体" w:eastAsia="楷体" w:hAnsi="楷体" w:hint="eastAsia"/>
          <w:b/>
          <w:sz w:val="24"/>
        </w:rPr>
        <w:t>1</w:t>
      </w:r>
      <w:r w:rsidR="006928FB">
        <w:rPr>
          <w:rFonts w:ascii="楷体" w:eastAsia="楷体" w:hAnsi="楷体" w:hint="eastAsia"/>
          <w:b/>
          <w:sz w:val="24"/>
        </w:rPr>
        <w:t>2</w:t>
      </w:r>
      <w:r w:rsidRPr="009626E8">
        <w:rPr>
          <w:rFonts w:ascii="楷体" w:eastAsia="楷体" w:hAnsi="楷体" w:hint="eastAsia"/>
          <w:b/>
          <w:sz w:val="24"/>
        </w:rPr>
        <w:t>月</w:t>
      </w:r>
      <w:r w:rsidR="006928FB">
        <w:rPr>
          <w:rFonts w:ascii="楷体" w:hAnsi="楷体" w:hint="eastAsia"/>
          <w:b/>
          <w:sz w:val="24"/>
        </w:rPr>
        <w:t>9</w:t>
      </w:r>
      <w:r w:rsidRPr="009626E8">
        <w:rPr>
          <w:rFonts w:ascii="楷体" w:eastAsia="楷体" w:hAnsi="楷体" w:hint="eastAsia"/>
          <w:b/>
          <w:sz w:val="24"/>
        </w:rPr>
        <w:t>日</w:t>
      </w:r>
    </w:p>
    <w:p w:rsidR="00BB6D70" w:rsidRDefault="00BB6D70" w:rsidP="00F44707">
      <w:pPr>
        <w:jc w:val="left"/>
        <w:rPr>
          <w:rFonts w:ascii="黑体" w:eastAsia="黑体" w:hAnsi="黑体"/>
          <w:b/>
          <w:kern w:val="28"/>
          <w:sz w:val="18"/>
          <w:szCs w:val="18"/>
        </w:rPr>
      </w:pPr>
    </w:p>
    <w:p w:rsidR="00BB6D70" w:rsidRPr="00F14D42" w:rsidRDefault="00BB6D70" w:rsidP="00F44707">
      <w:pPr>
        <w:spacing w:line="640" w:lineRule="exact"/>
        <w:jc w:val="left"/>
        <w:rPr>
          <w:rFonts w:ascii="黑体" w:eastAsia="黑体" w:hAnsi="黑体"/>
          <w:b/>
          <w:kern w:val="28"/>
          <w:sz w:val="28"/>
          <w:szCs w:val="28"/>
        </w:rPr>
      </w:pPr>
      <w:r w:rsidRPr="00F14D42">
        <w:rPr>
          <w:rFonts w:ascii="黑体" w:eastAsia="黑体" w:hAnsi="黑体" w:hint="eastAsia"/>
          <w:b/>
          <w:kern w:val="28"/>
          <w:sz w:val="28"/>
          <w:szCs w:val="28"/>
        </w:rPr>
        <w:t>●</w:t>
      </w:r>
      <w:r>
        <w:rPr>
          <w:rFonts w:ascii="黑体" w:eastAsia="黑体" w:hAnsi="黑体"/>
          <w:b/>
          <w:kern w:val="28"/>
          <w:sz w:val="28"/>
          <w:szCs w:val="28"/>
        </w:rPr>
        <w:t xml:space="preserve"> </w:t>
      </w:r>
      <w:r w:rsidRPr="00F14D42">
        <w:rPr>
          <w:rFonts w:ascii="黑体" w:eastAsia="黑体" w:hAnsi="黑体" w:hint="eastAsia"/>
          <w:b/>
          <w:kern w:val="28"/>
          <w:sz w:val="28"/>
          <w:szCs w:val="28"/>
        </w:rPr>
        <w:t>学习内容</w:t>
      </w:r>
    </w:p>
    <w:p w:rsidR="00BB6D70" w:rsidRPr="006B676E" w:rsidRDefault="00BB6D70" w:rsidP="00F44707">
      <w:pPr>
        <w:tabs>
          <w:tab w:val="center" w:leader="middleDot" w:pos="8400"/>
        </w:tabs>
        <w:snapToGrid w:val="0"/>
        <w:rPr>
          <w:rFonts w:eastAsia="仿宋_GB2312"/>
          <w:b/>
          <w:sz w:val="36"/>
          <w:szCs w:val="28"/>
        </w:rPr>
      </w:pPr>
    </w:p>
    <w:p w:rsidR="00BB6D70" w:rsidRPr="00CD3B91" w:rsidRDefault="00535677" w:rsidP="00A6714E">
      <w:pPr>
        <w:pStyle w:val="GB2312"/>
        <w:jc w:val="center"/>
        <w:rPr>
          <w:sz w:val="30"/>
        </w:rPr>
      </w:pPr>
      <w:r>
        <w:rPr>
          <w:rFonts w:hint="eastAsia"/>
          <w:sz w:val="30"/>
        </w:rPr>
        <w:t>普法宣传教育</w:t>
      </w:r>
    </w:p>
    <w:p w:rsidR="00BB6D70" w:rsidRPr="006B676E" w:rsidRDefault="00BB6D70" w:rsidP="00F44707">
      <w:pPr>
        <w:tabs>
          <w:tab w:val="center" w:leader="middleDot" w:pos="8400"/>
        </w:tabs>
        <w:snapToGrid w:val="0"/>
        <w:rPr>
          <w:rFonts w:eastAsia="仿宋_GB2312"/>
          <w:b/>
          <w:sz w:val="36"/>
          <w:szCs w:val="28"/>
        </w:rPr>
      </w:pPr>
    </w:p>
    <w:p w:rsidR="00BB6D70" w:rsidRPr="00A32E50" w:rsidRDefault="00BB6D70" w:rsidP="00F44707">
      <w:pPr>
        <w:rPr>
          <w:rFonts w:ascii="黑体" w:eastAsia="黑体" w:hAnsi="黑体"/>
          <w:b/>
          <w:kern w:val="28"/>
          <w:sz w:val="18"/>
          <w:szCs w:val="28"/>
        </w:rPr>
      </w:pPr>
      <w:r>
        <w:rPr>
          <w:rFonts w:ascii="黑体" w:eastAsia="黑体" w:hAnsi="黑体" w:hint="eastAsia"/>
          <w:b/>
          <w:kern w:val="28"/>
          <w:sz w:val="28"/>
          <w:szCs w:val="28"/>
        </w:rPr>
        <w:t>●</w:t>
      </w:r>
      <w:r>
        <w:rPr>
          <w:rFonts w:ascii="黑体" w:eastAsia="黑体" w:hAnsi="黑体"/>
          <w:b/>
          <w:kern w:val="28"/>
          <w:sz w:val="28"/>
          <w:szCs w:val="28"/>
        </w:rPr>
        <w:t xml:space="preserve"> </w:t>
      </w:r>
      <w:r w:rsidR="00F71039">
        <w:rPr>
          <w:rFonts w:ascii="黑体" w:eastAsia="黑体" w:hAnsi="黑体" w:hint="eastAsia"/>
          <w:b/>
          <w:kern w:val="28"/>
          <w:sz w:val="28"/>
          <w:szCs w:val="28"/>
        </w:rPr>
        <w:t>中央</w:t>
      </w:r>
      <w:r w:rsidR="00285270">
        <w:rPr>
          <w:rFonts w:ascii="黑体" w:eastAsia="黑体" w:hAnsi="黑体" w:hint="eastAsia"/>
          <w:b/>
          <w:kern w:val="28"/>
          <w:sz w:val="28"/>
          <w:szCs w:val="28"/>
        </w:rPr>
        <w:t>精神</w:t>
      </w:r>
    </w:p>
    <w:p w:rsidR="00F71039" w:rsidRPr="00F71039" w:rsidRDefault="00B323BC" w:rsidP="00F71039">
      <w:pPr>
        <w:ind w:leftChars="197" w:left="414"/>
        <w:rPr>
          <w:rFonts w:ascii="仿宋_GB2312" w:eastAsia="仿宋_GB2312"/>
          <w:b/>
          <w:sz w:val="28"/>
          <w:szCs w:val="28"/>
        </w:rPr>
      </w:pPr>
      <w:r>
        <w:rPr>
          <w:rFonts w:ascii="仿宋_GB2312" w:eastAsia="仿宋_GB2312" w:hint="eastAsia"/>
          <w:b/>
          <w:sz w:val="28"/>
          <w:szCs w:val="28"/>
        </w:rPr>
        <w:t>《</w:t>
      </w:r>
      <w:r w:rsidR="00F71039" w:rsidRPr="00F71039">
        <w:rPr>
          <w:rFonts w:ascii="仿宋_GB2312" w:eastAsia="仿宋_GB2312" w:hint="eastAsia"/>
          <w:b/>
          <w:sz w:val="28"/>
          <w:szCs w:val="28"/>
        </w:rPr>
        <w:t>推进法治中国建设</w:t>
      </w:r>
      <w:r>
        <w:rPr>
          <w:rFonts w:ascii="仿宋_GB2312" w:eastAsia="仿宋_GB2312" w:hint="eastAsia"/>
          <w:b/>
          <w:sz w:val="28"/>
          <w:szCs w:val="28"/>
        </w:rPr>
        <w:t>》</w:t>
      </w:r>
      <w:r w:rsidR="00F71039" w:rsidRPr="00AC5DEA">
        <w:rPr>
          <w:rFonts w:ascii="宋体" w:hAnsi="宋体" w:hint="eastAsia"/>
          <w:b/>
          <w:sz w:val="28"/>
          <w:szCs w:val="28"/>
        </w:rPr>
        <w:t>——</w:t>
      </w:r>
      <w:r w:rsidR="00F71039" w:rsidRPr="00F71039">
        <w:rPr>
          <w:rFonts w:ascii="仿宋_GB2312" w:eastAsia="仿宋_GB2312" w:hint="eastAsia"/>
          <w:b/>
          <w:sz w:val="28"/>
          <w:szCs w:val="28"/>
        </w:rPr>
        <w:t>《中共中央关于全面深化改革若干重大问题的决定》（节选）</w:t>
      </w:r>
    </w:p>
    <w:p w:rsidR="00F71039" w:rsidRPr="00A32E50" w:rsidRDefault="00F71039" w:rsidP="00F71039">
      <w:pPr>
        <w:rPr>
          <w:rFonts w:ascii="黑体" w:eastAsia="黑体" w:hAnsi="黑体"/>
          <w:b/>
          <w:kern w:val="28"/>
          <w:sz w:val="18"/>
          <w:szCs w:val="28"/>
        </w:rPr>
      </w:pPr>
      <w:r>
        <w:rPr>
          <w:rFonts w:ascii="黑体" w:eastAsia="黑体" w:hAnsi="黑体" w:hint="eastAsia"/>
          <w:b/>
          <w:kern w:val="28"/>
          <w:sz w:val="28"/>
          <w:szCs w:val="28"/>
        </w:rPr>
        <w:t>●</w:t>
      </w:r>
      <w:r>
        <w:rPr>
          <w:rFonts w:ascii="黑体" w:eastAsia="黑体" w:hAnsi="黑体"/>
          <w:b/>
          <w:kern w:val="28"/>
          <w:sz w:val="28"/>
          <w:szCs w:val="28"/>
        </w:rPr>
        <w:t xml:space="preserve"> </w:t>
      </w:r>
      <w:r>
        <w:rPr>
          <w:rFonts w:ascii="黑体" w:eastAsia="黑体" w:hAnsi="黑体" w:hint="eastAsia"/>
          <w:b/>
          <w:kern w:val="28"/>
          <w:sz w:val="28"/>
          <w:szCs w:val="28"/>
        </w:rPr>
        <w:t>重要论述</w:t>
      </w:r>
    </w:p>
    <w:p w:rsidR="00BB6D70" w:rsidRPr="00CB39D4" w:rsidRDefault="00BB6D70" w:rsidP="00CB39D4">
      <w:pPr>
        <w:tabs>
          <w:tab w:val="center" w:leader="middleDot" w:pos="8400"/>
        </w:tabs>
        <w:spacing w:line="600" w:lineRule="exact"/>
        <w:ind w:left="829" w:hangingChars="295" w:hanging="829"/>
        <w:rPr>
          <w:rFonts w:ascii="仿宋_GB2312" w:eastAsia="仿宋_GB2312"/>
          <w:b/>
          <w:sz w:val="28"/>
          <w:szCs w:val="28"/>
        </w:rPr>
      </w:pPr>
      <w:r w:rsidRPr="00CB39D4">
        <w:rPr>
          <w:rFonts w:ascii="仿宋_GB2312" w:eastAsia="仿宋_GB2312" w:hint="eastAsia"/>
          <w:b/>
          <w:sz w:val="28"/>
          <w:szCs w:val="28"/>
        </w:rPr>
        <w:t>（一）</w:t>
      </w:r>
      <w:r w:rsidR="00F03C36" w:rsidRPr="00CB39D4">
        <w:rPr>
          <w:rFonts w:ascii="仿宋_GB2312" w:eastAsia="仿宋_GB2312"/>
          <w:b/>
          <w:sz w:val="28"/>
          <w:szCs w:val="28"/>
        </w:rPr>
        <w:t>孟建柱</w:t>
      </w:r>
      <w:r w:rsidR="00F03C36" w:rsidRPr="00CB39D4">
        <w:rPr>
          <w:rFonts w:ascii="仿宋_GB2312" w:eastAsia="仿宋_GB2312" w:hint="eastAsia"/>
          <w:b/>
          <w:sz w:val="28"/>
          <w:szCs w:val="28"/>
        </w:rPr>
        <w:t>：</w:t>
      </w:r>
      <w:r w:rsidR="00F71039" w:rsidRPr="00F71039">
        <w:rPr>
          <w:rFonts w:ascii="仿宋_GB2312" w:eastAsia="仿宋_GB2312" w:hint="eastAsia"/>
          <w:b/>
          <w:sz w:val="28"/>
          <w:szCs w:val="28"/>
        </w:rPr>
        <w:t>把三中全会《决定》确定的改革任务落到实处</w:t>
      </w:r>
    </w:p>
    <w:p w:rsidR="00BB6D70" w:rsidRPr="00CB39D4" w:rsidRDefault="00BB6D70" w:rsidP="00CB39D4">
      <w:pPr>
        <w:tabs>
          <w:tab w:val="center" w:leader="middleDot" w:pos="8400"/>
        </w:tabs>
        <w:spacing w:line="600" w:lineRule="exact"/>
        <w:ind w:left="829" w:hangingChars="295" w:hanging="829"/>
        <w:rPr>
          <w:rFonts w:ascii="仿宋_GB2312" w:eastAsia="仿宋_GB2312"/>
          <w:b/>
          <w:sz w:val="28"/>
          <w:szCs w:val="28"/>
        </w:rPr>
      </w:pPr>
      <w:r w:rsidRPr="00CB39D4">
        <w:rPr>
          <w:rFonts w:ascii="仿宋_GB2312" w:eastAsia="仿宋_GB2312" w:hint="eastAsia"/>
          <w:b/>
          <w:sz w:val="28"/>
          <w:szCs w:val="28"/>
        </w:rPr>
        <w:t>（二）</w:t>
      </w:r>
      <w:r w:rsidR="00484181" w:rsidRPr="00CB39D4">
        <w:rPr>
          <w:rFonts w:ascii="仿宋_GB2312" w:eastAsia="仿宋_GB2312"/>
          <w:b/>
          <w:sz w:val="28"/>
          <w:szCs w:val="28"/>
        </w:rPr>
        <w:t>吴爱英</w:t>
      </w:r>
      <w:r w:rsidR="00484181" w:rsidRPr="00CB39D4">
        <w:rPr>
          <w:rFonts w:ascii="仿宋_GB2312" w:eastAsia="仿宋_GB2312" w:hint="eastAsia"/>
          <w:b/>
          <w:sz w:val="28"/>
          <w:szCs w:val="28"/>
        </w:rPr>
        <w:t>：</w:t>
      </w:r>
      <w:r w:rsidR="00D70EBD" w:rsidRPr="00D70EBD">
        <w:rPr>
          <w:rFonts w:ascii="仿宋_GB2312" w:eastAsia="仿宋_GB2312"/>
          <w:b/>
          <w:sz w:val="28"/>
          <w:szCs w:val="28"/>
        </w:rPr>
        <w:t>认真学习贯彻党的十八届三中全会精神</w:t>
      </w:r>
      <w:r w:rsidR="00F47F48">
        <w:rPr>
          <w:rFonts w:ascii="仿宋_GB2312" w:eastAsia="仿宋_GB2312" w:hint="eastAsia"/>
          <w:b/>
          <w:sz w:val="28"/>
          <w:szCs w:val="28"/>
        </w:rPr>
        <w:t>，</w:t>
      </w:r>
      <w:r w:rsidR="00D70EBD" w:rsidRPr="00D70EBD">
        <w:rPr>
          <w:rFonts w:ascii="仿宋_GB2312" w:eastAsia="仿宋_GB2312"/>
          <w:b/>
          <w:sz w:val="28"/>
          <w:szCs w:val="28"/>
        </w:rPr>
        <w:t>为全面深化改革提供法律服务和保障</w:t>
      </w:r>
    </w:p>
    <w:p w:rsidR="00BB6D70" w:rsidRPr="00CB39D4" w:rsidRDefault="00BB6D70" w:rsidP="00CB39D4">
      <w:pPr>
        <w:tabs>
          <w:tab w:val="center" w:leader="middleDot" w:pos="8400"/>
        </w:tabs>
        <w:spacing w:line="600" w:lineRule="exact"/>
        <w:ind w:left="829" w:hangingChars="295" w:hanging="829"/>
        <w:rPr>
          <w:rFonts w:ascii="仿宋_GB2312" w:eastAsia="仿宋_GB2312"/>
          <w:b/>
          <w:sz w:val="28"/>
          <w:szCs w:val="28"/>
        </w:rPr>
      </w:pPr>
      <w:r w:rsidRPr="00CB39D4">
        <w:rPr>
          <w:rFonts w:ascii="仿宋_GB2312" w:eastAsia="仿宋_GB2312" w:hint="eastAsia"/>
          <w:b/>
          <w:sz w:val="28"/>
          <w:szCs w:val="28"/>
        </w:rPr>
        <w:t>（三）</w:t>
      </w:r>
      <w:r w:rsidR="00484181" w:rsidRPr="00CB39D4">
        <w:rPr>
          <w:rFonts w:ascii="仿宋_GB2312" w:eastAsia="仿宋_GB2312"/>
          <w:b/>
          <w:sz w:val="28"/>
          <w:szCs w:val="28"/>
        </w:rPr>
        <w:t>罗志军</w:t>
      </w:r>
      <w:r w:rsidR="00484181" w:rsidRPr="00CB39D4">
        <w:rPr>
          <w:rFonts w:ascii="仿宋_GB2312" w:eastAsia="仿宋_GB2312" w:hint="eastAsia"/>
          <w:b/>
          <w:sz w:val="28"/>
          <w:szCs w:val="28"/>
        </w:rPr>
        <w:t>：广泛传播法律知识，大力弘扬法治精神，为推进“两个率先”营造良好法治环境</w:t>
      </w:r>
    </w:p>
    <w:p w:rsidR="00BB6D70" w:rsidRPr="00CD3B91" w:rsidRDefault="00BB6D70" w:rsidP="00422E26">
      <w:pPr>
        <w:tabs>
          <w:tab w:val="center" w:leader="middleDot" w:pos="8400"/>
        </w:tabs>
        <w:spacing w:line="600" w:lineRule="exact"/>
        <w:rPr>
          <w:rFonts w:eastAsia="黑体"/>
          <w:b/>
          <w:kern w:val="28"/>
          <w:sz w:val="28"/>
          <w:szCs w:val="28"/>
        </w:rPr>
      </w:pPr>
      <w:r>
        <w:rPr>
          <w:rFonts w:ascii="黑体" w:eastAsia="黑体" w:hAnsi="黑体" w:hint="eastAsia"/>
          <w:b/>
          <w:kern w:val="28"/>
          <w:sz w:val="28"/>
          <w:szCs w:val="28"/>
        </w:rPr>
        <w:t>●</w:t>
      </w:r>
      <w:r>
        <w:rPr>
          <w:rFonts w:ascii="黑体" w:eastAsia="黑体" w:hAnsi="黑体"/>
          <w:b/>
          <w:kern w:val="28"/>
          <w:sz w:val="28"/>
          <w:szCs w:val="28"/>
        </w:rPr>
        <w:t xml:space="preserve"> </w:t>
      </w:r>
      <w:r w:rsidR="00BA5B5C">
        <w:rPr>
          <w:rFonts w:ascii="黑体" w:eastAsia="黑体" w:hAnsi="黑体" w:hint="eastAsia"/>
          <w:b/>
          <w:kern w:val="28"/>
          <w:sz w:val="28"/>
          <w:szCs w:val="28"/>
        </w:rPr>
        <w:t>政策文件</w:t>
      </w:r>
    </w:p>
    <w:p w:rsidR="006D0994" w:rsidRDefault="006D0994" w:rsidP="00A6714E">
      <w:pPr>
        <w:tabs>
          <w:tab w:val="center" w:leader="middleDot" w:pos="8400"/>
        </w:tabs>
        <w:spacing w:line="600" w:lineRule="exact"/>
        <w:ind w:left="829" w:hangingChars="295" w:hanging="829"/>
        <w:rPr>
          <w:rFonts w:ascii="仿宋_GB2312" w:eastAsia="仿宋_GB2312"/>
          <w:b/>
          <w:sz w:val="28"/>
          <w:szCs w:val="28"/>
        </w:rPr>
      </w:pPr>
      <w:r w:rsidRPr="00CB39D4">
        <w:rPr>
          <w:rFonts w:ascii="仿宋_GB2312" w:eastAsia="仿宋_GB2312" w:hint="eastAsia"/>
          <w:b/>
          <w:sz w:val="28"/>
          <w:szCs w:val="28"/>
        </w:rPr>
        <w:t>（</w:t>
      </w:r>
      <w:r>
        <w:rPr>
          <w:rFonts w:ascii="仿宋_GB2312" w:eastAsia="仿宋_GB2312" w:hint="eastAsia"/>
          <w:b/>
          <w:sz w:val="28"/>
          <w:szCs w:val="28"/>
        </w:rPr>
        <w:t>一</w:t>
      </w:r>
      <w:r w:rsidRPr="00CB39D4">
        <w:rPr>
          <w:rFonts w:ascii="仿宋_GB2312" w:eastAsia="仿宋_GB2312" w:hint="eastAsia"/>
          <w:b/>
          <w:sz w:val="28"/>
          <w:szCs w:val="28"/>
        </w:rPr>
        <w:t>）</w:t>
      </w:r>
      <w:r>
        <w:rPr>
          <w:rFonts w:ascii="仿宋_GB2312" w:eastAsia="仿宋_GB2312" w:hint="eastAsia"/>
          <w:b/>
          <w:sz w:val="28"/>
          <w:szCs w:val="28"/>
        </w:rPr>
        <w:t>司法部：</w:t>
      </w:r>
      <w:r w:rsidRPr="00401DFC">
        <w:rPr>
          <w:rFonts w:ascii="仿宋_GB2312" w:eastAsia="仿宋_GB2312" w:hint="eastAsia"/>
          <w:b/>
          <w:sz w:val="28"/>
          <w:szCs w:val="28"/>
        </w:rPr>
        <w:t>201</w:t>
      </w:r>
      <w:r>
        <w:rPr>
          <w:rFonts w:ascii="仿宋_GB2312" w:eastAsia="仿宋_GB2312" w:hint="eastAsia"/>
          <w:b/>
          <w:sz w:val="28"/>
          <w:szCs w:val="28"/>
        </w:rPr>
        <w:t>3年全国普法依法治理工作要点</w:t>
      </w:r>
    </w:p>
    <w:p w:rsidR="00E060BF" w:rsidRPr="00CB39D4" w:rsidRDefault="00BB6D70" w:rsidP="00A6714E">
      <w:pPr>
        <w:tabs>
          <w:tab w:val="center" w:leader="middleDot" w:pos="8400"/>
        </w:tabs>
        <w:spacing w:line="600" w:lineRule="exact"/>
        <w:ind w:left="829" w:hangingChars="295" w:hanging="829"/>
        <w:rPr>
          <w:rFonts w:ascii="仿宋_GB2312" w:eastAsia="仿宋_GB2312"/>
          <w:b/>
          <w:sz w:val="28"/>
          <w:szCs w:val="28"/>
        </w:rPr>
      </w:pPr>
      <w:r w:rsidRPr="00CB39D4">
        <w:rPr>
          <w:rFonts w:ascii="仿宋_GB2312" w:eastAsia="仿宋_GB2312" w:hint="eastAsia"/>
          <w:b/>
          <w:sz w:val="28"/>
          <w:szCs w:val="28"/>
        </w:rPr>
        <w:t>（</w:t>
      </w:r>
      <w:r w:rsidR="006D0994">
        <w:rPr>
          <w:rFonts w:ascii="仿宋_GB2312" w:eastAsia="仿宋_GB2312" w:hint="eastAsia"/>
          <w:b/>
          <w:sz w:val="28"/>
          <w:szCs w:val="28"/>
        </w:rPr>
        <w:t>二</w:t>
      </w:r>
      <w:r w:rsidRPr="00CB39D4">
        <w:rPr>
          <w:rFonts w:ascii="仿宋_GB2312" w:eastAsia="仿宋_GB2312" w:hint="eastAsia"/>
          <w:b/>
          <w:sz w:val="28"/>
          <w:szCs w:val="28"/>
        </w:rPr>
        <w:t>）</w:t>
      </w:r>
      <w:r w:rsidR="00CB39D4" w:rsidRPr="00CB39D4">
        <w:rPr>
          <w:rFonts w:ascii="仿宋_GB2312" w:eastAsia="仿宋_GB2312" w:hint="eastAsia"/>
          <w:b/>
          <w:sz w:val="28"/>
          <w:szCs w:val="28"/>
        </w:rPr>
        <w:t>中央宣传部、司法部、全国普法办：关于开展2013年“12·4”全国法制宣传日系列宣传活动的通知</w:t>
      </w:r>
    </w:p>
    <w:p w:rsidR="00BB6D70" w:rsidRPr="00F47F48" w:rsidRDefault="00BB6D70" w:rsidP="00A6714E">
      <w:pPr>
        <w:tabs>
          <w:tab w:val="center" w:leader="middleDot" w:pos="8400"/>
        </w:tabs>
        <w:spacing w:line="600" w:lineRule="exact"/>
        <w:ind w:left="829" w:hangingChars="295" w:hanging="829"/>
        <w:rPr>
          <w:rFonts w:ascii="仿宋_GB2312" w:eastAsia="仿宋_GB2312"/>
          <w:b/>
          <w:sz w:val="28"/>
          <w:szCs w:val="28"/>
        </w:rPr>
      </w:pPr>
    </w:p>
    <w:p w:rsidR="00BB6D70" w:rsidRDefault="00BB6D70" w:rsidP="00F44707">
      <w:pPr>
        <w:rPr>
          <w:rFonts w:ascii="黑体" w:eastAsia="黑体" w:hAnsi="黑体"/>
          <w:b/>
          <w:kern w:val="28"/>
          <w:sz w:val="28"/>
          <w:szCs w:val="28"/>
        </w:rPr>
        <w:sectPr w:rsidR="00BB6D70" w:rsidSect="00697A5A">
          <w:footerReference w:type="even" r:id="rId7"/>
          <w:footerReference w:type="default" r:id="rId8"/>
          <w:pgSz w:w="11906" w:h="16838"/>
          <w:pgMar w:top="2041" w:right="1797" w:bottom="1418" w:left="1797" w:header="851" w:footer="992" w:gutter="0"/>
          <w:pgNumType w:fmt="upperRoman"/>
          <w:cols w:space="425"/>
          <w:docGrid w:type="lines" w:linePitch="312"/>
        </w:sectPr>
      </w:pPr>
    </w:p>
    <w:p w:rsidR="00BB6D70" w:rsidRPr="00A32E50" w:rsidRDefault="00BB6D70" w:rsidP="00F44707">
      <w:pPr>
        <w:rPr>
          <w:rFonts w:ascii="黑体" w:eastAsia="黑体" w:hAnsi="黑体"/>
          <w:b/>
          <w:kern w:val="28"/>
          <w:sz w:val="18"/>
          <w:szCs w:val="28"/>
        </w:rPr>
      </w:pPr>
      <w:r>
        <w:rPr>
          <w:rFonts w:ascii="黑体" w:eastAsia="黑体" w:hAnsi="黑体" w:hint="eastAsia"/>
          <w:b/>
          <w:kern w:val="28"/>
          <w:sz w:val="28"/>
          <w:szCs w:val="28"/>
        </w:rPr>
        <w:lastRenderedPageBreak/>
        <w:t>●</w:t>
      </w:r>
      <w:r>
        <w:rPr>
          <w:rFonts w:ascii="黑体" w:eastAsia="黑体" w:hAnsi="黑体"/>
          <w:b/>
          <w:kern w:val="28"/>
          <w:sz w:val="28"/>
          <w:szCs w:val="28"/>
        </w:rPr>
        <w:t xml:space="preserve"> </w:t>
      </w:r>
      <w:r w:rsidR="00283023">
        <w:rPr>
          <w:rFonts w:ascii="黑体" w:eastAsia="黑体" w:hAnsi="黑体" w:hint="eastAsia"/>
          <w:b/>
          <w:kern w:val="28"/>
          <w:sz w:val="28"/>
          <w:szCs w:val="28"/>
        </w:rPr>
        <w:t>中央</w:t>
      </w:r>
      <w:r w:rsidR="00285270">
        <w:rPr>
          <w:rFonts w:ascii="黑体" w:eastAsia="黑体" w:hAnsi="黑体" w:hint="eastAsia"/>
          <w:b/>
          <w:kern w:val="28"/>
          <w:sz w:val="28"/>
          <w:szCs w:val="28"/>
        </w:rPr>
        <w:t>精神</w:t>
      </w:r>
    </w:p>
    <w:p w:rsidR="00BB6D70" w:rsidRDefault="00BB6D70" w:rsidP="00F44707">
      <w:pPr>
        <w:rPr>
          <w:rFonts w:ascii="宋体"/>
          <w:b/>
          <w:sz w:val="24"/>
        </w:rPr>
      </w:pPr>
    </w:p>
    <w:p w:rsidR="00A60E26" w:rsidRDefault="00A60E26" w:rsidP="00F44707">
      <w:pPr>
        <w:rPr>
          <w:rFonts w:ascii="宋体"/>
          <w:b/>
          <w:sz w:val="24"/>
        </w:rPr>
      </w:pPr>
    </w:p>
    <w:p w:rsidR="007111C2" w:rsidRDefault="007111C2" w:rsidP="007111C2">
      <w:pPr>
        <w:spacing w:line="400" w:lineRule="atLeast"/>
        <w:jc w:val="center"/>
        <w:rPr>
          <w:rFonts w:ascii="华文中宋" w:eastAsia="华文中宋" w:hAnsi="华文中宋"/>
          <w:b/>
          <w:sz w:val="36"/>
          <w:szCs w:val="36"/>
        </w:rPr>
      </w:pPr>
      <w:r w:rsidRPr="00AB3657">
        <w:rPr>
          <w:rFonts w:ascii="华文中宋" w:eastAsia="华文中宋" w:hAnsi="华文中宋" w:hint="eastAsia"/>
          <w:b/>
          <w:sz w:val="36"/>
          <w:szCs w:val="36"/>
        </w:rPr>
        <w:t>《推进法治中国建设》</w:t>
      </w:r>
    </w:p>
    <w:p w:rsidR="007111C2" w:rsidRPr="00780FDF" w:rsidRDefault="007111C2" w:rsidP="007111C2">
      <w:pPr>
        <w:spacing w:line="400" w:lineRule="atLeast"/>
        <w:jc w:val="center"/>
        <w:rPr>
          <w:rFonts w:ascii="仿宋_GB2312" w:eastAsia="仿宋_GB2312" w:hAnsi="华文中宋"/>
          <w:b/>
          <w:sz w:val="28"/>
          <w:szCs w:val="28"/>
        </w:rPr>
      </w:pPr>
      <w:r w:rsidRPr="007111C2">
        <w:rPr>
          <w:rFonts w:ascii="宋体" w:hAnsi="宋体" w:hint="eastAsia"/>
          <w:b/>
          <w:sz w:val="28"/>
          <w:szCs w:val="28"/>
        </w:rPr>
        <w:t>——</w:t>
      </w:r>
      <w:r w:rsidRPr="00780FDF">
        <w:rPr>
          <w:rFonts w:ascii="仿宋_GB2312" w:eastAsia="仿宋_GB2312" w:hAnsi="华文中宋" w:hint="eastAsia"/>
          <w:b/>
          <w:sz w:val="28"/>
          <w:szCs w:val="28"/>
        </w:rPr>
        <w:t>《中共中央关于全面深化改革若干重大问题的决定》（节选）</w:t>
      </w:r>
    </w:p>
    <w:p w:rsidR="007111C2" w:rsidRPr="00780FDF" w:rsidRDefault="007111C2" w:rsidP="007111C2">
      <w:pPr>
        <w:spacing w:line="380" w:lineRule="atLeast"/>
        <w:ind w:firstLineChars="200" w:firstLine="480"/>
        <w:rPr>
          <w:rFonts w:ascii="宋体" w:hAnsi="宋体"/>
          <w:sz w:val="24"/>
        </w:rPr>
      </w:pPr>
    </w:p>
    <w:p w:rsidR="007111C2" w:rsidRPr="000775DD" w:rsidRDefault="007111C2" w:rsidP="007111C2">
      <w:pPr>
        <w:spacing w:line="380" w:lineRule="atLeast"/>
        <w:ind w:firstLineChars="200" w:firstLine="480"/>
        <w:rPr>
          <w:rFonts w:ascii="宋体" w:hAnsi="宋体"/>
          <w:sz w:val="24"/>
        </w:rPr>
      </w:pPr>
      <w:r w:rsidRPr="000775DD">
        <w:rPr>
          <w:rFonts w:ascii="宋体" w:hAnsi="宋体"/>
          <w:sz w:val="24"/>
        </w:rPr>
        <w:t>建设法治中国，必须坚持依法治国、依法执政、依法行政共同推进，坚持法治国家、法治政府、法治社会一体建设。深化司法体制改革，加快建设公正高效权威的社会主义司法制度，维护人民权益，让人民群众在每一个司法案件中都感受到公平正义。</w:t>
      </w:r>
    </w:p>
    <w:p w:rsidR="007111C2" w:rsidRPr="000775DD" w:rsidRDefault="007111C2" w:rsidP="009372B5">
      <w:pPr>
        <w:spacing w:line="380" w:lineRule="atLeast"/>
        <w:ind w:firstLineChars="200" w:firstLine="482"/>
        <w:rPr>
          <w:rFonts w:ascii="宋体" w:hAnsi="宋体"/>
          <w:sz w:val="24"/>
        </w:rPr>
      </w:pPr>
      <w:r w:rsidRPr="009372B5">
        <w:rPr>
          <w:rFonts w:ascii="仿宋_GB2312" w:eastAsia="仿宋_GB2312" w:hAnsi="宋体" w:hint="eastAsia"/>
          <w:b/>
          <w:sz w:val="24"/>
        </w:rPr>
        <w:t>维护宪法法律权威。</w:t>
      </w:r>
      <w:r w:rsidRPr="000775DD">
        <w:rPr>
          <w:rFonts w:ascii="宋体" w:hAnsi="宋体"/>
          <w:sz w:val="24"/>
        </w:rPr>
        <w:t>宪法是保证党和国家兴旺发达、长治久安的根本法，具有最高权威。要进一步健全宪法实施监督机制和程序，把全面贯彻实施宪法提高到一个新水平。建立健全全社会忠于、遵守、维护、运用宪法法律的制度。坚持法律面前人人平等，任何组织或者个人都不得有超越宪法法律的特权，一切违反宪法法律的行为都必须予以追究。</w:t>
      </w:r>
    </w:p>
    <w:p w:rsidR="007111C2" w:rsidRPr="000775DD" w:rsidRDefault="007111C2" w:rsidP="009372B5">
      <w:pPr>
        <w:spacing w:line="380" w:lineRule="atLeast"/>
        <w:ind w:firstLineChars="200" w:firstLine="480"/>
        <w:rPr>
          <w:rFonts w:ascii="宋体" w:hAnsi="宋体"/>
          <w:sz w:val="24"/>
        </w:rPr>
      </w:pPr>
      <w:r w:rsidRPr="009372B5">
        <w:rPr>
          <w:rFonts w:ascii="宋体" w:hAnsi="宋体"/>
          <w:sz w:val="24"/>
        </w:rPr>
        <w:t>普遍建立法律顾问制度。</w:t>
      </w:r>
      <w:r w:rsidRPr="000775DD">
        <w:rPr>
          <w:rFonts w:ascii="宋体" w:hAnsi="宋体"/>
          <w:sz w:val="24"/>
        </w:rPr>
        <w:t>完善规范性文件、重大决策合法性审查机制。建立科学的法治建设指标体系和考核标准。健全法规、规章、规范性文件备案审查制度。健全社会普法教育机制，增强全民法治观念。逐步增加有地方立法权的较大的市数量。</w:t>
      </w:r>
    </w:p>
    <w:p w:rsidR="007111C2" w:rsidRPr="000775DD" w:rsidRDefault="007111C2" w:rsidP="009372B5">
      <w:pPr>
        <w:spacing w:line="380" w:lineRule="atLeast"/>
        <w:ind w:firstLineChars="200" w:firstLine="482"/>
        <w:rPr>
          <w:rFonts w:ascii="宋体" w:hAnsi="宋体"/>
          <w:sz w:val="24"/>
        </w:rPr>
      </w:pPr>
      <w:r w:rsidRPr="009372B5">
        <w:rPr>
          <w:rFonts w:ascii="仿宋_GB2312" w:eastAsia="仿宋_GB2312" w:hAnsi="宋体"/>
          <w:b/>
          <w:sz w:val="24"/>
        </w:rPr>
        <w:t>深化行政执法体制改革。</w:t>
      </w:r>
      <w:r w:rsidRPr="000775DD">
        <w:rPr>
          <w:rFonts w:ascii="宋体" w:hAnsi="宋体"/>
          <w:sz w:val="24"/>
        </w:rPr>
        <w:t>整合执法主体，相对集中执法权，推进综合执法，着力解决权责交叉、多头执法问题，建立权责统一、权威高效的行政执法体制。减少行政执法层级，加强食品药品、安全生产、环境保护、劳动保障、海域海岛等重点领域基层执法力量。理顺城管执法体制，提高执法和服务水平。</w:t>
      </w:r>
    </w:p>
    <w:p w:rsidR="007111C2" w:rsidRPr="000775DD" w:rsidRDefault="007111C2" w:rsidP="009372B5">
      <w:pPr>
        <w:spacing w:line="380" w:lineRule="atLeast"/>
        <w:ind w:firstLineChars="200" w:firstLine="480"/>
        <w:rPr>
          <w:rFonts w:ascii="宋体" w:hAnsi="宋体"/>
          <w:sz w:val="24"/>
        </w:rPr>
      </w:pPr>
      <w:r w:rsidRPr="000775DD">
        <w:rPr>
          <w:rFonts w:ascii="宋体" w:hAnsi="宋体"/>
          <w:sz w:val="24"/>
        </w:rPr>
        <w:t>完善行政执法程序，规范执法自由裁量权，加强对行政执法的监督，全面落实行政执法责任制和执法经费由财政保障制度，做到严格规范公正文明执法。完善行政执法与刑事司法衔接机制。</w:t>
      </w:r>
    </w:p>
    <w:p w:rsidR="007111C2" w:rsidRPr="000775DD" w:rsidRDefault="007111C2" w:rsidP="009372B5">
      <w:pPr>
        <w:spacing w:line="380" w:lineRule="atLeast"/>
        <w:ind w:firstLineChars="200" w:firstLine="482"/>
        <w:rPr>
          <w:rFonts w:ascii="宋体" w:hAnsi="宋体"/>
          <w:sz w:val="24"/>
        </w:rPr>
      </w:pPr>
      <w:r w:rsidRPr="009372B5">
        <w:rPr>
          <w:rFonts w:ascii="仿宋_GB2312" w:eastAsia="仿宋_GB2312" w:hAnsi="宋体"/>
          <w:b/>
          <w:sz w:val="24"/>
        </w:rPr>
        <w:t>确保依法独立公正行使审判权检察权。</w:t>
      </w:r>
      <w:r w:rsidRPr="000775DD">
        <w:rPr>
          <w:rFonts w:ascii="宋体" w:hAnsi="宋体"/>
          <w:sz w:val="24"/>
        </w:rPr>
        <w:t>改革司法管理体制，推动省以下地方法院、检察院人财物统一管理，探索建立与行政区划适当分离的司法管辖制度，保证国家法律统一正确实施。</w:t>
      </w:r>
    </w:p>
    <w:p w:rsidR="007111C2" w:rsidRPr="000775DD" w:rsidRDefault="007111C2" w:rsidP="007111C2">
      <w:pPr>
        <w:spacing w:line="380" w:lineRule="atLeast"/>
        <w:ind w:firstLineChars="200" w:firstLine="480"/>
        <w:rPr>
          <w:rFonts w:ascii="宋体" w:hAnsi="宋体"/>
          <w:sz w:val="24"/>
        </w:rPr>
      </w:pPr>
      <w:r w:rsidRPr="000775DD">
        <w:rPr>
          <w:rFonts w:ascii="宋体" w:hAnsi="宋体"/>
          <w:sz w:val="24"/>
        </w:rPr>
        <w:t>建立符合职业特点的司法人员管理制度，健全法官、检察官、人民警察统一招录、有序交流、逐级遴选机制，完善司法人员分类管理制度，健全法官、检察官、人民警察职业保障制度。</w:t>
      </w:r>
    </w:p>
    <w:p w:rsidR="007111C2" w:rsidRPr="000775DD" w:rsidRDefault="007111C2" w:rsidP="009372B5">
      <w:pPr>
        <w:spacing w:line="380" w:lineRule="atLeast"/>
        <w:ind w:firstLineChars="200" w:firstLine="482"/>
        <w:rPr>
          <w:rFonts w:ascii="宋体" w:hAnsi="宋体"/>
          <w:sz w:val="24"/>
        </w:rPr>
      </w:pPr>
      <w:r w:rsidRPr="009372B5">
        <w:rPr>
          <w:rFonts w:ascii="仿宋_GB2312" w:eastAsia="仿宋_GB2312" w:hAnsi="宋体"/>
          <w:b/>
          <w:sz w:val="24"/>
        </w:rPr>
        <w:t>健全司法权力运行机制。</w:t>
      </w:r>
      <w:r w:rsidRPr="000775DD">
        <w:rPr>
          <w:rFonts w:ascii="宋体" w:hAnsi="宋体"/>
          <w:sz w:val="24"/>
        </w:rPr>
        <w:t>优化司法职权配置，健全司法权力分工负责、互相</w:t>
      </w:r>
      <w:r w:rsidRPr="000775DD">
        <w:rPr>
          <w:rFonts w:ascii="宋体" w:hAnsi="宋体"/>
          <w:sz w:val="24"/>
        </w:rPr>
        <w:lastRenderedPageBreak/>
        <w:t>配合、互相制约机制，加强和规范对司法活动的法律监督和社会监督。</w:t>
      </w:r>
    </w:p>
    <w:p w:rsidR="007111C2" w:rsidRPr="000775DD" w:rsidRDefault="007111C2" w:rsidP="007111C2">
      <w:pPr>
        <w:spacing w:line="380" w:lineRule="atLeast"/>
        <w:ind w:firstLineChars="200" w:firstLine="480"/>
        <w:rPr>
          <w:rFonts w:ascii="宋体" w:hAnsi="宋体"/>
          <w:sz w:val="24"/>
        </w:rPr>
      </w:pPr>
      <w:r w:rsidRPr="000775DD">
        <w:rPr>
          <w:rFonts w:ascii="宋体" w:hAnsi="宋体"/>
          <w:sz w:val="24"/>
        </w:rPr>
        <w:t>改革审判委员会制度，完善主审法官、合议庭办案责任制，让审理者裁判、由裁判者负责。明确各级法院职能定位，规范上下级法院审级监督关系。</w:t>
      </w:r>
    </w:p>
    <w:p w:rsidR="007111C2" w:rsidRPr="000775DD" w:rsidRDefault="007111C2" w:rsidP="007111C2">
      <w:pPr>
        <w:spacing w:line="380" w:lineRule="atLeast"/>
        <w:ind w:firstLineChars="200" w:firstLine="480"/>
        <w:rPr>
          <w:rFonts w:ascii="宋体" w:hAnsi="宋体"/>
          <w:sz w:val="24"/>
        </w:rPr>
      </w:pPr>
      <w:r w:rsidRPr="000775DD">
        <w:rPr>
          <w:rFonts w:ascii="宋体" w:hAnsi="宋体"/>
          <w:sz w:val="24"/>
        </w:rPr>
        <w:t>推进审判公开、检务公开，录制并保留全程庭审资料。增强法律文书说理性，推动公开法院生效裁判文书。严格规范减刑、假释、保外就医程序，强化监督制度。广泛实行人民陪审员、人民监督员制度，拓宽人民群众有序参与司法渠道。</w:t>
      </w:r>
    </w:p>
    <w:p w:rsidR="007111C2" w:rsidRPr="000775DD" w:rsidRDefault="007111C2" w:rsidP="009372B5">
      <w:pPr>
        <w:spacing w:line="380" w:lineRule="atLeast"/>
        <w:ind w:firstLineChars="200" w:firstLine="482"/>
        <w:rPr>
          <w:rFonts w:ascii="宋体" w:hAnsi="宋体"/>
          <w:sz w:val="24"/>
        </w:rPr>
      </w:pPr>
      <w:r w:rsidRPr="009372B5">
        <w:rPr>
          <w:rFonts w:ascii="仿宋_GB2312" w:eastAsia="仿宋_GB2312" w:hAnsi="宋体"/>
          <w:b/>
          <w:sz w:val="24"/>
        </w:rPr>
        <w:t>完善人权司法保障制度。</w:t>
      </w:r>
      <w:r w:rsidRPr="000775DD">
        <w:rPr>
          <w:rFonts w:ascii="宋体" w:hAnsi="宋体"/>
          <w:sz w:val="24"/>
        </w:rPr>
        <w:t>国家尊重和保障人权。进一步规范查封、扣押、冻结、处理涉案财物的司法程序。健全错案防止、纠正、责任追究机制，严禁刑讯逼供、体罚虐待，严格实行非法证据排除规则。逐步减少适用死刑罪名。</w:t>
      </w:r>
    </w:p>
    <w:p w:rsidR="007111C2" w:rsidRPr="000775DD" w:rsidRDefault="007111C2" w:rsidP="007111C2">
      <w:pPr>
        <w:spacing w:line="380" w:lineRule="atLeast"/>
        <w:ind w:firstLineChars="200" w:firstLine="480"/>
        <w:rPr>
          <w:rFonts w:ascii="宋体" w:hAnsi="宋体"/>
          <w:sz w:val="24"/>
        </w:rPr>
      </w:pPr>
      <w:r w:rsidRPr="000775DD">
        <w:rPr>
          <w:rFonts w:ascii="宋体" w:hAnsi="宋体"/>
          <w:sz w:val="24"/>
        </w:rPr>
        <w:t>废止劳动教养制度，完善对违法犯罪行为的惩治和矫正法律，健全社区矫正制度。</w:t>
      </w:r>
    </w:p>
    <w:p w:rsidR="007111C2" w:rsidRPr="000775DD" w:rsidRDefault="007111C2" w:rsidP="007111C2">
      <w:pPr>
        <w:spacing w:line="380" w:lineRule="atLeast"/>
        <w:ind w:firstLineChars="200" w:firstLine="480"/>
        <w:rPr>
          <w:rFonts w:ascii="宋体" w:hAnsi="宋体"/>
          <w:sz w:val="24"/>
        </w:rPr>
      </w:pPr>
      <w:r w:rsidRPr="000775DD">
        <w:rPr>
          <w:rFonts w:ascii="宋体" w:hAnsi="宋体"/>
          <w:sz w:val="24"/>
        </w:rPr>
        <w:t>健全国家司法救助制度，完善法律援助制度。完善律师执业权利保障机制和违法违规执业惩戒制度，加强职业道德建设，发挥律师在依法维护公民和法人合法权益方面的重要作用。</w:t>
      </w:r>
    </w:p>
    <w:p w:rsidR="007111C2" w:rsidRPr="00AB3657" w:rsidRDefault="007111C2" w:rsidP="007111C2">
      <w:pPr>
        <w:spacing w:line="380" w:lineRule="atLeast"/>
        <w:ind w:firstLineChars="150" w:firstLine="360"/>
        <w:rPr>
          <w:rFonts w:ascii="宋体" w:hAnsi="宋体"/>
          <w:sz w:val="24"/>
        </w:rPr>
      </w:pPr>
      <w:r w:rsidRPr="00AB3657">
        <w:rPr>
          <w:rFonts w:ascii="宋体" w:hAnsi="宋体" w:hint="eastAsia"/>
          <w:sz w:val="24"/>
        </w:rPr>
        <w:t>（来源《人民日报》）</w:t>
      </w:r>
    </w:p>
    <w:p w:rsidR="0020312F" w:rsidRDefault="0020312F" w:rsidP="00F44707">
      <w:pPr>
        <w:rPr>
          <w:rFonts w:ascii="宋体"/>
          <w:b/>
          <w:sz w:val="24"/>
        </w:rPr>
      </w:pPr>
    </w:p>
    <w:p w:rsidR="007111C2" w:rsidRDefault="007111C2" w:rsidP="00F44707">
      <w:pPr>
        <w:rPr>
          <w:rFonts w:ascii="宋体"/>
          <w:b/>
          <w:sz w:val="24"/>
        </w:rPr>
      </w:pPr>
    </w:p>
    <w:p w:rsidR="007111C2" w:rsidRDefault="007111C2" w:rsidP="00F44707">
      <w:pPr>
        <w:rPr>
          <w:rFonts w:ascii="宋体"/>
          <w:b/>
          <w:sz w:val="24"/>
        </w:rPr>
      </w:pPr>
    </w:p>
    <w:p w:rsidR="007111C2" w:rsidRDefault="007111C2" w:rsidP="00F44707">
      <w:pPr>
        <w:rPr>
          <w:rFonts w:ascii="宋体"/>
          <w:b/>
          <w:sz w:val="24"/>
        </w:rPr>
      </w:pPr>
    </w:p>
    <w:p w:rsidR="007111C2" w:rsidRDefault="007111C2" w:rsidP="00F44707">
      <w:pPr>
        <w:rPr>
          <w:rFonts w:ascii="宋体"/>
          <w:b/>
          <w:sz w:val="24"/>
        </w:rPr>
      </w:pPr>
    </w:p>
    <w:p w:rsidR="007111C2" w:rsidRDefault="007111C2" w:rsidP="00F44707">
      <w:pPr>
        <w:rPr>
          <w:rFonts w:ascii="宋体"/>
          <w:b/>
          <w:sz w:val="24"/>
        </w:rPr>
      </w:pPr>
    </w:p>
    <w:p w:rsidR="007111C2" w:rsidRDefault="007111C2" w:rsidP="00F44707">
      <w:pPr>
        <w:rPr>
          <w:rFonts w:ascii="宋体"/>
          <w:b/>
          <w:sz w:val="24"/>
        </w:rPr>
      </w:pPr>
    </w:p>
    <w:p w:rsidR="007111C2" w:rsidRDefault="007111C2" w:rsidP="00F44707">
      <w:pPr>
        <w:rPr>
          <w:rFonts w:ascii="宋体"/>
          <w:b/>
          <w:sz w:val="24"/>
        </w:rPr>
      </w:pPr>
    </w:p>
    <w:p w:rsidR="007111C2" w:rsidRDefault="007111C2" w:rsidP="00F44707">
      <w:pPr>
        <w:rPr>
          <w:rFonts w:ascii="宋体"/>
          <w:b/>
          <w:sz w:val="24"/>
        </w:rPr>
      </w:pPr>
    </w:p>
    <w:p w:rsidR="0020312F" w:rsidRDefault="0020312F" w:rsidP="00F44707">
      <w:pPr>
        <w:rPr>
          <w:rFonts w:ascii="宋体"/>
          <w:b/>
          <w:sz w:val="24"/>
        </w:rPr>
      </w:pPr>
    </w:p>
    <w:p w:rsidR="0020312F" w:rsidRDefault="0020312F" w:rsidP="00F44707">
      <w:pPr>
        <w:rPr>
          <w:rFonts w:ascii="宋体"/>
          <w:b/>
          <w:sz w:val="24"/>
        </w:rPr>
      </w:pPr>
    </w:p>
    <w:p w:rsidR="0020312F" w:rsidRDefault="0020312F" w:rsidP="00F44707">
      <w:pPr>
        <w:rPr>
          <w:rFonts w:ascii="宋体"/>
          <w:b/>
          <w:sz w:val="24"/>
        </w:rPr>
      </w:pPr>
    </w:p>
    <w:p w:rsidR="0020312F" w:rsidRDefault="0020312F" w:rsidP="00F44707">
      <w:pPr>
        <w:rPr>
          <w:rFonts w:ascii="宋体"/>
          <w:b/>
          <w:sz w:val="24"/>
        </w:rPr>
      </w:pPr>
    </w:p>
    <w:p w:rsidR="0020312F" w:rsidRDefault="0020312F" w:rsidP="00F44707">
      <w:pPr>
        <w:rPr>
          <w:rFonts w:ascii="宋体"/>
          <w:b/>
          <w:sz w:val="24"/>
        </w:rPr>
      </w:pPr>
    </w:p>
    <w:p w:rsidR="0020312F" w:rsidRDefault="0020312F" w:rsidP="00F44707">
      <w:pPr>
        <w:rPr>
          <w:rFonts w:ascii="宋体"/>
          <w:b/>
          <w:sz w:val="24"/>
        </w:rPr>
      </w:pPr>
    </w:p>
    <w:p w:rsidR="0020312F" w:rsidRDefault="0020312F" w:rsidP="00F44707">
      <w:pPr>
        <w:rPr>
          <w:rFonts w:ascii="宋体"/>
          <w:b/>
          <w:sz w:val="24"/>
        </w:rPr>
      </w:pPr>
    </w:p>
    <w:p w:rsidR="0020312F" w:rsidRDefault="0020312F" w:rsidP="00F44707">
      <w:pPr>
        <w:rPr>
          <w:rFonts w:ascii="宋体"/>
          <w:b/>
          <w:sz w:val="24"/>
        </w:rPr>
      </w:pPr>
    </w:p>
    <w:p w:rsidR="0020312F" w:rsidRDefault="0020312F" w:rsidP="00F44707">
      <w:pPr>
        <w:rPr>
          <w:rFonts w:ascii="宋体"/>
          <w:b/>
          <w:sz w:val="24"/>
        </w:rPr>
      </w:pPr>
    </w:p>
    <w:p w:rsidR="0020312F" w:rsidRDefault="0020312F" w:rsidP="00F44707">
      <w:pPr>
        <w:rPr>
          <w:rFonts w:ascii="宋体"/>
          <w:b/>
          <w:sz w:val="24"/>
        </w:rPr>
      </w:pPr>
    </w:p>
    <w:p w:rsidR="0020312F" w:rsidRDefault="0020312F" w:rsidP="00F44707">
      <w:pPr>
        <w:rPr>
          <w:rFonts w:ascii="宋体"/>
          <w:b/>
          <w:sz w:val="24"/>
        </w:rPr>
      </w:pPr>
    </w:p>
    <w:p w:rsidR="0020312F" w:rsidRDefault="0020312F" w:rsidP="00F44707">
      <w:pPr>
        <w:rPr>
          <w:rFonts w:ascii="宋体"/>
          <w:b/>
          <w:sz w:val="24"/>
        </w:rPr>
      </w:pPr>
    </w:p>
    <w:p w:rsidR="0020312F" w:rsidRDefault="0020312F" w:rsidP="00F44707">
      <w:pPr>
        <w:rPr>
          <w:rFonts w:ascii="宋体"/>
          <w:b/>
          <w:sz w:val="24"/>
        </w:rPr>
      </w:pPr>
    </w:p>
    <w:p w:rsidR="0020312F" w:rsidRDefault="0020312F" w:rsidP="00F44707">
      <w:pPr>
        <w:rPr>
          <w:rFonts w:ascii="宋体"/>
          <w:b/>
          <w:sz w:val="24"/>
        </w:rPr>
      </w:pPr>
    </w:p>
    <w:p w:rsidR="0020312F" w:rsidRDefault="0020312F" w:rsidP="00F44707">
      <w:pPr>
        <w:rPr>
          <w:rFonts w:ascii="宋体"/>
          <w:b/>
          <w:sz w:val="24"/>
        </w:rPr>
      </w:pPr>
    </w:p>
    <w:p w:rsidR="0020312F" w:rsidRPr="00A32E50" w:rsidRDefault="0020312F" w:rsidP="0020312F">
      <w:pPr>
        <w:rPr>
          <w:rFonts w:ascii="黑体" w:eastAsia="黑体" w:hAnsi="黑体"/>
          <w:b/>
          <w:kern w:val="28"/>
          <w:sz w:val="18"/>
          <w:szCs w:val="28"/>
        </w:rPr>
      </w:pPr>
      <w:r>
        <w:rPr>
          <w:rFonts w:ascii="黑体" w:eastAsia="黑体" w:hAnsi="黑体" w:hint="eastAsia"/>
          <w:b/>
          <w:kern w:val="28"/>
          <w:sz w:val="28"/>
          <w:szCs w:val="28"/>
        </w:rPr>
        <w:lastRenderedPageBreak/>
        <w:t>●</w:t>
      </w:r>
      <w:r>
        <w:rPr>
          <w:rFonts w:ascii="黑体" w:eastAsia="黑体" w:hAnsi="黑体"/>
          <w:b/>
          <w:kern w:val="28"/>
          <w:sz w:val="28"/>
          <w:szCs w:val="28"/>
        </w:rPr>
        <w:t xml:space="preserve"> </w:t>
      </w:r>
      <w:r>
        <w:rPr>
          <w:rFonts w:ascii="黑体" w:eastAsia="黑体" w:hAnsi="黑体" w:hint="eastAsia"/>
          <w:b/>
          <w:kern w:val="28"/>
          <w:sz w:val="28"/>
          <w:szCs w:val="28"/>
        </w:rPr>
        <w:t>重要论述</w:t>
      </w:r>
    </w:p>
    <w:p w:rsidR="0020312F" w:rsidRDefault="0020312F" w:rsidP="00F44707">
      <w:pPr>
        <w:rPr>
          <w:rFonts w:ascii="宋体"/>
          <w:b/>
          <w:sz w:val="24"/>
        </w:rPr>
      </w:pPr>
    </w:p>
    <w:p w:rsidR="0020312F" w:rsidRDefault="0020312F" w:rsidP="00F44707">
      <w:pPr>
        <w:rPr>
          <w:rFonts w:ascii="宋体"/>
          <w:b/>
          <w:sz w:val="24"/>
        </w:rPr>
      </w:pPr>
    </w:p>
    <w:p w:rsidR="00564C39" w:rsidRDefault="0020312F" w:rsidP="00F23764">
      <w:pPr>
        <w:spacing w:line="400" w:lineRule="atLeast"/>
        <w:jc w:val="center"/>
        <w:rPr>
          <w:rFonts w:ascii="华文中宋" w:eastAsia="华文中宋" w:hAnsi="华文中宋"/>
          <w:b/>
          <w:sz w:val="36"/>
          <w:szCs w:val="36"/>
        </w:rPr>
      </w:pPr>
      <w:r w:rsidRPr="0020312F">
        <w:rPr>
          <w:rFonts w:ascii="华文中宋" w:eastAsia="华文中宋" w:hAnsi="华文中宋" w:hint="eastAsia"/>
          <w:b/>
          <w:sz w:val="36"/>
          <w:szCs w:val="36"/>
        </w:rPr>
        <w:t>孟建柱：</w:t>
      </w:r>
      <w:r w:rsidR="00F23764" w:rsidRPr="00817CD2">
        <w:rPr>
          <w:rFonts w:ascii="华文中宋" w:eastAsia="华文中宋" w:hAnsi="华文中宋" w:hint="eastAsia"/>
          <w:b/>
          <w:sz w:val="36"/>
          <w:szCs w:val="36"/>
        </w:rPr>
        <w:t>把三中全会《决定》</w:t>
      </w:r>
    </w:p>
    <w:p w:rsidR="00F23764" w:rsidRDefault="00F23764" w:rsidP="00F23764">
      <w:pPr>
        <w:spacing w:line="400" w:lineRule="atLeast"/>
        <w:jc w:val="center"/>
        <w:rPr>
          <w:rFonts w:ascii="华文中宋" w:eastAsia="华文中宋" w:hAnsi="华文中宋"/>
          <w:b/>
          <w:sz w:val="36"/>
          <w:szCs w:val="36"/>
        </w:rPr>
      </w:pPr>
      <w:r w:rsidRPr="00817CD2">
        <w:rPr>
          <w:rFonts w:ascii="华文中宋" w:eastAsia="华文中宋" w:hAnsi="华文中宋" w:hint="eastAsia"/>
          <w:b/>
          <w:sz w:val="36"/>
          <w:szCs w:val="36"/>
        </w:rPr>
        <w:t xml:space="preserve">确定的改革任务落到实处 </w:t>
      </w:r>
    </w:p>
    <w:p w:rsidR="00F23764" w:rsidRPr="00817CD2" w:rsidRDefault="00F23764" w:rsidP="00F23764">
      <w:pPr>
        <w:spacing w:line="400" w:lineRule="atLeast"/>
        <w:ind w:firstLineChars="200" w:firstLine="480"/>
        <w:rPr>
          <w:rFonts w:ascii="宋体" w:hAnsi="宋体"/>
          <w:sz w:val="24"/>
        </w:rPr>
      </w:pPr>
    </w:p>
    <w:p w:rsidR="00F23764" w:rsidRPr="00817CD2" w:rsidRDefault="00F23764" w:rsidP="00F23764">
      <w:pPr>
        <w:spacing w:line="400" w:lineRule="atLeast"/>
        <w:ind w:firstLineChars="200" w:firstLine="480"/>
        <w:rPr>
          <w:rFonts w:ascii="宋体" w:hAnsi="宋体"/>
          <w:sz w:val="24"/>
        </w:rPr>
      </w:pPr>
      <w:r w:rsidRPr="00817CD2">
        <w:rPr>
          <w:rFonts w:ascii="宋体" w:hAnsi="宋体" w:hint="eastAsia"/>
          <w:sz w:val="24"/>
        </w:rPr>
        <w:t>中共中央政治局委员、中央政法委书记孟建柱11月20日在京主持召开中央政法委员会第七次全体会议，深入学习十八届三中全会精神，研究贯彻落实意见。他强调，要以对党和人民高度负责的态度，全面正确深入领会三中全会精神，把《中共中央关于全面深化改革若干重大问题的决定》确定的改革任务落到实处。</w:t>
      </w:r>
    </w:p>
    <w:p w:rsidR="00F23764" w:rsidRPr="00817CD2" w:rsidRDefault="00F23764" w:rsidP="00F23764">
      <w:pPr>
        <w:spacing w:line="400" w:lineRule="atLeast"/>
        <w:ind w:firstLineChars="200" w:firstLine="480"/>
        <w:rPr>
          <w:rFonts w:ascii="宋体" w:hAnsi="宋体"/>
          <w:sz w:val="24"/>
        </w:rPr>
      </w:pPr>
      <w:r w:rsidRPr="00817CD2">
        <w:rPr>
          <w:rFonts w:ascii="宋体" w:hAnsi="宋体" w:hint="eastAsia"/>
          <w:sz w:val="24"/>
        </w:rPr>
        <w:t>孟建柱指出，党的十八届三中全会是在我国改革开放新的重要历史阶段召开的一次重要会议，是我们党坚定不移地高举改革开放旗帜的重要宣示，吹响了全面深化改革的新号角，充分体现了以习近平同志为总书记的党中央对国家发展、民族振兴、人民幸福的深谋远虑、责任担当，体现了我们党解决妨碍科学发展深层次问题的坚定意志和巨大勇气，必将对开拓中国特色社会主义事业更为广阔的前景产生十分重大而深远的影响。全会通过的《决定》，描绘了全面深化改革的新蓝图、新愿景、新目标，汇集了全面深化改革的新思想、新论断、新举措，反映了社会呼声、社会诉求、社会期盼，凝聚了全党全社会关于全面深化改革的思想共识和行动智慧，是新的历史起点上全面深化改革的科学指南和行动纲领，必将对实现“两个一百年”奋斗目标和中华民族伟大复兴的中国梦产生强大的推动力。</w:t>
      </w:r>
    </w:p>
    <w:p w:rsidR="00F23764" w:rsidRPr="00817CD2" w:rsidRDefault="00F23764" w:rsidP="00F23764">
      <w:pPr>
        <w:spacing w:line="400" w:lineRule="atLeast"/>
        <w:ind w:firstLineChars="200" w:firstLine="480"/>
        <w:rPr>
          <w:rFonts w:ascii="宋体" w:hAnsi="宋体"/>
          <w:sz w:val="24"/>
        </w:rPr>
      </w:pPr>
      <w:r w:rsidRPr="00817CD2">
        <w:rPr>
          <w:rFonts w:ascii="宋体" w:hAnsi="宋体" w:hint="eastAsia"/>
          <w:sz w:val="24"/>
        </w:rPr>
        <w:t>孟建柱指出，学习好、贯彻好三中全会精神，把全体政法干警的思想统一到全会精神上来，是当前政法机关的重要政治任务。各级政法机关要以高度的政治责任感、求真务实的作风，全面正确深入学习贯彻落实全会精神，真正把全会精神转化为推进改革的强大动力。要抓好深化司法体制改革任务的落实。中央政法各单位都要成立改革领导小组，一把手亲自抓，敢于负责、敢于担当，敢于啃硬骨头、敢于碰难题，善于发现问题、找准症结、研究解决。对正在研究推动的改革事项，要抓紧制定、完善实施方案，明确工作进度图；</w:t>
      </w:r>
      <w:proofErr w:type="gramStart"/>
      <w:r w:rsidRPr="00817CD2">
        <w:rPr>
          <w:rFonts w:ascii="宋体" w:hAnsi="宋体" w:hint="eastAsia"/>
          <w:sz w:val="24"/>
        </w:rPr>
        <w:t>对只是</w:t>
      </w:r>
      <w:proofErr w:type="gramEnd"/>
      <w:r w:rsidRPr="00817CD2">
        <w:rPr>
          <w:rFonts w:ascii="宋体" w:hAnsi="宋体" w:hint="eastAsia"/>
          <w:sz w:val="24"/>
        </w:rPr>
        <w:t>明确了改革方向的事项，要抓紧研究形成具体的改革意见、实施方案；对涉及面广、比较复杂的改革事项，要深入开展调查研究，尽快提出改革的路线图、时间表；对全面推开条件尚不具备的改革事项，要先行试点，及时总结经验，完善试点方案，逐步扩</w:t>
      </w:r>
      <w:r w:rsidRPr="00817CD2">
        <w:rPr>
          <w:rFonts w:ascii="宋体" w:hAnsi="宋体" w:hint="eastAsia"/>
          <w:sz w:val="24"/>
        </w:rPr>
        <w:lastRenderedPageBreak/>
        <w:t>大试点范围；对难度较大的改革事项，要集中力量，攻坚克难。</w:t>
      </w:r>
    </w:p>
    <w:p w:rsidR="00F23764" w:rsidRPr="00817CD2" w:rsidRDefault="00F23764" w:rsidP="00F23764">
      <w:pPr>
        <w:spacing w:line="400" w:lineRule="atLeast"/>
        <w:ind w:firstLineChars="200" w:firstLine="480"/>
        <w:rPr>
          <w:rFonts w:ascii="宋体" w:hAnsi="宋体"/>
          <w:sz w:val="24"/>
        </w:rPr>
      </w:pPr>
      <w:r w:rsidRPr="00817CD2">
        <w:rPr>
          <w:rFonts w:ascii="宋体" w:hAnsi="宋体" w:hint="eastAsia"/>
          <w:sz w:val="24"/>
        </w:rPr>
        <w:t>孟建柱要求，要抓好推进法治中国建设、创新社会治理体制等政法机关承担重要职责的改革任务的落实，充分发挥主观能动性，深入开展调查研究，抓紧就有关改革事项提出改革意见、实施方案。要抓好需要政法机关配合支持的改革任务的落实，按照牵头单位的统一安排，承担起自己应负的责任，共同完成好《决定》确定的改革任务。</w:t>
      </w:r>
    </w:p>
    <w:p w:rsidR="00F23764" w:rsidRPr="00817CD2" w:rsidRDefault="00F23764" w:rsidP="00F23764">
      <w:pPr>
        <w:spacing w:line="400" w:lineRule="atLeast"/>
        <w:ind w:firstLineChars="200" w:firstLine="480"/>
        <w:rPr>
          <w:rFonts w:ascii="宋体" w:hAnsi="宋体"/>
          <w:sz w:val="24"/>
        </w:rPr>
      </w:pPr>
      <w:r w:rsidRPr="00817CD2">
        <w:rPr>
          <w:rFonts w:ascii="宋体" w:hAnsi="宋体" w:hint="eastAsia"/>
          <w:sz w:val="24"/>
        </w:rPr>
        <w:t>孟建柱强调，要牢牢把握改革方向，紧紧围绕完善和发展中国特色社会主义制度、推进国家治理体系和治理能力现代化的总目标，坚持党的领导，坚持以中国特色社会主义理论为指导，坚持一切从实际出发，坚持以我为主，确保改革坚持中国特色社会主义方向，推动中国特色社会主义司法制度自我完善和发展。</w:t>
      </w:r>
    </w:p>
    <w:p w:rsidR="00F23764" w:rsidRPr="00817CD2" w:rsidRDefault="00F23764" w:rsidP="00F23764">
      <w:pPr>
        <w:spacing w:line="400" w:lineRule="atLeast"/>
        <w:ind w:firstLineChars="200" w:firstLine="480"/>
        <w:rPr>
          <w:rFonts w:ascii="宋体" w:hAnsi="宋体"/>
          <w:sz w:val="24"/>
        </w:rPr>
      </w:pPr>
      <w:r w:rsidRPr="00817CD2">
        <w:rPr>
          <w:rFonts w:ascii="宋体" w:hAnsi="宋体" w:hint="eastAsia"/>
          <w:sz w:val="24"/>
        </w:rPr>
        <w:t>孟建柱要求，要坚持统筹兼顾、积极稳妥。全面深化改革，既要有解放思想、攻坚克难的勇气，又要有统筹兼顾的智慧，努力形成心往一处想、劲往一处使的工作合力。要积极稳妥，把整体推进和重点突破结合起来，从容易形成共识的事情做起，从政法机关自身能够推动的事项做起，提高操作能力和执行力，把蓝图变成方案、把方案变成现实。对涉及全局性的重大改革事项，要广泛听取系统内外的意见，特别要与有关部门充分沟通、协商；对专业性比较强的改革事项，要组织专家学者进行评估论证；对与人民群众切身利益密切相关的改革事项，要听取人民群众的意见，紧紧依靠人民群众推动改革。要坚持依法有序，运用法治思维和法治方式深化改革，加强对改革过程中涉及法律立、改、废的研究论证工作，积极提出建议方案。要加强统筹协调，充分发挥职能作用，既抓好本单位牵头或参与的改革事项，又协调解决改革中遇到的有关问题特别是跨部门的有关问题，确保改革顺利推进。要正确解读《决定》的内容，正确宣传改革的意见，正确引导社会预期，最大限度地凝聚共识，为改革营造良好舆论环境。</w:t>
      </w:r>
    </w:p>
    <w:p w:rsidR="00F23764" w:rsidRPr="00817CD2" w:rsidRDefault="00F23764" w:rsidP="00F23764">
      <w:pPr>
        <w:spacing w:line="400" w:lineRule="atLeast"/>
        <w:ind w:firstLineChars="200" w:firstLine="480"/>
        <w:rPr>
          <w:rFonts w:ascii="宋体" w:hAnsi="宋体"/>
          <w:sz w:val="24"/>
        </w:rPr>
      </w:pPr>
      <w:r w:rsidRPr="00817CD2">
        <w:rPr>
          <w:rFonts w:ascii="宋体" w:hAnsi="宋体" w:hint="eastAsia"/>
          <w:sz w:val="24"/>
        </w:rPr>
        <w:t>孟建柱强调，贯彻三中全会精神，要与正在做的工作结合起来，把已经部署的各项工作做得更好。要始终保持清醒头脑，增强忧患意识，强化底线思维，认真分析、准确把握岁末年初政法工作的特点、规律，增强工作的前瞻性、预见性、主动性，把可能遇到的风险挑战估计得充分一些，把应对预案措施考虑得周全一些，切实维护社会大局持续稳定。要紧密结合学习贯彻全会精神，深入开展调查研究，提前谋划明年和今后一个时期政法工作。</w:t>
      </w:r>
    </w:p>
    <w:p w:rsidR="00F23764" w:rsidRPr="00817CD2" w:rsidRDefault="00F23764" w:rsidP="00F23764">
      <w:pPr>
        <w:spacing w:line="400" w:lineRule="atLeast"/>
        <w:ind w:firstLineChars="200" w:firstLine="480"/>
        <w:rPr>
          <w:rFonts w:ascii="宋体" w:hAnsi="宋体"/>
          <w:sz w:val="24"/>
        </w:rPr>
      </w:pPr>
      <w:r w:rsidRPr="00817CD2">
        <w:rPr>
          <w:rFonts w:ascii="宋体" w:hAnsi="宋体" w:hint="eastAsia"/>
          <w:sz w:val="24"/>
        </w:rPr>
        <w:t>会上，中央政法各单位主要负责同志介绍了学习贯彻三中全会精神的情况和打算，研究讨论了《关于深化司法体制改革的意见》及分工方案。国务委员、中央政法委副书记郭声琨，最高人民法院院长周强、最高人民检察院检察长曹建明出席会议并讲话，中央政法委委员汪永清、耿惠昌、吴爱英、李东生、杜金才、</w:t>
      </w:r>
      <w:r w:rsidRPr="00817CD2">
        <w:rPr>
          <w:rFonts w:ascii="宋体" w:hAnsi="宋体" w:hint="eastAsia"/>
          <w:sz w:val="24"/>
        </w:rPr>
        <w:lastRenderedPageBreak/>
        <w:t>王建平、陈训秋出席会议。</w:t>
      </w:r>
    </w:p>
    <w:p w:rsidR="00F23764" w:rsidRPr="00817CD2" w:rsidRDefault="00F23764" w:rsidP="00F23764">
      <w:pPr>
        <w:spacing w:line="400" w:lineRule="atLeast"/>
        <w:ind w:firstLineChars="200" w:firstLine="480"/>
        <w:rPr>
          <w:rFonts w:ascii="宋体" w:hAnsi="宋体"/>
          <w:sz w:val="24"/>
        </w:rPr>
      </w:pPr>
      <w:r w:rsidRPr="00817CD2">
        <w:rPr>
          <w:rFonts w:ascii="宋体" w:hAnsi="宋体" w:hint="eastAsia"/>
          <w:sz w:val="24"/>
        </w:rPr>
        <w:t>（来源：新华网）</w:t>
      </w:r>
    </w:p>
    <w:p w:rsidR="00F23764" w:rsidRPr="00817CD2" w:rsidRDefault="00F23764" w:rsidP="00F23764">
      <w:pPr>
        <w:spacing w:line="400" w:lineRule="atLeast"/>
        <w:ind w:firstLineChars="200" w:firstLine="480"/>
        <w:rPr>
          <w:rFonts w:ascii="宋体" w:hAnsi="宋体"/>
          <w:sz w:val="24"/>
        </w:rPr>
      </w:pPr>
    </w:p>
    <w:p w:rsidR="00A530DD" w:rsidRPr="00A530DD" w:rsidRDefault="00A530DD" w:rsidP="00A530DD">
      <w:pPr>
        <w:spacing w:line="400" w:lineRule="atLeast"/>
        <w:ind w:firstLineChars="200" w:firstLine="480"/>
        <w:rPr>
          <w:rFonts w:ascii="宋体" w:hAnsi="宋体"/>
          <w:sz w:val="24"/>
        </w:rPr>
      </w:pPr>
    </w:p>
    <w:p w:rsidR="008C7E9A" w:rsidRDefault="00776CAC" w:rsidP="00910121">
      <w:pPr>
        <w:spacing w:line="400" w:lineRule="atLeast"/>
        <w:jc w:val="center"/>
        <w:rPr>
          <w:rFonts w:ascii="华文中宋" w:eastAsia="华文中宋" w:hAnsi="华文中宋"/>
          <w:b/>
          <w:sz w:val="36"/>
          <w:szCs w:val="36"/>
        </w:rPr>
      </w:pPr>
      <w:r w:rsidRPr="00776CAC">
        <w:rPr>
          <w:rFonts w:ascii="华文中宋" w:eastAsia="华文中宋" w:hAnsi="华文中宋"/>
          <w:b/>
          <w:sz w:val="36"/>
          <w:szCs w:val="36"/>
        </w:rPr>
        <w:t>吴爱英</w:t>
      </w:r>
      <w:r w:rsidRPr="00776CAC">
        <w:rPr>
          <w:rFonts w:ascii="华文中宋" w:eastAsia="华文中宋" w:hAnsi="华文中宋" w:hint="eastAsia"/>
          <w:b/>
          <w:sz w:val="36"/>
          <w:szCs w:val="36"/>
        </w:rPr>
        <w:t>：</w:t>
      </w:r>
      <w:r w:rsidR="00910121" w:rsidRPr="004D0F7F">
        <w:rPr>
          <w:rFonts w:ascii="华文中宋" w:eastAsia="华文中宋" w:hAnsi="华文中宋"/>
          <w:b/>
          <w:sz w:val="36"/>
          <w:szCs w:val="36"/>
        </w:rPr>
        <w:t>认真学习贯彻党的十八届三中全会精神</w:t>
      </w:r>
    </w:p>
    <w:p w:rsidR="00910121" w:rsidRPr="004D0F7F" w:rsidRDefault="00910121" w:rsidP="00910121">
      <w:pPr>
        <w:spacing w:line="400" w:lineRule="atLeast"/>
        <w:jc w:val="center"/>
        <w:rPr>
          <w:rFonts w:ascii="华文中宋" w:eastAsia="华文中宋" w:hAnsi="华文中宋"/>
          <w:b/>
          <w:sz w:val="36"/>
          <w:szCs w:val="36"/>
        </w:rPr>
      </w:pPr>
      <w:r w:rsidRPr="004D0F7F">
        <w:rPr>
          <w:rFonts w:ascii="华文中宋" w:eastAsia="华文中宋" w:hAnsi="华文中宋"/>
          <w:b/>
          <w:sz w:val="36"/>
          <w:szCs w:val="36"/>
        </w:rPr>
        <w:t>为全面深化改革提供法律服务和保障</w:t>
      </w:r>
    </w:p>
    <w:p w:rsidR="00910121" w:rsidRPr="00910121" w:rsidRDefault="00910121" w:rsidP="00910121">
      <w:pPr>
        <w:spacing w:line="400" w:lineRule="atLeast"/>
        <w:ind w:firstLineChars="200" w:firstLine="480"/>
        <w:rPr>
          <w:rFonts w:ascii="宋体" w:hAnsi="宋体"/>
          <w:sz w:val="24"/>
        </w:rPr>
      </w:pPr>
    </w:p>
    <w:p w:rsidR="00910121" w:rsidRPr="00910121" w:rsidRDefault="00910121" w:rsidP="00910121">
      <w:pPr>
        <w:spacing w:line="400" w:lineRule="atLeast"/>
        <w:ind w:firstLineChars="200" w:firstLine="480"/>
        <w:rPr>
          <w:rFonts w:ascii="宋体" w:hAnsi="宋体"/>
          <w:sz w:val="24"/>
        </w:rPr>
      </w:pPr>
      <w:r w:rsidRPr="00910121">
        <w:rPr>
          <w:rFonts w:ascii="宋体" w:hAnsi="宋体"/>
          <w:sz w:val="24"/>
        </w:rPr>
        <w:t>11月13日,司法部部长、党组书记吴爱英主持召开部党组扩大会议,传达学习党的十八届三中全会精神,研究贯彻落实意见。吴爱英强调,各级司法行政机关要把认真学习贯彻落实党的十八届三中全会精神作为当前和今后一个时期的重要政治任务,认真学习好、大力宣传好、贯彻落实好党的十八届三中全会精神,努力推进司法行政工作改革,为全面深化改革提供法律服务和保障。</w:t>
      </w:r>
    </w:p>
    <w:p w:rsidR="00910121" w:rsidRPr="00910121" w:rsidRDefault="00910121" w:rsidP="00910121">
      <w:pPr>
        <w:spacing w:line="400" w:lineRule="atLeast"/>
        <w:ind w:firstLineChars="200" w:firstLine="480"/>
        <w:rPr>
          <w:rFonts w:ascii="宋体" w:hAnsi="宋体"/>
          <w:sz w:val="24"/>
        </w:rPr>
      </w:pPr>
      <w:r w:rsidRPr="00910121">
        <w:rPr>
          <w:rFonts w:ascii="宋体" w:hAnsi="宋体"/>
          <w:sz w:val="24"/>
        </w:rPr>
        <w:t>吴爱英在讲话中指出,要深刻认识党的十八届三中全会的重大意义。党的十八届三中全会是在我国改革开放新的重要关头召开的一次重要会议。这次会议的召开,是我们党坚定不移地高举改革开放大旗的重要宣誓和重要体现,是全面深化改革的又一次总部署、总动员,具有重大而深远的历史意义。习近平总书记的工作报告和重要讲话,高屋建瓴、思想深刻、内涵丰富、实事求是,为全面深化改革指明了道路和方向。全会审议通过的《中共中央关于全面深化改革若干重大问题的决定》,高举中国特色社会主义伟大旗帜,以马克思列宁主义、毛泽东思想、邓小平理论、“三个代表”重要思想、科学发展观为指导,深刻剖析了我国改革发展稳定面临的重大理论和实践问题,阐明了全面深化改革的重大意义和未来走向,提出了全面深化改革的指导思想、目标任务、重大原则,描绘了全面深化改革的新蓝图、新愿景、新目标,汇集了全面深化改革的新思想、新论断、新举措,反映了社会呼声、社会诉求、社会期盼,是指导新形势下全面深化改革的纲领性文件。</w:t>
      </w:r>
    </w:p>
    <w:p w:rsidR="00910121" w:rsidRPr="00910121" w:rsidRDefault="00910121" w:rsidP="00910121">
      <w:pPr>
        <w:spacing w:line="400" w:lineRule="atLeast"/>
        <w:ind w:firstLineChars="200" w:firstLine="480"/>
        <w:rPr>
          <w:rFonts w:ascii="宋体" w:hAnsi="宋体"/>
          <w:sz w:val="24"/>
        </w:rPr>
      </w:pPr>
      <w:r w:rsidRPr="00910121">
        <w:rPr>
          <w:rFonts w:ascii="宋体" w:hAnsi="宋体"/>
          <w:sz w:val="24"/>
        </w:rPr>
        <w:t>吴爱英指出,党的十八大以来,面对十分复杂的国际形势和艰巨繁重的国内改革发展稳定任务,以习近平同志为总书记的党中央全面贯彻党的十八大和十八届一中、二中全会精神,高举中国特色社会主义伟大旗帜,以邓小平理论、“三个代表”重要思想、科学发展观为指导,团结带领全党全军全国各族人民,坚持稳中求进的工作总基调,着力稳增长、调结构、促改革,沉着应对各种风险挑战,全面推进社会主义经济建设、政治建设、文化建设、社会建设、生态文明建设,全面推进党的建设新的伟大工程,扎实推进党的群众路线教育实践活动,各项工作取</w:t>
      </w:r>
      <w:r w:rsidRPr="00910121">
        <w:rPr>
          <w:rFonts w:ascii="宋体" w:hAnsi="宋体"/>
          <w:sz w:val="24"/>
        </w:rPr>
        <w:lastRenderedPageBreak/>
        <w:t>得新进展,推动发展成果更多更公平惠及全体人民,实现了贯彻落实党的十八大精神第一年的良好开局。</w:t>
      </w:r>
    </w:p>
    <w:p w:rsidR="00910121" w:rsidRPr="00910121" w:rsidRDefault="00910121" w:rsidP="00910121">
      <w:pPr>
        <w:spacing w:line="400" w:lineRule="atLeast"/>
        <w:ind w:firstLineChars="200" w:firstLine="480"/>
        <w:rPr>
          <w:rFonts w:ascii="宋体" w:hAnsi="宋体"/>
          <w:sz w:val="24"/>
        </w:rPr>
      </w:pPr>
      <w:r w:rsidRPr="00910121">
        <w:rPr>
          <w:rFonts w:ascii="宋体" w:hAnsi="宋体"/>
          <w:sz w:val="24"/>
        </w:rPr>
        <w:t>吴爱英强调,认真学习贯彻落实党的十八届三中全会精神,是当前和今后一个时期全国司法行政系统的重要政治任务。各级司法行政机关和部机关各司局、各直属单位要把学习贯彻党的十八届三中全会精神摆上重要日程,高度重视,加强领导,切实抓紧抓好。要组织广大司法行政干警和法律服务工作者原原本本学习全会文件,深刻领会精神实质。通过认真深入学习,进一步加深对党的十八大以来我们党和国家各项事业取得重大成就的认识,加深对全面深化改革重大意义的认识,深刻认识和把握全面深化改革的指导思想、总体目标和重大原则,深刻认识和把握全面深化改革的各项主要任务和重大举措,深刻认识和把握司法行政机关在全面深化改革中肩负的重要任务和职责,切实把思想和行动统一到党的十八届三中全会精神上来,统一到中央关于全面深化改革的重大决策部署上来。要大力宣传党的十八届三中全会精神,推动学习贯彻不断深入。要把学习贯彻党的十八届三中全会精神与学习贯彻党的十八大和习近平总书记系列重要讲话精神紧密结合起来,与群众路线教育实践活动整改落实、建章立制环节工作紧密结合起来,以改革创新精神进一步做好司法行政各项工作。</w:t>
      </w:r>
    </w:p>
    <w:p w:rsidR="00910121" w:rsidRPr="00910121" w:rsidRDefault="00910121" w:rsidP="00910121">
      <w:pPr>
        <w:spacing w:line="400" w:lineRule="atLeast"/>
        <w:ind w:firstLineChars="200" w:firstLine="480"/>
        <w:rPr>
          <w:rFonts w:ascii="宋体" w:hAnsi="宋体"/>
          <w:sz w:val="24"/>
        </w:rPr>
      </w:pPr>
      <w:r w:rsidRPr="00910121">
        <w:rPr>
          <w:rFonts w:ascii="宋体" w:hAnsi="宋体"/>
          <w:sz w:val="24"/>
        </w:rPr>
        <w:t>吴爱英要求,要充分发挥司法行政职能作用,为全面深化改革提供法律服务和保障。全面深化改革是关系党和国家事业发展全局的重大战略部署。各级司法行政机关要按照完善发展中国特色社会主义制度、推进国家治理体系和治理能力现代化这一全面深化改革的总目标,按照《决定》提出的“六个紧紧围绕”的重大决策部署,发挥司法行政职能作用,切实做好与全面深化经济、政治、文化、社会和生态文明体制改革密切相关的法律服务工作,为依法服务和保障市场在资源配置中起决定性作用、促进完善我国基本经济制度、推动城乡发展一体化、发展社会主义民主政治、建立系统完整的生态文明制度体系等方面提供法律服务和保障。要认真做好维护国家安全和社会稳定各项工作,切实做好监狱、戒毒工作,进一步做好社区矫正、安置帮教工作,大力加强人民调解工作,深入开展法制宣传教育和依法治理,努力为全面深化改革营造良好法治环境。</w:t>
      </w:r>
    </w:p>
    <w:p w:rsidR="00910121" w:rsidRPr="00910121" w:rsidRDefault="00910121" w:rsidP="00910121">
      <w:pPr>
        <w:spacing w:line="400" w:lineRule="atLeast"/>
        <w:ind w:firstLineChars="200" w:firstLine="480"/>
        <w:rPr>
          <w:rFonts w:ascii="宋体" w:hAnsi="宋体"/>
          <w:sz w:val="24"/>
        </w:rPr>
      </w:pPr>
      <w:r w:rsidRPr="00910121">
        <w:rPr>
          <w:rFonts w:ascii="宋体" w:hAnsi="宋体"/>
          <w:sz w:val="24"/>
        </w:rPr>
        <w:t>吴爱英强调,要按照全会的部署,坚定不移地推进司法行政体制改革。全会《决定》对司法行政体制改革</w:t>
      </w:r>
      <w:proofErr w:type="gramStart"/>
      <w:r w:rsidRPr="00910121">
        <w:rPr>
          <w:rFonts w:ascii="宋体" w:hAnsi="宋体"/>
          <w:sz w:val="24"/>
        </w:rPr>
        <w:t>作出</w:t>
      </w:r>
      <w:proofErr w:type="gramEnd"/>
      <w:r w:rsidRPr="00910121">
        <w:rPr>
          <w:rFonts w:ascii="宋体" w:hAnsi="宋体"/>
          <w:sz w:val="24"/>
        </w:rPr>
        <w:t>了重大部署,充分体现了党中央对司法行政体制改革的高度重视和关心,司法行政体制改革面临前所未有的重大机遇。各级司法行政机关要认真贯彻落实三中全会的决策部署,牢固树立进取意识、机遇意识、责任意识,坚持党的领导,坚持改革的正确方向,积极推进司法行政体制各项改革。要健全社区矫正制度,建立健全社区矫正执行体系,完善社区矫正法律制度。</w:t>
      </w:r>
      <w:r w:rsidRPr="00910121">
        <w:rPr>
          <w:rFonts w:ascii="宋体" w:hAnsi="宋体"/>
          <w:sz w:val="24"/>
        </w:rPr>
        <w:lastRenderedPageBreak/>
        <w:t>要完善法律援助制度,推进法律援助事业不断发展。要完善律师制度,发挥律师在依法维护公民和法人合法权益方面的重要作用。</w:t>
      </w:r>
    </w:p>
    <w:p w:rsidR="00910121" w:rsidRPr="00910121" w:rsidRDefault="00910121" w:rsidP="00910121">
      <w:pPr>
        <w:spacing w:line="400" w:lineRule="atLeast"/>
        <w:ind w:firstLineChars="200" w:firstLine="480"/>
        <w:rPr>
          <w:rFonts w:ascii="宋体" w:hAnsi="宋体"/>
          <w:sz w:val="24"/>
        </w:rPr>
      </w:pPr>
      <w:r w:rsidRPr="00910121">
        <w:rPr>
          <w:rFonts w:ascii="宋体" w:hAnsi="宋体"/>
          <w:sz w:val="24"/>
        </w:rPr>
        <w:t>吴爱英强调,要以党的十八届三中全会精神为指导,扎实抓好今年司法行政各项工作任务落实,研究提出明年和今后一个时期司法行政工作的基本思路和重点工作,切实把党的十八届三中全会提出的各项任务落到实处。</w:t>
      </w:r>
    </w:p>
    <w:p w:rsidR="00910121" w:rsidRPr="00910121" w:rsidRDefault="00910121" w:rsidP="00910121">
      <w:pPr>
        <w:spacing w:line="400" w:lineRule="atLeast"/>
        <w:ind w:firstLineChars="200" w:firstLine="480"/>
        <w:rPr>
          <w:rFonts w:ascii="宋体" w:hAnsi="宋体"/>
          <w:sz w:val="24"/>
        </w:rPr>
      </w:pPr>
      <w:r w:rsidRPr="00910121">
        <w:rPr>
          <w:rFonts w:ascii="宋体" w:hAnsi="宋体"/>
          <w:sz w:val="24"/>
        </w:rPr>
        <w:t>司法部副部长、党组成员张苏军、郝赤勇,中纪委驻司法部纪检组组长、党组成员韩亨林,司法部政治部主任、党组成员张彦珍出席会议。部机关各司局、直属单位主要负责同志列席会议。</w:t>
      </w:r>
    </w:p>
    <w:p w:rsidR="00910121" w:rsidRPr="00910121" w:rsidRDefault="00910121" w:rsidP="00910121">
      <w:pPr>
        <w:spacing w:line="400" w:lineRule="atLeast"/>
        <w:ind w:firstLineChars="200" w:firstLine="480"/>
        <w:rPr>
          <w:rFonts w:ascii="宋体" w:hAnsi="宋体"/>
          <w:sz w:val="24"/>
        </w:rPr>
      </w:pPr>
      <w:r w:rsidRPr="00910121">
        <w:rPr>
          <w:rFonts w:ascii="宋体" w:hAnsi="宋体" w:hint="eastAsia"/>
          <w:sz w:val="24"/>
        </w:rPr>
        <w:t>（来源：司法部政府网）</w:t>
      </w:r>
    </w:p>
    <w:p w:rsidR="00910121" w:rsidRPr="00910121" w:rsidRDefault="00910121" w:rsidP="00910121">
      <w:pPr>
        <w:spacing w:line="400" w:lineRule="atLeast"/>
        <w:ind w:firstLineChars="200" w:firstLine="480"/>
        <w:rPr>
          <w:rFonts w:ascii="宋体" w:hAnsi="宋体"/>
          <w:sz w:val="24"/>
        </w:rPr>
      </w:pPr>
    </w:p>
    <w:p w:rsidR="00910121" w:rsidRPr="00910121" w:rsidRDefault="00910121" w:rsidP="00910121">
      <w:pPr>
        <w:spacing w:line="400" w:lineRule="atLeast"/>
        <w:ind w:firstLineChars="200" w:firstLine="480"/>
        <w:rPr>
          <w:rFonts w:ascii="宋体" w:hAnsi="宋体"/>
          <w:sz w:val="24"/>
        </w:rPr>
      </w:pPr>
    </w:p>
    <w:p w:rsidR="001D151E" w:rsidRPr="00641374" w:rsidRDefault="00207F4E" w:rsidP="001D151E">
      <w:pPr>
        <w:spacing w:line="400" w:lineRule="atLeast"/>
        <w:jc w:val="center"/>
        <w:rPr>
          <w:rFonts w:ascii="华文中宋" w:eastAsia="华文中宋" w:hAnsi="华文中宋"/>
          <w:b/>
          <w:sz w:val="36"/>
          <w:szCs w:val="36"/>
        </w:rPr>
      </w:pPr>
      <w:r w:rsidRPr="00207F4E">
        <w:rPr>
          <w:rFonts w:ascii="华文中宋" w:eastAsia="华文中宋" w:hAnsi="华文中宋" w:hint="eastAsia"/>
          <w:b/>
          <w:sz w:val="36"/>
          <w:szCs w:val="36"/>
        </w:rPr>
        <w:t>罗志军：</w:t>
      </w:r>
      <w:r w:rsidR="001D151E" w:rsidRPr="00641374">
        <w:rPr>
          <w:rFonts w:ascii="华文中宋" w:eastAsia="华文中宋" w:hAnsi="华文中宋" w:hint="eastAsia"/>
          <w:b/>
          <w:sz w:val="36"/>
          <w:szCs w:val="36"/>
        </w:rPr>
        <w:t>广泛传播法律知识 大力弘扬法治精神</w:t>
      </w:r>
    </w:p>
    <w:p w:rsidR="001D151E" w:rsidRPr="00641374" w:rsidRDefault="001D151E" w:rsidP="001D151E">
      <w:pPr>
        <w:spacing w:line="400" w:lineRule="atLeast"/>
        <w:jc w:val="center"/>
        <w:rPr>
          <w:rFonts w:ascii="华文中宋" w:eastAsia="华文中宋" w:hAnsi="华文中宋"/>
          <w:b/>
          <w:sz w:val="36"/>
          <w:szCs w:val="36"/>
        </w:rPr>
      </w:pPr>
      <w:r w:rsidRPr="00641374">
        <w:rPr>
          <w:rFonts w:ascii="华文中宋" w:eastAsia="华文中宋" w:hAnsi="华文中宋" w:hint="eastAsia"/>
          <w:b/>
          <w:sz w:val="36"/>
          <w:szCs w:val="36"/>
        </w:rPr>
        <w:t>为推进“两个率先”营造良好法治环境</w:t>
      </w:r>
    </w:p>
    <w:p w:rsidR="001D151E" w:rsidRPr="001D151E" w:rsidRDefault="001D151E" w:rsidP="001D151E">
      <w:pPr>
        <w:spacing w:line="400" w:lineRule="atLeast"/>
        <w:ind w:firstLineChars="200" w:firstLine="480"/>
        <w:rPr>
          <w:rFonts w:ascii="宋体" w:hAnsi="宋体"/>
          <w:sz w:val="24"/>
        </w:rPr>
      </w:pPr>
    </w:p>
    <w:p w:rsidR="001D151E" w:rsidRPr="001D151E" w:rsidRDefault="001D151E" w:rsidP="001D151E">
      <w:pPr>
        <w:spacing w:line="400" w:lineRule="atLeast"/>
        <w:ind w:firstLineChars="200" w:firstLine="480"/>
        <w:rPr>
          <w:rFonts w:ascii="宋体" w:hAnsi="宋体"/>
          <w:sz w:val="24"/>
        </w:rPr>
      </w:pPr>
      <w:r w:rsidRPr="001D151E">
        <w:rPr>
          <w:rFonts w:ascii="宋体" w:hAnsi="宋体"/>
          <w:sz w:val="24"/>
        </w:rPr>
        <w:t>法制宣传教育是提高公民法律素质、推进依法治国的内在要求，是推动科学发展、促进社会和谐的重要保障。多年来，江苏在推进率先全面建成小康社会、率先基本实现现代化的进程中，持之以恒地抓法治江苏建设，始终把法制宣传教育作为基础性、先导性工程，广泛传播法律知识，大力弘扬法治精神，为又好又快推进“两个率先”营造了公平正义、规范有序的法治环境。</w:t>
      </w:r>
    </w:p>
    <w:p w:rsidR="001D151E" w:rsidRPr="001D151E" w:rsidRDefault="001D151E" w:rsidP="001D151E">
      <w:pPr>
        <w:spacing w:line="400" w:lineRule="atLeast"/>
        <w:ind w:firstLineChars="200" w:firstLine="480"/>
        <w:rPr>
          <w:rFonts w:ascii="宋体" w:hAnsi="宋体"/>
          <w:sz w:val="24"/>
        </w:rPr>
      </w:pPr>
      <w:r w:rsidRPr="001D151E">
        <w:rPr>
          <w:rFonts w:ascii="宋体" w:hAnsi="宋体"/>
          <w:sz w:val="24"/>
        </w:rPr>
        <w:t>回顾总结我省开展法制宣传教育工作历程，主要有以下六点体会：</w:t>
      </w:r>
    </w:p>
    <w:p w:rsidR="001D151E" w:rsidRPr="001D151E" w:rsidRDefault="001D151E" w:rsidP="001D151E">
      <w:pPr>
        <w:spacing w:line="400" w:lineRule="atLeast"/>
        <w:ind w:firstLineChars="200" w:firstLine="482"/>
        <w:rPr>
          <w:rFonts w:ascii="宋体" w:hAnsi="宋体"/>
          <w:sz w:val="24"/>
        </w:rPr>
      </w:pPr>
      <w:r w:rsidRPr="001D151E">
        <w:rPr>
          <w:rFonts w:ascii="仿宋_GB2312" w:eastAsia="仿宋_GB2312" w:hAnsi="宋体" w:hint="eastAsia"/>
          <w:b/>
          <w:sz w:val="24"/>
        </w:rPr>
        <w:t>一是围绕中心、服务大局，在“两个率先”全局中谋划法制宣传教育。</w:t>
      </w:r>
      <w:r w:rsidRPr="001D151E">
        <w:rPr>
          <w:rFonts w:ascii="宋体" w:hAnsi="宋体"/>
          <w:sz w:val="24"/>
        </w:rPr>
        <w:t>认识是行动的先导，法治要推进，普法必须先行。江苏省历来高度重视法制宣传教育，自觉把普法工作放在全局工作的重要位置，围绕贯彻落实中央重大决策部署、服务转变经济发展方式、加强和创新社会管理，大力开展法制宣传教育活动，相继实施“五五”、“六五”普法规划，进一步深化法律“六进”活动和法治创建活动，有力服务和保障了“两个率先”。2004年以来，我们以四年为一个周期，连续开展三轮法治江苏建设，坚持把法制宣传教育作为重点工作，统筹谋划、统一部署、整体推进。经过近十年的不懈努力，江苏普法工作取得显著成效，公民法律意识和法律素质明显提高，公务员依法行政能力显著提升，各级政府和社会组织依法管理和服务社会的水平不断增强，基层法治实践扎实推进，全社会法治化管理水平逐步提高。特别是推进领导干部学法、加强农民工普法、法治文化建设等工作走在了全国前列。</w:t>
      </w:r>
    </w:p>
    <w:p w:rsidR="001D151E" w:rsidRPr="001D151E" w:rsidRDefault="001D151E" w:rsidP="001D151E">
      <w:pPr>
        <w:spacing w:line="400" w:lineRule="atLeast"/>
        <w:ind w:firstLineChars="200" w:firstLine="482"/>
        <w:rPr>
          <w:rFonts w:ascii="宋体" w:hAnsi="宋体"/>
          <w:sz w:val="24"/>
        </w:rPr>
      </w:pPr>
      <w:r w:rsidRPr="001D151E">
        <w:rPr>
          <w:rFonts w:ascii="仿宋_GB2312" w:eastAsia="仿宋_GB2312" w:hAnsi="宋体"/>
          <w:b/>
          <w:sz w:val="24"/>
        </w:rPr>
        <w:lastRenderedPageBreak/>
        <w:t>二是服务群众、普法为民，着力把法制宣传教育打造成</w:t>
      </w:r>
      <w:r w:rsidRPr="001D151E">
        <w:rPr>
          <w:rFonts w:ascii="仿宋_GB2312" w:eastAsia="仿宋_GB2312" w:hAnsi="宋体"/>
          <w:b/>
          <w:sz w:val="24"/>
        </w:rPr>
        <w:t>“</w:t>
      </w:r>
      <w:r w:rsidRPr="001D151E">
        <w:rPr>
          <w:rFonts w:ascii="仿宋_GB2312" w:eastAsia="仿宋_GB2312" w:hAnsi="宋体"/>
          <w:b/>
          <w:sz w:val="24"/>
        </w:rPr>
        <w:t>民心工程</w:t>
      </w:r>
      <w:r w:rsidRPr="001D151E">
        <w:rPr>
          <w:rFonts w:ascii="仿宋_GB2312" w:eastAsia="仿宋_GB2312" w:hAnsi="宋体"/>
          <w:b/>
          <w:sz w:val="24"/>
        </w:rPr>
        <w:t>”</w:t>
      </w:r>
      <w:r w:rsidRPr="001D151E">
        <w:rPr>
          <w:rFonts w:ascii="仿宋_GB2312" w:eastAsia="仿宋_GB2312" w:hAnsi="宋体"/>
          <w:b/>
          <w:sz w:val="24"/>
        </w:rPr>
        <w:t>。</w:t>
      </w:r>
      <w:r w:rsidRPr="001D151E">
        <w:rPr>
          <w:rFonts w:ascii="宋体" w:hAnsi="宋体"/>
          <w:sz w:val="24"/>
        </w:rPr>
        <w:t>做好法制宣传教育工作，最根本的一条就是从人民群众现实需求出发，以维护人民群众利益为第一目标，以追求人民群众满意为第一标准，在服务群众中教育群众。我们始终坚持把维护群众利益作为普法工作的根本出发点和落脚点，围绕社会普遍关心的热点难点问题，开展形式多样、丰富多彩的法制宣传活动，重点普及劳动就业、食品安全卫生、安全生产等方面的法律法规，使广大群众切实感受到“法在身边”、自觉“与法同行”。大力实施法治惠民工程，加大执法督查力度，深入治理教育收费、医疗服务等领域的不正之风，坚决打击制售假冒伪劣食品药品、拖欠农民工工资、坑农害农等不法行为，着力解决房屋拆迁、企业重组改制、社会保障等方面存在的突出问题，让群众在享受法治实惠的过程中不断增强法律意识、坚定法治信心。近5年来，举办民生类法制专题讲座32万场次、法律咨询39万场次，市、县两级共实施法治实事7886件，人民群众对法治建设满意度达到87.4%。</w:t>
      </w:r>
    </w:p>
    <w:p w:rsidR="001D151E" w:rsidRPr="001D151E" w:rsidRDefault="001D151E" w:rsidP="001D151E">
      <w:pPr>
        <w:spacing w:line="400" w:lineRule="atLeast"/>
        <w:ind w:firstLineChars="200" w:firstLine="482"/>
        <w:rPr>
          <w:rFonts w:ascii="宋体" w:hAnsi="宋体"/>
          <w:sz w:val="24"/>
        </w:rPr>
      </w:pPr>
      <w:r w:rsidRPr="001D151E">
        <w:rPr>
          <w:rFonts w:ascii="仿宋_GB2312" w:eastAsia="仿宋_GB2312" w:hAnsi="宋体"/>
          <w:b/>
          <w:sz w:val="24"/>
        </w:rPr>
        <w:t>三是突出重点、全面推进，不断提高法制宣传教育的针对性和实效性。</w:t>
      </w:r>
      <w:r w:rsidRPr="001D151E">
        <w:rPr>
          <w:rFonts w:ascii="宋体" w:hAnsi="宋体"/>
          <w:sz w:val="24"/>
        </w:rPr>
        <w:t>做好法制宣传教育，既要善于十个指头“弹钢琴”，系统推进全民普法；又要善于牵住“牛鼻子”，搞好重点普法对象的法制宣传教育，带动和促进全民法制宣传教育整体推进。我省结合地区、行业和部门的特点，丰富和拓展“法律六进”的方法和途径，推动普法向社会各领域、各行业延伸，加强偏远乡村、新建社区以及非公有制企业、新社会组织等法制宣传，注重城乡结合部、集贸市场、流动人口聚居区等法制宣传，最大限度地消除普法死角盲区，基本实现法制宣传教育全覆盖。针对不同对象，分别制定出台学法用法工作意见，加强各类重点对象普法工作。坚持把领导干部和青少年作为重中之重，健全党委中心组集体学法、政府常务会议会前学法等制度，全面实施领导干部任前法律知识考试制度，严格落实领导干部年度述职述</w:t>
      </w:r>
      <w:proofErr w:type="gramStart"/>
      <w:r w:rsidRPr="001D151E">
        <w:rPr>
          <w:rFonts w:ascii="宋体" w:hAnsi="宋体"/>
          <w:sz w:val="24"/>
        </w:rPr>
        <w:t>廉述法</w:t>
      </w:r>
      <w:proofErr w:type="gramEnd"/>
      <w:r w:rsidRPr="001D151E">
        <w:rPr>
          <w:rFonts w:ascii="宋体" w:hAnsi="宋体"/>
          <w:sz w:val="24"/>
        </w:rPr>
        <w:t>考核制度，督促领导干部带头学法用法、</w:t>
      </w:r>
      <w:proofErr w:type="gramStart"/>
      <w:r w:rsidRPr="001D151E">
        <w:rPr>
          <w:rFonts w:ascii="宋体" w:hAnsi="宋体"/>
          <w:sz w:val="24"/>
        </w:rPr>
        <w:t>自觉尊法守法</w:t>
      </w:r>
      <w:proofErr w:type="gramEnd"/>
      <w:r w:rsidRPr="001D151E">
        <w:rPr>
          <w:rFonts w:ascii="宋体" w:hAnsi="宋体"/>
          <w:sz w:val="24"/>
        </w:rPr>
        <w:t>；根据青少年身心特点，健全学校家庭社会“三位一体”的青少年法制教育格局，充分发挥课堂教学主渠道作用，组织开展丰富多彩的课外学法活动，引导青少年从小养成遵纪守法行为习惯，争当社会主义合格公民。</w:t>
      </w:r>
    </w:p>
    <w:p w:rsidR="001D151E" w:rsidRPr="001D151E" w:rsidRDefault="001D151E" w:rsidP="001D151E">
      <w:pPr>
        <w:spacing w:line="400" w:lineRule="atLeast"/>
        <w:ind w:firstLineChars="200" w:firstLine="482"/>
        <w:rPr>
          <w:rFonts w:ascii="宋体" w:hAnsi="宋体"/>
          <w:sz w:val="24"/>
        </w:rPr>
      </w:pPr>
      <w:r w:rsidRPr="001D151E">
        <w:rPr>
          <w:rFonts w:ascii="仿宋_GB2312" w:eastAsia="仿宋_GB2312" w:hAnsi="宋体"/>
          <w:b/>
          <w:sz w:val="24"/>
        </w:rPr>
        <w:t>四是学用结合、普治并举，不断巩固和深化法制宣传教育成果。</w:t>
      </w:r>
      <w:r w:rsidRPr="001D151E">
        <w:rPr>
          <w:rFonts w:ascii="宋体" w:hAnsi="宋体"/>
          <w:sz w:val="24"/>
        </w:rPr>
        <w:t>法律的生命在于实施，法制宣传教育的生命力来源于法治实践。我们坚持以法治江苏建设为抓手，深入开展多层次、多领域的依法治理和法治创建活动，大力推进依法行政、严格执法、公正司法，把每一起案件的办理、每一件事情的处理都当作法制宣传教育的具体实践、普法案例，努力让人民群众在每一个执法司法案件中都能感受到公平正义，引导全社会树立法治信仰、增强法治信念。广泛开展法治城市、</w:t>
      </w:r>
      <w:proofErr w:type="gramStart"/>
      <w:r w:rsidRPr="001D151E">
        <w:rPr>
          <w:rFonts w:ascii="宋体" w:hAnsi="宋体"/>
          <w:sz w:val="24"/>
        </w:rPr>
        <w:t>法</w:t>
      </w:r>
      <w:r w:rsidRPr="001D151E">
        <w:rPr>
          <w:rFonts w:ascii="宋体" w:hAnsi="宋体"/>
          <w:sz w:val="24"/>
        </w:rPr>
        <w:lastRenderedPageBreak/>
        <w:t>治县</w:t>
      </w:r>
      <w:proofErr w:type="gramEnd"/>
      <w:r w:rsidRPr="001D151E">
        <w:rPr>
          <w:rFonts w:ascii="宋体" w:hAnsi="宋体"/>
          <w:sz w:val="24"/>
        </w:rPr>
        <w:t>(市、区)创建活动，不断深化“法治乡镇(街道)”、“民主法治村(社区)”和“诚信守法企业”等创建活动，制定创建活动工作机制和考评体系，以社会认可、人民满意为最终评判标准，确保法治创建活动顺利开展。</w:t>
      </w:r>
    </w:p>
    <w:p w:rsidR="001D151E" w:rsidRPr="001D151E" w:rsidRDefault="001D151E" w:rsidP="001D151E">
      <w:pPr>
        <w:spacing w:line="400" w:lineRule="atLeast"/>
        <w:ind w:firstLineChars="200" w:firstLine="480"/>
        <w:rPr>
          <w:rFonts w:ascii="宋体" w:hAnsi="宋体"/>
          <w:sz w:val="24"/>
        </w:rPr>
      </w:pPr>
      <w:r w:rsidRPr="001D151E">
        <w:rPr>
          <w:rFonts w:ascii="宋体" w:hAnsi="宋体"/>
          <w:sz w:val="24"/>
        </w:rPr>
        <w:t>目前，全省法治城市、</w:t>
      </w:r>
      <w:proofErr w:type="gramStart"/>
      <w:r w:rsidRPr="001D151E">
        <w:rPr>
          <w:rFonts w:ascii="宋体" w:hAnsi="宋体"/>
          <w:sz w:val="24"/>
        </w:rPr>
        <w:t>法治县</w:t>
      </w:r>
      <w:proofErr w:type="gramEnd"/>
      <w:r w:rsidRPr="001D151E">
        <w:rPr>
          <w:rFonts w:ascii="宋体" w:hAnsi="宋体"/>
          <w:sz w:val="24"/>
        </w:rPr>
        <w:t>(市、区)、法治乡镇(街道)创建活动基本实现全覆盖，徐州、常州、扬州三个省辖市被评为全国法治城市创建先进单位，16个县(市、区)被评为首批全国</w:t>
      </w:r>
      <w:proofErr w:type="gramStart"/>
      <w:r w:rsidRPr="001D151E">
        <w:rPr>
          <w:rFonts w:ascii="宋体" w:hAnsi="宋体"/>
          <w:sz w:val="24"/>
        </w:rPr>
        <w:t>法治县</w:t>
      </w:r>
      <w:proofErr w:type="gramEnd"/>
      <w:r w:rsidRPr="001D151E">
        <w:rPr>
          <w:rFonts w:ascii="宋体" w:hAnsi="宋体"/>
          <w:sz w:val="24"/>
        </w:rPr>
        <w:t>(市、区)创建活动先进单位，74个村被评为全国民主法治示范村。</w:t>
      </w:r>
    </w:p>
    <w:p w:rsidR="001D151E" w:rsidRPr="001D151E" w:rsidRDefault="001D151E" w:rsidP="001D151E">
      <w:pPr>
        <w:spacing w:line="400" w:lineRule="atLeast"/>
        <w:ind w:firstLineChars="200" w:firstLine="482"/>
        <w:rPr>
          <w:rFonts w:ascii="宋体" w:hAnsi="宋体"/>
          <w:sz w:val="24"/>
        </w:rPr>
      </w:pPr>
      <w:r w:rsidRPr="001D151E">
        <w:rPr>
          <w:rFonts w:ascii="仿宋_GB2312" w:eastAsia="仿宋_GB2312" w:hAnsi="宋体"/>
          <w:b/>
          <w:sz w:val="24"/>
        </w:rPr>
        <w:t>五是把握规律、开拓创新，始终保持法制宣传教育的生机与活力。</w:t>
      </w:r>
      <w:r w:rsidRPr="001D151E">
        <w:rPr>
          <w:rFonts w:ascii="宋体" w:hAnsi="宋体"/>
          <w:sz w:val="24"/>
        </w:rPr>
        <w:t>做好法制宣传教育，必须以新思路应对新情况，以新举措解决新问题。实践中，我们注重把握法制宣传教育工作的规律特点，创造性地开展工作，不断提高普法工作的渗透力、影响力和覆盖面。创新工作理念，坚持以人为本，着眼于人的全面发展，充分考虑人们就业方式、生活空间、文化水平的发展变化，把普法有机融入到人民群众物质文化生活中去，使之成为社会生活不可或缺的一部分；升华普法工作内涵，从普及法律知识转变到塑造法治信仰，引导群众充分认识法律既是必须遵守的行为规范、也是保障权利的有力武器，实现从“要我学法”转变到“我要学法”。丰富宣传载体，充分利用各类新闻媒体进行宣传，做到“报纸有专栏、电视有图像、广播有声音、网络有文章、手机有信息、户外有广告”；完善城乡公共场所法制宣传教育设施，大力推进法治广场、法治长廊等普法阵地建设，有效扩展法制宣传的覆盖面和受众群，形成了“舆论广覆盖、媒体大联动”的法制传播格局。推进法治文化建设，着眼于建设与中华民族优良传统相传承、与法治江苏建设相适应、富有特色、覆盖全省的社会主义法治文化体系，坚持把法治文化建设纳入江苏文化建设工程中加以部署推进，有效利用江苏丰富的文化资源，大力开展群众性法治文化活动，不断探索法治文化产品新形式，使抽象的法律概念、专业的法律知识直观化、通俗化，以优秀法治文化作品吸引人、感染人、教育人，在潜移默化中提升全民法律素质。</w:t>
      </w:r>
    </w:p>
    <w:p w:rsidR="001D151E" w:rsidRPr="001D151E" w:rsidRDefault="001D151E" w:rsidP="001D151E">
      <w:pPr>
        <w:spacing w:line="400" w:lineRule="atLeast"/>
        <w:ind w:firstLineChars="200" w:firstLine="482"/>
        <w:rPr>
          <w:rFonts w:ascii="宋体" w:hAnsi="宋体"/>
          <w:sz w:val="24"/>
        </w:rPr>
      </w:pPr>
      <w:r w:rsidRPr="001D151E">
        <w:rPr>
          <w:rFonts w:ascii="仿宋_GB2312" w:eastAsia="仿宋_GB2312" w:hAnsi="宋体"/>
          <w:b/>
          <w:sz w:val="24"/>
        </w:rPr>
        <w:t>六是加强领导、健全机制，为法制宣传教育提供有力保障。</w:t>
      </w:r>
      <w:r w:rsidRPr="001D151E">
        <w:rPr>
          <w:rFonts w:ascii="宋体" w:hAnsi="宋体"/>
          <w:sz w:val="24"/>
        </w:rPr>
        <w:t>加强党的领导、健全长效机制，是做好法制宣传教育工作的根本保证。在工作中，全省各级党委、政府坚持把法制宣传教育纳入目标管理，定期研究解决法制宣传教育工作中的实际困难和问题，为普法工作顺利开展创造良好条件。健全完善党委领导、人大监督、政府实施、各部门配合、全社会共同参与的领导体制和工作机制，充分发挥普法领导小组作用，推动形成各负其责、协调配合、齐抓共管的普法工作格局。各部门各行业各系统按照谁主管谁负责、</w:t>
      </w:r>
      <w:proofErr w:type="gramStart"/>
      <w:r w:rsidRPr="001D151E">
        <w:rPr>
          <w:rFonts w:ascii="宋体" w:hAnsi="宋体"/>
          <w:sz w:val="24"/>
        </w:rPr>
        <w:t>谁执法谁</w:t>
      </w:r>
      <w:proofErr w:type="gramEnd"/>
      <w:r w:rsidRPr="001D151E">
        <w:rPr>
          <w:rFonts w:ascii="宋体" w:hAnsi="宋体"/>
          <w:sz w:val="24"/>
        </w:rPr>
        <w:t>普法的原则，制定普法工作规划、年度实施方案和具体政策意见，积极面向社会开展相关法律法规的宣传教育。</w:t>
      </w:r>
      <w:r w:rsidRPr="001D151E">
        <w:rPr>
          <w:rFonts w:ascii="宋体" w:hAnsi="宋体"/>
          <w:sz w:val="24"/>
        </w:rPr>
        <w:lastRenderedPageBreak/>
        <w:t>健全完善考评督查机制，省委省政府把法制宣传教育工作情况作为法治城市、</w:t>
      </w:r>
      <w:proofErr w:type="gramStart"/>
      <w:r w:rsidRPr="001D151E">
        <w:rPr>
          <w:rFonts w:ascii="宋体" w:hAnsi="宋体"/>
          <w:sz w:val="24"/>
        </w:rPr>
        <w:t>法治县</w:t>
      </w:r>
      <w:proofErr w:type="gramEnd"/>
      <w:r w:rsidRPr="001D151E">
        <w:rPr>
          <w:rFonts w:ascii="宋体" w:hAnsi="宋体"/>
          <w:sz w:val="24"/>
        </w:rPr>
        <w:t>市区创建的重要内容，制定《普法实施情况考核验收办法》和《普法百分考核细则》，定期开展普法工作情况年度考核、阶段性检查和专项督查，有力推动了普法工作深入开展。</w:t>
      </w:r>
    </w:p>
    <w:p w:rsidR="001D151E" w:rsidRPr="001D151E" w:rsidRDefault="001D151E" w:rsidP="001D151E">
      <w:pPr>
        <w:spacing w:line="400" w:lineRule="atLeast"/>
        <w:ind w:firstLineChars="200" w:firstLine="480"/>
        <w:rPr>
          <w:rFonts w:ascii="宋体" w:hAnsi="宋体"/>
          <w:sz w:val="24"/>
        </w:rPr>
      </w:pPr>
      <w:r w:rsidRPr="001D151E">
        <w:rPr>
          <w:rFonts w:ascii="宋体" w:hAnsi="宋体"/>
          <w:sz w:val="24"/>
        </w:rPr>
        <w:t>党的十八大指出，要深入开展法制宣传教育，增强全社会</w:t>
      </w:r>
      <w:proofErr w:type="gramStart"/>
      <w:r w:rsidRPr="001D151E">
        <w:rPr>
          <w:rFonts w:ascii="宋体" w:hAnsi="宋体"/>
          <w:sz w:val="24"/>
        </w:rPr>
        <w:t>学法尊法守法</w:t>
      </w:r>
      <w:proofErr w:type="gramEnd"/>
      <w:r w:rsidRPr="001D151E">
        <w:rPr>
          <w:rFonts w:ascii="宋体" w:hAnsi="宋体"/>
          <w:sz w:val="24"/>
        </w:rPr>
        <w:t>用法意识，提高领导干部运用法治思维和法治方式深化改革、推动发展、化解矛盾、维护稳定能力。习近平总书记在中央政治局第四次集体学习时强调，要深入开展法制宣传教育，在全社会弘扬社会主义法治精神，形成守法光荣的良好氛围。江苏省将深入贯彻落实党的十八大精神和习近平总书记的重要讲话精神，围绕服务保障“两个率先”，坚持依法治国、依法执政、依法行政共同推进，坚持法治国家、法治政府、法治社会一体建设，以法制宣传教育工作为先导，进一步深化法治江苏建设，为我省改革开放和现代化建设创造良好的法治环境。</w:t>
      </w:r>
    </w:p>
    <w:p w:rsidR="001D151E" w:rsidRPr="001D151E" w:rsidRDefault="001D151E" w:rsidP="001D151E">
      <w:pPr>
        <w:spacing w:line="400" w:lineRule="atLeast"/>
        <w:ind w:firstLineChars="200" w:firstLine="482"/>
        <w:rPr>
          <w:rFonts w:ascii="宋体" w:hAnsi="宋体"/>
          <w:sz w:val="24"/>
        </w:rPr>
      </w:pPr>
      <w:r w:rsidRPr="001D151E">
        <w:rPr>
          <w:rFonts w:ascii="仿宋_GB2312" w:eastAsia="仿宋_GB2312" w:hAnsi="宋体"/>
          <w:b/>
          <w:sz w:val="24"/>
        </w:rPr>
        <w:t>(</w:t>
      </w:r>
      <w:proofErr w:type="gramStart"/>
      <w:r w:rsidRPr="001D151E">
        <w:rPr>
          <w:rFonts w:ascii="仿宋_GB2312" w:eastAsia="仿宋_GB2312" w:hAnsi="宋体"/>
          <w:b/>
          <w:sz w:val="24"/>
        </w:rPr>
        <w:t>一</w:t>
      </w:r>
      <w:proofErr w:type="gramEnd"/>
      <w:r w:rsidRPr="001D151E">
        <w:rPr>
          <w:rFonts w:ascii="仿宋_GB2312" w:eastAsia="仿宋_GB2312" w:hAnsi="宋体"/>
          <w:b/>
          <w:sz w:val="24"/>
        </w:rPr>
        <w:t>)坚持正确方向，切实增强全社会法治意识。</w:t>
      </w:r>
      <w:r w:rsidRPr="001D151E">
        <w:rPr>
          <w:rFonts w:ascii="宋体" w:hAnsi="宋体"/>
          <w:sz w:val="24"/>
        </w:rPr>
        <w:t>坚持和发展中国特色社会主义，是学习贯彻十八大精神的聚焦点、着力点、落脚点，也是开展法制宣传教育的根本原则。我们要始终坚持以党的十八大精神为引领，把普及以宪法为统帅的中国特色社会主义法律体系、增强全省人民走中国特色社会主义道路的坚定性自觉性作为普法工作的首要任务，深入开展社会主义法治理念教育，进一步增强全省人民的宪法意识、公民意识、民主法制意识，在全社会牢固树立党的领导、人民当家作主、依法治国有机统一的观念，牢固树立国家一切权力属于人民的观念，牢固树立权利义务相统一的观念，推动形成办事依法、遇事找法、解决问题用法、化解矛盾靠法的良好氛围。</w:t>
      </w:r>
    </w:p>
    <w:p w:rsidR="001D151E" w:rsidRPr="001D151E" w:rsidRDefault="001D151E" w:rsidP="001D151E">
      <w:pPr>
        <w:spacing w:line="400" w:lineRule="atLeast"/>
        <w:ind w:firstLineChars="200" w:firstLine="482"/>
        <w:rPr>
          <w:rFonts w:ascii="宋体" w:hAnsi="宋体"/>
          <w:sz w:val="24"/>
        </w:rPr>
      </w:pPr>
      <w:r w:rsidRPr="001D151E">
        <w:rPr>
          <w:rFonts w:ascii="仿宋_GB2312" w:eastAsia="仿宋_GB2312" w:hAnsi="宋体"/>
          <w:b/>
          <w:sz w:val="24"/>
        </w:rPr>
        <w:t>(二)强化法治思维，着力提高领导干部依法办事能力。</w:t>
      </w:r>
      <w:r w:rsidRPr="001D151E">
        <w:rPr>
          <w:rFonts w:ascii="宋体" w:hAnsi="宋体"/>
          <w:sz w:val="24"/>
        </w:rPr>
        <w:t>法治思维，就是按照法治的观念和逻辑来观察、分析和解决问题的思维方式，要求我们崇尚法治并自觉将法律付诸实践。要建立健全领导干部学法长效机制，把学法用法情况纳入领导干部综合考核评价体系，促进领导干部不断提高运用法治思维和法治方式的能力，真正在法治轨道上处理政务、办理事务。一是树立法治信仰，坚持宪法和法律至上，时时以法律来规范自己，事事以法律来约束自己，以法治方式定分止争、断事评案，使法律成为领导干部安身立命的基本要求、不可逾越的一条“红线”。二是坚持依法用权，坚守法律底线，正确处理“法”与“权”的关系，坚持“法”大于“情”、“公”大于“私”，经得起情与法、钱与法、权与法的考验，决不以权压法、以言代法、徇私枉法。三是增强程序意识，克服个人的主观随意性和无原则的弹性，严格在法律界限内、按照法定程序行使权力，不拍脑袋决策、拍胸脯办事，使权力运行更加规范有序，使工作开展更加阳光透明，从而更好地实</w:t>
      </w:r>
      <w:r w:rsidRPr="001D151E">
        <w:rPr>
          <w:rFonts w:ascii="宋体" w:hAnsi="宋体"/>
          <w:sz w:val="24"/>
        </w:rPr>
        <w:lastRenderedPageBreak/>
        <w:t>现好、发展好、维护好最广大人民的根本利益。</w:t>
      </w:r>
    </w:p>
    <w:p w:rsidR="001D151E" w:rsidRPr="001D151E" w:rsidRDefault="001D151E" w:rsidP="001D151E">
      <w:pPr>
        <w:spacing w:line="400" w:lineRule="atLeast"/>
        <w:ind w:firstLineChars="200" w:firstLine="482"/>
        <w:rPr>
          <w:rFonts w:ascii="宋体" w:hAnsi="宋体"/>
          <w:sz w:val="24"/>
        </w:rPr>
      </w:pPr>
      <w:r w:rsidRPr="001D151E">
        <w:rPr>
          <w:rFonts w:ascii="仿宋_GB2312" w:eastAsia="仿宋_GB2312" w:hAnsi="宋体"/>
          <w:b/>
          <w:sz w:val="24"/>
        </w:rPr>
        <w:t>(三)突出重点对象，努力推动全民法制宣传教育持续深入开展。</w:t>
      </w:r>
      <w:r w:rsidRPr="001D151E">
        <w:rPr>
          <w:rFonts w:ascii="宋体" w:hAnsi="宋体"/>
          <w:sz w:val="24"/>
        </w:rPr>
        <w:t>坚持从不同普法对象的生产生活实际出发，尊重普法对象差别化、个性化的学法需求，注意综合运用理念传播、知识普及、实践体验等方式，不断提高普法工作实效。对于公务员，着眼于提高依法行政能力，结合学习</w:t>
      </w:r>
      <w:proofErr w:type="gramStart"/>
      <w:r w:rsidRPr="001D151E">
        <w:rPr>
          <w:rFonts w:ascii="宋体" w:hAnsi="宋体"/>
          <w:sz w:val="24"/>
        </w:rPr>
        <w:t>型机关</w:t>
      </w:r>
      <w:proofErr w:type="gramEnd"/>
      <w:r w:rsidRPr="001D151E">
        <w:rPr>
          <w:rFonts w:ascii="宋体" w:hAnsi="宋体"/>
          <w:sz w:val="24"/>
        </w:rPr>
        <w:t>建设，重点进行与履职相关法律的学习培训；对于农民，着眼于提高法制观念，结合推动城乡发展一体化，重点进行依法表达诉求、依法维护权利意识的培育；对于青少年，着眼于培养法律素养和道德情操，结合公民意识教育，重点进行法治理念和未成年人运用法律自我保护能力的培养；对于企事业经营管理人员，着眼于提高依法经营管理能力，结合建立现代企业制度，重点开展现代企业管理、安全生产等方面法律宣传。要在突出重点的同时兼顾一般，引导全体公民学法知法懂法、信法守法用法。</w:t>
      </w:r>
    </w:p>
    <w:p w:rsidR="001D151E" w:rsidRPr="001D151E" w:rsidRDefault="001D151E" w:rsidP="001D151E">
      <w:pPr>
        <w:spacing w:line="400" w:lineRule="atLeast"/>
        <w:ind w:firstLineChars="200" w:firstLine="482"/>
        <w:rPr>
          <w:rFonts w:ascii="宋体" w:hAnsi="宋体"/>
          <w:sz w:val="24"/>
        </w:rPr>
      </w:pPr>
      <w:r w:rsidRPr="001D151E">
        <w:rPr>
          <w:rFonts w:ascii="仿宋_GB2312" w:eastAsia="仿宋_GB2312" w:hAnsi="宋体"/>
          <w:b/>
          <w:sz w:val="24"/>
        </w:rPr>
        <w:t>(四)丰富法治实践，进一步增强法制宣传教育的吸引力和感染力。</w:t>
      </w:r>
      <w:r w:rsidRPr="001D151E">
        <w:rPr>
          <w:rFonts w:ascii="宋体" w:hAnsi="宋体"/>
          <w:sz w:val="24"/>
        </w:rPr>
        <w:t>坚持依法治国和以德治国相结合，深入推进社会主义法治文化建设，更加注重传播法治理念，更加注重满足不同群体的现实需求，不断增强针对性、提升有效性。要深化“法律六进”活动，根据地区、部门、行业和单位的特点，制定“每一进”的目标、内容和方法，落实责任单位，明确工作职责，量化工作指标，加强监督考核，确保“法律六进”取得实际效果。注重发挥“12·4”全国法制宣传日的品牌效应，围绕党和国家的重大决策部署，搞好专项法制宣传活动。深入推进行业依法治理，组织开展食品药品安全、房屋拆迁、环境保护等专项治理和执法检查活动，不断提高全社会法治化管理水平。深化各项法治创建活动，完善考核评估体系，推动各项创建活动健康发展，真正使法律深入人心、走入人民群众。</w:t>
      </w:r>
    </w:p>
    <w:p w:rsidR="001D151E" w:rsidRPr="001D151E" w:rsidRDefault="001D151E" w:rsidP="001D151E">
      <w:pPr>
        <w:spacing w:line="400" w:lineRule="atLeast"/>
        <w:ind w:firstLineChars="200" w:firstLine="480"/>
        <w:rPr>
          <w:rFonts w:ascii="宋体" w:hAnsi="宋体"/>
          <w:sz w:val="24"/>
        </w:rPr>
      </w:pPr>
      <w:r w:rsidRPr="001D151E">
        <w:rPr>
          <w:rFonts w:ascii="宋体" w:hAnsi="宋体" w:hint="eastAsia"/>
          <w:sz w:val="24"/>
        </w:rPr>
        <w:t>（来源：《法制日报》）</w:t>
      </w:r>
    </w:p>
    <w:p w:rsidR="001D151E" w:rsidRPr="001D151E" w:rsidRDefault="001D151E" w:rsidP="001D151E">
      <w:pPr>
        <w:spacing w:line="400" w:lineRule="atLeast"/>
        <w:ind w:firstLineChars="200" w:firstLine="480"/>
        <w:rPr>
          <w:rFonts w:ascii="宋体" w:hAnsi="宋体"/>
          <w:sz w:val="24"/>
        </w:rPr>
      </w:pPr>
    </w:p>
    <w:p w:rsidR="001D151E" w:rsidRPr="001D151E" w:rsidRDefault="001D151E" w:rsidP="001D151E">
      <w:pPr>
        <w:spacing w:line="400" w:lineRule="atLeast"/>
        <w:ind w:firstLineChars="200" w:firstLine="480"/>
        <w:rPr>
          <w:rFonts w:ascii="宋体" w:hAnsi="宋体"/>
          <w:sz w:val="24"/>
        </w:rPr>
      </w:pPr>
    </w:p>
    <w:p w:rsidR="00A60E26" w:rsidRPr="001D151E" w:rsidRDefault="00A60E26" w:rsidP="00F44707">
      <w:pPr>
        <w:rPr>
          <w:rFonts w:ascii="宋体"/>
          <w:b/>
          <w:sz w:val="24"/>
        </w:rPr>
      </w:pPr>
    </w:p>
    <w:p w:rsidR="00BB6D70" w:rsidRDefault="00BB6D70"/>
    <w:p w:rsidR="00E035F6" w:rsidRDefault="00E035F6"/>
    <w:p w:rsidR="00E035F6" w:rsidRDefault="00E035F6"/>
    <w:p w:rsidR="00E035F6" w:rsidRDefault="00E035F6"/>
    <w:p w:rsidR="00E035F6" w:rsidRDefault="00E035F6"/>
    <w:p w:rsidR="00E035F6" w:rsidRDefault="00E035F6"/>
    <w:p w:rsidR="00E035F6" w:rsidRDefault="00E035F6"/>
    <w:p w:rsidR="00E035F6" w:rsidRDefault="00E035F6"/>
    <w:p w:rsidR="00E035F6" w:rsidRDefault="00E035F6"/>
    <w:p w:rsidR="00E035F6" w:rsidRDefault="00E035F6"/>
    <w:p w:rsidR="00E035F6" w:rsidRPr="00CD3B91" w:rsidRDefault="00E035F6" w:rsidP="00E035F6">
      <w:pPr>
        <w:tabs>
          <w:tab w:val="center" w:leader="middleDot" w:pos="8400"/>
        </w:tabs>
        <w:spacing w:line="600" w:lineRule="exact"/>
        <w:rPr>
          <w:rFonts w:eastAsia="黑体"/>
          <w:b/>
          <w:kern w:val="28"/>
          <w:sz w:val="28"/>
          <w:szCs w:val="28"/>
        </w:rPr>
      </w:pPr>
      <w:r>
        <w:rPr>
          <w:rFonts w:ascii="黑体" w:eastAsia="黑体" w:hAnsi="黑体" w:hint="eastAsia"/>
          <w:b/>
          <w:kern w:val="28"/>
          <w:sz w:val="28"/>
          <w:szCs w:val="28"/>
        </w:rPr>
        <w:lastRenderedPageBreak/>
        <w:t>●</w:t>
      </w:r>
      <w:r>
        <w:rPr>
          <w:rFonts w:ascii="黑体" w:eastAsia="黑体" w:hAnsi="黑体"/>
          <w:b/>
          <w:kern w:val="28"/>
          <w:sz w:val="28"/>
          <w:szCs w:val="28"/>
        </w:rPr>
        <w:t xml:space="preserve"> </w:t>
      </w:r>
      <w:r>
        <w:rPr>
          <w:rFonts w:ascii="黑体" w:eastAsia="黑体" w:hAnsi="黑体" w:hint="eastAsia"/>
          <w:b/>
          <w:kern w:val="28"/>
          <w:sz w:val="28"/>
          <w:szCs w:val="28"/>
        </w:rPr>
        <w:t>政策文件</w:t>
      </w:r>
      <w:bookmarkStart w:id="0" w:name="_GoBack"/>
      <w:bookmarkEnd w:id="0"/>
    </w:p>
    <w:p w:rsidR="00E035F6" w:rsidRDefault="00E035F6"/>
    <w:p w:rsidR="00E035F6" w:rsidRDefault="00E035F6"/>
    <w:p w:rsidR="00E035F6" w:rsidRPr="00971F94" w:rsidRDefault="00E035F6" w:rsidP="00E035F6">
      <w:pPr>
        <w:spacing w:line="400" w:lineRule="atLeast"/>
        <w:jc w:val="center"/>
        <w:rPr>
          <w:rFonts w:ascii="华文中宋" w:eastAsia="华文中宋" w:hAnsi="华文中宋"/>
          <w:b/>
          <w:sz w:val="36"/>
          <w:szCs w:val="36"/>
        </w:rPr>
      </w:pPr>
      <w:r w:rsidRPr="00971F94">
        <w:rPr>
          <w:rFonts w:ascii="华文中宋" w:eastAsia="华文中宋" w:hAnsi="华文中宋"/>
          <w:b/>
          <w:sz w:val="36"/>
          <w:szCs w:val="36"/>
        </w:rPr>
        <w:t>2013年全国普法依法治理工作要点</w:t>
      </w:r>
    </w:p>
    <w:p w:rsidR="00E035F6" w:rsidRPr="00E035F6" w:rsidRDefault="00E035F6" w:rsidP="00E035F6">
      <w:pPr>
        <w:spacing w:line="400" w:lineRule="atLeast"/>
        <w:ind w:firstLineChars="200" w:firstLine="420"/>
        <w:rPr>
          <w:rFonts w:ascii="宋体" w:hAnsi="宋体"/>
          <w:sz w:val="24"/>
        </w:rPr>
      </w:pPr>
      <w:r w:rsidRPr="00971F94">
        <w:t> </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党的十八大明确要求，“深入开展法制宣传教育，弘扬社会主义法治精神，树立社会主义法治理念，增强全社会学法尊法守法用法意识”，对法制宣传教育工作提出了新的任务和更高要求，为新时期法制宣传教育工作进一步指明了方向。2013年普法依法治理工作的指导思想是：</w:t>
      </w:r>
      <w:r w:rsidRPr="00E035F6">
        <w:rPr>
          <w:rFonts w:ascii="宋体" w:hAnsi="宋体"/>
          <w:b/>
          <w:sz w:val="24"/>
        </w:rPr>
        <w:t>高举中国特色社会主义伟大旗帜，以邓小平理论、“三个代表”重要思想、科学发展观为指导，全面贯彻落实党的十八大精神，贯彻落实全国政法工作电视电话会议精神，坚持围绕中心、服务大局，深入推进“六五”普法规划实施，为全面推进依法治国、加快建设社会主义法治国家、全面建成小康社会营造良好法治氛围。</w:t>
      </w:r>
    </w:p>
    <w:p w:rsidR="00E035F6" w:rsidRPr="00E035F6" w:rsidRDefault="00E035F6" w:rsidP="00E035F6">
      <w:pPr>
        <w:spacing w:line="400" w:lineRule="atLeast"/>
        <w:ind w:firstLineChars="200" w:firstLine="482"/>
        <w:rPr>
          <w:rFonts w:ascii="仿宋_GB2312" w:eastAsia="仿宋_GB2312" w:hAnsi="宋体"/>
          <w:b/>
          <w:sz w:val="24"/>
        </w:rPr>
      </w:pPr>
      <w:r w:rsidRPr="00E035F6">
        <w:rPr>
          <w:rFonts w:ascii="仿宋_GB2312" w:eastAsia="仿宋_GB2312" w:hAnsi="宋体" w:hint="eastAsia"/>
          <w:b/>
          <w:sz w:val="24"/>
        </w:rPr>
        <w:t>一、紧紧围绕党的十八大确定的目标任务，大力宣传以宪法为核心的中国特色社会主义法律体系</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1、认真学习贯彻党的十八大精神。全面深刻理解和把握党的十八大对新时期中国特色社会主义事业</w:t>
      </w:r>
      <w:proofErr w:type="gramStart"/>
      <w:r w:rsidRPr="00E035F6">
        <w:rPr>
          <w:rFonts w:ascii="宋体" w:hAnsi="宋体"/>
          <w:sz w:val="24"/>
        </w:rPr>
        <w:t>作出</w:t>
      </w:r>
      <w:proofErr w:type="gramEnd"/>
      <w:r w:rsidRPr="00E035F6">
        <w:rPr>
          <w:rFonts w:ascii="宋体" w:hAnsi="宋体"/>
          <w:sz w:val="24"/>
        </w:rPr>
        <w:t>的重大战略部署，深刻领会认真贯彻落实党的十八大对法制宣传教育工作提出的新要求，围绕十八大确定的目标任务，以新的要求，新的思维，新的方式，新的精神状态，推进法制宣传教育工作创新发展。</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2、突出学习宣传宪法。认真学习贯彻落</w:t>
      </w:r>
      <w:proofErr w:type="gramStart"/>
      <w:r w:rsidRPr="00E035F6">
        <w:rPr>
          <w:rFonts w:ascii="宋体" w:hAnsi="宋体"/>
          <w:sz w:val="24"/>
        </w:rPr>
        <w:t>实习近</w:t>
      </w:r>
      <w:proofErr w:type="gramEnd"/>
      <w:r w:rsidRPr="00E035F6">
        <w:rPr>
          <w:rFonts w:ascii="宋体" w:hAnsi="宋体"/>
          <w:sz w:val="24"/>
        </w:rPr>
        <w:t>平总书记《在首都各界纪念现行宪法公布施行</w:t>
      </w:r>
      <w:r w:rsidRPr="00E035F6">
        <w:rPr>
          <w:rFonts w:ascii="宋体" w:hAnsi="宋体" w:hint="eastAsia"/>
          <w:sz w:val="24"/>
        </w:rPr>
        <w:t>30</w:t>
      </w:r>
      <w:r w:rsidRPr="00E035F6">
        <w:rPr>
          <w:rFonts w:ascii="宋体" w:hAnsi="宋体"/>
          <w:sz w:val="24"/>
        </w:rPr>
        <w:t>周年大会上的讲话》精神，坚持把学习宣传宪法放在首位，深入学习宣传以宪法为核心的中国特色社会主义法律体系，提高全体公民特别是各级领导干部和国家机关工作人员的宪法意识和法制观念，弘扬社会主义法治精神，努力培育社会主义法治文化。</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3、围绕党和国家工作大局开展法制宣传。围绕党的十八大确定的经济建设、政治建设、文化建设、社会建设、生态文明建设五位一体总体布局，深入学习宣传与促进经济社会发展、保障改善民生、人与自然和谐发展等相关的法律法规，为全面建成小康社会营造良好法治环境。</w:t>
      </w:r>
    </w:p>
    <w:p w:rsidR="00E035F6" w:rsidRPr="00E035F6" w:rsidRDefault="00E035F6" w:rsidP="00E035F6">
      <w:pPr>
        <w:spacing w:line="400" w:lineRule="atLeast"/>
        <w:ind w:firstLineChars="200" w:firstLine="482"/>
        <w:rPr>
          <w:rFonts w:ascii="仿宋_GB2312" w:eastAsia="仿宋_GB2312" w:hAnsi="宋体"/>
          <w:b/>
          <w:sz w:val="24"/>
        </w:rPr>
      </w:pPr>
      <w:r w:rsidRPr="00E035F6">
        <w:rPr>
          <w:rFonts w:ascii="仿宋_GB2312" w:eastAsia="仿宋_GB2312" w:hAnsi="宋体"/>
          <w:b/>
          <w:sz w:val="24"/>
        </w:rPr>
        <w:t>二、大力推进领导干部等重点对象学法用法工作，努力增强全社会</w:t>
      </w:r>
      <w:proofErr w:type="gramStart"/>
      <w:r w:rsidRPr="00E035F6">
        <w:rPr>
          <w:rFonts w:ascii="仿宋_GB2312" w:eastAsia="仿宋_GB2312" w:hAnsi="宋体"/>
          <w:b/>
          <w:sz w:val="24"/>
        </w:rPr>
        <w:t>学法尊法守法</w:t>
      </w:r>
      <w:proofErr w:type="gramEnd"/>
      <w:r w:rsidRPr="00E035F6">
        <w:rPr>
          <w:rFonts w:ascii="仿宋_GB2312" w:eastAsia="仿宋_GB2312" w:hAnsi="宋体"/>
          <w:b/>
          <w:sz w:val="24"/>
        </w:rPr>
        <w:t>用法意识</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4、深入推进重点对象学法用法工作。根据领导干部、公务员、青少年、企事业经营管理人员和农民等不同重点对象的特点，分类指导，全力推进，以重点</w:t>
      </w:r>
      <w:r w:rsidRPr="00E035F6">
        <w:rPr>
          <w:rFonts w:ascii="宋体" w:hAnsi="宋体"/>
          <w:sz w:val="24"/>
        </w:rPr>
        <w:lastRenderedPageBreak/>
        <w:t>对象学法用法带动和促进全民法制宣传教育深入开展。</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5、突出抓好领导干部学法用法。丰富内容，改进方式，健全完善领导干部学习培训、领导班子集中学法、学法情况考核考试等制度，着力提高领导干部运用法治思维和法治方式深化改革、推动发展、化解矛盾、维护稳定能力。适时组织开展领导干部学法用法专项活动。</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6、加强青少年法制宣传教育。大力开展适合青少年特点的法制宣传教育活动，推进中小学法制教育课时、教材、师资、经费“四落实”。坚持校内法制教育课与社会第二课堂教育相结合，不断提高中小学生法律意识和法制观念。结合大中专院校学生的特点，组织开展大学生大型法制宣传教育活动。</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7、加强重点对象的分类指导。注重总结重点对象法制宣传教育工作经验，及时交流经验，推广典型，加大宣传力度，加强制度建设，推进重点对象学法用法工作不断深入。</w:t>
      </w:r>
    </w:p>
    <w:p w:rsidR="00E035F6" w:rsidRPr="00E035F6" w:rsidRDefault="00E035F6" w:rsidP="00E035F6">
      <w:pPr>
        <w:spacing w:line="400" w:lineRule="atLeast"/>
        <w:ind w:firstLineChars="200" w:firstLine="482"/>
        <w:rPr>
          <w:rFonts w:ascii="仿宋_GB2312" w:eastAsia="仿宋_GB2312" w:hAnsi="宋体"/>
          <w:b/>
          <w:sz w:val="24"/>
        </w:rPr>
      </w:pPr>
      <w:r w:rsidRPr="00E035F6">
        <w:rPr>
          <w:rFonts w:ascii="仿宋_GB2312" w:eastAsia="仿宋_GB2312" w:hAnsi="宋体"/>
          <w:b/>
          <w:sz w:val="24"/>
        </w:rPr>
        <w:t>三、组织开展</w:t>
      </w:r>
      <w:r w:rsidRPr="00E035F6">
        <w:rPr>
          <w:rFonts w:ascii="仿宋_GB2312" w:eastAsia="仿宋_GB2312" w:hAnsi="宋体"/>
          <w:b/>
          <w:sz w:val="24"/>
        </w:rPr>
        <w:t>“</w:t>
      </w:r>
      <w:r w:rsidRPr="00E035F6">
        <w:rPr>
          <w:rFonts w:ascii="仿宋_GB2312" w:eastAsia="仿宋_GB2312" w:hAnsi="宋体"/>
          <w:b/>
          <w:sz w:val="24"/>
        </w:rPr>
        <w:t>深化</w:t>
      </w:r>
      <w:r w:rsidRPr="00E035F6">
        <w:rPr>
          <w:rFonts w:ascii="仿宋_GB2312" w:eastAsia="仿宋_GB2312" w:hAnsi="宋体"/>
          <w:b/>
          <w:sz w:val="24"/>
        </w:rPr>
        <w:t>‘</w:t>
      </w:r>
      <w:r w:rsidRPr="00E035F6">
        <w:rPr>
          <w:rFonts w:ascii="仿宋_GB2312" w:eastAsia="仿宋_GB2312" w:hAnsi="宋体"/>
          <w:b/>
          <w:sz w:val="24"/>
        </w:rPr>
        <w:t>法律六进</w:t>
      </w:r>
      <w:r w:rsidRPr="00E035F6">
        <w:rPr>
          <w:rFonts w:ascii="仿宋_GB2312" w:eastAsia="仿宋_GB2312" w:hAnsi="宋体"/>
          <w:b/>
          <w:sz w:val="24"/>
        </w:rPr>
        <w:t>’</w:t>
      </w:r>
      <w:r w:rsidRPr="00E035F6">
        <w:rPr>
          <w:rFonts w:ascii="仿宋_GB2312" w:eastAsia="仿宋_GB2312" w:hAnsi="宋体"/>
          <w:b/>
          <w:sz w:val="24"/>
        </w:rPr>
        <w:t xml:space="preserve"> 推进依法治国</w:t>
      </w:r>
      <w:r w:rsidRPr="00E035F6">
        <w:rPr>
          <w:rFonts w:ascii="仿宋_GB2312" w:eastAsia="仿宋_GB2312" w:hAnsi="宋体"/>
          <w:b/>
          <w:sz w:val="24"/>
        </w:rPr>
        <w:t>”</w:t>
      </w:r>
      <w:r w:rsidRPr="00E035F6">
        <w:rPr>
          <w:rFonts w:ascii="仿宋_GB2312" w:eastAsia="仿宋_GB2312" w:hAnsi="宋体"/>
          <w:b/>
          <w:sz w:val="24"/>
        </w:rPr>
        <w:t>法制宣传教育主题活动</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8、认真组织策划。围绕党和国家工作大局，在全国组织开展“深化‘法律六进’，推进依法治国”法制宣传教育主题活动。司法部、全国普法办下发通知，进行统一部署，提出明确要求。各地各部门要结合本地区、本部门的工作实际，认真制定方案，设计有特色、有针对性的载体，丰富内容，创新途径，努力提升主题活动效果。</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9、推进主题活动深入基层。以“法律六进”为载体，广泛发动和组织法制宣传教育工作者、普法讲师团成员、普法志愿者，组织开展形式多样的法制宣传教育活动。充分利用大众传媒，推动法制宣传教育向社会各领域、各行业延伸，使主题活动更好地深入基层，服务群众。</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10、加强经验推广交流。认真总结各地各部门开展主题活动的经验，适时组织召开全国“法律六进”法制宣传教育主题活动推进会。各地各部门要注重加强主题活动经验的总结和交流，不断提高实际效果。</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11、建立健全“法律六进”工作制度。结合实际，进一步规范法律进机关、进乡村、进社区、进学校、进企业、进单位的内容、途径和方式，加强对“法律六进”工作的监督检查和考核，推进工作制度化、规范化。</w:t>
      </w:r>
    </w:p>
    <w:p w:rsidR="00E035F6" w:rsidRPr="00E035F6" w:rsidRDefault="00E035F6" w:rsidP="00E035F6">
      <w:pPr>
        <w:spacing w:line="400" w:lineRule="atLeast"/>
        <w:ind w:firstLineChars="200" w:firstLine="482"/>
        <w:rPr>
          <w:rFonts w:ascii="仿宋_GB2312" w:eastAsia="仿宋_GB2312" w:hAnsi="宋体"/>
          <w:b/>
          <w:sz w:val="24"/>
        </w:rPr>
      </w:pPr>
      <w:r w:rsidRPr="00E035F6">
        <w:rPr>
          <w:rFonts w:ascii="仿宋_GB2312" w:eastAsia="仿宋_GB2312" w:hAnsi="宋体"/>
          <w:b/>
          <w:sz w:val="24"/>
        </w:rPr>
        <w:t>四、进一步加大法治创建活动力度，促进国家各项工作法治化</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12、深化法治城市、法治县（市、区）创建活动。紧紧围绕法治中国建设，按照全国政法工作电视电话会议要求，认真总结经验，推进法治城市、法治县（市、区）创建活动深入进行。</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13、深化部门行业依法治理工作。进一步深化“依法行政示范单位”创建和</w:t>
      </w:r>
      <w:r w:rsidRPr="00E035F6">
        <w:rPr>
          <w:rFonts w:ascii="宋体" w:hAnsi="宋体"/>
          <w:sz w:val="24"/>
        </w:rPr>
        <w:lastRenderedPageBreak/>
        <w:t>“诚信守法企业”等创建活动，不断提高国家各项事业法治化管理水平。</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14、深化基层法治创建活动。认真总结推广“民主法治示范村”、“民主法治示范社区”等基层创建工作经验，扩大基层法治创建活动范围，促进基层民主法治建设，不断提高基层组织自我管理、自我服务、自我教育、自我监督的能力和水平。</w:t>
      </w:r>
    </w:p>
    <w:p w:rsidR="00E035F6" w:rsidRPr="00E035F6" w:rsidRDefault="00E035F6" w:rsidP="00E035F6">
      <w:pPr>
        <w:spacing w:line="400" w:lineRule="atLeast"/>
        <w:ind w:firstLineChars="200" w:firstLine="482"/>
        <w:rPr>
          <w:rFonts w:ascii="仿宋_GB2312" w:eastAsia="仿宋_GB2312" w:hAnsi="宋体"/>
          <w:b/>
          <w:sz w:val="24"/>
        </w:rPr>
      </w:pPr>
      <w:r w:rsidRPr="00E035F6">
        <w:rPr>
          <w:rFonts w:ascii="仿宋_GB2312" w:eastAsia="仿宋_GB2312" w:hAnsi="宋体"/>
          <w:b/>
          <w:sz w:val="24"/>
        </w:rPr>
        <w:t>五、认真组织中期督查，推进</w:t>
      </w:r>
      <w:r w:rsidRPr="00E035F6">
        <w:rPr>
          <w:rFonts w:ascii="仿宋_GB2312" w:eastAsia="仿宋_GB2312" w:hAnsi="宋体"/>
          <w:b/>
          <w:sz w:val="24"/>
        </w:rPr>
        <w:t>“</w:t>
      </w:r>
      <w:r w:rsidRPr="00E035F6">
        <w:rPr>
          <w:rFonts w:ascii="仿宋_GB2312" w:eastAsia="仿宋_GB2312" w:hAnsi="宋体"/>
          <w:b/>
          <w:sz w:val="24"/>
        </w:rPr>
        <w:t>六五</w:t>
      </w:r>
      <w:r w:rsidRPr="00E035F6">
        <w:rPr>
          <w:rFonts w:ascii="仿宋_GB2312" w:eastAsia="仿宋_GB2312" w:hAnsi="宋体"/>
          <w:b/>
          <w:sz w:val="24"/>
        </w:rPr>
        <w:t>”</w:t>
      </w:r>
      <w:r w:rsidRPr="00E035F6">
        <w:rPr>
          <w:rFonts w:ascii="仿宋_GB2312" w:eastAsia="仿宋_GB2312" w:hAnsi="宋体"/>
          <w:b/>
          <w:sz w:val="24"/>
        </w:rPr>
        <w:t>普法规划和决议全面落实</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15、按照“六五”普法规划要求做好“六五”</w:t>
      </w:r>
      <w:proofErr w:type="gramStart"/>
      <w:r w:rsidRPr="00E035F6">
        <w:rPr>
          <w:rFonts w:ascii="宋体" w:hAnsi="宋体"/>
          <w:sz w:val="24"/>
        </w:rPr>
        <w:t>普法中期</w:t>
      </w:r>
      <w:proofErr w:type="gramEnd"/>
      <w:r w:rsidRPr="00E035F6">
        <w:rPr>
          <w:rFonts w:ascii="宋体" w:hAnsi="宋体"/>
          <w:sz w:val="24"/>
        </w:rPr>
        <w:t>督查工作。司法部、全国普法办于4月份以前发出通知，对中期督查工作进行安排，确定督查的步骤，制定督查标准及办法，并做好动员发动工作。</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16、扎实开展自查和抽查。各地各部门从下半年开始，对本地本部门“六五”</w:t>
      </w:r>
      <w:proofErr w:type="gramStart"/>
      <w:r w:rsidRPr="00E035F6">
        <w:rPr>
          <w:rFonts w:ascii="宋体" w:hAnsi="宋体"/>
          <w:sz w:val="24"/>
        </w:rPr>
        <w:t>普法中期</w:t>
      </w:r>
      <w:proofErr w:type="gramEnd"/>
      <w:r w:rsidRPr="00E035F6">
        <w:rPr>
          <w:rFonts w:ascii="宋体" w:hAnsi="宋体"/>
          <w:sz w:val="24"/>
        </w:rPr>
        <w:t>督查进行自查，要通过组织人大代表、政协委员等进行抽查，确保督查活动取得良好效果。9月份，司法部、全国普法办在各地各部门自查基础上，组织开展全国抽查工作。</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17、认真做好中期督查工作总结。各地各部门于9月份以前对本地本部门“六五”</w:t>
      </w:r>
      <w:proofErr w:type="gramStart"/>
      <w:r w:rsidRPr="00E035F6">
        <w:rPr>
          <w:rFonts w:ascii="宋体" w:hAnsi="宋体"/>
          <w:sz w:val="24"/>
        </w:rPr>
        <w:t>普法中期</w:t>
      </w:r>
      <w:proofErr w:type="gramEnd"/>
      <w:r w:rsidRPr="00E035F6">
        <w:rPr>
          <w:rFonts w:ascii="宋体" w:hAnsi="宋体"/>
          <w:sz w:val="24"/>
        </w:rPr>
        <w:t>督查情况进行总结，并报司法部、全国普法办。司法部、全国普法办在各地各部门总结和抽查的基础上，对“六五”</w:t>
      </w:r>
      <w:proofErr w:type="gramStart"/>
      <w:r w:rsidRPr="00E035F6">
        <w:rPr>
          <w:rFonts w:ascii="宋体" w:hAnsi="宋体"/>
          <w:sz w:val="24"/>
        </w:rPr>
        <w:t>普法中期</w:t>
      </w:r>
      <w:proofErr w:type="gramEnd"/>
      <w:r w:rsidRPr="00E035F6">
        <w:rPr>
          <w:rFonts w:ascii="宋体" w:hAnsi="宋体"/>
          <w:sz w:val="24"/>
        </w:rPr>
        <w:t>督查工作进行总结，对先进集体和先进个人予以通报表彰。</w:t>
      </w:r>
    </w:p>
    <w:p w:rsidR="00E035F6" w:rsidRPr="00E035F6" w:rsidRDefault="00E035F6" w:rsidP="00E035F6">
      <w:pPr>
        <w:spacing w:line="400" w:lineRule="atLeast"/>
        <w:ind w:firstLineChars="200" w:firstLine="482"/>
        <w:rPr>
          <w:rFonts w:ascii="仿宋_GB2312" w:eastAsia="仿宋_GB2312" w:hAnsi="宋体"/>
          <w:b/>
          <w:sz w:val="24"/>
        </w:rPr>
      </w:pPr>
      <w:r w:rsidRPr="00E035F6">
        <w:rPr>
          <w:rFonts w:ascii="仿宋_GB2312" w:eastAsia="仿宋_GB2312" w:hAnsi="宋体"/>
          <w:b/>
          <w:sz w:val="24"/>
        </w:rPr>
        <w:t>六、加强阵地和载体建设，积极推进社会主义法治文化建设</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18、进一步发挥大众传媒的作用。充分利用广播、电视、报刊、网络和移动通讯等大众媒体开展法制宣传教育，通过开设专栏、专刊、专版、专题节目、微博、手机报等，使法制宣传教育更便捷，更有针对性，更为群众喜闻乐见。</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19、加强阵地建设。进一步加强城乡法制公园、法制广场、法制长廊等普法窗口场所建设，充分发挥城市、乡村公共文化场所如图书馆、文化场馆的作用，加大公共场所电子显示屏、楼宇电视、公交移动电视等动态法制宣传阵地建设，积极引导社会各单位加强法制宣传栏、宣传园地建设，拓展法制宣传教育平台。</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20、广泛开展社会主义法治文化活动。组织开展法制文艺汇演、法制文艺大奖赛等推进活动，促进法制文艺进一步发展繁荣；开展“社会主义法治文化建设示范基地”推荐活动，发挥示范引领作用；充分运用“12·4”全国法制宣传日、各专项法律的宣传日、宣传周和宣传月等开展集中宣传活动；适时制定促进社会主义法治文化建设指导意见。</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21、加大对外法制宣传力度。充分利用各种途径，结合各种重大外事活动，加强对外法制宣传，展示我国法治建设的辉煌成就。</w:t>
      </w:r>
    </w:p>
    <w:p w:rsidR="00E035F6" w:rsidRPr="00E035F6" w:rsidRDefault="00E035F6" w:rsidP="00E035F6">
      <w:pPr>
        <w:spacing w:line="400" w:lineRule="atLeast"/>
        <w:ind w:firstLineChars="200" w:firstLine="482"/>
        <w:rPr>
          <w:rFonts w:ascii="仿宋_GB2312" w:eastAsia="仿宋_GB2312" w:hAnsi="宋体"/>
          <w:b/>
          <w:sz w:val="24"/>
        </w:rPr>
      </w:pPr>
      <w:r w:rsidRPr="00E035F6">
        <w:rPr>
          <w:rFonts w:ascii="仿宋_GB2312" w:eastAsia="仿宋_GB2312" w:hAnsi="宋体"/>
          <w:b/>
          <w:sz w:val="24"/>
        </w:rPr>
        <w:t>七、加强组织领导，努力推进法制宣传教育工作创新发展</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lastRenderedPageBreak/>
        <w:t>22、充分发挥各级普法依法治理工作领导机构和工作机构的作用。健全制度，明确职责，充分发挥各方面的优势，形成工作合力。各级普法依法治理工作机构要发挥组织协调、指导监督作用，充分调动各方面积极性，推动各项工作深入开展。</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23、充分发挥法制宣传教育工作队伍的作用。发挥专职法制宣传教育工作者、各级普法讲师团成员、法制宣传教育志愿者、法制新闻工作者的作用，加强组织协调，引导他们发挥各自优势，组织开展形式多样的法制宣传教育活动。</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24、加强法制宣传教育工作指导。及时总结推广各方面的好经验、好做法，加强宣传报道，确保法制宣传教育的蓬勃生机与活力。充分利用中国普法网、全国普法依法治理工作通讯和普法简报，及时传播信息，加强学习交流和指导。加强法制宣传教育工作制度建设，推进法制宣传教育工作制度化、规范化。</w:t>
      </w:r>
    </w:p>
    <w:p w:rsidR="00E035F6" w:rsidRPr="00E035F6" w:rsidRDefault="00E035F6" w:rsidP="00E035F6">
      <w:pPr>
        <w:spacing w:line="400" w:lineRule="atLeast"/>
        <w:ind w:firstLineChars="200" w:firstLine="480"/>
        <w:rPr>
          <w:rFonts w:ascii="宋体" w:hAnsi="宋体"/>
          <w:sz w:val="24"/>
        </w:rPr>
      </w:pPr>
      <w:r w:rsidRPr="00E035F6">
        <w:rPr>
          <w:rFonts w:ascii="宋体" w:hAnsi="宋体"/>
          <w:sz w:val="24"/>
        </w:rPr>
        <w:t>25、加强理论研究。深入研究党的十八大对法制宣传教育工作新要求的重要意义和深刻内涵，研究新形势下法制宣传教育工作如何更好地促进全面推进依法治国，如何更好地创新发展，提高针对性、实效性，力求多出成果，为法制宣传教育工作持续发展提供理论支撑。</w:t>
      </w:r>
    </w:p>
    <w:p w:rsidR="00E035F6" w:rsidRPr="00E035F6" w:rsidRDefault="00E035F6" w:rsidP="00E035F6">
      <w:pPr>
        <w:spacing w:line="400" w:lineRule="atLeast"/>
        <w:ind w:firstLineChars="200" w:firstLine="480"/>
        <w:rPr>
          <w:rFonts w:ascii="宋体" w:hAnsi="宋体"/>
          <w:sz w:val="24"/>
        </w:rPr>
      </w:pPr>
      <w:r w:rsidRPr="00E035F6">
        <w:rPr>
          <w:rFonts w:ascii="宋体" w:hAnsi="宋体" w:hint="eastAsia"/>
          <w:sz w:val="24"/>
        </w:rPr>
        <w:t>（来源：中国普法网）</w:t>
      </w:r>
    </w:p>
    <w:p w:rsidR="00E035F6" w:rsidRPr="00E035F6" w:rsidRDefault="00E035F6" w:rsidP="00E035F6">
      <w:pPr>
        <w:spacing w:line="400" w:lineRule="atLeast"/>
        <w:ind w:firstLineChars="200" w:firstLine="480"/>
        <w:rPr>
          <w:rFonts w:ascii="宋体" w:hAnsi="宋体"/>
          <w:sz w:val="24"/>
        </w:rPr>
      </w:pPr>
    </w:p>
    <w:p w:rsidR="00E035F6" w:rsidRPr="00E035F6" w:rsidRDefault="00E035F6" w:rsidP="00E035F6">
      <w:pPr>
        <w:spacing w:line="400" w:lineRule="atLeast"/>
        <w:ind w:firstLineChars="200" w:firstLine="480"/>
        <w:rPr>
          <w:rFonts w:ascii="宋体" w:hAnsi="宋体"/>
          <w:sz w:val="24"/>
        </w:rPr>
      </w:pPr>
    </w:p>
    <w:p w:rsidR="007B17CA" w:rsidRPr="00302397" w:rsidRDefault="007B17CA" w:rsidP="007B17CA">
      <w:pPr>
        <w:jc w:val="center"/>
        <w:rPr>
          <w:rFonts w:ascii="楷体_GB2312" w:eastAsia="楷体_GB2312"/>
          <w:b/>
          <w:sz w:val="28"/>
          <w:szCs w:val="28"/>
        </w:rPr>
      </w:pPr>
      <w:r w:rsidRPr="00302397">
        <w:rPr>
          <w:rFonts w:ascii="楷体_GB2312" w:eastAsia="楷体_GB2312" w:hint="eastAsia"/>
          <w:b/>
          <w:sz w:val="28"/>
          <w:szCs w:val="28"/>
        </w:rPr>
        <w:t>中央宣传部、司法部、全国普法办</w:t>
      </w:r>
    </w:p>
    <w:p w:rsidR="007B17CA" w:rsidRPr="00302397" w:rsidRDefault="007B17CA" w:rsidP="007B17CA">
      <w:pPr>
        <w:spacing w:line="400" w:lineRule="atLeast"/>
        <w:jc w:val="center"/>
        <w:rPr>
          <w:rFonts w:ascii="华文中宋" w:eastAsia="华文中宋" w:hAnsi="华文中宋"/>
          <w:b/>
          <w:sz w:val="36"/>
          <w:szCs w:val="36"/>
        </w:rPr>
      </w:pPr>
      <w:r w:rsidRPr="00302397">
        <w:rPr>
          <w:rFonts w:ascii="华文中宋" w:eastAsia="华文中宋" w:hAnsi="华文中宋"/>
          <w:b/>
          <w:sz w:val="36"/>
          <w:szCs w:val="36"/>
        </w:rPr>
        <w:t>关于开展2013年“12·4”全国法制宣传日系列宣传活动的通知</w:t>
      </w:r>
    </w:p>
    <w:p w:rsidR="007B17CA" w:rsidRPr="00302397" w:rsidRDefault="007B17CA" w:rsidP="007B17CA">
      <w:r w:rsidRPr="00302397">
        <w:t> </w:t>
      </w:r>
    </w:p>
    <w:p w:rsidR="007B17CA" w:rsidRPr="00302397" w:rsidRDefault="007B17CA" w:rsidP="007B17CA">
      <w:pPr>
        <w:spacing w:line="400" w:lineRule="atLeast"/>
        <w:rPr>
          <w:rFonts w:ascii="仿宋_GB2312" w:eastAsia="仿宋_GB2312"/>
          <w:b/>
          <w:sz w:val="24"/>
        </w:rPr>
      </w:pPr>
      <w:r w:rsidRPr="00302397">
        <w:rPr>
          <w:rFonts w:ascii="仿宋_GB2312" w:eastAsia="仿宋_GB2312" w:hint="eastAsia"/>
          <w:b/>
          <w:sz w:val="24"/>
        </w:rPr>
        <w:t>各省、自治区、直辖市党委宣传部、司法厅（局），新疆生产建设兵团党委宣传部、司法局，中央和国家机关各部、委、办、局普法办公室：</w:t>
      </w:r>
    </w:p>
    <w:p w:rsidR="007B17CA" w:rsidRPr="007B17CA" w:rsidRDefault="007B17CA" w:rsidP="007B17CA">
      <w:pPr>
        <w:spacing w:line="400" w:lineRule="atLeast"/>
        <w:ind w:firstLineChars="200" w:firstLine="480"/>
        <w:rPr>
          <w:rFonts w:ascii="宋体" w:hAnsi="宋体"/>
          <w:sz w:val="24"/>
        </w:rPr>
      </w:pPr>
      <w:r w:rsidRPr="007B17CA">
        <w:rPr>
          <w:rFonts w:ascii="宋体" w:hAnsi="宋体"/>
          <w:sz w:val="24"/>
        </w:rPr>
        <w:t>党的十八大和习近平总书记系列重要讲话对大力学习宣传宪法，深入开展法制宣传教育，全面推进依法治国、加快建设社会主义法治国家，提出了新的更高要求。“12·4”全国法制宣传日是集中开展宪法学习宣传的重要节点，是开展全民普法的重要载体和平台。今年“12·4”全国法制宣传日期间，中宣部、司法部、全国普法办将组织开展系列宣传活动。为确保活动取得实效，现就有关事项通知如下：</w:t>
      </w:r>
    </w:p>
    <w:p w:rsidR="007B17CA" w:rsidRPr="007B17CA" w:rsidRDefault="007B17CA" w:rsidP="007B17CA">
      <w:pPr>
        <w:spacing w:line="400" w:lineRule="atLeast"/>
        <w:ind w:firstLineChars="200" w:firstLine="482"/>
        <w:rPr>
          <w:rFonts w:ascii="仿宋_GB2312" w:eastAsia="仿宋_GB2312" w:hAnsi="宋体"/>
          <w:b/>
          <w:sz w:val="24"/>
        </w:rPr>
      </w:pPr>
      <w:r w:rsidRPr="007B17CA">
        <w:rPr>
          <w:rFonts w:ascii="仿宋_GB2312" w:eastAsia="仿宋_GB2312" w:hAnsi="宋体" w:hint="eastAsia"/>
          <w:b/>
          <w:sz w:val="24"/>
        </w:rPr>
        <w:t>一、活动主题</w:t>
      </w:r>
    </w:p>
    <w:p w:rsidR="007B17CA" w:rsidRPr="007B17CA" w:rsidRDefault="007B17CA" w:rsidP="007B17CA">
      <w:pPr>
        <w:spacing w:line="400" w:lineRule="atLeast"/>
        <w:ind w:firstLineChars="200" w:firstLine="480"/>
        <w:rPr>
          <w:rFonts w:ascii="宋体" w:hAnsi="宋体"/>
          <w:sz w:val="24"/>
        </w:rPr>
      </w:pPr>
      <w:r w:rsidRPr="007B17CA">
        <w:rPr>
          <w:rFonts w:ascii="宋体" w:hAnsi="宋体"/>
          <w:sz w:val="24"/>
        </w:rPr>
        <w:lastRenderedPageBreak/>
        <w:t>大力弘扬法治精神，共筑伟大中国梦</w:t>
      </w:r>
    </w:p>
    <w:p w:rsidR="007B17CA" w:rsidRPr="007B17CA" w:rsidRDefault="007B17CA" w:rsidP="007B17CA">
      <w:pPr>
        <w:spacing w:line="400" w:lineRule="atLeast"/>
        <w:ind w:firstLineChars="200" w:firstLine="482"/>
        <w:rPr>
          <w:rFonts w:ascii="仿宋_GB2312" w:eastAsia="仿宋_GB2312" w:hAnsi="宋体"/>
          <w:b/>
          <w:sz w:val="24"/>
        </w:rPr>
      </w:pPr>
      <w:r w:rsidRPr="007B17CA">
        <w:rPr>
          <w:rFonts w:ascii="仿宋_GB2312" w:eastAsia="仿宋_GB2312" w:hAnsi="宋体"/>
          <w:b/>
          <w:sz w:val="24"/>
        </w:rPr>
        <w:t>二</w:t>
      </w:r>
      <w:r w:rsidRPr="007B17CA">
        <w:rPr>
          <w:rFonts w:ascii="仿宋_GB2312" w:eastAsia="仿宋_GB2312" w:hAnsi="宋体" w:hint="eastAsia"/>
          <w:b/>
          <w:sz w:val="24"/>
        </w:rPr>
        <w:t>、</w:t>
      </w:r>
      <w:r w:rsidRPr="007B17CA">
        <w:rPr>
          <w:rFonts w:ascii="仿宋_GB2312" w:eastAsia="仿宋_GB2312" w:hAnsi="宋体"/>
          <w:b/>
          <w:sz w:val="24"/>
        </w:rPr>
        <w:t>指导思想</w:t>
      </w:r>
    </w:p>
    <w:p w:rsidR="007B17CA" w:rsidRPr="007B17CA" w:rsidRDefault="007B17CA" w:rsidP="007B17CA">
      <w:pPr>
        <w:spacing w:line="400" w:lineRule="atLeast"/>
        <w:ind w:firstLineChars="200" w:firstLine="480"/>
        <w:rPr>
          <w:rFonts w:ascii="宋体" w:hAnsi="宋体"/>
          <w:sz w:val="24"/>
        </w:rPr>
      </w:pPr>
      <w:r w:rsidRPr="007B17CA">
        <w:rPr>
          <w:rFonts w:ascii="宋体" w:hAnsi="宋体"/>
          <w:sz w:val="24"/>
        </w:rPr>
        <w:t>以邓小平理论、“三个代表”重要思想、科学发展观为指导，深入学习贯彻党的十八大和习近平总书记系列重要讲话精神，采取多种形式，集中开展以宪法为核心的法制宣传教育活动，在全社会树立宪法权威，弘扬社会主义法治精神，形成守法光荣的社会氛围，为实现“两个一百年”奋斗目标和中华民族伟大复兴的中国梦营造良好社会环境。</w:t>
      </w:r>
    </w:p>
    <w:p w:rsidR="007B17CA" w:rsidRPr="007B17CA" w:rsidRDefault="007B17CA" w:rsidP="007B17CA">
      <w:pPr>
        <w:spacing w:line="400" w:lineRule="atLeast"/>
        <w:ind w:firstLineChars="200" w:firstLine="482"/>
        <w:rPr>
          <w:rFonts w:ascii="仿宋_GB2312" w:eastAsia="仿宋_GB2312" w:hAnsi="宋体"/>
          <w:b/>
          <w:sz w:val="24"/>
        </w:rPr>
      </w:pPr>
      <w:r w:rsidRPr="007B17CA">
        <w:rPr>
          <w:rFonts w:ascii="仿宋_GB2312" w:eastAsia="仿宋_GB2312" w:hAnsi="宋体"/>
          <w:b/>
          <w:sz w:val="24"/>
        </w:rPr>
        <w:t>三</w:t>
      </w:r>
      <w:r w:rsidRPr="007B17CA">
        <w:rPr>
          <w:rFonts w:ascii="仿宋_GB2312" w:eastAsia="仿宋_GB2312" w:hAnsi="宋体" w:hint="eastAsia"/>
          <w:b/>
          <w:sz w:val="24"/>
        </w:rPr>
        <w:t>、</w:t>
      </w:r>
      <w:r w:rsidRPr="007B17CA">
        <w:rPr>
          <w:rFonts w:ascii="仿宋_GB2312" w:eastAsia="仿宋_GB2312" w:hAnsi="宋体"/>
          <w:b/>
          <w:sz w:val="24"/>
        </w:rPr>
        <w:t>时间安排</w:t>
      </w:r>
    </w:p>
    <w:p w:rsidR="007B17CA" w:rsidRPr="007B17CA" w:rsidRDefault="007B17CA" w:rsidP="007B17CA">
      <w:pPr>
        <w:spacing w:line="400" w:lineRule="atLeast"/>
        <w:ind w:firstLineChars="200" w:firstLine="480"/>
        <w:rPr>
          <w:rFonts w:ascii="宋体" w:hAnsi="宋体"/>
          <w:sz w:val="24"/>
        </w:rPr>
      </w:pPr>
      <w:r w:rsidRPr="007B17CA">
        <w:rPr>
          <w:rFonts w:ascii="宋体" w:hAnsi="宋体"/>
          <w:sz w:val="24"/>
        </w:rPr>
        <w:t>2013年“12·4”全国法制宣传日系列宣传活动从11月中旬开始，到12月中旬结束。</w:t>
      </w:r>
    </w:p>
    <w:p w:rsidR="007B17CA" w:rsidRPr="007B17CA" w:rsidRDefault="007B17CA" w:rsidP="007B17CA">
      <w:pPr>
        <w:spacing w:line="400" w:lineRule="atLeast"/>
        <w:ind w:firstLineChars="200" w:firstLine="482"/>
        <w:rPr>
          <w:rFonts w:ascii="仿宋_GB2312" w:eastAsia="仿宋_GB2312" w:hAnsi="宋体"/>
          <w:b/>
          <w:sz w:val="24"/>
        </w:rPr>
      </w:pPr>
      <w:r w:rsidRPr="007B17CA">
        <w:rPr>
          <w:rFonts w:ascii="仿宋_GB2312" w:eastAsia="仿宋_GB2312" w:hAnsi="宋体"/>
          <w:b/>
          <w:sz w:val="24"/>
        </w:rPr>
        <w:t>四</w:t>
      </w:r>
      <w:r w:rsidRPr="007B17CA">
        <w:rPr>
          <w:rFonts w:ascii="仿宋_GB2312" w:eastAsia="仿宋_GB2312" w:hAnsi="宋体" w:hint="eastAsia"/>
          <w:b/>
          <w:sz w:val="24"/>
        </w:rPr>
        <w:t>、</w:t>
      </w:r>
      <w:r w:rsidRPr="007B17CA">
        <w:rPr>
          <w:rFonts w:ascii="仿宋_GB2312" w:eastAsia="仿宋_GB2312" w:hAnsi="宋体"/>
          <w:b/>
          <w:sz w:val="24"/>
        </w:rPr>
        <w:t>宣传重点内容</w:t>
      </w:r>
    </w:p>
    <w:p w:rsidR="007B17CA" w:rsidRPr="007B17CA" w:rsidRDefault="007B17CA" w:rsidP="007B17CA">
      <w:pPr>
        <w:spacing w:line="400" w:lineRule="atLeast"/>
        <w:ind w:firstLineChars="200" w:firstLine="480"/>
        <w:rPr>
          <w:rFonts w:ascii="宋体" w:hAnsi="宋体"/>
          <w:sz w:val="24"/>
        </w:rPr>
      </w:pPr>
      <w:r w:rsidRPr="007B17CA">
        <w:rPr>
          <w:rFonts w:ascii="宋体" w:hAnsi="宋体"/>
          <w:sz w:val="24"/>
        </w:rPr>
        <w:t>（一）深入学习宣传党的十八大和习近平总书记关于全面推进依法治国的重要论述精神。大力宣传党的十八大关于全面推进依法治国的战略部署，大力宣传习近平总书记在首都各界纪念现行宪法公布施行30周年大会上的重要讲话、在中央政治局第四次集体学习时重要讲话，宣传全面推进依法治国基本方略，坚持依法治国、依法执政、依法行政共同推进，坚持法治国家、法治政府、法治社会一体建设。</w:t>
      </w:r>
    </w:p>
    <w:p w:rsidR="007B17CA" w:rsidRPr="007B17CA" w:rsidRDefault="007B17CA" w:rsidP="007B17CA">
      <w:pPr>
        <w:spacing w:line="400" w:lineRule="atLeast"/>
        <w:ind w:firstLineChars="200" w:firstLine="480"/>
        <w:rPr>
          <w:rFonts w:ascii="宋体" w:hAnsi="宋体"/>
          <w:sz w:val="24"/>
        </w:rPr>
      </w:pPr>
      <w:r w:rsidRPr="007B17CA">
        <w:rPr>
          <w:rFonts w:ascii="宋体" w:hAnsi="宋体"/>
          <w:sz w:val="24"/>
        </w:rPr>
        <w:t>（二）集中开展宪法学习宣传。深入学习宣传国家根本制度和根本任务、国家的领导核心和指导思想、国体和政体等基本内容，学习宣传宪法基本原则和精神，在全社会形成崇尚宪法、遵守宪法、维护宪法权威的良好氛围。</w:t>
      </w:r>
    </w:p>
    <w:p w:rsidR="007B17CA" w:rsidRPr="007B17CA" w:rsidRDefault="007B17CA" w:rsidP="007B17CA">
      <w:pPr>
        <w:spacing w:line="400" w:lineRule="atLeast"/>
        <w:ind w:firstLineChars="200" w:firstLine="480"/>
        <w:rPr>
          <w:rFonts w:ascii="宋体" w:hAnsi="宋体"/>
          <w:sz w:val="24"/>
        </w:rPr>
      </w:pPr>
      <w:r w:rsidRPr="007B17CA">
        <w:rPr>
          <w:rFonts w:ascii="宋体" w:hAnsi="宋体"/>
          <w:sz w:val="24"/>
        </w:rPr>
        <w:t>（三）大力宣传中国特色社会主义法律体系。宣传中国特色社会主义法律体系的基本构成、基本特征和主要内容，宣传国家基本法律，大力弘扬法治精神，牢固树立社会主义法治理念，大力推进全社会</w:t>
      </w:r>
      <w:proofErr w:type="gramStart"/>
      <w:r w:rsidRPr="007B17CA">
        <w:rPr>
          <w:rFonts w:ascii="宋体" w:hAnsi="宋体"/>
          <w:sz w:val="24"/>
        </w:rPr>
        <w:t>学法尊法守法</w:t>
      </w:r>
      <w:proofErr w:type="gramEnd"/>
      <w:r w:rsidRPr="007B17CA">
        <w:rPr>
          <w:rFonts w:ascii="宋体" w:hAnsi="宋体"/>
          <w:sz w:val="24"/>
        </w:rPr>
        <w:t>用法。</w:t>
      </w:r>
    </w:p>
    <w:p w:rsidR="007B17CA" w:rsidRPr="007B17CA" w:rsidRDefault="007B17CA" w:rsidP="007B17CA">
      <w:pPr>
        <w:spacing w:line="400" w:lineRule="atLeast"/>
        <w:ind w:firstLineChars="200" w:firstLine="480"/>
        <w:rPr>
          <w:rFonts w:ascii="宋体" w:hAnsi="宋体"/>
          <w:sz w:val="24"/>
        </w:rPr>
      </w:pPr>
      <w:r w:rsidRPr="007B17CA">
        <w:rPr>
          <w:rFonts w:ascii="宋体" w:hAnsi="宋体"/>
          <w:sz w:val="24"/>
        </w:rPr>
        <w:t>(四)大力宣传与保障和改善民生密切相关法律法规。重点学习宣传劳动就业、收入分配、社会保障、医疗卫生、社会治安、公共安全等相关法律法规，宣传维护社会公平正义、依法表达利益诉求相关法律法规，引导公民依照宪法和法律行使权利、履行义务，通过法律途径解决矛盾纠纷，维护合法权益，促进社会和谐。</w:t>
      </w:r>
    </w:p>
    <w:p w:rsidR="007B17CA" w:rsidRPr="007B17CA" w:rsidRDefault="007B17CA" w:rsidP="007B17CA">
      <w:pPr>
        <w:spacing w:line="400" w:lineRule="atLeast"/>
        <w:ind w:firstLineChars="200" w:firstLine="482"/>
        <w:rPr>
          <w:rFonts w:ascii="仿宋_GB2312" w:eastAsia="仿宋_GB2312" w:hAnsi="宋体"/>
          <w:b/>
          <w:sz w:val="24"/>
        </w:rPr>
      </w:pPr>
      <w:r w:rsidRPr="007B17CA">
        <w:rPr>
          <w:rFonts w:ascii="仿宋_GB2312" w:eastAsia="仿宋_GB2312" w:hAnsi="宋体"/>
          <w:b/>
          <w:sz w:val="24"/>
        </w:rPr>
        <w:t>五</w:t>
      </w:r>
      <w:r w:rsidRPr="007B17CA">
        <w:rPr>
          <w:rFonts w:ascii="仿宋_GB2312" w:eastAsia="仿宋_GB2312" w:hAnsi="宋体" w:hint="eastAsia"/>
          <w:b/>
          <w:sz w:val="24"/>
        </w:rPr>
        <w:t>、</w:t>
      </w:r>
      <w:r w:rsidRPr="007B17CA">
        <w:rPr>
          <w:rFonts w:ascii="仿宋_GB2312" w:eastAsia="仿宋_GB2312" w:hAnsi="宋体"/>
          <w:b/>
          <w:sz w:val="24"/>
        </w:rPr>
        <w:t>活动主要形式</w:t>
      </w:r>
    </w:p>
    <w:p w:rsidR="007B17CA" w:rsidRPr="007B17CA" w:rsidRDefault="007B17CA" w:rsidP="007B17CA">
      <w:pPr>
        <w:spacing w:line="400" w:lineRule="atLeast"/>
        <w:ind w:firstLineChars="200" w:firstLine="480"/>
        <w:rPr>
          <w:rFonts w:ascii="宋体" w:hAnsi="宋体"/>
          <w:sz w:val="24"/>
        </w:rPr>
      </w:pPr>
      <w:r w:rsidRPr="007B17CA">
        <w:rPr>
          <w:rFonts w:ascii="宋体" w:hAnsi="宋体"/>
          <w:sz w:val="24"/>
        </w:rPr>
        <w:t>1、通过中国普法</w:t>
      </w:r>
      <w:proofErr w:type="gramStart"/>
      <w:r w:rsidRPr="007B17CA">
        <w:rPr>
          <w:rFonts w:ascii="宋体" w:hAnsi="宋体"/>
          <w:sz w:val="24"/>
        </w:rPr>
        <w:t>官方微博和</w:t>
      </w:r>
      <w:proofErr w:type="gramEnd"/>
      <w:r w:rsidRPr="007B17CA">
        <w:rPr>
          <w:rFonts w:ascii="宋体" w:hAnsi="宋体"/>
          <w:sz w:val="24"/>
        </w:rPr>
        <w:t>各地普法官方微博、</w:t>
      </w:r>
      <w:proofErr w:type="gramStart"/>
      <w:r w:rsidRPr="007B17CA">
        <w:rPr>
          <w:rFonts w:ascii="宋体" w:hAnsi="宋体"/>
          <w:sz w:val="24"/>
        </w:rPr>
        <w:t>微信等</w:t>
      </w:r>
      <w:proofErr w:type="gramEnd"/>
      <w:r w:rsidRPr="007B17CA">
        <w:rPr>
          <w:rFonts w:ascii="宋体" w:hAnsi="宋体"/>
          <w:sz w:val="24"/>
        </w:rPr>
        <w:t>，开展“大力弘扬法治精神，共筑伟大中国梦”主题贴文征集活动。</w:t>
      </w:r>
    </w:p>
    <w:p w:rsidR="007B17CA" w:rsidRPr="007B17CA" w:rsidRDefault="007B17CA" w:rsidP="007B17CA">
      <w:pPr>
        <w:spacing w:line="400" w:lineRule="atLeast"/>
        <w:ind w:firstLineChars="200" w:firstLine="480"/>
        <w:rPr>
          <w:rFonts w:ascii="宋体" w:hAnsi="宋体"/>
          <w:sz w:val="24"/>
        </w:rPr>
      </w:pPr>
      <w:r w:rsidRPr="007B17CA">
        <w:rPr>
          <w:rFonts w:ascii="宋体" w:hAnsi="宋体"/>
          <w:sz w:val="24"/>
        </w:rPr>
        <w:t>2、在中小学开展“宪法进课堂”活动，组织法制副校长、法制辅导员、法制宣传志愿者等为中小学校在校学生讲一堂宪法课。</w:t>
      </w:r>
    </w:p>
    <w:p w:rsidR="007B17CA" w:rsidRPr="007B17CA" w:rsidRDefault="007B17CA" w:rsidP="007B17CA">
      <w:pPr>
        <w:spacing w:line="400" w:lineRule="atLeast"/>
        <w:ind w:firstLineChars="200" w:firstLine="480"/>
        <w:rPr>
          <w:rFonts w:ascii="宋体" w:hAnsi="宋体"/>
          <w:sz w:val="24"/>
        </w:rPr>
      </w:pPr>
      <w:r w:rsidRPr="007B17CA">
        <w:rPr>
          <w:rFonts w:ascii="宋体" w:hAnsi="宋体"/>
          <w:sz w:val="24"/>
        </w:rPr>
        <w:lastRenderedPageBreak/>
        <w:t>3、司法部、全国普法办会同有关部门组织开展“百家网站暨中国普法官方微博法律知识竞赛活动”。各地、各部门要在各级普法网站、</w:t>
      </w:r>
      <w:proofErr w:type="gramStart"/>
      <w:r w:rsidRPr="007B17CA">
        <w:rPr>
          <w:rFonts w:ascii="宋体" w:hAnsi="宋体"/>
          <w:sz w:val="24"/>
        </w:rPr>
        <w:t>政府官网等</w:t>
      </w:r>
      <w:proofErr w:type="gramEnd"/>
      <w:r w:rsidRPr="007B17CA">
        <w:rPr>
          <w:rFonts w:ascii="宋体" w:hAnsi="宋体"/>
          <w:sz w:val="24"/>
        </w:rPr>
        <w:t>开展形式多样的网上宪法和法律知识学习宣传活动。</w:t>
      </w:r>
    </w:p>
    <w:p w:rsidR="007B17CA" w:rsidRPr="007B17CA" w:rsidRDefault="007B17CA" w:rsidP="007B17CA">
      <w:pPr>
        <w:spacing w:line="400" w:lineRule="atLeast"/>
        <w:ind w:firstLineChars="200" w:firstLine="480"/>
        <w:rPr>
          <w:rFonts w:ascii="宋体" w:hAnsi="宋体"/>
          <w:sz w:val="24"/>
        </w:rPr>
      </w:pPr>
      <w:r w:rsidRPr="007B17CA">
        <w:rPr>
          <w:rFonts w:ascii="宋体" w:hAnsi="宋体"/>
          <w:sz w:val="24"/>
        </w:rPr>
        <w:t>4、各地、各部门行业结合实际，组织开展各具特色的“12·4”法制宣传活动。</w:t>
      </w:r>
    </w:p>
    <w:p w:rsidR="007B17CA" w:rsidRPr="007B17CA" w:rsidRDefault="007B17CA" w:rsidP="007B17CA">
      <w:pPr>
        <w:spacing w:line="400" w:lineRule="atLeast"/>
        <w:ind w:firstLineChars="200" w:firstLine="482"/>
        <w:rPr>
          <w:rFonts w:ascii="仿宋_GB2312" w:eastAsia="仿宋_GB2312" w:hAnsi="宋体"/>
          <w:b/>
          <w:sz w:val="24"/>
        </w:rPr>
      </w:pPr>
      <w:r w:rsidRPr="007B17CA">
        <w:rPr>
          <w:rFonts w:ascii="仿宋_GB2312" w:eastAsia="仿宋_GB2312" w:hAnsi="宋体"/>
          <w:b/>
          <w:sz w:val="24"/>
        </w:rPr>
        <w:t>六</w:t>
      </w:r>
      <w:r w:rsidRPr="007B17CA">
        <w:rPr>
          <w:rFonts w:ascii="仿宋_GB2312" w:eastAsia="仿宋_GB2312" w:hAnsi="宋体" w:hint="eastAsia"/>
          <w:b/>
          <w:sz w:val="24"/>
        </w:rPr>
        <w:t>、</w:t>
      </w:r>
      <w:r w:rsidRPr="007B17CA">
        <w:rPr>
          <w:rFonts w:ascii="仿宋_GB2312" w:eastAsia="仿宋_GB2312" w:hAnsi="宋体"/>
          <w:b/>
          <w:sz w:val="24"/>
        </w:rPr>
        <w:t>工作要求</w:t>
      </w:r>
    </w:p>
    <w:p w:rsidR="007B17CA" w:rsidRPr="007B17CA" w:rsidRDefault="007B17CA" w:rsidP="007B17CA">
      <w:pPr>
        <w:spacing w:line="400" w:lineRule="atLeast"/>
        <w:ind w:firstLineChars="200" w:firstLine="480"/>
        <w:rPr>
          <w:rFonts w:ascii="宋体" w:hAnsi="宋体"/>
          <w:sz w:val="24"/>
        </w:rPr>
      </w:pPr>
      <w:r w:rsidRPr="007B17CA">
        <w:rPr>
          <w:rFonts w:ascii="宋体" w:hAnsi="宋体"/>
          <w:sz w:val="24"/>
        </w:rPr>
        <w:t>要高度重视，精心策划。各地、各部门行业要把“12·4”全国法制宣传日系列宣传活动作为法制宣传教育工作的重要任务抓紧抓好。要及早制定活动方案，加强工作指导，认真组织实施。</w:t>
      </w:r>
    </w:p>
    <w:p w:rsidR="007B17CA" w:rsidRPr="007B17CA" w:rsidRDefault="007B17CA" w:rsidP="007B17CA">
      <w:pPr>
        <w:spacing w:line="400" w:lineRule="atLeast"/>
        <w:ind w:firstLineChars="200" w:firstLine="480"/>
        <w:rPr>
          <w:rFonts w:ascii="宋体" w:hAnsi="宋体"/>
          <w:sz w:val="24"/>
        </w:rPr>
      </w:pPr>
      <w:r w:rsidRPr="007B17CA">
        <w:rPr>
          <w:rFonts w:ascii="宋体" w:hAnsi="宋体"/>
          <w:sz w:val="24"/>
        </w:rPr>
        <w:t>要围绕主题，突出重点。要紧紧围绕“大力弘扬法治精神，共筑伟大中国梦”这一主题，突出宪法学习宣传，突出领导干部、青少年等重点对象法制宣传，切实增强宣传活动的针对性、实效性。</w:t>
      </w:r>
    </w:p>
    <w:p w:rsidR="007B17CA" w:rsidRPr="007B17CA" w:rsidRDefault="007B17CA" w:rsidP="007B17CA">
      <w:pPr>
        <w:spacing w:line="400" w:lineRule="atLeast"/>
        <w:ind w:firstLineChars="200" w:firstLine="480"/>
        <w:rPr>
          <w:rFonts w:ascii="宋体" w:hAnsi="宋体"/>
          <w:sz w:val="24"/>
        </w:rPr>
      </w:pPr>
      <w:r w:rsidRPr="007B17CA">
        <w:rPr>
          <w:rFonts w:ascii="宋体" w:hAnsi="宋体"/>
          <w:sz w:val="24"/>
        </w:rPr>
        <w:t>要因地制宜，特色鲜明。要结合各地、各部门行业特点和社会需求，设计组织好形式多样的系列宣传活动，努力拓宽宣传渠道、创设宣传载体，创新方式方法，营造浓厚社会氛围。</w:t>
      </w:r>
    </w:p>
    <w:p w:rsidR="007B17CA" w:rsidRPr="007B17CA" w:rsidRDefault="007B17CA" w:rsidP="007B17CA">
      <w:pPr>
        <w:spacing w:line="400" w:lineRule="atLeast"/>
        <w:ind w:firstLineChars="200" w:firstLine="480"/>
        <w:rPr>
          <w:rFonts w:ascii="宋体" w:hAnsi="宋体"/>
          <w:sz w:val="24"/>
        </w:rPr>
      </w:pPr>
      <w:r w:rsidRPr="007B17CA">
        <w:rPr>
          <w:rFonts w:ascii="宋体" w:hAnsi="宋体"/>
          <w:sz w:val="24"/>
        </w:rPr>
        <w:t>要切实发挥好大众传媒的优势和作用。充分利用广播、电视、报刊等传统媒体开展宣传，注重发挥网络、微博、微信、移动通信等新媒体的传播优势，提高活动的公众参与度，扩大活动覆盖面和影响力。</w:t>
      </w:r>
    </w:p>
    <w:p w:rsidR="007B17CA" w:rsidRPr="007B17CA" w:rsidRDefault="007B17CA" w:rsidP="007B17CA">
      <w:pPr>
        <w:spacing w:line="400" w:lineRule="atLeast"/>
        <w:ind w:firstLineChars="200" w:firstLine="480"/>
        <w:rPr>
          <w:rFonts w:ascii="宋体" w:hAnsi="宋体"/>
          <w:sz w:val="24"/>
        </w:rPr>
      </w:pPr>
      <w:r w:rsidRPr="007B17CA">
        <w:rPr>
          <w:rFonts w:ascii="宋体" w:hAnsi="宋体"/>
          <w:sz w:val="24"/>
        </w:rPr>
        <w:t>要严格遵守中央八项规定的有关要求，坚决防止形式主义，反对铺张浪费，确保活动取得实效。</w:t>
      </w:r>
    </w:p>
    <w:p w:rsidR="007B17CA" w:rsidRPr="007B17CA" w:rsidRDefault="007B17CA" w:rsidP="007B17CA">
      <w:pPr>
        <w:spacing w:line="400" w:lineRule="atLeast"/>
        <w:ind w:firstLineChars="200" w:firstLine="480"/>
        <w:rPr>
          <w:rFonts w:ascii="宋体" w:hAnsi="宋体"/>
          <w:sz w:val="24"/>
        </w:rPr>
      </w:pPr>
      <w:r w:rsidRPr="007B17CA">
        <w:rPr>
          <w:rFonts w:ascii="宋体" w:hAnsi="宋体"/>
          <w:sz w:val="24"/>
        </w:rPr>
        <w:t>各地、各部门行业开展“12·4”全国法制宣传日系列宣传活动好做法好经验，请及时报全国普法办。</w:t>
      </w:r>
    </w:p>
    <w:p w:rsidR="007B17CA" w:rsidRPr="007B17CA" w:rsidRDefault="007B17CA" w:rsidP="007B17CA">
      <w:pPr>
        <w:spacing w:line="400" w:lineRule="atLeast"/>
        <w:ind w:firstLineChars="200" w:firstLine="480"/>
        <w:rPr>
          <w:rFonts w:ascii="宋体" w:hAnsi="宋体"/>
          <w:sz w:val="24"/>
        </w:rPr>
      </w:pPr>
      <w:r w:rsidRPr="007B17CA">
        <w:rPr>
          <w:rFonts w:ascii="宋体" w:hAnsi="宋体"/>
          <w:sz w:val="24"/>
        </w:rPr>
        <w:t>联系人：</w:t>
      </w:r>
    </w:p>
    <w:p w:rsidR="007B17CA" w:rsidRPr="007B17CA" w:rsidRDefault="007B17CA" w:rsidP="007B17CA">
      <w:pPr>
        <w:spacing w:line="400" w:lineRule="atLeast"/>
        <w:ind w:firstLineChars="200" w:firstLine="480"/>
        <w:rPr>
          <w:rFonts w:ascii="宋体" w:hAnsi="宋体"/>
          <w:sz w:val="24"/>
        </w:rPr>
      </w:pPr>
      <w:proofErr w:type="gramStart"/>
      <w:r w:rsidRPr="007B17CA">
        <w:rPr>
          <w:rFonts w:ascii="宋体" w:hAnsi="宋体"/>
          <w:sz w:val="24"/>
        </w:rPr>
        <w:t>孙跃年</w:t>
      </w:r>
      <w:proofErr w:type="gramEnd"/>
      <w:r w:rsidRPr="007B17CA">
        <w:rPr>
          <w:rFonts w:ascii="宋体" w:hAnsi="宋体"/>
          <w:sz w:val="24"/>
        </w:rPr>
        <w:t>65153419 61153469（传真）</w:t>
      </w:r>
    </w:p>
    <w:p w:rsidR="007B17CA" w:rsidRPr="007B17CA" w:rsidRDefault="007B17CA" w:rsidP="007B17CA">
      <w:pPr>
        <w:spacing w:line="400" w:lineRule="atLeast"/>
        <w:ind w:firstLineChars="200" w:firstLine="480"/>
        <w:rPr>
          <w:rFonts w:ascii="宋体" w:hAnsi="宋体"/>
          <w:sz w:val="24"/>
        </w:rPr>
      </w:pPr>
      <w:r w:rsidRPr="007B17CA">
        <w:rPr>
          <w:rFonts w:ascii="宋体" w:hAnsi="宋体"/>
          <w:sz w:val="24"/>
        </w:rPr>
        <w:t>蒋英林 65153429 pufayifazhili@126.</w:t>
      </w:r>
      <w:proofErr w:type="gramStart"/>
      <w:r w:rsidRPr="007B17CA">
        <w:rPr>
          <w:rFonts w:ascii="宋体" w:hAnsi="宋体"/>
          <w:sz w:val="24"/>
        </w:rPr>
        <w:t>com</w:t>
      </w:r>
      <w:proofErr w:type="gramEnd"/>
    </w:p>
    <w:p w:rsidR="007B17CA" w:rsidRPr="007B17CA" w:rsidRDefault="007B17CA" w:rsidP="007B17CA">
      <w:pPr>
        <w:spacing w:line="400" w:lineRule="atLeast"/>
        <w:ind w:firstLineChars="200" w:firstLine="480"/>
        <w:jc w:val="right"/>
        <w:rPr>
          <w:rFonts w:ascii="宋体" w:hAnsi="宋体"/>
          <w:b/>
          <w:sz w:val="24"/>
        </w:rPr>
      </w:pPr>
      <w:r w:rsidRPr="007B17CA">
        <w:rPr>
          <w:rFonts w:ascii="宋体" w:hAnsi="宋体"/>
          <w:sz w:val="24"/>
        </w:rPr>
        <w:t xml:space="preserve">　　</w:t>
      </w:r>
      <w:r w:rsidRPr="007B17CA">
        <w:rPr>
          <w:rFonts w:ascii="宋体" w:hAnsi="宋体"/>
          <w:b/>
          <w:sz w:val="24"/>
        </w:rPr>
        <w:t>中央宣传部 司法部 全国普法办</w:t>
      </w:r>
    </w:p>
    <w:p w:rsidR="007B17CA" w:rsidRPr="007B17CA" w:rsidRDefault="007B17CA" w:rsidP="007B17CA">
      <w:pPr>
        <w:spacing w:line="400" w:lineRule="atLeast"/>
        <w:ind w:firstLineChars="200" w:firstLine="482"/>
        <w:jc w:val="right"/>
        <w:rPr>
          <w:rFonts w:ascii="宋体" w:hAnsi="宋体"/>
          <w:b/>
          <w:sz w:val="24"/>
        </w:rPr>
      </w:pPr>
      <w:r w:rsidRPr="007B17CA">
        <w:rPr>
          <w:rFonts w:ascii="宋体" w:hAnsi="宋体"/>
          <w:b/>
          <w:sz w:val="24"/>
        </w:rPr>
        <w:t xml:space="preserve">　　二○一三年十一月一日</w:t>
      </w:r>
    </w:p>
    <w:p w:rsidR="007B17CA" w:rsidRPr="007B17CA" w:rsidRDefault="007B17CA" w:rsidP="007B17CA">
      <w:pPr>
        <w:spacing w:line="400" w:lineRule="atLeast"/>
        <w:ind w:firstLineChars="200" w:firstLine="480"/>
        <w:rPr>
          <w:rFonts w:ascii="宋体" w:hAnsi="宋体"/>
          <w:sz w:val="24"/>
        </w:rPr>
      </w:pPr>
      <w:r w:rsidRPr="007B17CA">
        <w:rPr>
          <w:rFonts w:ascii="宋体" w:hAnsi="宋体" w:hint="eastAsia"/>
          <w:sz w:val="24"/>
        </w:rPr>
        <w:t>（来源：中国普法网）</w:t>
      </w:r>
    </w:p>
    <w:p w:rsidR="007B17CA" w:rsidRPr="007B17CA" w:rsidRDefault="007B17CA" w:rsidP="007B17CA">
      <w:pPr>
        <w:spacing w:line="400" w:lineRule="atLeast"/>
        <w:ind w:firstLineChars="200" w:firstLine="480"/>
        <w:rPr>
          <w:rFonts w:ascii="宋体" w:hAnsi="宋体"/>
          <w:sz w:val="24"/>
        </w:rPr>
      </w:pPr>
    </w:p>
    <w:p w:rsidR="007B17CA" w:rsidRPr="007B17CA" w:rsidRDefault="007B17CA" w:rsidP="007B17CA">
      <w:pPr>
        <w:spacing w:line="400" w:lineRule="atLeast"/>
        <w:ind w:firstLineChars="200" w:firstLine="480"/>
        <w:rPr>
          <w:rFonts w:ascii="宋体" w:hAnsi="宋体"/>
          <w:sz w:val="24"/>
        </w:rPr>
      </w:pPr>
    </w:p>
    <w:p w:rsidR="00E035F6" w:rsidRPr="007B17CA" w:rsidRDefault="00E035F6"/>
    <w:p w:rsidR="00BB6D70" w:rsidRDefault="00BB6D70"/>
    <w:sectPr w:rsidR="00BB6D70" w:rsidSect="00422E26">
      <w:footerReference w:type="default" r:id="rId9"/>
      <w:pgSz w:w="11906" w:h="16838"/>
      <w:pgMar w:top="1814" w:right="1797" w:bottom="1758" w:left="1797"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A89" w:rsidRDefault="00765A89">
      <w:r>
        <w:separator/>
      </w:r>
    </w:p>
  </w:endnote>
  <w:endnote w:type="continuationSeparator" w:id="0">
    <w:p w:rsidR="00765A89" w:rsidRDefault="00765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20002A87" w:usb1="80000000" w:usb2="00000008"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0030101010101"/>
    <w:charset w:val="86"/>
    <w:family w:val="auto"/>
    <w:pitch w:val="variable"/>
    <w:sig w:usb0="00000001" w:usb1="080E0000" w:usb2="00000010" w:usb3="00000000" w:csb0="00040000" w:csb1="00000000"/>
  </w:font>
  <w:font w:name="楷体">
    <w:altName w:val="Arial Unicode MS"/>
    <w:charset w:val="86"/>
    <w:family w:val="modern"/>
    <w:pitch w:val="fixed"/>
    <w:sig w:usb0="00000000"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D70" w:rsidRDefault="00BB6D70" w:rsidP="00422E26">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BB6D70" w:rsidRDefault="00BB6D70" w:rsidP="00BF4793">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D70" w:rsidRDefault="00BB6D70" w:rsidP="00BF4793">
    <w:pPr>
      <w:pStyle w:val="a3"/>
      <w:ind w:right="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D70" w:rsidRDefault="00BB6D70" w:rsidP="00422E26">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664FB9">
      <w:rPr>
        <w:rStyle w:val="a4"/>
        <w:noProof/>
      </w:rPr>
      <w:t>12</w:t>
    </w:r>
    <w:r>
      <w:rPr>
        <w:rStyle w:val="a4"/>
      </w:rPr>
      <w:fldChar w:fldCharType="end"/>
    </w:r>
  </w:p>
  <w:p w:rsidR="00BB6D70" w:rsidRDefault="00BB6D70" w:rsidP="00BF4793">
    <w:pPr>
      <w:pStyle w:val="a3"/>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A89" w:rsidRDefault="00765A89">
      <w:r>
        <w:separator/>
      </w:r>
    </w:p>
  </w:footnote>
  <w:footnote w:type="continuationSeparator" w:id="0">
    <w:p w:rsidR="00765A89" w:rsidRDefault="00765A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52D7E"/>
    <w:rsid w:val="00011851"/>
    <w:rsid w:val="000169E9"/>
    <w:rsid w:val="00022EB0"/>
    <w:rsid w:val="00025960"/>
    <w:rsid w:val="0003312F"/>
    <w:rsid w:val="0003400E"/>
    <w:rsid w:val="0005344D"/>
    <w:rsid w:val="000736B2"/>
    <w:rsid w:val="00075C6F"/>
    <w:rsid w:val="00075FBF"/>
    <w:rsid w:val="000903B4"/>
    <w:rsid w:val="000A05FC"/>
    <w:rsid w:val="000A09E0"/>
    <w:rsid w:val="000A126F"/>
    <w:rsid w:val="000A442B"/>
    <w:rsid w:val="000C1483"/>
    <w:rsid w:val="000C2B8A"/>
    <w:rsid w:val="000D2629"/>
    <w:rsid w:val="000D2749"/>
    <w:rsid w:val="000D5C37"/>
    <w:rsid w:val="00106D53"/>
    <w:rsid w:val="00111637"/>
    <w:rsid w:val="00112B8D"/>
    <w:rsid w:val="00122BD7"/>
    <w:rsid w:val="00130202"/>
    <w:rsid w:val="00130396"/>
    <w:rsid w:val="00141731"/>
    <w:rsid w:val="00151D05"/>
    <w:rsid w:val="00152CD5"/>
    <w:rsid w:val="00156BA9"/>
    <w:rsid w:val="001577AD"/>
    <w:rsid w:val="00163D52"/>
    <w:rsid w:val="00193259"/>
    <w:rsid w:val="001A59D9"/>
    <w:rsid w:val="001A6B2F"/>
    <w:rsid w:val="001B6F35"/>
    <w:rsid w:val="001D151E"/>
    <w:rsid w:val="001D5060"/>
    <w:rsid w:val="001E39AD"/>
    <w:rsid w:val="001E5118"/>
    <w:rsid w:val="001F70EA"/>
    <w:rsid w:val="0020312F"/>
    <w:rsid w:val="00204A45"/>
    <w:rsid w:val="00207F4E"/>
    <w:rsid w:val="002112B0"/>
    <w:rsid w:val="00211723"/>
    <w:rsid w:val="00221297"/>
    <w:rsid w:val="002227DA"/>
    <w:rsid w:val="00222FAD"/>
    <w:rsid w:val="002521C1"/>
    <w:rsid w:val="00252B39"/>
    <w:rsid w:val="00252D6E"/>
    <w:rsid w:val="00271D2E"/>
    <w:rsid w:val="00281743"/>
    <w:rsid w:val="00283023"/>
    <w:rsid w:val="00285270"/>
    <w:rsid w:val="00291B31"/>
    <w:rsid w:val="00292B01"/>
    <w:rsid w:val="002A6F7F"/>
    <w:rsid w:val="002C55B5"/>
    <w:rsid w:val="002E16CB"/>
    <w:rsid w:val="002E6FF5"/>
    <w:rsid w:val="002F5ED0"/>
    <w:rsid w:val="003025B7"/>
    <w:rsid w:val="00306550"/>
    <w:rsid w:val="00311B23"/>
    <w:rsid w:val="0033462E"/>
    <w:rsid w:val="00336995"/>
    <w:rsid w:val="003439BC"/>
    <w:rsid w:val="00350984"/>
    <w:rsid w:val="003526F8"/>
    <w:rsid w:val="003531EC"/>
    <w:rsid w:val="00375CDB"/>
    <w:rsid w:val="003859CC"/>
    <w:rsid w:val="003936B5"/>
    <w:rsid w:val="00393764"/>
    <w:rsid w:val="00395422"/>
    <w:rsid w:val="003C1978"/>
    <w:rsid w:val="00414BD3"/>
    <w:rsid w:val="00416C42"/>
    <w:rsid w:val="00422E26"/>
    <w:rsid w:val="0042511C"/>
    <w:rsid w:val="004341F4"/>
    <w:rsid w:val="004433A4"/>
    <w:rsid w:val="00452687"/>
    <w:rsid w:val="0047641D"/>
    <w:rsid w:val="00484181"/>
    <w:rsid w:val="00491116"/>
    <w:rsid w:val="004A6771"/>
    <w:rsid w:val="004A70F7"/>
    <w:rsid w:val="004C6EB1"/>
    <w:rsid w:val="004D2BF6"/>
    <w:rsid w:val="004E430E"/>
    <w:rsid w:val="004E5078"/>
    <w:rsid w:val="004F64AC"/>
    <w:rsid w:val="00513FA0"/>
    <w:rsid w:val="00522639"/>
    <w:rsid w:val="0052272D"/>
    <w:rsid w:val="00525CC6"/>
    <w:rsid w:val="00535677"/>
    <w:rsid w:val="00543DC8"/>
    <w:rsid w:val="00547E54"/>
    <w:rsid w:val="00553674"/>
    <w:rsid w:val="00556E82"/>
    <w:rsid w:val="00564C39"/>
    <w:rsid w:val="005760C2"/>
    <w:rsid w:val="005773B9"/>
    <w:rsid w:val="00583EC7"/>
    <w:rsid w:val="005871B1"/>
    <w:rsid w:val="0058720D"/>
    <w:rsid w:val="005A6CCE"/>
    <w:rsid w:val="005B44D6"/>
    <w:rsid w:val="005C7011"/>
    <w:rsid w:val="005D5067"/>
    <w:rsid w:val="005E0228"/>
    <w:rsid w:val="005E4144"/>
    <w:rsid w:val="00606821"/>
    <w:rsid w:val="00622D4D"/>
    <w:rsid w:val="006257AB"/>
    <w:rsid w:val="006374EB"/>
    <w:rsid w:val="006416E1"/>
    <w:rsid w:val="00660677"/>
    <w:rsid w:val="00660CB0"/>
    <w:rsid w:val="00664FB9"/>
    <w:rsid w:val="00672E08"/>
    <w:rsid w:val="00683465"/>
    <w:rsid w:val="006928FB"/>
    <w:rsid w:val="006973D9"/>
    <w:rsid w:val="00697A5A"/>
    <w:rsid w:val="006B676E"/>
    <w:rsid w:val="006D0994"/>
    <w:rsid w:val="006D0D25"/>
    <w:rsid w:val="006D4889"/>
    <w:rsid w:val="006E2946"/>
    <w:rsid w:val="006F787A"/>
    <w:rsid w:val="006F7993"/>
    <w:rsid w:val="00702CCC"/>
    <w:rsid w:val="007111C2"/>
    <w:rsid w:val="00711F3B"/>
    <w:rsid w:val="00723321"/>
    <w:rsid w:val="0073256F"/>
    <w:rsid w:val="007335AA"/>
    <w:rsid w:val="00751ACE"/>
    <w:rsid w:val="007563AB"/>
    <w:rsid w:val="00760C22"/>
    <w:rsid w:val="00765A89"/>
    <w:rsid w:val="00774D0E"/>
    <w:rsid w:val="00776CAC"/>
    <w:rsid w:val="0077746B"/>
    <w:rsid w:val="00784772"/>
    <w:rsid w:val="007A4072"/>
    <w:rsid w:val="007A7032"/>
    <w:rsid w:val="007B17CA"/>
    <w:rsid w:val="007B6910"/>
    <w:rsid w:val="007C0E5A"/>
    <w:rsid w:val="007C4736"/>
    <w:rsid w:val="007D1613"/>
    <w:rsid w:val="007D16EB"/>
    <w:rsid w:val="007D2C2A"/>
    <w:rsid w:val="007D7E97"/>
    <w:rsid w:val="007E05C4"/>
    <w:rsid w:val="007E5090"/>
    <w:rsid w:val="008042F2"/>
    <w:rsid w:val="008115C2"/>
    <w:rsid w:val="00814627"/>
    <w:rsid w:val="00825C87"/>
    <w:rsid w:val="00836115"/>
    <w:rsid w:val="008365C6"/>
    <w:rsid w:val="00837D71"/>
    <w:rsid w:val="00843720"/>
    <w:rsid w:val="00851EA8"/>
    <w:rsid w:val="00855DBC"/>
    <w:rsid w:val="00856B69"/>
    <w:rsid w:val="00861487"/>
    <w:rsid w:val="00861A2E"/>
    <w:rsid w:val="00863E22"/>
    <w:rsid w:val="00873A88"/>
    <w:rsid w:val="00876168"/>
    <w:rsid w:val="008A0976"/>
    <w:rsid w:val="008A0A95"/>
    <w:rsid w:val="008C7E9A"/>
    <w:rsid w:val="008D1ADD"/>
    <w:rsid w:val="008D6B49"/>
    <w:rsid w:val="00910121"/>
    <w:rsid w:val="009216E9"/>
    <w:rsid w:val="00932CCF"/>
    <w:rsid w:val="009372B5"/>
    <w:rsid w:val="009435D8"/>
    <w:rsid w:val="00944E20"/>
    <w:rsid w:val="00953A95"/>
    <w:rsid w:val="00957A41"/>
    <w:rsid w:val="009626E8"/>
    <w:rsid w:val="00962B3E"/>
    <w:rsid w:val="009672F1"/>
    <w:rsid w:val="0097370A"/>
    <w:rsid w:val="009A5755"/>
    <w:rsid w:val="009B00B6"/>
    <w:rsid w:val="009B08DC"/>
    <w:rsid w:val="009C05DF"/>
    <w:rsid w:val="009C6356"/>
    <w:rsid w:val="009D3666"/>
    <w:rsid w:val="009D53F5"/>
    <w:rsid w:val="009D717B"/>
    <w:rsid w:val="009E45DF"/>
    <w:rsid w:val="009E7991"/>
    <w:rsid w:val="009F1029"/>
    <w:rsid w:val="00A11831"/>
    <w:rsid w:val="00A123B5"/>
    <w:rsid w:val="00A16632"/>
    <w:rsid w:val="00A17DCB"/>
    <w:rsid w:val="00A20B3A"/>
    <w:rsid w:val="00A32E50"/>
    <w:rsid w:val="00A3364E"/>
    <w:rsid w:val="00A40C41"/>
    <w:rsid w:val="00A42149"/>
    <w:rsid w:val="00A530DD"/>
    <w:rsid w:val="00A60E26"/>
    <w:rsid w:val="00A66B3A"/>
    <w:rsid w:val="00A6714E"/>
    <w:rsid w:val="00A711CB"/>
    <w:rsid w:val="00A86D23"/>
    <w:rsid w:val="00A918CE"/>
    <w:rsid w:val="00A9557C"/>
    <w:rsid w:val="00AB6095"/>
    <w:rsid w:val="00AC5DEA"/>
    <w:rsid w:val="00AC6E7B"/>
    <w:rsid w:val="00AD75BE"/>
    <w:rsid w:val="00AE00E9"/>
    <w:rsid w:val="00AE5B3A"/>
    <w:rsid w:val="00AE6FF4"/>
    <w:rsid w:val="00AF32DC"/>
    <w:rsid w:val="00B13AB5"/>
    <w:rsid w:val="00B15A81"/>
    <w:rsid w:val="00B21C69"/>
    <w:rsid w:val="00B323BC"/>
    <w:rsid w:val="00B36C32"/>
    <w:rsid w:val="00B515EF"/>
    <w:rsid w:val="00B52D7E"/>
    <w:rsid w:val="00B57C3C"/>
    <w:rsid w:val="00B61F3E"/>
    <w:rsid w:val="00B6339F"/>
    <w:rsid w:val="00B67518"/>
    <w:rsid w:val="00B90E2C"/>
    <w:rsid w:val="00B92D14"/>
    <w:rsid w:val="00B97010"/>
    <w:rsid w:val="00BA5B5C"/>
    <w:rsid w:val="00BB3F82"/>
    <w:rsid w:val="00BB49D2"/>
    <w:rsid w:val="00BB6D70"/>
    <w:rsid w:val="00BC27A2"/>
    <w:rsid w:val="00BE44BE"/>
    <w:rsid w:val="00BF4793"/>
    <w:rsid w:val="00BF70EE"/>
    <w:rsid w:val="00C02461"/>
    <w:rsid w:val="00C06526"/>
    <w:rsid w:val="00C11C3F"/>
    <w:rsid w:val="00C21DEE"/>
    <w:rsid w:val="00C42F65"/>
    <w:rsid w:val="00C515C6"/>
    <w:rsid w:val="00C54AED"/>
    <w:rsid w:val="00C754E1"/>
    <w:rsid w:val="00C80D54"/>
    <w:rsid w:val="00C80E19"/>
    <w:rsid w:val="00C944D9"/>
    <w:rsid w:val="00CA2781"/>
    <w:rsid w:val="00CB2FE4"/>
    <w:rsid w:val="00CB39D4"/>
    <w:rsid w:val="00CC439B"/>
    <w:rsid w:val="00CD11B4"/>
    <w:rsid w:val="00CD3B91"/>
    <w:rsid w:val="00CD57D9"/>
    <w:rsid w:val="00CE458F"/>
    <w:rsid w:val="00D03207"/>
    <w:rsid w:val="00D10085"/>
    <w:rsid w:val="00D137AF"/>
    <w:rsid w:val="00D20D9A"/>
    <w:rsid w:val="00D26B92"/>
    <w:rsid w:val="00D272D9"/>
    <w:rsid w:val="00D27D10"/>
    <w:rsid w:val="00D47A38"/>
    <w:rsid w:val="00D51AE7"/>
    <w:rsid w:val="00D537C1"/>
    <w:rsid w:val="00D53904"/>
    <w:rsid w:val="00D60C58"/>
    <w:rsid w:val="00D62419"/>
    <w:rsid w:val="00D70EBD"/>
    <w:rsid w:val="00D72231"/>
    <w:rsid w:val="00D7245A"/>
    <w:rsid w:val="00D8139B"/>
    <w:rsid w:val="00D829C8"/>
    <w:rsid w:val="00D92BBC"/>
    <w:rsid w:val="00DA3643"/>
    <w:rsid w:val="00DA4313"/>
    <w:rsid w:val="00DB41FC"/>
    <w:rsid w:val="00DB717D"/>
    <w:rsid w:val="00DD0D3B"/>
    <w:rsid w:val="00DD40AB"/>
    <w:rsid w:val="00DE6984"/>
    <w:rsid w:val="00DF0DA2"/>
    <w:rsid w:val="00E01DD6"/>
    <w:rsid w:val="00E035F6"/>
    <w:rsid w:val="00E04CC0"/>
    <w:rsid w:val="00E060BF"/>
    <w:rsid w:val="00E079EE"/>
    <w:rsid w:val="00E10023"/>
    <w:rsid w:val="00E236E2"/>
    <w:rsid w:val="00E24574"/>
    <w:rsid w:val="00E26E1B"/>
    <w:rsid w:val="00E276E0"/>
    <w:rsid w:val="00E43BB3"/>
    <w:rsid w:val="00E45AF2"/>
    <w:rsid w:val="00E55C51"/>
    <w:rsid w:val="00E579E9"/>
    <w:rsid w:val="00E6079D"/>
    <w:rsid w:val="00E63ABE"/>
    <w:rsid w:val="00E6478F"/>
    <w:rsid w:val="00E7382A"/>
    <w:rsid w:val="00EA5BBF"/>
    <w:rsid w:val="00EB6E6B"/>
    <w:rsid w:val="00EC55B2"/>
    <w:rsid w:val="00ED3FD7"/>
    <w:rsid w:val="00ED52F0"/>
    <w:rsid w:val="00EE29BA"/>
    <w:rsid w:val="00EE5B18"/>
    <w:rsid w:val="00EE6760"/>
    <w:rsid w:val="00EF053C"/>
    <w:rsid w:val="00EF63AC"/>
    <w:rsid w:val="00EF7C0F"/>
    <w:rsid w:val="00F03C36"/>
    <w:rsid w:val="00F14D42"/>
    <w:rsid w:val="00F17422"/>
    <w:rsid w:val="00F23764"/>
    <w:rsid w:val="00F252EA"/>
    <w:rsid w:val="00F25D82"/>
    <w:rsid w:val="00F37D17"/>
    <w:rsid w:val="00F44707"/>
    <w:rsid w:val="00F47F48"/>
    <w:rsid w:val="00F52BBE"/>
    <w:rsid w:val="00F71039"/>
    <w:rsid w:val="00F72BAB"/>
    <w:rsid w:val="00F862A1"/>
    <w:rsid w:val="00F87943"/>
    <w:rsid w:val="00FC53F8"/>
    <w:rsid w:val="00FD5C06"/>
    <w:rsid w:val="00FD796E"/>
    <w:rsid w:val="00FE639E"/>
    <w:rsid w:val="00FF59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4707"/>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F44707"/>
    <w:pPr>
      <w:tabs>
        <w:tab w:val="center" w:pos="4153"/>
        <w:tab w:val="right" w:pos="8306"/>
      </w:tabs>
      <w:snapToGrid w:val="0"/>
      <w:jc w:val="left"/>
    </w:pPr>
    <w:rPr>
      <w:kern w:val="0"/>
      <w:sz w:val="18"/>
      <w:szCs w:val="18"/>
    </w:rPr>
  </w:style>
  <w:style w:type="character" w:customStyle="1" w:styleId="Char">
    <w:name w:val="页脚 Char"/>
    <w:link w:val="a3"/>
    <w:uiPriority w:val="99"/>
    <w:locked/>
    <w:rsid w:val="00F44707"/>
    <w:rPr>
      <w:rFonts w:ascii="Times New Roman" w:eastAsia="宋体" w:hAnsi="Times New Roman" w:cs="Times New Roman"/>
      <w:sz w:val="18"/>
    </w:rPr>
  </w:style>
  <w:style w:type="character" w:styleId="a4">
    <w:name w:val="page number"/>
    <w:uiPriority w:val="99"/>
    <w:rsid w:val="00F44707"/>
    <w:rPr>
      <w:rFonts w:cs="Times New Roman"/>
    </w:rPr>
  </w:style>
  <w:style w:type="paragraph" w:customStyle="1" w:styleId="GB2312">
    <w:name w:val="正文+ (中文) 仿宋_GB2312"/>
    <w:aliases w:val="四号,加粗,居中"/>
    <w:basedOn w:val="a5"/>
    <w:uiPriority w:val="99"/>
    <w:rsid w:val="00F44707"/>
    <w:pPr>
      <w:spacing w:line="400" w:lineRule="atLeast"/>
    </w:pPr>
    <w:rPr>
      <w:rFonts w:ascii="仿宋_GB2312" w:eastAsia="仿宋_GB2312"/>
      <w:b/>
      <w:sz w:val="28"/>
      <w:szCs w:val="28"/>
    </w:rPr>
  </w:style>
  <w:style w:type="paragraph" w:styleId="a5">
    <w:name w:val="Plain Text"/>
    <w:basedOn w:val="a"/>
    <w:link w:val="Char0"/>
    <w:uiPriority w:val="99"/>
    <w:semiHidden/>
    <w:rsid w:val="00F44707"/>
    <w:rPr>
      <w:rFonts w:ascii="宋体" w:hAnsi="Courier New"/>
      <w:kern w:val="0"/>
      <w:szCs w:val="21"/>
    </w:rPr>
  </w:style>
  <w:style w:type="character" w:customStyle="1" w:styleId="Char0">
    <w:name w:val="纯文本 Char"/>
    <w:link w:val="a5"/>
    <w:uiPriority w:val="99"/>
    <w:semiHidden/>
    <w:locked/>
    <w:rsid w:val="00F44707"/>
    <w:rPr>
      <w:rFonts w:ascii="宋体" w:eastAsia="宋体" w:hAnsi="Courier New" w:cs="Times New Roman"/>
      <w:sz w:val="21"/>
    </w:rPr>
  </w:style>
  <w:style w:type="paragraph" w:styleId="a6">
    <w:name w:val="header"/>
    <w:basedOn w:val="a"/>
    <w:link w:val="Char1"/>
    <w:uiPriority w:val="99"/>
    <w:rsid w:val="00784772"/>
    <w:pPr>
      <w:pBdr>
        <w:bottom w:val="single" w:sz="6" w:space="1" w:color="auto"/>
      </w:pBdr>
      <w:tabs>
        <w:tab w:val="center" w:pos="4153"/>
        <w:tab w:val="right" w:pos="8306"/>
      </w:tabs>
      <w:snapToGrid w:val="0"/>
      <w:jc w:val="center"/>
    </w:pPr>
    <w:rPr>
      <w:kern w:val="0"/>
      <w:sz w:val="18"/>
      <w:szCs w:val="18"/>
    </w:rPr>
  </w:style>
  <w:style w:type="character" w:customStyle="1" w:styleId="Char1">
    <w:name w:val="页眉 Char"/>
    <w:link w:val="a6"/>
    <w:uiPriority w:val="99"/>
    <w:locked/>
    <w:rsid w:val="00784772"/>
    <w:rPr>
      <w:rFonts w:ascii="Times New Roman" w:eastAsia="宋体" w:hAnsi="Times New Roman" w:cs="Times New Roman"/>
      <w:sz w:val="18"/>
    </w:rPr>
  </w:style>
  <w:style w:type="character" w:styleId="a7">
    <w:name w:val="Strong"/>
    <w:uiPriority w:val="99"/>
    <w:qFormat/>
    <w:rsid w:val="001A59D9"/>
    <w:rPr>
      <w:rFonts w:cs="Times New Roman"/>
      <w:b/>
    </w:rPr>
  </w:style>
  <w:style w:type="paragraph" w:styleId="a8">
    <w:name w:val="Balloon Text"/>
    <w:basedOn w:val="a"/>
    <w:link w:val="Char2"/>
    <w:uiPriority w:val="99"/>
    <w:semiHidden/>
    <w:rsid w:val="002E6FF5"/>
    <w:rPr>
      <w:kern w:val="0"/>
      <w:sz w:val="18"/>
      <w:szCs w:val="18"/>
    </w:rPr>
  </w:style>
  <w:style w:type="character" w:customStyle="1" w:styleId="Char2">
    <w:name w:val="批注框文本 Char"/>
    <w:link w:val="a8"/>
    <w:uiPriority w:val="99"/>
    <w:semiHidden/>
    <w:locked/>
    <w:rsid w:val="002E6FF5"/>
    <w:rPr>
      <w:rFonts w:ascii="Times New Roman" w:eastAsia="宋体" w:hAnsi="Times New Roman" w:cs="Times New Roman"/>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500</TotalTime>
  <Pages>18</Pages>
  <Words>2355</Words>
  <Characters>13430</Characters>
  <Application>Microsoft Office Word</Application>
  <DocSecurity>0</DocSecurity>
  <Lines>111</Lines>
  <Paragraphs>31</Paragraphs>
  <ScaleCrop>false</ScaleCrop>
  <Company>xp</Company>
  <LinksUpToDate>false</LinksUpToDate>
  <CharactersWithSpaces>15754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蔡晓臻(caixiaozhen)</dc:creator>
  <cp:keywords/>
  <dc:description/>
  <cp:lastModifiedBy>蔡晓臻(caixiaozhen)</cp:lastModifiedBy>
  <cp:revision>288</cp:revision>
  <cp:lastPrinted>2013-12-09T08:26:00Z</cp:lastPrinted>
  <dcterms:created xsi:type="dcterms:W3CDTF">2013-08-28T07:31:00Z</dcterms:created>
  <dcterms:modified xsi:type="dcterms:W3CDTF">2013-12-09T08:30:00Z</dcterms:modified>
</cp:coreProperties>
</file>