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6CE58">
      <w:pPr>
        <w:spacing w:line="580" w:lineRule="exact"/>
        <w:ind w:firstLine="320"/>
        <w:jc w:val="left"/>
        <w:rPr>
          <w:rFonts w:ascii="黑体" w:hAnsi="黑体" w:eastAsia="黑体"/>
          <w:sz w:val="32"/>
          <w:szCs w:val="32"/>
        </w:rPr>
      </w:pPr>
      <w:bookmarkStart w:id="0" w:name="OLE_LINK1"/>
      <w:bookmarkStart w:id="1" w:name="OLE_LINK2"/>
      <w:bookmarkStart w:id="2" w:name="OLE_LINK7"/>
      <w:bookmarkStart w:id="3" w:name="OLE_LINK4"/>
      <w:r>
        <w:rPr>
          <w:rFonts w:hint="eastAsia" w:ascii="黑体" w:hAnsi="黑体" w:eastAsia="黑体"/>
          <w:sz w:val="32"/>
          <w:szCs w:val="32"/>
        </w:rPr>
        <w:t>附件3：</w:t>
      </w:r>
    </w:p>
    <w:p w14:paraId="1655D020">
      <w:pPr>
        <w:spacing w:line="580" w:lineRule="exact"/>
        <w:ind w:firstLine="440" w:firstLineChars="100"/>
        <w:jc w:val="center"/>
        <w:rPr>
          <w:rFonts w:ascii="方正公文小标宋" w:hAnsi="方正公文小标宋" w:eastAsia="方正公文小标宋" w:cs="方正公文小标宋"/>
          <w:bCs/>
          <w:sz w:val="44"/>
          <w:szCs w:val="44"/>
        </w:rPr>
      </w:pPr>
      <w:r>
        <w:rPr>
          <w:rFonts w:hint="eastAsia" w:ascii="方正公文小标宋" w:hAnsi="方正公文小标宋" w:eastAsia="方正公文小标宋" w:cs="方正公文小标宋"/>
          <w:bCs/>
          <w:sz w:val="44"/>
          <w:szCs w:val="44"/>
        </w:rPr>
        <w:t>2025-2026学年第</w:t>
      </w:r>
      <w:r>
        <w:rPr>
          <w:rFonts w:hint="eastAsia" w:ascii="方正公文小标宋" w:hAnsi="方正公文小标宋" w:eastAsia="方正公文小标宋" w:cs="方正公文小标宋"/>
          <w:bCs/>
          <w:sz w:val="44"/>
          <w:szCs w:val="44"/>
          <w:lang w:val="en-US" w:eastAsia="zh-CN"/>
        </w:rPr>
        <w:t>二</w:t>
      </w:r>
      <w:r>
        <w:rPr>
          <w:rFonts w:hint="eastAsia" w:ascii="方正公文小标宋" w:hAnsi="方正公文小标宋" w:eastAsia="方正公文小标宋" w:cs="方正公文小标宋"/>
          <w:bCs/>
          <w:sz w:val="44"/>
          <w:szCs w:val="44"/>
        </w:rPr>
        <w:t>学期网络进阶式课程选课指南</w:t>
      </w:r>
    </w:p>
    <w:p w14:paraId="512319FC">
      <w:pPr>
        <w:spacing w:line="580" w:lineRule="exact"/>
        <w:ind w:firstLine="440"/>
        <w:jc w:val="center"/>
        <w:rPr>
          <w:rFonts w:ascii="方正公文小标宋" w:hAnsi="方正公文小标宋" w:eastAsia="方正公文小标宋" w:cs="方正公文小标宋"/>
          <w:bCs/>
          <w:sz w:val="44"/>
          <w:szCs w:val="44"/>
        </w:rPr>
      </w:pPr>
    </w:p>
    <w:p w14:paraId="2687B9A7">
      <w:pPr>
        <w:spacing w:line="580" w:lineRule="exact"/>
        <w:ind w:firstLine="640" w:firstLineChars="200"/>
        <w:rPr>
          <w:rFonts w:ascii="仿宋" w:hAnsi="仿宋" w:eastAsia="仿宋"/>
          <w:sz w:val="32"/>
          <w:szCs w:val="32"/>
        </w:rPr>
      </w:pPr>
      <w:bookmarkStart w:id="4" w:name="OLE_LINK10"/>
      <w:bookmarkStart w:id="5" w:name="OLE_LINK5"/>
      <w:bookmarkStart w:id="6" w:name="OLE_LINK11"/>
      <w:bookmarkStart w:id="7" w:name="OLE_LINK8"/>
      <w:bookmarkStart w:id="8" w:name="OLE_LINK3"/>
      <w:bookmarkStart w:id="9" w:name="OLE_LINK6"/>
      <w:bookmarkStart w:id="10" w:name="OLE_LINK12"/>
      <w:r>
        <w:rPr>
          <w:rFonts w:ascii="仿宋" w:hAnsi="仿宋" w:eastAsia="仿宋"/>
          <w:sz w:val="32"/>
          <w:szCs w:val="32"/>
        </w:rPr>
        <w:t>202</w:t>
      </w:r>
      <w:r>
        <w:rPr>
          <w:rFonts w:hint="eastAsia" w:ascii="仿宋" w:hAnsi="仿宋" w:eastAsia="仿宋"/>
          <w:sz w:val="32"/>
          <w:szCs w:val="32"/>
        </w:rPr>
        <w:t>5</w:t>
      </w:r>
      <w:r>
        <w:rPr>
          <w:rFonts w:ascii="仿宋" w:hAnsi="仿宋" w:eastAsia="仿宋"/>
          <w:sz w:val="32"/>
          <w:szCs w:val="32"/>
        </w:rPr>
        <w:t>-202</w:t>
      </w:r>
      <w:r>
        <w:rPr>
          <w:rFonts w:hint="eastAsia" w:ascii="仿宋" w:hAnsi="仿宋" w:eastAsia="仿宋"/>
          <w:sz w:val="32"/>
          <w:szCs w:val="32"/>
        </w:rPr>
        <w:t>6学年第</w:t>
      </w:r>
      <w:r>
        <w:rPr>
          <w:rFonts w:hint="eastAsia" w:ascii="仿宋" w:hAnsi="仿宋" w:eastAsia="仿宋"/>
          <w:sz w:val="32"/>
          <w:szCs w:val="32"/>
          <w:lang w:val="en-US" w:eastAsia="zh-CN"/>
        </w:rPr>
        <w:t>二</w:t>
      </w:r>
      <w:r>
        <w:rPr>
          <w:rFonts w:hint="eastAsia" w:ascii="仿宋" w:hAnsi="仿宋" w:eastAsia="仿宋"/>
          <w:sz w:val="32"/>
          <w:szCs w:val="32"/>
        </w:rPr>
        <w:t>学期学校在通识选修课中共开设19门网络进阶式课程，为方便同学们及时了解课程开设情况，现将有关事项说明如下：</w:t>
      </w:r>
    </w:p>
    <w:p w14:paraId="764E345F">
      <w:pPr>
        <w:spacing w:line="580" w:lineRule="exact"/>
        <w:ind w:firstLine="320"/>
        <w:rPr>
          <w:rFonts w:ascii="黑体" w:hAnsi="黑体" w:eastAsia="黑体"/>
          <w:sz w:val="32"/>
          <w:szCs w:val="32"/>
        </w:rPr>
      </w:pPr>
      <w:r>
        <w:rPr>
          <w:rFonts w:hint="eastAsia" w:ascii="黑体" w:hAnsi="黑体" w:eastAsia="黑体"/>
          <w:sz w:val="32"/>
          <w:szCs w:val="32"/>
        </w:rPr>
        <w:t>一、开设课程及学习平台</w:t>
      </w:r>
    </w:p>
    <w:p w14:paraId="235576B4">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《昆曲艺术》，主讲教师：文学院周秦教授等，学习平台：在线大学；</w:t>
      </w:r>
    </w:p>
    <w:p w14:paraId="18CFEEB7">
      <w:pPr>
        <w:spacing w:line="58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《苏州诗咏与吴文化》，主讲教师：文学院杨旭辉教授，学习平台：在线大学；</w:t>
      </w:r>
    </w:p>
    <w:p w14:paraId="1D0385F4">
      <w:pPr>
        <w:spacing w:line="580" w:lineRule="exact"/>
        <w:ind w:firstLine="640" w:firstLineChars="200"/>
        <w:rPr>
          <w:rFonts w:ascii="仿宋" w:hAnsi="仿宋" w:eastAsia="仿宋"/>
          <w:sz w:val="32"/>
          <w:szCs w:val="32"/>
        </w:rPr>
      </w:pPr>
      <w:r>
        <w:rPr>
          <w:rFonts w:hint="eastAsia" w:ascii="仿宋" w:hAnsi="仿宋" w:eastAsia="仿宋"/>
          <w:sz w:val="32"/>
          <w:szCs w:val="32"/>
        </w:rPr>
        <w:t>3.《古典文学的城市书写》，主讲教师：文学院杨旭辉教授，学习平台：在线大学；</w:t>
      </w:r>
    </w:p>
    <w:p w14:paraId="3169A8E6">
      <w:pPr>
        <w:spacing w:line="58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《创意、视觉、营销、传播——理解广告》，主讲教师：传媒学院胡明宇教授，学习平台：雨课堂；</w:t>
      </w:r>
    </w:p>
    <w:p w14:paraId="3C4403A8">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《中国</w:t>
      </w:r>
      <w:r>
        <w:rPr>
          <w:rFonts w:ascii="仿宋" w:hAnsi="仿宋" w:eastAsia="仿宋"/>
          <w:sz w:val="32"/>
          <w:szCs w:val="32"/>
        </w:rPr>
        <w:t>现当代通俗小说与网络小说</w:t>
      </w:r>
      <w:r>
        <w:rPr>
          <w:rFonts w:hint="eastAsia" w:ascii="仿宋" w:hAnsi="仿宋" w:eastAsia="仿宋"/>
          <w:sz w:val="32"/>
          <w:szCs w:val="32"/>
        </w:rPr>
        <w:t>》，</w:t>
      </w:r>
      <w:r>
        <w:rPr>
          <w:rFonts w:ascii="仿宋" w:hAnsi="仿宋" w:eastAsia="仿宋"/>
          <w:sz w:val="32"/>
          <w:szCs w:val="32"/>
        </w:rPr>
        <w:t>主讲教师：文学院汤哲声教授</w:t>
      </w:r>
      <w:r>
        <w:rPr>
          <w:rFonts w:hint="eastAsia" w:ascii="仿宋" w:hAnsi="仿宋" w:eastAsia="仿宋"/>
          <w:sz w:val="32"/>
          <w:szCs w:val="32"/>
        </w:rPr>
        <w:t>、张学谦副教授，学习平台：中国大学MOOC</w:t>
      </w:r>
      <w:r>
        <w:rPr>
          <w:rFonts w:ascii="仿宋" w:hAnsi="仿宋" w:eastAsia="仿宋"/>
          <w:sz w:val="32"/>
          <w:szCs w:val="32"/>
        </w:rPr>
        <w:t>；</w:t>
      </w:r>
    </w:p>
    <w:p w14:paraId="1037400F">
      <w:pPr>
        <w:spacing w:line="580" w:lineRule="exact"/>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w:t>
      </w:r>
      <w:r>
        <w:rPr>
          <w:rFonts w:hint="eastAsia" w:ascii="仿宋" w:hAnsi="仿宋" w:eastAsia="仿宋"/>
          <w:sz w:val="32"/>
          <w:szCs w:val="32"/>
        </w:rPr>
        <w:t>《江南</w:t>
      </w:r>
      <w:r>
        <w:rPr>
          <w:rFonts w:ascii="仿宋" w:hAnsi="仿宋" w:eastAsia="仿宋"/>
          <w:sz w:val="32"/>
          <w:szCs w:val="32"/>
        </w:rPr>
        <w:t>古代都会建筑与生态美学</w:t>
      </w:r>
      <w:r>
        <w:rPr>
          <w:rFonts w:hint="eastAsia" w:ascii="仿宋" w:hAnsi="仿宋" w:eastAsia="仿宋"/>
          <w:sz w:val="32"/>
          <w:szCs w:val="32"/>
        </w:rPr>
        <w:t>》，</w:t>
      </w:r>
      <w:r>
        <w:rPr>
          <w:rFonts w:ascii="仿宋" w:hAnsi="仿宋" w:eastAsia="仿宋"/>
          <w:sz w:val="32"/>
          <w:szCs w:val="32"/>
        </w:rPr>
        <w:t>主讲教师</w:t>
      </w:r>
      <w:r>
        <w:rPr>
          <w:rFonts w:hint="eastAsia" w:ascii="仿宋" w:hAnsi="仿宋" w:eastAsia="仿宋"/>
          <w:sz w:val="32"/>
          <w:szCs w:val="32"/>
        </w:rPr>
        <w:t>：</w:t>
      </w:r>
      <w:r>
        <w:rPr>
          <w:rFonts w:ascii="仿宋" w:hAnsi="仿宋" w:eastAsia="仿宋"/>
          <w:sz w:val="32"/>
          <w:szCs w:val="32"/>
        </w:rPr>
        <w:t>文学院王耘教授</w:t>
      </w:r>
      <w:r>
        <w:rPr>
          <w:rFonts w:hint="eastAsia" w:ascii="仿宋" w:hAnsi="仿宋" w:eastAsia="仿宋"/>
          <w:sz w:val="32"/>
          <w:szCs w:val="32"/>
        </w:rPr>
        <w:t>，学习平台：在线大学</w:t>
      </w:r>
      <w:r>
        <w:rPr>
          <w:rFonts w:ascii="仿宋" w:hAnsi="仿宋" w:eastAsia="仿宋"/>
          <w:sz w:val="32"/>
          <w:szCs w:val="32"/>
        </w:rPr>
        <w:t>；</w:t>
      </w:r>
    </w:p>
    <w:p w14:paraId="32740205">
      <w:pPr>
        <w:spacing w:line="580" w:lineRule="exact"/>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w:t>
      </w:r>
      <w:r>
        <w:rPr>
          <w:rFonts w:hint="eastAsia" w:ascii="仿宋" w:hAnsi="仿宋" w:eastAsia="仿宋"/>
          <w:sz w:val="32"/>
          <w:szCs w:val="32"/>
        </w:rPr>
        <w:t>《影视中</w:t>
      </w:r>
      <w:r>
        <w:rPr>
          <w:rFonts w:ascii="仿宋" w:hAnsi="仿宋" w:eastAsia="仿宋"/>
          <w:sz w:val="32"/>
          <w:szCs w:val="32"/>
        </w:rPr>
        <w:t>的戏曲艺术</w:t>
      </w:r>
      <w:r>
        <w:rPr>
          <w:rFonts w:hint="eastAsia" w:ascii="仿宋" w:hAnsi="仿宋" w:eastAsia="仿宋"/>
          <w:sz w:val="32"/>
          <w:szCs w:val="32"/>
        </w:rPr>
        <w:t>》，</w:t>
      </w:r>
      <w:r>
        <w:rPr>
          <w:rFonts w:ascii="仿宋" w:hAnsi="仿宋" w:eastAsia="仿宋"/>
          <w:sz w:val="32"/>
          <w:szCs w:val="32"/>
        </w:rPr>
        <w:t>主讲教师：</w:t>
      </w:r>
      <w:r>
        <w:rPr>
          <w:rFonts w:hint="eastAsia" w:ascii="仿宋" w:hAnsi="仿宋" w:eastAsia="仿宋"/>
          <w:sz w:val="32"/>
          <w:szCs w:val="32"/>
        </w:rPr>
        <w:t>文学院</w:t>
      </w:r>
      <w:r>
        <w:rPr>
          <w:rFonts w:ascii="仿宋" w:hAnsi="仿宋" w:eastAsia="仿宋"/>
          <w:sz w:val="32"/>
          <w:szCs w:val="32"/>
        </w:rPr>
        <w:t>邵雯艳教授</w:t>
      </w:r>
      <w:r>
        <w:rPr>
          <w:rFonts w:hint="eastAsia" w:ascii="仿宋" w:hAnsi="仿宋" w:eastAsia="仿宋"/>
          <w:sz w:val="32"/>
          <w:szCs w:val="32"/>
        </w:rPr>
        <w:t>，学习平台：在线大学</w:t>
      </w:r>
      <w:r>
        <w:rPr>
          <w:rFonts w:ascii="仿宋" w:hAnsi="仿宋" w:eastAsia="仿宋"/>
          <w:sz w:val="32"/>
          <w:szCs w:val="32"/>
        </w:rPr>
        <w:t>；</w:t>
      </w:r>
    </w:p>
    <w:p w14:paraId="47428598">
      <w:pPr>
        <w:spacing w:line="580" w:lineRule="exact"/>
        <w:ind w:firstLine="640" w:firstLineChars="200"/>
        <w:rPr>
          <w:rFonts w:ascii="仿宋" w:hAnsi="仿宋" w:eastAsia="仿宋"/>
          <w:sz w:val="32"/>
          <w:szCs w:val="32"/>
        </w:rPr>
      </w:pPr>
      <w:r>
        <w:rPr>
          <w:rFonts w:hint="eastAsia" w:ascii="仿宋" w:hAnsi="仿宋" w:eastAsia="仿宋"/>
          <w:sz w:val="32"/>
          <w:szCs w:val="32"/>
          <w:lang w:eastAsia="zh-CN"/>
        </w:rPr>
        <w:t>8.</w:t>
      </w:r>
      <w:r>
        <w:rPr>
          <w:rFonts w:hint="eastAsia" w:ascii="仿宋" w:hAnsi="仿宋" w:eastAsia="仿宋"/>
          <w:sz w:val="32"/>
          <w:szCs w:val="32"/>
        </w:rPr>
        <w:t>《吴文化的精神传承》，教学团队：社会学院王卫平教授等，学习平台：在线大学；</w:t>
      </w:r>
    </w:p>
    <w:p w14:paraId="433F0BF2">
      <w:pPr>
        <w:spacing w:line="580" w:lineRule="exact"/>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w:t>
      </w:r>
      <w:r>
        <w:rPr>
          <w:rFonts w:hint="eastAsia" w:ascii="仿宋" w:hAnsi="仿宋" w:eastAsia="仿宋"/>
          <w:sz w:val="32"/>
          <w:szCs w:val="32"/>
        </w:rPr>
        <w:t>《放射</w:t>
      </w:r>
      <w:r>
        <w:rPr>
          <w:rFonts w:ascii="仿宋" w:hAnsi="仿宋" w:eastAsia="仿宋"/>
          <w:sz w:val="32"/>
          <w:szCs w:val="32"/>
        </w:rPr>
        <w:t>医学概论</w:t>
      </w:r>
      <w:r>
        <w:rPr>
          <w:rFonts w:hint="eastAsia" w:ascii="仿宋" w:hAnsi="仿宋" w:eastAsia="仿宋"/>
          <w:sz w:val="32"/>
          <w:szCs w:val="32"/>
        </w:rPr>
        <w:t>》，</w:t>
      </w:r>
      <w:r>
        <w:rPr>
          <w:rFonts w:ascii="仿宋" w:hAnsi="仿宋" w:eastAsia="仿宋"/>
          <w:sz w:val="32"/>
          <w:szCs w:val="32"/>
        </w:rPr>
        <w:t>主讲教师：</w:t>
      </w:r>
      <w:r>
        <w:rPr>
          <w:rFonts w:hint="eastAsia" w:ascii="仿宋" w:hAnsi="仿宋" w:eastAsia="仿宋"/>
          <w:sz w:val="32"/>
          <w:szCs w:val="32"/>
        </w:rPr>
        <w:t>苏州医学院</w:t>
      </w:r>
      <w:r>
        <w:rPr>
          <w:rFonts w:ascii="仿宋" w:hAnsi="仿宋" w:eastAsia="仿宋"/>
          <w:sz w:val="32"/>
          <w:szCs w:val="32"/>
        </w:rPr>
        <w:t>许玉杰教授</w:t>
      </w:r>
      <w:r>
        <w:rPr>
          <w:rFonts w:hint="eastAsia" w:ascii="仿宋" w:hAnsi="仿宋" w:eastAsia="仿宋"/>
          <w:sz w:val="32"/>
          <w:szCs w:val="32"/>
        </w:rPr>
        <w:t>等，学习平台：在线大学</w:t>
      </w:r>
      <w:r>
        <w:rPr>
          <w:rFonts w:ascii="仿宋" w:hAnsi="仿宋" w:eastAsia="仿宋"/>
          <w:sz w:val="32"/>
          <w:szCs w:val="32"/>
        </w:rPr>
        <w:t>；</w:t>
      </w:r>
    </w:p>
    <w:p w14:paraId="4D9FE615">
      <w:pPr>
        <w:spacing w:line="580" w:lineRule="exact"/>
        <w:ind w:firstLine="640" w:firstLineChars="200"/>
        <w:rPr>
          <w:rFonts w:ascii="仿宋" w:hAnsi="仿宋" w:eastAsia="仿宋"/>
          <w:sz w:val="32"/>
          <w:szCs w:val="32"/>
        </w:rPr>
      </w:pPr>
      <w:r>
        <w:rPr>
          <w:rFonts w:hint="eastAsia" w:ascii="仿宋" w:hAnsi="仿宋" w:eastAsia="仿宋"/>
          <w:sz w:val="32"/>
          <w:szCs w:val="32"/>
        </w:rPr>
        <w:t>10</w:t>
      </w:r>
      <w:r>
        <w:rPr>
          <w:rFonts w:ascii="仿宋" w:hAnsi="仿宋" w:eastAsia="仿宋"/>
          <w:sz w:val="32"/>
          <w:szCs w:val="32"/>
        </w:rPr>
        <w:t>.</w:t>
      </w:r>
      <w:r>
        <w:rPr>
          <w:rFonts w:hint="eastAsia" w:ascii="仿宋" w:hAnsi="仿宋" w:eastAsia="仿宋"/>
          <w:sz w:val="32"/>
          <w:szCs w:val="32"/>
        </w:rPr>
        <w:t>《纳米新纪元》，主讲教师：纳米科学技术学院王</w:t>
      </w:r>
      <w:r>
        <w:rPr>
          <w:rFonts w:ascii="仿宋" w:hAnsi="仿宋" w:eastAsia="仿宋"/>
          <w:sz w:val="32"/>
          <w:szCs w:val="32"/>
        </w:rPr>
        <w:t>后禹</w:t>
      </w:r>
      <w:r>
        <w:rPr>
          <w:rFonts w:hint="eastAsia" w:ascii="仿宋" w:hAnsi="仿宋" w:eastAsia="仿宋"/>
          <w:sz w:val="32"/>
          <w:szCs w:val="32"/>
        </w:rPr>
        <w:t>教授，学习平台：在线大学；</w:t>
      </w:r>
    </w:p>
    <w:p w14:paraId="73BAE843">
      <w:pPr>
        <w:spacing w:line="580" w:lineRule="exact"/>
        <w:ind w:firstLine="640" w:firstLineChars="200"/>
        <w:rPr>
          <w:rFonts w:ascii="仿宋" w:hAnsi="仿宋" w:eastAsia="仿宋"/>
          <w:sz w:val="32"/>
          <w:szCs w:val="32"/>
        </w:rPr>
      </w:pPr>
      <w:r>
        <w:rPr>
          <w:rFonts w:hint="eastAsia" w:ascii="仿宋" w:hAnsi="仿宋" w:eastAsia="仿宋"/>
          <w:sz w:val="32"/>
          <w:szCs w:val="32"/>
          <w:lang w:eastAsia="zh-CN"/>
        </w:rPr>
        <w:t>11.</w:t>
      </w:r>
      <w:r>
        <w:rPr>
          <w:rFonts w:hint="eastAsia" w:ascii="仿宋" w:hAnsi="仿宋" w:eastAsia="仿宋"/>
          <w:sz w:val="32"/>
          <w:szCs w:val="32"/>
        </w:rPr>
        <w:t>《丝绸文化与产品》，教学团队：纺织与服装工程学院潘志娟教授、关晋平教授等，学习平台：在线大学；</w:t>
      </w:r>
    </w:p>
    <w:p w14:paraId="55C5F223">
      <w:pPr>
        <w:spacing w:line="580" w:lineRule="exact"/>
        <w:ind w:firstLine="640" w:firstLineChars="200"/>
        <w:rPr>
          <w:rFonts w:ascii="仿宋" w:hAnsi="仿宋" w:eastAsia="仿宋"/>
          <w:sz w:val="32"/>
          <w:szCs w:val="32"/>
        </w:rPr>
      </w:pPr>
      <w:r>
        <w:rPr>
          <w:rFonts w:hint="eastAsia" w:ascii="仿宋" w:hAnsi="仿宋" w:eastAsia="仿宋"/>
          <w:sz w:val="32"/>
          <w:szCs w:val="32"/>
          <w:lang w:eastAsia="zh-CN"/>
        </w:rPr>
        <w:t>12.</w:t>
      </w:r>
      <w:r>
        <w:rPr>
          <w:rFonts w:hint="eastAsia" w:ascii="仿宋" w:hAnsi="仿宋" w:eastAsia="仿宋"/>
          <w:sz w:val="32"/>
          <w:szCs w:val="32"/>
        </w:rPr>
        <w:t>《先进机器人技术》，教学团队：机电工程学院孙立宁教授等，学习平台：在线大学；</w:t>
      </w:r>
    </w:p>
    <w:p w14:paraId="3EEDC79A">
      <w:pPr>
        <w:spacing w:line="580" w:lineRule="exact"/>
        <w:ind w:firstLine="640" w:firstLineChars="200"/>
        <w:rPr>
          <w:rFonts w:ascii="仿宋" w:hAnsi="仿宋" w:eastAsia="仿宋" w:cs="Arial"/>
          <w:sz w:val="32"/>
          <w:szCs w:val="32"/>
        </w:rPr>
      </w:pPr>
      <w:r>
        <w:rPr>
          <w:rFonts w:ascii="仿宋" w:hAnsi="仿宋" w:eastAsia="仿宋"/>
          <w:sz w:val="32"/>
          <w:szCs w:val="32"/>
        </w:rPr>
        <w:t>1</w:t>
      </w:r>
      <w:r>
        <w:rPr>
          <w:rFonts w:hint="eastAsia" w:ascii="仿宋" w:hAnsi="仿宋" w:eastAsia="仿宋"/>
          <w:sz w:val="32"/>
          <w:szCs w:val="32"/>
        </w:rPr>
        <w:t>3.《辐射与健康》，教学团队：苏州医学院</w:t>
      </w:r>
      <w:r>
        <w:rPr>
          <w:rFonts w:hint="eastAsia" w:ascii="仿宋" w:hAnsi="仿宋" w:eastAsia="仿宋" w:cs="Arial"/>
          <w:sz w:val="32"/>
          <w:szCs w:val="32"/>
        </w:rPr>
        <w:t>孙亮教授、涂彧教授、刘志勇教授、崔凤梅教授</w:t>
      </w:r>
      <w:r>
        <w:rPr>
          <w:rFonts w:hint="eastAsia" w:ascii="仿宋" w:hAnsi="仿宋" w:eastAsia="仿宋"/>
          <w:sz w:val="32"/>
          <w:szCs w:val="32"/>
        </w:rPr>
        <w:t>，学习平台：在线大学；</w:t>
      </w:r>
    </w:p>
    <w:p w14:paraId="57837710">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《信息检索》，教学团队：图书馆徐旭</w:t>
      </w:r>
      <w:r>
        <w:rPr>
          <w:rFonts w:ascii="仿宋" w:hAnsi="仿宋" w:eastAsia="仿宋"/>
          <w:sz w:val="32"/>
          <w:szCs w:val="32"/>
        </w:rPr>
        <w:t>光</w:t>
      </w:r>
      <w:r>
        <w:rPr>
          <w:rFonts w:hint="eastAsia" w:ascii="仿宋" w:hAnsi="仿宋" w:eastAsia="仿宋"/>
          <w:sz w:val="32"/>
          <w:szCs w:val="32"/>
        </w:rPr>
        <w:t>（副研究馆员）等，学习平台：中国大学MOOC</w:t>
      </w:r>
      <w:r>
        <w:rPr>
          <w:rFonts w:hint="eastAsia" w:ascii="仿宋" w:hAnsi="仿宋" w:eastAsia="仿宋"/>
          <w:sz w:val="32"/>
          <w:szCs w:val="32"/>
          <w:lang w:eastAsia="zh-CN"/>
        </w:rPr>
        <w:t>；</w:t>
      </w:r>
    </w:p>
    <w:p w14:paraId="38B3E733">
      <w:pPr>
        <w:spacing w:line="580" w:lineRule="exact"/>
        <w:ind w:firstLine="640" w:firstLineChars="200"/>
        <w:rPr>
          <w:rFonts w:ascii="仿宋" w:hAnsi="仿宋" w:eastAsia="仿宋"/>
          <w:sz w:val="32"/>
          <w:szCs w:val="32"/>
        </w:rPr>
      </w:pPr>
      <w:r>
        <w:rPr>
          <w:rFonts w:hint="eastAsia" w:ascii="仿宋" w:hAnsi="仿宋" w:eastAsia="仿宋"/>
          <w:sz w:val="32"/>
          <w:szCs w:val="32"/>
        </w:rPr>
        <w:t>15.《食品添加剂的“功过是非”》</w:t>
      </w:r>
      <w:r>
        <w:rPr>
          <w:rFonts w:hint="eastAsia" w:ascii="仿宋" w:hAnsi="仿宋" w:eastAsia="仿宋"/>
          <w:sz w:val="32"/>
          <w:szCs w:val="32"/>
          <w:lang w:eastAsia="zh-CN"/>
        </w:rPr>
        <w:t>，</w:t>
      </w:r>
      <w:r>
        <w:rPr>
          <w:rFonts w:hint="eastAsia" w:ascii="仿宋" w:hAnsi="仿宋" w:eastAsia="仿宋"/>
          <w:sz w:val="32"/>
          <w:szCs w:val="32"/>
        </w:rPr>
        <w:t>主讲</w:t>
      </w:r>
      <w:r>
        <w:rPr>
          <w:rFonts w:ascii="仿宋" w:hAnsi="仿宋" w:eastAsia="仿宋"/>
          <w:sz w:val="32"/>
          <w:szCs w:val="32"/>
        </w:rPr>
        <w:t>教师：</w:t>
      </w:r>
      <w:r>
        <w:rPr>
          <w:rFonts w:hint="eastAsia" w:ascii="仿宋" w:hAnsi="仿宋" w:eastAsia="仿宋"/>
          <w:sz w:val="32"/>
          <w:szCs w:val="32"/>
        </w:rPr>
        <w:t>苏州医学院</w:t>
      </w:r>
      <w:r>
        <w:rPr>
          <w:rFonts w:ascii="仿宋" w:hAnsi="仿宋" w:eastAsia="仿宋"/>
          <w:sz w:val="32"/>
          <w:szCs w:val="32"/>
        </w:rPr>
        <w:t>王大慧教授</w:t>
      </w:r>
      <w:r>
        <w:rPr>
          <w:rFonts w:hint="eastAsia" w:ascii="仿宋" w:hAnsi="仿宋" w:eastAsia="仿宋"/>
          <w:sz w:val="32"/>
          <w:szCs w:val="32"/>
        </w:rPr>
        <w:t>，</w:t>
      </w:r>
      <w:r>
        <w:rPr>
          <w:rFonts w:ascii="仿宋" w:hAnsi="仿宋" w:eastAsia="仿宋"/>
          <w:sz w:val="32"/>
          <w:szCs w:val="32"/>
        </w:rPr>
        <w:t>学习平台：</w:t>
      </w:r>
      <w:r>
        <w:rPr>
          <w:rFonts w:hint="eastAsia" w:ascii="仿宋" w:hAnsi="仿宋" w:eastAsia="仿宋"/>
          <w:sz w:val="32"/>
          <w:szCs w:val="32"/>
        </w:rPr>
        <w:t>中国大学M</w:t>
      </w:r>
      <w:r>
        <w:rPr>
          <w:rFonts w:ascii="仿宋" w:hAnsi="仿宋" w:eastAsia="仿宋"/>
          <w:sz w:val="32"/>
          <w:szCs w:val="32"/>
        </w:rPr>
        <w:t>OOC</w:t>
      </w:r>
      <w:r>
        <w:rPr>
          <w:rFonts w:hint="eastAsia" w:ascii="仿宋" w:hAnsi="仿宋" w:eastAsia="仿宋"/>
          <w:sz w:val="32"/>
          <w:szCs w:val="32"/>
          <w:lang w:eastAsia="zh-CN"/>
        </w:rPr>
        <w:t>（</w:t>
      </w:r>
      <w:r>
        <w:rPr>
          <w:rFonts w:hint="eastAsia" w:ascii="仿宋" w:hAnsi="仿宋" w:eastAsia="仿宋"/>
          <w:sz w:val="32"/>
          <w:szCs w:val="32"/>
          <w:lang w:val="en-US" w:eastAsia="zh-CN"/>
        </w:rPr>
        <w:t>独墅湖校区</w:t>
      </w:r>
      <w:r>
        <w:rPr>
          <w:rFonts w:hint="eastAsia" w:ascii="仿宋" w:hAnsi="仿宋" w:eastAsia="仿宋"/>
          <w:sz w:val="32"/>
          <w:szCs w:val="32"/>
          <w:lang w:eastAsia="zh-CN"/>
        </w:rPr>
        <w:t>）、</w:t>
      </w:r>
      <w:r>
        <w:rPr>
          <w:rFonts w:hint="eastAsia" w:ascii="仿宋" w:hAnsi="仿宋" w:eastAsia="仿宋"/>
          <w:sz w:val="32"/>
          <w:szCs w:val="32"/>
          <w:lang w:val="en-US" w:eastAsia="zh-CN"/>
        </w:rPr>
        <w:t>在线大学（天赐庄校区）</w:t>
      </w:r>
      <w:r>
        <w:rPr>
          <w:rFonts w:hint="eastAsia" w:ascii="仿宋" w:hAnsi="仿宋" w:eastAsia="仿宋"/>
          <w:sz w:val="32"/>
          <w:szCs w:val="32"/>
        </w:rPr>
        <w:t>；</w:t>
      </w:r>
    </w:p>
    <w:p w14:paraId="472985DE">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6</w:t>
      </w:r>
      <w:r>
        <w:rPr>
          <w:rFonts w:ascii="仿宋" w:hAnsi="仿宋" w:eastAsia="仿宋"/>
          <w:sz w:val="32"/>
          <w:szCs w:val="32"/>
        </w:rPr>
        <w:t>.</w:t>
      </w:r>
      <w:r>
        <w:rPr>
          <w:rFonts w:hint="eastAsia" w:ascii="仿宋" w:hAnsi="仿宋" w:eastAsia="仿宋"/>
          <w:sz w:val="32"/>
          <w:szCs w:val="32"/>
        </w:rPr>
        <w:t>《江南音乐</w:t>
      </w:r>
      <w:r>
        <w:rPr>
          <w:rFonts w:ascii="仿宋" w:hAnsi="仿宋" w:eastAsia="仿宋"/>
          <w:sz w:val="32"/>
          <w:szCs w:val="32"/>
        </w:rPr>
        <w:t>文化之美》</w:t>
      </w:r>
      <w:r>
        <w:rPr>
          <w:rFonts w:hint="eastAsia" w:ascii="仿宋" w:hAnsi="仿宋" w:eastAsia="仿宋"/>
          <w:sz w:val="32"/>
          <w:szCs w:val="32"/>
        </w:rPr>
        <w:t>，</w:t>
      </w:r>
      <w:r>
        <w:rPr>
          <w:rFonts w:ascii="仿宋" w:hAnsi="仿宋" w:eastAsia="仿宋"/>
          <w:sz w:val="32"/>
          <w:szCs w:val="32"/>
        </w:rPr>
        <w:t>主讲教师：音乐学院吴磊教授等，学习平台：在线大学；</w:t>
      </w:r>
    </w:p>
    <w:p w14:paraId="6B72F651">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7</w:t>
      </w:r>
      <w:r>
        <w:rPr>
          <w:rFonts w:ascii="仿宋" w:hAnsi="仿宋" w:eastAsia="仿宋"/>
          <w:sz w:val="32"/>
          <w:szCs w:val="32"/>
        </w:rPr>
        <w:t>.</w:t>
      </w:r>
      <w:r>
        <w:rPr>
          <w:rFonts w:hint="eastAsia" w:ascii="仿宋" w:hAnsi="仿宋" w:eastAsia="仿宋"/>
          <w:sz w:val="32"/>
          <w:szCs w:val="32"/>
        </w:rPr>
        <w:t>《纺出未来，织就梦想—带你一起学创业</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主讲教师</w:t>
      </w:r>
      <w:bookmarkStart w:id="11" w:name="_GoBack"/>
      <w:bookmarkEnd w:id="11"/>
      <w:r>
        <w:rPr>
          <w:rFonts w:ascii="仿宋" w:hAnsi="仿宋" w:eastAsia="仿宋"/>
          <w:sz w:val="32"/>
          <w:szCs w:val="32"/>
        </w:rPr>
        <w:t>：纺织与服装工程学院魏凯教授，学习平台：</w:t>
      </w:r>
      <w:r>
        <w:rPr>
          <w:rFonts w:hint="eastAsia" w:ascii="仿宋" w:hAnsi="仿宋" w:eastAsia="仿宋"/>
          <w:sz w:val="32"/>
          <w:szCs w:val="32"/>
        </w:rPr>
        <w:t>中国</w:t>
      </w:r>
      <w:r>
        <w:rPr>
          <w:rFonts w:ascii="仿宋" w:hAnsi="仿宋" w:eastAsia="仿宋"/>
          <w:sz w:val="32"/>
          <w:szCs w:val="32"/>
        </w:rPr>
        <w:t>大学</w:t>
      </w:r>
      <w:r>
        <w:rPr>
          <w:rFonts w:hint="eastAsia" w:ascii="仿宋" w:hAnsi="仿宋" w:eastAsia="仿宋"/>
          <w:sz w:val="32"/>
          <w:szCs w:val="32"/>
        </w:rPr>
        <w:t>MOOC；</w:t>
      </w:r>
    </w:p>
    <w:p w14:paraId="67CEF0D7">
      <w:pPr>
        <w:spacing w:line="580" w:lineRule="exact"/>
        <w:ind w:firstLine="640" w:firstLineChars="200"/>
        <w:rPr>
          <w:rFonts w:ascii="仿宋" w:hAnsi="仿宋" w:eastAsia="仿宋"/>
          <w:sz w:val="32"/>
          <w:szCs w:val="32"/>
        </w:rPr>
      </w:pPr>
      <w:r>
        <w:rPr>
          <w:rFonts w:hint="eastAsia" w:ascii="仿宋" w:hAnsi="仿宋" w:eastAsia="仿宋"/>
          <w:sz w:val="32"/>
          <w:szCs w:val="32"/>
        </w:rPr>
        <w:t>18.《化学与健康》，主讲教师：苏州医学院薛莲副教授，学习平台：中国大学MOOC；</w:t>
      </w:r>
    </w:p>
    <w:p w14:paraId="368C6555">
      <w:pPr>
        <w:spacing w:line="580" w:lineRule="exact"/>
        <w:ind w:firstLine="640" w:firstLineChars="200"/>
        <w:rPr>
          <w:rFonts w:ascii="仿宋" w:hAnsi="仿宋" w:eastAsia="仿宋"/>
          <w:sz w:val="32"/>
          <w:szCs w:val="32"/>
        </w:rPr>
      </w:pPr>
      <w:r>
        <w:rPr>
          <w:rFonts w:hint="eastAsia" w:ascii="仿宋" w:hAnsi="仿宋" w:eastAsia="仿宋"/>
          <w:sz w:val="32"/>
          <w:szCs w:val="32"/>
        </w:rPr>
        <w:t>19.《马克思主义中国化思想通史》导读，主讲教师：马克思主义学院孙建华教授，学习平台：中国大学MOOC。</w:t>
      </w:r>
    </w:p>
    <w:p w14:paraId="14D5256A">
      <w:pPr>
        <w:spacing w:line="580" w:lineRule="exact"/>
        <w:ind w:firstLine="320"/>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、各</w:t>
      </w:r>
      <w:r>
        <w:rPr>
          <w:rFonts w:hint="eastAsia" w:ascii="黑体" w:hAnsi="黑体" w:eastAsia="黑体"/>
          <w:sz w:val="32"/>
          <w:szCs w:val="32"/>
        </w:rPr>
        <w:t>学习</w:t>
      </w:r>
      <w:r>
        <w:rPr>
          <w:rFonts w:ascii="黑体" w:hAnsi="黑体" w:eastAsia="黑体"/>
          <w:sz w:val="32"/>
          <w:szCs w:val="32"/>
        </w:rPr>
        <w:t>平台的登录方式</w:t>
      </w:r>
    </w:p>
    <w:p w14:paraId="27A24D24">
      <w:pPr>
        <w:wordWrap w:val="0"/>
        <w:spacing w:line="580" w:lineRule="exact"/>
        <w:ind w:firstLine="640" w:firstLineChars="200"/>
        <w:rPr>
          <w:rFonts w:ascii="仿宋" w:hAnsi="仿宋" w:eastAsia="仿宋"/>
          <w:sz w:val="32"/>
          <w:szCs w:val="32"/>
        </w:rPr>
      </w:pPr>
      <w:r>
        <w:rPr>
          <w:rFonts w:hint="eastAsia" w:ascii="仿宋" w:hAnsi="仿宋" w:eastAsia="仿宋"/>
          <w:sz w:val="32"/>
          <w:szCs w:val="32"/>
        </w:rPr>
        <w:t>详见后续校内通知</w:t>
      </w:r>
    </w:p>
    <w:p w14:paraId="4DB1F46E">
      <w:pPr>
        <w:wordWrap w:val="0"/>
        <w:spacing w:line="580" w:lineRule="exact"/>
        <w:ind w:firstLine="320"/>
        <w:rPr>
          <w:rFonts w:ascii="仿宋" w:hAnsi="仿宋" w:eastAsia="仿宋"/>
          <w:sz w:val="32"/>
          <w:szCs w:val="32"/>
        </w:rPr>
      </w:pPr>
      <w:r>
        <w:rPr>
          <w:rFonts w:hint="eastAsia" w:ascii="黑体" w:hAnsi="黑体" w:eastAsia="黑体"/>
          <w:sz w:val="32"/>
          <w:szCs w:val="32"/>
        </w:rPr>
        <w:t>三、课程学习方式</w:t>
      </w:r>
    </w:p>
    <w:p w14:paraId="02149026">
      <w:pPr>
        <w:spacing w:line="580" w:lineRule="exact"/>
        <w:ind w:firstLine="640" w:firstLineChars="200"/>
        <w:rPr>
          <w:rFonts w:ascii="仿宋" w:hAnsi="仿宋" w:eastAsia="仿宋"/>
          <w:sz w:val="32"/>
          <w:szCs w:val="32"/>
        </w:rPr>
      </w:pPr>
      <w:r>
        <w:rPr>
          <w:rFonts w:hint="eastAsia" w:ascii="仿宋" w:hAnsi="仿宋" w:eastAsia="仿宋"/>
          <w:sz w:val="32"/>
          <w:szCs w:val="32"/>
        </w:rPr>
        <w:t>网络进阶式课程，是苏州大学创建的一种类似于</w:t>
      </w:r>
      <w:r>
        <w:rPr>
          <w:rFonts w:ascii="仿宋" w:hAnsi="仿宋" w:eastAsia="仿宋"/>
          <w:sz w:val="32"/>
          <w:szCs w:val="32"/>
        </w:rPr>
        <w:t>SPOC</w:t>
      </w:r>
      <w:r>
        <w:rPr>
          <w:rFonts w:hint="eastAsia" w:ascii="仿宋" w:hAnsi="仿宋" w:eastAsia="仿宋"/>
          <w:sz w:val="32"/>
          <w:szCs w:val="32"/>
        </w:rPr>
        <w:t>（小规模限制性在线课程，</w:t>
      </w:r>
      <w:r>
        <w:rPr>
          <w:rFonts w:ascii="仿宋" w:hAnsi="仿宋" w:eastAsia="仿宋"/>
          <w:sz w:val="32"/>
          <w:szCs w:val="32"/>
        </w:rPr>
        <w:t>Small Private Open Course</w:t>
      </w:r>
      <w:r>
        <w:rPr>
          <w:rFonts w:hint="eastAsia" w:ascii="仿宋" w:hAnsi="仿宋" w:eastAsia="仿宋"/>
          <w:sz w:val="32"/>
          <w:szCs w:val="32"/>
        </w:rPr>
        <w:t>）的课程。网络进阶式课程采用的是一种结合在线教学、课堂教学与课外实践的混合式学习模式，通过线上和线下学习的有效结合，更加强调赋予学生深入、真实</w:t>
      </w:r>
      <w:r>
        <w:rPr>
          <w:rFonts w:hint="eastAsia" w:ascii="仿宋" w:hAnsi="仿宋" w:eastAsia="仿宋"/>
          <w:sz w:val="32"/>
          <w:szCs w:val="32"/>
          <w:lang w:eastAsia="zh-CN"/>
        </w:rPr>
        <w:t>的</w:t>
      </w:r>
      <w:r>
        <w:rPr>
          <w:rFonts w:hint="eastAsia" w:ascii="仿宋" w:hAnsi="仿宋" w:eastAsia="仿宋"/>
          <w:sz w:val="32"/>
          <w:szCs w:val="32"/>
        </w:rPr>
        <w:t>学习体验。</w:t>
      </w:r>
    </w:p>
    <w:p w14:paraId="7C239FA1">
      <w:pPr>
        <w:spacing w:line="580" w:lineRule="exact"/>
        <w:ind w:firstLine="640" w:firstLineChars="200"/>
        <w:rPr>
          <w:rFonts w:ascii="仿宋" w:hAnsi="仿宋" w:eastAsia="仿宋"/>
          <w:sz w:val="32"/>
          <w:szCs w:val="32"/>
        </w:rPr>
      </w:pPr>
      <w:r>
        <w:rPr>
          <w:rFonts w:hint="eastAsia" w:ascii="仿宋" w:hAnsi="仿宋" w:eastAsia="仿宋"/>
          <w:sz w:val="32"/>
          <w:szCs w:val="32"/>
        </w:rPr>
        <w:t>课程的网上学习以进阶式自主学习为特点，以在线观看教学视频和在线阅读拓展材料为主，同时主讲教师根据课程的特点有针对性地开展课程互动，包括网上作业、专题讨论、网上答疑、阶段测验等。</w:t>
      </w:r>
    </w:p>
    <w:p w14:paraId="02B24CFD">
      <w:pPr>
        <w:spacing w:line="580" w:lineRule="exact"/>
        <w:ind w:firstLine="640" w:firstLineChars="200"/>
        <w:rPr>
          <w:rFonts w:ascii="仿宋" w:hAnsi="仿宋" w:eastAsia="仿宋"/>
          <w:sz w:val="32"/>
          <w:szCs w:val="32"/>
        </w:rPr>
      </w:pPr>
      <w:r>
        <w:rPr>
          <w:rFonts w:hint="eastAsia" w:ascii="仿宋" w:hAnsi="仿宋" w:eastAsia="仿宋"/>
          <w:sz w:val="32"/>
          <w:szCs w:val="32"/>
        </w:rPr>
        <w:t>除了网上学习外，网络进阶式课程还设计有线下小组学习以及课外实践环节，学生需通过小组合作的方式完成学习报告或者作品成果，在面授课堂上进行汇报或展示，并就此展开师生、生生之间的讨论。面授课的组织也是非常灵活的，既可以采用集中面授的形式，各学习小组也可以通过在网络学习平台上与教师预约时间的方式获得个别指导。通过线上、线下丰富的师生、生生互动，激发学生的思考，帮助学生完成知识内化的过程。</w:t>
      </w:r>
    </w:p>
    <w:p w14:paraId="4BB27FF0">
      <w:pPr>
        <w:spacing w:line="580" w:lineRule="exact"/>
        <w:ind w:firstLine="640" w:firstLineChars="200"/>
        <w:rPr>
          <w:rFonts w:ascii="仿宋" w:hAnsi="仿宋" w:eastAsia="仿宋"/>
          <w:sz w:val="32"/>
          <w:szCs w:val="32"/>
        </w:rPr>
      </w:pPr>
      <w:r>
        <w:rPr>
          <w:rFonts w:hint="eastAsia" w:ascii="仿宋" w:hAnsi="仿宋" w:eastAsia="仿宋"/>
          <w:sz w:val="32"/>
          <w:szCs w:val="32"/>
        </w:rPr>
        <w:t>课程成绩计算方式：课程成绩包含平时成绩和期末成绩两部分，平时成绩由视频学习完成情况、拓展资料学习完成情况、作业成绩、小组研讨成绩、专题讨论参与情况等组成。</w:t>
      </w:r>
    </w:p>
    <w:p w14:paraId="7BFD7BFA">
      <w:pPr>
        <w:spacing w:line="580" w:lineRule="exact"/>
        <w:ind w:firstLine="643" w:firstLineChars="200"/>
        <w:rPr>
          <w:rFonts w:ascii="仿宋" w:hAnsi="仿宋" w:eastAsia="仿宋"/>
          <w:sz w:val="32"/>
          <w:szCs w:val="32"/>
        </w:rPr>
      </w:pPr>
      <w:r>
        <w:rPr>
          <w:rFonts w:hint="eastAsia" w:ascii="仿宋" w:hAnsi="仿宋" w:eastAsia="仿宋"/>
          <w:b/>
          <w:sz w:val="32"/>
          <w:szCs w:val="32"/>
        </w:rPr>
        <w:t>网上</w:t>
      </w:r>
      <w:r>
        <w:rPr>
          <w:rFonts w:ascii="仿宋" w:hAnsi="仿宋" w:eastAsia="仿宋"/>
          <w:b/>
          <w:sz w:val="32"/>
          <w:szCs w:val="32"/>
        </w:rPr>
        <w:t>课程的开始时间与课程表中一致</w:t>
      </w:r>
      <w:r>
        <w:rPr>
          <w:rFonts w:ascii="仿宋" w:hAnsi="仿宋" w:eastAsia="仿宋"/>
          <w:sz w:val="32"/>
          <w:szCs w:val="32"/>
        </w:rPr>
        <w:t>，</w:t>
      </w:r>
      <w:r>
        <w:rPr>
          <w:rFonts w:hint="eastAsia" w:ascii="仿宋" w:hAnsi="仿宋" w:eastAsia="仿宋"/>
          <w:sz w:val="32"/>
          <w:szCs w:val="32"/>
        </w:rPr>
        <w:t>请</w:t>
      </w:r>
      <w:r>
        <w:rPr>
          <w:rFonts w:ascii="仿宋" w:hAnsi="仿宋" w:eastAsia="仿宋"/>
          <w:sz w:val="32"/>
          <w:szCs w:val="32"/>
        </w:rPr>
        <w:t>选课同学</w:t>
      </w:r>
      <w:r>
        <w:rPr>
          <w:rFonts w:hint="eastAsia" w:ascii="仿宋" w:hAnsi="仿宋" w:eastAsia="仿宋"/>
          <w:sz w:val="32"/>
          <w:szCs w:val="32"/>
        </w:rPr>
        <w:t>下学期开学前</w:t>
      </w:r>
      <w:r>
        <w:rPr>
          <w:rFonts w:ascii="仿宋" w:hAnsi="仿宋" w:eastAsia="仿宋"/>
          <w:sz w:val="32"/>
          <w:szCs w:val="32"/>
        </w:rPr>
        <w:t>及时</w:t>
      </w:r>
      <w:r>
        <w:rPr>
          <w:rFonts w:hint="eastAsia" w:ascii="仿宋" w:hAnsi="仿宋" w:eastAsia="仿宋"/>
          <w:sz w:val="32"/>
          <w:szCs w:val="32"/>
        </w:rPr>
        <w:t>查看校内通知</w:t>
      </w:r>
      <w:r>
        <w:rPr>
          <w:rFonts w:ascii="仿宋" w:hAnsi="仿宋" w:eastAsia="仿宋"/>
          <w:sz w:val="32"/>
          <w:szCs w:val="32"/>
        </w:rPr>
        <w:t>，</w:t>
      </w:r>
      <w:r>
        <w:rPr>
          <w:rFonts w:hint="eastAsia" w:ascii="仿宋" w:hAnsi="仿宋" w:eastAsia="仿宋"/>
          <w:sz w:val="32"/>
          <w:szCs w:val="32"/>
        </w:rPr>
        <w:t>了解</w:t>
      </w:r>
      <w:r>
        <w:rPr>
          <w:rFonts w:ascii="仿宋" w:hAnsi="仿宋" w:eastAsia="仿宋"/>
          <w:sz w:val="32"/>
          <w:szCs w:val="32"/>
        </w:rPr>
        <w:t>各课程的面授课时间</w:t>
      </w:r>
      <w:r>
        <w:rPr>
          <w:rFonts w:hint="eastAsia" w:ascii="仿宋" w:hAnsi="仿宋" w:eastAsia="仿宋"/>
          <w:sz w:val="32"/>
          <w:szCs w:val="32"/>
        </w:rPr>
        <w:t>和</w:t>
      </w:r>
      <w:r>
        <w:rPr>
          <w:rFonts w:ascii="仿宋" w:hAnsi="仿宋" w:eastAsia="仿宋"/>
          <w:sz w:val="32"/>
          <w:szCs w:val="32"/>
        </w:rPr>
        <w:t>地点安排</w:t>
      </w:r>
      <w:r>
        <w:rPr>
          <w:rFonts w:hint="eastAsia" w:ascii="仿宋" w:hAnsi="仿宋" w:eastAsia="仿宋"/>
          <w:sz w:val="32"/>
          <w:szCs w:val="32"/>
        </w:rPr>
        <w:t>、</w:t>
      </w:r>
      <w:r>
        <w:rPr>
          <w:rFonts w:ascii="仿宋" w:hAnsi="仿宋" w:eastAsia="仿宋"/>
          <w:sz w:val="32"/>
          <w:szCs w:val="32"/>
        </w:rPr>
        <w:t>课程</w:t>
      </w:r>
      <w:r>
        <w:rPr>
          <w:rFonts w:hint="eastAsia" w:ascii="仿宋" w:hAnsi="仿宋" w:eastAsia="仿宋"/>
          <w:sz w:val="32"/>
          <w:szCs w:val="32"/>
        </w:rPr>
        <w:t>QQ群</w:t>
      </w:r>
      <w:r>
        <w:rPr>
          <w:rFonts w:ascii="仿宋" w:hAnsi="仿宋" w:eastAsia="仿宋"/>
          <w:sz w:val="32"/>
          <w:szCs w:val="32"/>
        </w:rPr>
        <w:t>、</w:t>
      </w:r>
      <w:r>
        <w:rPr>
          <w:rFonts w:hint="eastAsia" w:ascii="仿宋" w:hAnsi="仿宋" w:eastAsia="仿宋"/>
          <w:sz w:val="32"/>
          <w:szCs w:val="32"/>
        </w:rPr>
        <w:t>课程</w:t>
      </w:r>
      <w:r>
        <w:rPr>
          <w:rFonts w:ascii="仿宋" w:hAnsi="仿宋" w:eastAsia="仿宋"/>
          <w:sz w:val="32"/>
          <w:szCs w:val="32"/>
        </w:rPr>
        <w:t>助教联系</w:t>
      </w:r>
      <w:r>
        <w:rPr>
          <w:rFonts w:hint="eastAsia" w:ascii="仿宋" w:hAnsi="仿宋" w:eastAsia="仿宋"/>
          <w:sz w:val="32"/>
          <w:szCs w:val="32"/>
        </w:rPr>
        <w:t>方式</w:t>
      </w:r>
      <w:r>
        <w:rPr>
          <w:rFonts w:ascii="仿宋" w:hAnsi="仿宋" w:eastAsia="仿宋"/>
          <w:sz w:val="32"/>
          <w:szCs w:val="32"/>
        </w:rPr>
        <w:t>、结课时间</w:t>
      </w:r>
      <w:r>
        <w:rPr>
          <w:rFonts w:hint="eastAsia" w:ascii="仿宋" w:hAnsi="仿宋" w:eastAsia="仿宋"/>
          <w:sz w:val="32"/>
          <w:szCs w:val="32"/>
        </w:rPr>
        <w:t>等</w:t>
      </w:r>
      <w:r>
        <w:rPr>
          <w:rFonts w:ascii="仿宋" w:hAnsi="仿宋" w:eastAsia="仿宋"/>
          <w:sz w:val="32"/>
          <w:szCs w:val="32"/>
        </w:rPr>
        <w:t>信息</w:t>
      </w:r>
      <w:r>
        <w:rPr>
          <w:rFonts w:hint="eastAsia" w:ascii="仿宋" w:hAnsi="仿宋" w:eastAsia="仿宋"/>
          <w:sz w:val="32"/>
          <w:szCs w:val="32"/>
        </w:rPr>
        <w:t>，</w:t>
      </w:r>
      <w:r>
        <w:rPr>
          <w:rFonts w:hint="eastAsia" w:ascii="仿宋" w:hAnsi="仿宋" w:eastAsia="仿宋"/>
          <w:b/>
          <w:sz w:val="32"/>
          <w:szCs w:val="32"/>
        </w:rPr>
        <w:t>请</w:t>
      </w:r>
      <w:r>
        <w:rPr>
          <w:rFonts w:ascii="仿宋" w:hAnsi="仿宋" w:eastAsia="仿宋"/>
          <w:b/>
          <w:sz w:val="32"/>
          <w:szCs w:val="32"/>
        </w:rPr>
        <w:t>注意首次面授课时间</w:t>
      </w:r>
      <w:r>
        <w:rPr>
          <w:rFonts w:hint="eastAsia" w:ascii="仿宋" w:hAnsi="仿宋" w:eastAsia="仿宋"/>
          <w:b/>
          <w:sz w:val="32"/>
          <w:szCs w:val="32"/>
        </w:rPr>
        <w:t>不一定</w:t>
      </w:r>
      <w:r>
        <w:rPr>
          <w:rFonts w:ascii="仿宋" w:hAnsi="仿宋" w:eastAsia="仿宋"/>
          <w:b/>
          <w:sz w:val="32"/>
          <w:szCs w:val="32"/>
        </w:rPr>
        <w:t>安排在</w:t>
      </w:r>
      <w:r>
        <w:rPr>
          <w:rFonts w:hint="eastAsia" w:ascii="仿宋" w:hAnsi="仿宋" w:eastAsia="仿宋"/>
          <w:b/>
          <w:sz w:val="32"/>
          <w:szCs w:val="32"/>
        </w:rPr>
        <w:t>课程</w:t>
      </w:r>
      <w:r>
        <w:rPr>
          <w:rFonts w:ascii="仿宋" w:hAnsi="仿宋" w:eastAsia="仿宋"/>
          <w:b/>
          <w:sz w:val="32"/>
          <w:szCs w:val="32"/>
        </w:rPr>
        <w:t>开始的第一周</w:t>
      </w:r>
      <w:r>
        <w:rPr>
          <w:rFonts w:ascii="仿宋" w:hAnsi="仿宋" w:eastAsia="仿宋"/>
          <w:sz w:val="32"/>
          <w:szCs w:val="32"/>
        </w:rPr>
        <w:t>。</w:t>
      </w:r>
    </w:p>
    <w:p w14:paraId="138ED46A">
      <w:pPr>
        <w:spacing w:line="580" w:lineRule="exact"/>
        <w:ind w:firstLine="320"/>
        <w:rPr>
          <w:rFonts w:ascii="黑体" w:hAnsi="黑体" w:eastAsia="黑体"/>
          <w:sz w:val="32"/>
          <w:szCs w:val="32"/>
        </w:rPr>
      </w:pPr>
      <w:r>
        <w:rPr>
          <w:rFonts w:hint="eastAsia" w:ascii="黑体" w:hAnsi="黑体" w:eastAsia="黑体"/>
          <w:sz w:val="32"/>
          <w:szCs w:val="32"/>
        </w:rPr>
        <w:t>四、课程学习的优势与挑战</w:t>
      </w:r>
    </w:p>
    <w:p w14:paraId="2085478B">
      <w:pPr>
        <w:spacing w:line="580" w:lineRule="exact"/>
        <w:ind w:firstLine="643" w:firstLineChars="200"/>
        <w:rPr>
          <w:rFonts w:ascii="仿宋" w:hAnsi="仿宋" w:eastAsia="仿宋"/>
          <w:b/>
          <w:bCs/>
          <w:sz w:val="32"/>
          <w:szCs w:val="32"/>
        </w:rPr>
      </w:pPr>
      <w:r>
        <w:rPr>
          <w:rFonts w:hint="eastAsia" w:ascii="仿宋" w:hAnsi="仿宋" w:eastAsia="仿宋"/>
          <w:b/>
          <w:bCs/>
          <w:sz w:val="32"/>
          <w:szCs w:val="32"/>
        </w:rPr>
        <w:t>（一）优势</w:t>
      </w:r>
    </w:p>
    <w:p w14:paraId="0EF5821F">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打破传统课堂教学对时空的限制，学生可自由安排学习的时间和地点；</w:t>
      </w:r>
    </w:p>
    <w:p w14:paraId="1B42C6EE">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改变传统课堂以讲授为主的教学模式，提倡以学生为主体的</w:t>
      </w:r>
      <w:r>
        <w:rPr>
          <w:rFonts w:hint="eastAsia" w:ascii="仿宋" w:hAnsi="仿宋" w:eastAsia="仿宋"/>
          <w:sz w:val="32"/>
          <w:szCs w:val="32"/>
          <w:lang w:eastAsia="zh-CN"/>
        </w:rPr>
        <w:t>研究性学习</w:t>
      </w:r>
      <w:r>
        <w:rPr>
          <w:rFonts w:hint="eastAsia" w:ascii="仿宋" w:hAnsi="仿宋" w:eastAsia="仿宋"/>
          <w:sz w:val="32"/>
          <w:szCs w:val="32"/>
        </w:rPr>
        <w:t>模式，充分发挥学生的主观能动性；</w:t>
      </w:r>
    </w:p>
    <w:p w14:paraId="5D92A055">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通过线上线下多样化的互动设计，有效激发学生的思考，培养学生的合作能力、沟通能力和表达能力。</w:t>
      </w:r>
    </w:p>
    <w:p w14:paraId="52392C88">
      <w:pPr>
        <w:spacing w:line="580" w:lineRule="exact"/>
        <w:ind w:firstLine="643" w:firstLineChars="200"/>
        <w:rPr>
          <w:rFonts w:ascii="仿宋" w:hAnsi="仿宋" w:eastAsia="仿宋"/>
          <w:b/>
          <w:bCs/>
          <w:sz w:val="32"/>
          <w:szCs w:val="32"/>
        </w:rPr>
      </w:pPr>
      <w:r>
        <w:rPr>
          <w:rFonts w:hint="eastAsia" w:ascii="仿宋" w:hAnsi="仿宋" w:eastAsia="仿宋"/>
          <w:b/>
          <w:bCs/>
          <w:sz w:val="32"/>
          <w:szCs w:val="32"/>
        </w:rPr>
        <w:t>（二）挑战</w:t>
      </w:r>
    </w:p>
    <w:p w14:paraId="5D48CD05">
      <w:pPr>
        <w:spacing w:line="580" w:lineRule="exact"/>
        <w:ind w:firstLine="640" w:firstLineChars="200"/>
        <w:rPr>
          <w:rFonts w:ascii="仿宋" w:hAnsi="仿宋" w:eastAsia="仿宋"/>
          <w:sz w:val="32"/>
          <w:szCs w:val="32"/>
        </w:rPr>
      </w:pPr>
      <w:r>
        <w:rPr>
          <w:rFonts w:hint="eastAsia" w:ascii="仿宋" w:hAnsi="仿宋" w:eastAsia="仿宋"/>
          <w:sz w:val="32"/>
          <w:szCs w:val="32"/>
        </w:rPr>
        <w:t>网络进阶式课程对学生主动学习的要求较高，若学生依赖性较强，则预期效果难以达到。</w:t>
      </w:r>
    </w:p>
    <w:p w14:paraId="61BA7217">
      <w:pPr>
        <w:spacing w:line="580" w:lineRule="exact"/>
        <w:ind w:firstLine="640" w:firstLineChars="200"/>
        <w:rPr>
          <w:rFonts w:ascii="仿宋" w:hAnsi="仿宋" w:eastAsia="仿宋"/>
          <w:sz w:val="32"/>
          <w:szCs w:val="32"/>
        </w:rPr>
      </w:pPr>
      <w:r>
        <w:rPr>
          <w:rFonts w:hint="eastAsia" w:ascii="仿宋" w:hAnsi="仿宋" w:eastAsia="仿宋"/>
          <w:sz w:val="32"/>
          <w:szCs w:val="32"/>
        </w:rPr>
        <w:t>未尽事宜，咨询电话：</w:t>
      </w:r>
      <w:r>
        <w:rPr>
          <w:rFonts w:ascii="仿宋" w:hAnsi="仿宋" w:eastAsia="仿宋"/>
          <w:sz w:val="32"/>
          <w:szCs w:val="32"/>
        </w:rPr>
        <w:t>0512-</w:t>
      </w:r>
      <w:bookmarkEnd w:id="0"/>
      <w:bookmarkEnd w:id="1"/>
      <w:r>
        <w:rPr>
          <w:rFonts w:ascii="仿宋" w:hAnsi="仿宋" w:eastAsia="仿宋"/>
          <w:sz w:val="32"/>
          <w:szCs w:val="32"/>
        </w:rPr>
        <w:t>67161071</w:t>
      </w:r>
      <w:r>
        <w:rPr>
          <w:rFonts w:hint="eastAsia" w:ascii="仿宋" w:hAnsi="仿宋" w:eastAsia="仿宋"/>
          <w:sz w:val="32"/>
          <w:szCs w:val="32"/>
        </w:rPr>
        <w:t>。</w:t>
      </w:r>
      <w:bookmarkEnd w:id="2"/>
      <w:bookmarkEnd w:id="3"/>
      <w:bookmarkEnd w:id="4"/>
      <w:bookmarkEnd w:id="5"/>
      <w:bookmarkEnd w:id="6"/>
      <w:bookmarkEnd w:id="7"/>
      <w:bookmarkEnd w:id="8"/>
      <w:bookmarkEnd w:id="9"/>
      <w:bookmarkEnd w:id="10"/>
    </w:p>
    <w:sectPr>
      <w:pgSz w:w="11906" w:h="16838"/>
      <w:pgMar w:top="1417" w:right="1701" w:bottom="1134"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98BC072-A8A5-4F29-B80D-C53D52459387}"/>
  </w:font>
  <w:font w:name="黑体">
    <w:panose1 w:val="02010609060101010101"/>
    <w:charset w:val="86"/>
    <w:family w:val="auto"/>
    <w:pitch w:val="default"/>
    <w:sig w:usb0="800002BF" w:usb1="38CF7CFA" w:usb2="00000016" w:usb3="00000000" w:csb0="00040001" w:csb1="00000000"/>
    <w:embedRegular r:id="rId2" w:fontKey="{920BCDCB-DD9E-40D2-9A05-4745CBF248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3" w:fontKey="{DCC61225-B684-46C0-A1DD-A330DDAD8B2C}"/>
  </w:font>
  <w:font w:name="仿宋">
    <w:panose1 w:val="02010609060101010101"/>
    <w:charset w:val="86"/>
    <w:family w:val="modern"/>
    <w:pitch w:val="default"/>
    <w:sig w:usb0="800002BF" w:usb1="38CF7CFA" w:usb2="00000016" w:usb3="00000000" w:csb0="00040001" w:csb1="00000000"/>
    <w:embedRegular r:id="rId4" w:fontKey="{2939FF3E-52E1-4A9B-91CC-92EDCCA3FD2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TrueTypeFonts/>
  <w:saveSubset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FkMjdkZGJiYTRhMTJiNWM4NTYxMmFjMDI1NTYwM2EifQ=="/>
  </w:docVars>
  <w:rsids>
    <w:rsidRoot w:val="00A31189"/>
    <w:rsid w:val="00003FD7"/>
    <w:rsid w:val="000216B5"/>
    <w:rsid w:val="00030030"/>
    <w:rsid w:val="00035036"/>
    <w:rsid w:val="0004407A"/>
    <w:rsid w:val="0004436B"/>
    <w:rsid w:val="00056073"/>
    <w:rsid w:val="00060DFB"/>
    <w:rsid w:val="000611EA"/>
    <w:rsid w:val="00062996"/>
    <w:rsid w:val="00065C42"/>
    <w:rsid w:val="000674A5"/>
    <w:rsid w:val="00074439"/>
    <w:rsid w:val="0009192D"/>
    <w:rsid w:val="00092FA6"/>
    <w:rsid w:val="000D3E61"/>
    <w:rsid w:val="000D7370"/>
    <w:rsid w:val="000E39CC"/>
    <w:rsid w:val="000F5662"/>
    <w:rsid w:val="00104084"/>
    <w:rsid w:val="00105CA0"/>
    <w:rsid w:val="00112857"/>
    <w:rsid w:val="001143C2"/>
    <w:rsid w:val="00126A11"/>
    <w:rsid w:val="001432FD"/>
    <w:rsid w:val="00144A6B"/>
    <w:rsid w:val="00166855"/>
    <w:rsid w:val="00191966"/>
    <w:rsid w:val="00195DDE"/>
    <w:rsid w:val="001B12BF"/>
    <w:rsid w:val="001C07DA"/>
    <w:rsid w:val="001C142D"/>
    <w:rsid w:val="001C7621"/>
    <w:rsid w:val="001E0E37"/>
    <w:rsid w:val="001E3237"/>
    <w:rsid w:val="001E7981"/>
    <w:rsid w:val="001F4313"/>
    <w:rsid w:val="0020283B"/>
    <w:rsid w:val="0021313D"/>
    <w:rsid w:val="00220BE2"/>
    <w:rsid w:val="00222794"/>
    <w:rsid w:val="0022288C"/>
    <w:rsid w:val="002254EB"/>
    <w:rsid w:val="00262D83"/>
    <w:rsid w:val="0026601C"/>
    <w:rsid w:val="00267553"/>
    <w:rsid w:val="002869EA"/>
    <w:rsid w:val="002934A4"/>
    <w:rsid w:val="002939E3"/>
    <w:rsid w:val="002A5A83"/>
    <w:rsid w:val="002B2B96"/>
    <w:rsid w:val="002D1D9A"/>
    <w:rsid w:val="002D4D18"/>
    <w:rsid w:val="002E0E6F"/>
    <w:rsid w:val="002E22D4"/>
    <w:rsid w:val="00310174"/>
    <w:rsid w:val="003258C6"/>
    <w:rsid w:val="0035213B"/>
    <w:rsid w:val="003557FB"/>
    <w:rsid w:val="003751FF"/>
    <w:rsid w:val="00377A93"/>
    <w:rsid w:val="0038194B"/>
    <w:rsid w:val="0038798A"/>
    <w:rsid w:val="00396381"/>
    <w:rsid w:val="00397237"/>
    <w:rsid w:val="003B06E1"/>
    <w:rsid w:val="003C1D1E"/>
    <w:rsid w:val="003D03CA"/>
    <w:rsid w:val="00443F31"/>
    <w:rsid w:val="00453A0B"/>
    <w:rsid w:val="00462DD7"/>
    <w:rsid w:val="0047116B"/>
    <w:rsid w:val="004870DB"/>
    <w:rsid w:val="00487395"/>
    <w:rsid w:val="00487E21"/>
    <w:rsid w:val="004923B6"/>
    <w:rsid w:val="00496ABE"/>
    <w:rsid w:val="004B2139"/>
    <w:rsid w:val="004B5EC8"/>
    <w:rsid w:val="004C0A41"/>
    <w:rsid w:val="004C6B94"/>
    <w:rsid w:val="004C7A44"/>
    <w:rsid w:val="004D1637"/>
    <w:rsid w:val="004D2567"/>
    <w:rsid w:val="00502F1A"/>
    <w:rsid w:val="00504032"/>
    <w:rsid w:val="005046FD"/>
    <w:rsid w:val="00522293"/>
    <w:rsid w:val="00537052"/>
    <w:rsid w:val="00547DA4"/>
    <w:rsid w:val="00553329"/>
    <w:rsid w:val="005547C8"/>
    <w:rsid w:val="0056700B"/>
    <w:rsid w:val="005678E2"/>
    <w:rsid w:val="005754C0"/>
    <w:rsid w:val="005815A8"/>
    <w:rsid w:val="0059141E"/>
    <w:rsid w:val="005B13C5"/>
    <w:rsid w:val="005C022C"/>
    <w:rsid w:val="005D38E5"/>
    <w:rsid w:val="005D591A"/>
    <w:rsid w:val="005E6632"/>
    <w:rsid w:val="005F0CBE"/>
    <w:rsid w:val="005F0FDA"/>
    <w:rsid w:val="005F4253"/>
    <w:rsid w:val="00620183"/>
    <w:rsid w:val="00630C3B"/>
    <w:rsid w:val="00642CE9"/>
    <w:rsid w:val="00660134"/>
    <w:rsid w:val="006612CE"/>
    <w:rsid w:val="006670A0"/>
    <w:rsid w:val="0067479D"/>
    <w:rsid w:val="00681C72"/>
    <w:rsid w:val="00685C10"/>
    <w:rsid w:val="006A5DE1"/>
    <w:rsid w:val="006B0C33"/>
    <w:rsid w:val="006B3700"/>
    <w:rsid w:val="006D0AFD"/>
    <w:rsid w:val="006D29BF"/>
    <w:rsid w:val="00703694"/>
    <w:rsid w:val="007147CF"/>
    <w:rsid w:val="00723139"/>
    <w:rsid w:val="00735E0C"/>
    <w:rsid w:val="00744D56"/>
    <w:rsid w:val="00746E8C"/>
    <w:rsid w:val="00753632"/>
    <w:rsid w:val="007776AE"/>
    <w:rsid w:val="00777C1D"/>
    <w:rsid w:val="00785B70"/>
    <w:rsid w:val="00786935"/>
    <w:rsid w:val="007912B4"/>
    <w:rsid w:val="00793AB8"/>
    <w:rsid w:val="007B13DD"/>
    <w:rsid w:val="007B7823"/>
    <w:rsid w:val="007D0336"/>
    <w:rsid w:val="007D096E"/>
    <w:rsid w:val="007D2BFD"/>
    <w:rsid w:val="007D7E56"/>
    <w:rsid w:val="007E13A7"/>
    <w:rsid w:val="00804946"/>
    <w:rsid w:val="00813232"/>
    <w:rsid w:val="00821BB3"/>
    <w:rsid w:val="00825ABA"/>
    <w:rsid w:val="0086535B"/>
    <w:rsid w:val="00873004"/>
    <w:rsid w:val="00876D3C"/>
    <w:rsid w:val="008802F6"/>
    <w:rsid w:val="008C66E3"/>
    <w:rsid w:val="008D00EA"/>
    <w:rsid w:val="008D085B"/>
    <w:rsid w:val="008D5387"/>
    <w:rsid w:val="008D6033"/>
    <w:rsid w:val="008F788D"/>
    <w:rsid w:val="0090105A"/>
    <w:rsid w:val="0090478F"/>
    <w:rsid w:val="00904798"/>
    <w:rsid w:val="009321C2"/>
    <w:rsid w:val="0094064D"/>
    <w:rsid w:val="0095454E"/>
    <w:rsid w:val="00954EF6"/>
    <w:rsid w:val="0096657D"/>
    <w:rsid w:val="00970496"/>
    <w:rsid w:val="00973D15"/>
    <w:rsid w:val="0097559E"/>
    <w:rsid w:val="00981C28"/>
    <w:rsid w:val="0098236E"/>
    <w:rsid w:val="009E0798"/>
    <w:rsid w:val="009E4AEB"/>
    <w:rsid w:val="009F42B1"/>
    <w:rsid w:val="009F4787"/>
    <w:rsid w:val="00A01FAD"/>
    <w:rsid w:val="00A0560B"/>
    <w:rsid w:val="00A249E0"/>
    <w:rsid w:val="00A31189"/>
    <w:rsid w:val="00A34DD6"/>
    <w:rsid w:val="00A50C2A"/>
    <w:rsid w:val="00A73165"/>
    <w:rsid w:val="00A746EF"/>
    <w:rsid w:val="00A8507D"/>
    <w:rsid w:val="00AB10CC"/>
    <w:rsid w:val="00AB2309"/>
    <w:rsid w:val="00AB55D9"/>
    <w:rsid w:val="00AB79A5"/>
    <w:rsid w:val="00AC18EC"/>
    <w:rsid w:val="00AD1781"/>
    <w:rsid w:val="00AE2C5E"/>
    <w:rsid w:val="00B00D0B"/>
    <w:rsid w:val="00B21651"/>
    <w:rsid w:val="00B238FE"/>
    <w:rsid w:val="00B26FBD"/>
    <w:rsid w:val="00B52D26"/>
    <w:rsid w:val="00B544B9"/>
    <w:rsid w:val="00B570DD"/>
    <w:rsid w:val="00B57D4E"/>
    <w:rsid w:val="00B616AB"/>
    <w:rsid w:val="00B75AA3"/>
    <w:rsid w:val="00B9118B"/>
    <w:rsid w:val="00B92C03"/>
    <w:rsid w:val="00BA156B"/>
    <w:rsid w:val="00BE3A30"/>
    <w:rsid w:val="00BE437B"/>
    <w:rsid w:val="00C169D8"/>
    <w:rsid w:val="00C2409F"/>
    <w:rsid w:val="00C25455"/>
    <w:rsid w:val="00C265EA"/>
    <w:rsid w:val="00C323CD"/>
    <w:rsid w:val="00C53929"/>
    <w:rsid w:val="00C57ED8"/>
    <w:rsid w:val="00C67580"/>
    <w:rsid w:val="00C70648"/>
    <w:rsid w:val="00C73460"/>
    <w:rsid w:val="00C7366C"/>
    <w:rsid w:val="00C77CC9"/>
    <w:rsid w:val="00C832BD"/>
    <w:rsid w:val="00CA580A"/>
    <w:rsid w:val="00CB06E3"/>
    <w:rsid w:val="00CB35ED"/>
    <w:rsid w:val="00CC21A6"/>
    <w:rsid w:val="00CD296A"/>
    <w:rsid w:val="00CE0341"/>
    <w:rsid w:val="00CE32CD"/>
    <w:rsid w:val="00CE6BE7"/>
    <w:rsid w:val="00CF23CB"/>
    <w:rsid w:val="00CF550A"/>
    <w:rsid w:val="00D06E1F"/>
    <w:rsid w:val="00D11C70"/>
    <w:rsid w:val="00D21D36"/>
    <w:rsid w:val="00D235FF"/>
    <w:rsid w:val="00D42D6A"/>
    <w:rsid w:val="00D47D71"/>
    <w:rsid w:val="00D5396D"/>
    <w:rsid w:val="00D57621"/>
    <w:rsid w:val="00D63E32"/>
    <w:rsid w:val="00D64DD7"/>
    <w:rsid w:val="00D67422"/>
    <w:rsid w:val="00D80003"/>
    <w:rsid w:val="00D85EEA"/>
    <w:rsid w:val="00D92B49"/>
    <w:rsid w:val="00D92C29"/>
    <w:rsid w:val="00DA662A"/>
    <w:rsid w:val="00DB5A0B"/>
    <w:rsid w:val="00DB5EC9"/>
    <w:rsid w:val="00DB65C7"/>
    <w:rsid w:val="00DC008F"/>
    <w:rsid w:val="00DC7CFC"/>
    <w:rsid w:val="00DD0239"/>
    <w:rsid w:val="00DD2EF1"/>
    <w:rsid w:val="00DD6786"/>
    <w:rsid w:val="00DE7A8D"/>
    <w:rsid w:val="00E01EA0"/>
    <w:rsid w:val="00E13FA1"/>
    <w:rsid w:val="00E23FB8"/>
    <w:rsid w:val="00E30471"/>
    <w:rsid w:val="00E313E6"/>
    <w:rsid w:val="00E33DE8"/>
    <w:rsid w:val="00E401FD"/>
    <w:rsid w:val="00E42A76"/>
    <w:rsid w:val="00E47E21"/>
    <w:rsid w:val="00E65A0C"/>
    <w:rsid w:val="00EC23A0"/>
    <w:rsid w:val="00EE51E7"/>
    <w:rsid w:val="00EE6BF4"/>
    <w:rsid w:val="00EF6F0D"/>
    <w:rsid w:val="00F00501"/>
    <w:rsid w:val="00F11A3B"/>
    <w:rsid w:val="00F4656B"/>
    <w:rsid w:val="00F51F30"/>
    <w:rsid w:val="00F56102"/>
    <w:rsid w:val="00F602D1"/>
    <w:rsid w:val="00F722AB"/>
    <w:rsid w:val="00F91BAF"/>
    <w:rsid w:val="00F976B1"/>
    <w:rsid w:val="00FA5939"/>
    <w:rsid w:val="00FB5CBB"/>
    <w:rsid w:val="00FC52A6"/>
    <w:rsid w:val="00FF03C6"/>
    <w:rsid w:val="00FF2938"/>
    <w:rsid w:val="035D6DD9"/>
    <w:rsid w:val="03710AF1"/>
    <w:rsid w:val="04A25B04"/>
    <w:rsid w:val="05940AC6"/>
    <w:rsid w:val="06B869C0"/>
    <w:rsid w:val="07097292"/>
    <w:rsid w:val="0AB50F7C"/>
    <w:rsid w:val="0AB87005"/>
    <w:rsid w:val="0B7A075E"/>
    <w:rsid w:val="0C904F32"/>
    <w:rsid w:val="0EC26227"/>
    <w:rsid w:val="106B3052"/>
    <w:rsid w:val="13BC38BA"/>
    <w:rsid w:val="17383B93"/>
    <w:rsid w:val="17F60CDB"/>
    <w:rsid w:val="182C1032"/>
    <w:rsid w:val="18496783"/>
    <w:rsid w:val="1B424B16"/>
    <w:rsid w:val="1C665B15"/>
    <w:rsid w:val="1CD203FA"/>
    <w:rsid w:val="20D52267"/>
    <w:rsid w:val="20F326ED"/>
    <w:rsid w:val="214C004F"/>
    <w:rsid w:val="251371A5"/>
    <w:rsid w:val="25285D38"/>
    <w:rsid w:val="28577A06"/>
    <w:rsid w:val="28924EE2"/>
    <w:rsid w:val="2B8F423A"/>
    <w:rsid w:val="2CE81574"/>
    <w:rsid w:val="2E99584B"/>
    <w:rsid w:val="2EBA056F"/>
    <w:rsid w:val="3241204A"/>
    <w:rsid w:val="340E744B"/>
    <w:rsid w:val="34F40C43"/>
    <w:rsid w:val="35EF5721"/>
    <w:rsid w:val="37575E0D"/>
    <w:rsid w:val="37F02A2D"/>
    <w:rsid w:val="3B40257B"/>
    <w:rsid w:val="3B4C7DD5"/>
    <w:rsid w:val="3D7B6AB1"/>
    <w:rsid w:val="3F12422F"/>
    <w:rsid w:val="42336996"/>
    <w:rsid w:val="43FB1735"/>
    <w:rsid w:val="47E66258"/>
    <w:rsid w:val="48CE7418"/>
    <w:rsid w:val="498126DD"/>
    <w:rsid w:val="4A551116"/>
    <w:rsid w:val="4BDC10EE"/>
    <w:rsid w:val="4C722639"/>
    <w:rsid w:val="4DA42E3E"/>
    <w:rsid w:val="4FA55A32"/>
    <w:rsid w:val="4FC13833"/>
    <w:rsid w:val="50EA75AE"/>
    <w:rsid w:val="511446D5"/>
    <w:rsid w:val="5141379C"/>
    <w:rsid w:val="53EE4E13"/>
    <w:rsid w:val="567576D0"/>
    <w:rsid w:val="5D885990"/>
    <w:rsid w:val="5E567766"/>
    <w:rsid w:val="5E7D301B"/>
    <w:rsid w:val="5FF23595"/>
    <w:rsid w:val="60D079ED"/>
    <w:rsid w:val="61565DA5"/>
    <w:rsid w:val="622163B3"/>
    <w:rsid w:val="6394524D"/>
    <w:rsid w:val="63D6258F"/>
    <w:rsid w:val="651468DE"/>
    <w:rsid w:val="657F1D6E"/>
    <w:rsid w:val="65BB098D"/>
    <w:rsid w:val="663C2220"/>
    <w:rsid w:val="67B06CF1"/>
    <w:rsid w:val="69CD279C"/>
    <w:rsid w:val="6B4A697B"/>
    <w:rsid w:val="704E289D"/>
    <w:rsid w:val="70BD7BEF"/>
    <w:rsid w:val="72636862"/>
    <w:rsid w:val="7443040B"/>
    <w:rsid w:val="77E56EFF"/>
    <w:rsid w:val="7B01612F"/>
    <w:rsid w:val="7C812409"/>
    <w:rsid w:val="7D40373A"/>
    <w:rsid w:val="7E462FD2"/>
    <w:rsid w:val="7F175A13"/>
    <w:rsid w:val="7F7D6EC7"/>
    <w:rsid w:val="7FC8600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2"/>
    <w:autoRedefine/>
    <w:qFormat/>
    <w:uiPriority w:val="99"/>
    <w:pPr>
      <w:tabs>
        <w:tab w:val="center" w:pos="4153"/>
        <w:tab w:val="right" w:pos="8306"/>
      </w:tabs>
      <w:snapToGrid w:val="0"/>
      <w:jc w:val="left"/>
    </w:pPr>
    <w:rPr>
      <w:sz w:val="18"/>
      <w:szCs w:val="20"/>
    </w:rPr>
  </w:style>
  <w:style w:type="paragraph" w:styleId="3">
    <w:name w:val="header"/>
    <w:basedOn w:val="1"/>
    <w:link w:val="11"/>
    <w:autoRedefine/>
    <w:qFormat/>
    <w:uiPriority w:val="99"/>
    <w:pPr>
      <w:pBdr>
        <w:bottom w:val="single" w:color="auto" w:sz="6" w:space="1"/>
      </w:pBdr>
      <w:tabs>
        <w:tab w:val="center" w:pos="4153"/>
        <w:tab w:val="right" w:pos="8306"/>
      </w:tabs>
      <w:snapToGrid w:val="0"/>
      <w:jc w:val="center"/>
    </w:pPr>
    <w:rPr>
      <w:sz w:val="18"/>
      <w:szCs w:val="20"/>
    </w:rPr>
  </w:style>
  <w:style w:type="paragraph" w:styleId="4">
    <w:name w:val="footnote text"/>
    <w:basedOn w:val="1"/>
    <w:link w:val="13"/>
    <w:autoRedefine/>
    <w:semiHidden/>
    <w:qFormat/>
    <w:uiPriority w:val="99"/>
    <w:pPr>
      <w:snapToGrid w:val="0"/>
      <w:jc w:val="left"/>
    </w:pPr>
    <w:rPr>
      <w:sz w:val="18"/>
      <w:szCs w:val="18"/>
    </w:rPr>
  </w:style>
  <w:style w:type="table" w:styleId="6">
    <w:name w:val="Table Grid"/>
    <w:basedOn w:val="5"/>
    <w:autoRedefine/>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autoRedefine/>
    <w:qFormat/>
    <w:uiPriority w:val="99"/>
    <w:rPr>
      <w:rFonts w:cs="Times New Roman"/>
      <w:color w:val="800080"/>
      <w:u w:val="single"/>
    </w:rPr>
  </w:style>
  <w:style w:type="character" w:styleId="9">
    <w:name w:val="Hyperlink"/>
    <w:autoRedefine/>
    <w:qFormat/>
    <w:uiPriority w:val="99"/>
    <w:rPr>
      <w:rFonts w:cs="Times New Roman"/>
      <w:color w:val="0000FF"/>
      <w:u w:val="single"/>
    </w:rPr>
  </w:style>
  <w:style w:type="character" w:styleId="10">
    <w:name w:val="footnote reference"/>
    <w:autoRedefine/>
    <w:semiHidden/>
    <w:qFormat/>
    <w:uiPriority w:val="99"/>
    <w:rPr>
      <w:rFonts w:cs="Times New Roman"/>
      <w:vertAlign w:val="superscript"/>
    </w:rPr>
  </w:style>
  <w:style w:type="character" w:customStyle="1" w:styleId="11">
    <w:name w:val="页眉 字符"/>
    <w:link w:val="3"/>
    <w:autoRedefine/>
    <w:qFormat/>
    <w:locked/>
    <w:uiPriority w:val="99"/>
    <w:rPr>
      <w:kern w:val="2"/>
      <w:sz w:val="18"/>
    </w:rPr>
  </w:style>
  <w:style w:type="character" w:customStyle="1" w:styleId="12">
    <w:name w:val="页脚 字符"/>
    <w:link w:val="2"/>
    <w:autoRedefine/>
    <w:qFormat/>
    <w:locked/>
    <w:uiPriority w:val="99"/>
    <w:rPr>
      <w:kern w:val="2"/>
      <w:sz w:val="18"/>
    </w:rPr>
  </w:style>
  <w:style w:type="character" w:customStyle="1" w:styleId="13">
    <w:name w:val="脚注文本 字符"/>
    <w:link w:val="4"/>
    <w:autoRedefine/>
    <w:semiHidden/>
    <w:qFormat/>
    <w:locked/>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a4976de7-3dd4-4983-8e7e-407dc31ca57f</errorID>
      <errorWord>2．《苏州诗咏与吴文化》，主讲教师：文学院杨旭辉教授，学习平台：在线大学；</errorWord>
      <group>L1_AI</group>
      <groupName>深度校对</groupName>
      <ability>L2_AI_Title</ability>
      <abilityName>标题检查</abilityName>
      <candidateList/>
      <explain>相同层级标题序号格式前后文不一致。前文二级标题序号使用 “1.”，此处使用 “2．”，后续 “8．《吴文化的精神传承》，教学团队：社会学院王卫平教授等，学习平台：在线大学；”“11．《丝绸文化与产品》，教学团队：纺织与服装工程学院 潘志娟教授、关晋平教授等，学习平台：在线大学；”“12．《先进机器人技术》，教学团队：机电工程学院孙立宁教授等，学习平台：在线大学；” 也存在相同的序号格式不一致问题</explain>
      <paraID>18CFEEB7</paraID>
      <start>0</start>
      <end>37</end>
      <status>ignored</status>
      <modifiedWord/>
      <trackRevisions>false</trackRevisions>
    </reviewItem>
    <reviewItem>
      <errorID>f8305d71-0e67-4b3b-86f0-db5c6395d94e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47428598</paraID>
      <start>0</start>
      <end>2</end>
      <status>modified</status>
      <modifiedWord>8.</modifiedWord>
      <trackRevisions>false</trackRevisions>
    </reviewItem>
    <reviewItem>
      <errorID>f0bc4e88-aa7d-4020-b2d0-2f99c10b1649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73BAE843</paraID>
      <start>0</start>
      <end>3</end>
      <status>modified</status>
      <modifiedWord>11.</modifiedWord>
      <trackRevisions>false</trackRevisions>
    </reviewItem>
    <reviewItem>
      <errorID>1f6aad0f-3a68-4e85-937c-519a642a6e33</errorID>
      <errorWord> </errorWord>
      <group>L1_AI</group>
      <groupName>深度校对</groupName>
      <ability>L2_AI_Punc</ability>
      <abilityName>标点纠错</abilityName>
      <candidateList>
        <item/>
      </candidateList>
      <explain>此处空格冗余，建议删除。</explain>
      <paraID>73BAE843</paraID>
      <start>27</start>
      <end>27</end>
      <status>modified</status>
      <modifiedWord/>
      <trackRevisions>false</trackRevisions>
    </reviewItem>
    <reviewItem>
      <errorID>c4acfc02-a776-4d7a-9a67-34e0a8b77bd3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55C5F223</paraID>
      <start>0</start>
      <end>3</end>
      <status>modified</status>
      <modifiedWord>12.</modifiedWord>
      <trackRevisions>false</trackRevisions>
    </reviewItem>
    <reviewItem>
      <errorID>332b4882-bd76-42c0-92da-521fceca125b</errorID>
      <errorWord>;</errorWord>
      <group>L1_AI</group>
      <groupName>深度校对</groupName>
      <ability>L2_AI_Punc</ability>
      <abilityName>标点纠错</abilityName>
      <candidateList>
        <item>；</item>
      </candidateList>
      <explain/>
      <paraID>57837710</paraID>
      <start>43</start>
      <end>44</end>
      <status>modified</status>
      <modifiedWord>；</modifiedWord>
      <trackRevisions>false</trackRevisions>
    </reviewItem>
    <reviewItem>
      <errorID>89146058-cf27-412c-9745-74c2d0e4aa6f</errorID>
      <errorWord>,</errorWord>
      <group>L1_Format</group>
      <groupName>格式问题</groupName>
      <ability>L2_HalfPunc</ability>
      <abilityName>全半角检查</abilityName>
      <candidateList>
        <item>，</item>
      </candidateList>
      <explain>文本全半角错误。</explain>
      <paraID>38B3E733</paraID>
      <start>17</start>
      <end>18</end>
      <status>modified</status>
      <modifiedWord>，</modifiedWord>
      <trackRevisions>false</trackRevisions>
    </reviewItem>
    <reviewItem>
      <errorID>0434e422-2d87-4c25-a908-60a33fd29248</errorID>
      <errorWord>地</errorWord>
      <group>L1_Grammar</group>
      <groupName>语法问题</groupName>
      <ability>L2_Order</ability>
      <abilityName>语序不当</abilityName>
      <candidateList>
        <item>的</item>
      </candidateList>
      <explain>句子可能没有遵循时空、逻辑顺序，或者介词、关联词等位置不当。</explain>
      <paraID> 2149026</paraID>
      <start>133</start>
      <end>134</end>
      <status>modified</status>
      <modifiedWord>的</modifiedWord>
      <trackRevisions>false</trackRevisions>
    </reviewItem>
    <reviewItem>
      <errorID>d7e5dede-4101-4034-aa16-3d63c0046a78</errorID>
      <errorWord>研究型学习</errorWord>
      <group>L1_Knowledge</group>
      <groupName>知识性问题</groupName>
      <ability>L2_Term</ability>
      <abilityName>专业术语</abilityName>
      <candidateList>
        <item>研究性学习</item>
      </candidateList>
      <explain/>
      <paraID>1B42C6EE</paraID>
      <start>28</start>
      <end>33</end>
      <status>modified</status>
      <modifiedWord>研究性学习</modifiedWord>
      <trackRevisions>false</trackRevisions>
    </reviewItem>
  </reviewItems>
  <config/>
</contractReview>
</file>

<file path=customXml/itemProps1.xml><?xml version="1.0" encoding="utf-8"?>
<ds:datastoreItem xmlns:ds="http://schemas.openxmlformats.org/officeDocument/2006/customXml" ds:itemID="{5efdce12-e672-4026-9652-053063354c3c}">
  <ds:schemaRefs/>
</ds:datastoreItem>
</file>

<file path=docProps/app.xml><?xml version="1.0" encoding="utf-8"?>
<Properties xmlns="http://schemas.openxmlformats.org/officeDocument/2006/extended-properties" xmlns:vt="http://schemas.openxmlformats.org/officeDocument/2006/docPropsVTypes">
  <Template>Normal.dotm</Template>
  <Company>Suda</Company>
  <Pages>4</Pages>
  <Words>1669</Words>
  <Characters>1770</Characters>
  <Lines>12</Lines>
  <Paragraphs>3</Paragraphs>
  <TotalTime>6</TotalTime>
  <ScaleCrop>false</ScaleCrop>
  <LinksUpToDate>false</LinksUpToDate>
  <CharactersWithSpaces>1773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2019-11-23T12:30:00Z</dcterms:created>
  <dc:creator>Helen</dc:creator>
  <cp:lastModifiedBy>孙芸</cp:lastModifiedBy>
  <dcterms:modified xsi:type="dcterms:W3CDTF">2025-11-25T03:05:13Z</dcterms:modified>
  <dc:title>2013-2014学年第二学期网络公选课选课指南</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23A677BB4F0443C2A63B2215E071503A_12</vt:lpwstr>
  </property>
  <property fmtid="{D5CDD505-2E9C-101B-9397-08002B2CF9AE}" pid="4" name="KSOTemplateDocerSaveRecord">
    <vt:lpwstr>eyJoZGlkIjoiYzFkMjdkZGJiYTRhMTJiNWM4NTYxMmFjMDI1NTYwM2EiLCJ1c2VySWQiOiI0MzU5NzA1NDcifQ==</vt:lpwstr>
  </property>
</Properties>
</file>