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02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6"/>
        <w:gridCol w:w="723"/>
        <w:gridCol w:w="777"/>
        <w:gridCol w:w="873"/>
        <w:gridCol w:w="3778"/>
        <w:gridCol w:w="544"/>
        <w:gridCol w:w="805"/>
        <w:gridCol w:w="1175"/>
        <w:gridCol w:w="11"/>
      </w:tblGrid>
      <w:tr w14:paraId="4E76754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830" w:hRule="atLeast"/>
          <w:jc w:val="center"/>
        </w:trPr>
        <w:tc>
          <w:tcPr>
            <w:tcW w:w="9291" w:type="dxa"/>
            <w:gridSpan w:val="8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19E3A581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苏州大学苏州医学院教学日历（理论部分）</w:t>
            </w:r>
          </w:p>
          <w:p w14:paraId="2D862BB6">
            <w:pPr>
              <w:autoSpaceDE w:val="0"/>
              <w:autoSpaceDN w:val="0"/>
              <w:adjustRightInd w:val="0"/>
              <w:ind w:right="-239" w:rightChars="-114"/>
              <w:jc w:val="center"/>
              <w:rPr>
                <w:rFonts w:hint="eastAsia" w:ascii="楷体_GB2312" w:eastAsia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kern w:val="0"/>
                <w:sz w:val="28"/>
                <w:szCs w:val="28"/>
              </w:rPr>
              <w:t>二○二五——二○二六学年第一学期</w:t>
            </w:r>
          </w:p>
          <w:p w14:paraId="5ECC2FB1"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课程名称：妇产科学                           理论总学时：45  </w:t>
            </w:r>
          </w:p>
          <w:p w14:paraId="62AAEFB7">
            <w:pPr>
              <w:autoSpaceDE w:val="0"/>
              <w:autoSpaceDN w:val="0"/>
              <w:adjustRightInd w:val="0"/>
              <w:jc w:val="left"/>
              <w:rPr>
                <w:rFonts w:hint="eastAsia" w:ascii="宋体" w:eastAsia="黑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课程负责教师：陈友国                         授课班级：2022级“5+3”3班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30人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）</w:t>
            </w:r>
          </w:p>
        </w:tc>
      </w:tr>
      <w:tr w14:paraId="4298CE5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cantSplit/>
          <w:trHeight w:val="410" w:hRule="atLeast"/>
          <w:jc w:val="center"/>
        </w:trPr>
        <w:tc>
          <w:tcPr>
            <w:tcW w:w="61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4DB9">
            <w:pPr>
              <w:tabs>
                <w:tab w:val="left" w:pos="630"/>
              </w:tabs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4C2D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2FC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87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D29D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778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47C8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54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3D79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98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6853A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4A45CB6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cantSplit/>
          <w:trHeight w:val="41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8121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104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A7F9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763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64E0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DF0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92E8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6C39F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0BC3B67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997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2A6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1253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2A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1B6D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8B7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女性生殖系统生理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6BC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B52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  影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59961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668D37A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193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38FE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29EC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872B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E3A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73F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妊娠生理、妊娠诊断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5014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96D0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燕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5697F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2DEEE29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41C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386C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9.16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A8A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BBF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65D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产前检查及保健、产前筛查、产前诊断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17A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E99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朱晓兰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741C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3BC6AB7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30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CA1E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959E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9.23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E3E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3FF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AAE0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流产、早产、过期妊娠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E87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D6D8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邹心炜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2F87C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4A63242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202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FB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4FBF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9.30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87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143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11431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妊娠高血压疾病、ICP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1572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1C4D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蔡红红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67E92E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2824F1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4D7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8ADD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10.14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A20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4C1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1BF1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妊娠合并糖尿病、ITP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B23D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7C6D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陈  洁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A8BE5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主任医师</w:t>
            </w:r>
          </w:p>
        </w:tc>
      </w:tr>
      <w:tr w14:paraId="4C88616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035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BC55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838B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10.21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E7D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D51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A9B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  <w:p w14:paraId="605E66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异位妊娠、胎儿窘迫、胎膜早破</w:t>
            </w:r>
          </w:p>
          <w:p w14:paraId="47FF5B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6C4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AE6D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  <w:p w14:paraId="4A1B01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杜  婷</w:t>
            </w:r>
          </w:p>
          <w:p w14:paraId="798D0BC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62A70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  <w:p w14:paraId="42376CE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主治医师</w:t>
            </w:r>
          </w:p>
          <w:p w14:paraId="2247FDB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</w:tr>
      <w:tr w14:paraId="79ACF12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1" w:type="dxa"/>
          <w:trHeight w:val="1480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4FF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A98E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10.28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6F9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22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6FCF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前置胎盘、胎盘早剥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092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470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  贺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F46689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主治医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师</w:t>
            </w:r>
          </w:p>
        </w:tc>
      </w:tr>
      <w:tr w14:paraId="06D4D0E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2F43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A2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11.4</w:t>
            </w:r>
          </w:p>
          <w:p w14:paraId="3CBD47E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EB92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59C9AD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9804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  <w:p w14:paraId="1FAFC51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C65C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正常分娩</w:t>
            </w:r>
          </w:p>
          <w:p w14:paraId="665441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异常分娩（1）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BEC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52EFC8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E2A4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于芳芳</w:t>
            </w:r>
          </w:p>
          <w:p w14:paraId="549735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徐妍婷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8A8F49">
            <w:pPr>
              <w:autoSpaceDE w:val="0"/>
              <w:autoSpaceDN w:val="0"/>
              <w:adjustRightInd w:val="0"/>
              <w:ind w:left="420" w:hanging="420" w:hangingChars="20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4DC1E53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7183151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CAC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EBD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11.11</w:t>
            </w:r>
          </w:p>
          <w:p w14:paraId="56E09D8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11.12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EAB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D16AB8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B00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  <w:p w14:paraId="7B110A0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927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异常分娩（2）</w:t>
            </w:r>
          </w:p>
          <w:p w14:paraId="6FFA4C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产后出血、羊水栓塞、子宫破裂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9749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250086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5EB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徐妍婷</w:t>
            </w:r>
          </w:p>
          <w:p w14:paraId="1FE332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蕾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3F9398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  <w:p w14:paraId="46964A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7402DF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4BD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ADD8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11.19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A14F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9DA2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CA8C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生殖系统炎症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进行产科阶段性考核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E631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504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张英辉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1D861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4AE3AFA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81F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5A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11.24</w:t>
            </w:r>
          </w:p>
          <w:p w14:paraId="2BD0866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11.26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99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373C5A2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66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51B1266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98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子宫内膜异位症、子宫腺肌病</w:t>
            </w:r>
          </w:p>
          <w:p w14:paraId="6E47FB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子宫颈癌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536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1DA57B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5DE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范  文</w:t>
            </w:r>
          </w:p>
          <w:p w14:paraId="4A178B7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周金华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AD023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521BE2B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教  授</w:t>
            </w:r>
          </w:p>
        </w:tc>
      </w:tr>
      <w:tr w14:paraId="2DFDD5C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B55C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550F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</w:t>
            </w:r>
          </w:p>
          <w:p w14:paraId="3FB7B06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12.3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85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638256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0B8E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1CFA098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64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盆底功能障碍性疾病</w:t>
            </w:r>
          </w:p>
          <w:p w14:paraId="03C28D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子宫肌瘤、子宫内膜癌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4AD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73A1A7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FA83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唐修武张  红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B0672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  <w:p w14:paraId="20E356E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75CDAFA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880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18C0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12.8</w:t>
            </w:r>
          </w:p>
          <w:p w14:paraId="7BEC32B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12.10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3E79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0883E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16EF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54B9E4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A44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卵巢肿瘤（1）</w:t>
            </w:r>
          </w:p>
          <w:p w14:paraId="27C758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卵巢肿瘤（2）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D79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30BD1F1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CAF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娟</w:t>
            </w:r>
          </w:p>
          <w:p w14:paraId="66F2465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娟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C562C7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  <w:p w14:paraId="4CB7CE4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18A32FD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28D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300B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12.15</w:t>
            </w:r>
          </w:p>
          <w:p w14:paraId="26CED61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12.17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61B3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5E5448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C316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4F6E290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B984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妊娠滋养细胞疾病</w:t>
            </w:r>
          </w:p>
          <w:p w14:paraId="0832F77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排卵障碍性异常子宫出血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9AA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0613C3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DA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洁</w:t>
            </w:r>
          </w:p>
          <w:p w14:paraId="3153793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芳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AF1DB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副主任医师</w:t>
            </w:r>
          </w:p>
          <w:p w14:paraId="5B1BBDB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6A04D69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27AC1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17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228CC3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12.22</w:t>
            </w:r>
          </w:p>
          <w:p w14:paraId="6D4E2AF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12.24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8E0E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4664AB3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9509C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082B9D4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77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BB0D95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闭经, PCOS、不孕症(IVF)</w:t>
            </w:r>
          </w:p>
          <w:p w14:paraId="0FC3AD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生育规划（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进行妇科阶段性考核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EFFC10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  <w:p w14:paraId="770FDE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1C427C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池  迟</w:t>
            </w:r>
          </w:p>
          <w:p w14:paraId="15F93B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黄慧妙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59129B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37580D0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4F8EE9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85" w:hRule="atLeast"/>
          <w:jc w:val="center"/>
        </w:trPr>
        <w:tc>
          <w:tcPr>
            <w:tcW w:w="9302" w:type="dxa"/>
            <w:gridSpan w:val="9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2BB0C25A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注：上课地点：苏大独墅湖校区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北区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301幢1403室</w:t>
            </w:r>
          </w:p>
          <w:p w14:paraId="02A84D95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上课时间：周一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周三1-2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8:00-9:35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eastAsia="zh-CN"/>
              </w:rPr>
              <w:t>），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周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6-7节（14:00-15:35）</w:t>
            </w:r>
          </w:p>
        </w:tc>
      </w:tr>
    </w:tbl>
    <w:tbl>
      <w:tblPr>
        <w:tblStyle w:val="3"/>
        <w:tblpPr w:leftFromText="180" w:rightFromText="180" w:vertAnchor="text" w:horzAnchor="page" w:tblpX="1363" w:tblpY="479"/>
        <w:tblOverlap w:val="never"/>
        <w:tblW w:w="1086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8"/>
        <w:gridCol w:w="540"/>
        <w:gridCol w:w="720"/>
        <w:gridCol w:w="720"/>
        <w:gridCol w:w="800"/>
        <w:gridCol w:w="2700"/>
        <w:gridCol w:w="540"/>
        <w:gridCol w:w="478"/>
        <w:gridCol w:w="450"/>
        <w:gridCol w:w="432"/>
        <w:gridCol w:w="1080"/>
        <w:gridCol w:w="772"/>
        <w:gridCol w:w="26"/>
        <w:gridCol w:w="121"/>
        <w:gridCol w:w="1377"/>
      </w:tblGrid>
      <w:tr w14:paraId="449A38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1524" w:type="dxa"/>
          <w:trHeight w:val="1740" w:hRule="atLeast"/>
        </w:trPr>
        <w:tc>
          <w:tcPr>
            <w:tcW w:w="934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pPr w:leftFromText="180" w:rightFromText="180" w:vertAnchor="text" w:horzAnchor="page" w:tblpX="355" w:tblpY="152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9"/>
              <w:gridCol w:w="1864"/>
              <w:gridCol w:w="1069"/>
              <w:gridCol w:w="1864"/>
              <w:gridCol w:w="1069"/>
              <w:gridCol w:w="1864"/>
            </w:tblGrid>
            <w:tr w14:paraId="61033D8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2" w:hRule="exact"/>
              </w:trPr>
              <w:tc>
                <w:tcPr>
                  <w:tcW w:w="2933" w:type="dxa"/>
                  <w:gridSpan w:val="2"/>
                  <w:noWrap w:val="0"/>
                  <w:vAlign w:val="center"/>
                </w:tcPr>
                <w:p w14:paraId="1ACD0AA8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33" w:type="dxa"/>
                  <w:gridSpan w:val="2"/>
                  <w:noWrap w:val="0"/>
                  <w:vAlign w:val="center"/>
                </w:tcPr>
                <w:p w14:paraId="5FD4D1F9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33" w:type="dxa"/>
                  <w:gridSpan w:val="2"/>
                  <w:noWrap w:val="0"/>
                  <w:vAlign w:val="center"/>
                </w:tcPr>
                <w:p w14:paraId="1EDBE40F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187135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2" w:hRule="exact"/>
              </w:trPr>
              <w:tc>
                <w:tcPr>
                  <w:tcW w:w="1069" w:type="dxa"/>
                  <w:noWrap w:val="0"/>
                  <w:vAlign w:val="center"/>
                </w:tcPr>
                <w:p w14:paraId="452FA5FA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02AF416C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2B76FA29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19FFBDBE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1FCB8D96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0949E97A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78E5AA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2" w:hRule="exact"/>
              </w:trPr>
              <w:tc>
                <w:tcPr>
                  <w:tcW w:w="1069" w:type="dxa"/>
                  <w:noWrap w:val="0"/>
                  <w:vAlign w:val="center"/>
                </w:tcPr>
                <w:p w14:paraId="4ADD4D7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0905990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6A1978E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6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5B7DB71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45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55CCCFE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377A798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56B31C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2" w:hRule="exact"/>
              </w:trPr>
              <w:tc>
                <w:tcPr>
                  <w:tcW w:w="1069" w:type="dxa"/>
                  <w:noWrap w:val="0"/>
                  <w:vAlign w:val="center"/>
                </w:tcPr>
                <w:p w14:paraId="6EE988F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3FDEC7E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45E8914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2021F61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37FD628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042029D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3ECF51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2" w:hRule="exact"/>
              </w:trPr>
              <w:tc>
                <w:tcPr>
                  <w:tcW w:w="1069" w:type="dxa"/>
                  <w:noWrap w:val="0"/>
                  <w:vAlign w:val="center"/>
                </w:tcPr>
                <w:p w14:paraId="62D5255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2F604BB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6BB52CF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240706C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0AAEA36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0BE3CF9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6CD502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5" w:hRule="exact"/>
              </w:trPr>
              <w:tc>
                <w:tcPr>
                  <w:tcW w:w="1069" w:type="dxa"/>
                  <w:noWrap w:val="0"/>
                  <w:vAlign w:val="center"/>
                </w:tcPr>
                <w:p w14:paraId="77228FC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243F893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633D7AE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63F64B8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69" w:type="dxa"/>
                  <w:noWrap w:val="0"/>
                  <w:vAlign w:val="center"/>
                </w:tcPr>
                <w:p w14:paraId="39F3748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64" w:type="dxa"/>
                  <w:noWrap w:val="0"/>
                  <w:vAlign w:val="center"/>
                </w:tcPr>
                <w:p w14:paraId="7762CD54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3E3EA6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  <w:tr w14:paraId="589A719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830" w:hRule="atLeast"/>
        </w:trPr>
        <w:tc>
          <w:tcPr>
            <w:tcW w:w="9232" w:type="dxa"/>
            <w:gridSpan w:val="11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50C5B0D3">
            <w:pPr>
              <w:autoSpaceDE w:val="0"/>
              <w:autoSpaceDN w:val="0"/>
              <w:adjustRightInd w:val="0"/>
              <w:jc w:val="center"/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14:paraId="71C8EC5A">
            <w:pPr>
              <w:autoSpaceDE w:val="0"/>
              <w:autoSpaceDN w:val="0"/>
              <w:adjustRightInd w:val="0"/>
              <w:jc w:val="center"/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14:paraId="2D876660">
            <w:pPr>
              <w:autoSpaceDE w:val="0"/>
              <w:autoSpaceDN w:val="0"/>
              <w:adjustRightInd w:val="0"/>
              <w:jc w:val="center"/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</w:p>
          <w:p w14:paraId="611B935A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苏州大</w:t>
            </w: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学苏州医学院</w:t>
            </w: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教学日历（实验、见习部分）</w:t>
            </w:r>
          </w:p>
          <w:p w14:paraId="4EBB06A9"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  <w:t>二○二五——二○二六学年第一学期</w:t>
            </w:r>
          </w:p>
          <w:p w14:paraId="7741A552">
            <w:pPr>
              <w:autoSpaceDE w:val="0"/>
              <w:autoSpaceDN w:val="0"/>
              <w:adjustRightInd w:val="0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课程名称：妇产科学                                    实验、见习总学时：45 </w:t>
            </w:r>
          </w:p>
          <w:p w14:paraId="5FD5B500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授课班级：2022级“5+3”3班                            人数：30</w:t>
            </w:r>
          </w:p>
        </w:tc>
      </w:tr>
      <w:tr w14:paraId="769AB7A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cantSplit/>
          <w:trHeight w:val="410" w:hRule="atLeast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66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A90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4E9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8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0BF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7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585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54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92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92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AD2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43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FA4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8B81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2407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</w:t>
            </w:r>
          </w:p>
          <w:p w14:paraId="6390A6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组</w:t>
            </w:r>
          </w:p>
          <w:p w14:paraId="539FC42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情</w:t>
            </w:r>
          </w:p>
          <w:p w14:paraId="0E8347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况</w:t>
            </w:r>
          </w:p>
        </w:tc>
      </w:tr>
      <w:tr w14:paraId="283F331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cantSplit/>
          <w:trHeight w:val="1078" w:hRule="atLeast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5CE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CF4A0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B1C7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F0B3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2D66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331F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E8F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</w:t>
            </w:r>
          </w:p>
          <w:p w14:paraId="247E00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22B0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</w:t>
            </w:r>
          </w:p>
          <w:p w14:paraId="33939E8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合</w:t>
            </w:r>
          </w:p>
          <w:p w14:paraId="478545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C84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</w:t>
            </w:r>
          </w:p>
          <w:p w14:paraId="354089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计</w:t>
            </w:r>
          </w:p>
          <w:p w14:paraId="5B92BC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BB7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27E85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07F954D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05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94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DA37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</w:t>
            </w:r>
          </w:p>
          <w:p w14:paraId="1A43E7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9.4</w:t>
            </w:r>
          </w:p>
          <w:p w14:paraId="2B510ED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7A1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75C2CE7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1DD22D0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825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C68FE8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201B40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F339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女性生殖系统解剖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布置妇产科小论文书写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BB90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074771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104583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B6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5A2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7A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3B16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915E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B4300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29722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6D0ADF7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7AE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635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9.8</w:t>
            </w:r>
          </w:p>
          <w:p w14:paraId="5E3C07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9.11</w:t>
            </w:r>
          </w:p>
          <w:p w14:paraId="7D37C2C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B3F9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16161A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198378B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56A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86562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05D4DB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244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妇产科常用辅助检查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8194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35F172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01280E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F3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B79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EE7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EEF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37721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278A350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AE985A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09F76B1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770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E5C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9.15</w:t>
            </w:r>
          </w:p>
          <w:p w14:paraId="5E2B98E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9.18</w:t>
            </w:r>
          </w:p>
          <w:p w14:paraId="33A10CA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3F2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7CDCFE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57FE1FD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60F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FB365D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100013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266E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熟悉门诊围产期情况及临产室介绍（产房、胎心监护、四步触诊）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BF18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BAE9D0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A095B4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BDF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EDB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F0B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918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BD61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9CA34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59CF6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17DBEC6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B92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DC1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9.22</w:t>
            </w:r>
          </w:p>
          <w:p w14:paraId="4A9B60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9.25</w:t>
            </w:r>
          </w:p>
          <w:p w14:paraId="2DCDA9A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971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7294827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30C820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5AD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68EDF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2882D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9A91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围产期保健、正常分娩、会阴切开术、宫外孕、剖宫产、产褥期处理与保健等（电教）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25E61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9A97D8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0442DB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2AC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417F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B3D4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E91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C05D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057CC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64971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6D477E1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193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1FD8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F8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784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5F5C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3407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A05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788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1DC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D39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005FA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4836890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373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245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B75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10.9</w:t>
            </w:r>
          </w:p>
          <w:p w14:paraId="466D257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D58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77FB1C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1D20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0D593E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143C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  <w:p w14:paraId="1CB4353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06A2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EF6103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CA7E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6F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FEC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045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26DF8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E5B81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5B33423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3A9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D162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10.13</w:t>
            </w:r>
          </w:p>
          <w:p w14:paraId="779A6D8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10.16</w:t>
            </w:r>
          </w:p>
          <w:p w14:paraId="01651F6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DD6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644228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5E4C3C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3BC6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61405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D08D1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F02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病理产科一  CBL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421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7FCA28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C09D2C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57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D99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6A3C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5971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6878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462612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20A7B5A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4CA8DAB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12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80F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0B3B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10.20</w:t>
            </w:r>
          </w:p>
          <w:p w14:paraId="4F50D4E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10.23</w:t>
            </w:r>
          </w:p>
          <w:p w14:paraId="085F43D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298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08975F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44F846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65B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546C443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2E1998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C828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病理产科二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2467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E7BB71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87384E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A49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24C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12C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FCF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76C8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36AC989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3CA401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1DBB717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3"/>
          <w:wBefore w:w="108" w:type="dxa"/>
          <w:wAfter w:w="1524" w:type="dxa"/>
          <w:trHeight w:val="1088" w:hRule="atLeast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AB281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39744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10.27</w:t>
            </w:r>
          </w:p>
          <w:p w14:paraId="41647F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10.30</w:t>
            </w:r>
          </w:p>
          <w:p w14:paraId="184FBCC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C48BE9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37BC86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4214E2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76D6D6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AD6CD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219E643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6FC1CD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病理产科三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34D852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6DEB48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21E387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4AEA2A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342FDA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26393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A18BF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8ECF3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CF685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157477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19F2777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231" w:hRule="atLeast"/>
        </w:trPr>
        <w:tc>
          <w:tcPr>
            <w:tcW w:w="64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71D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5F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11.3</w:t>
            </w:r>
          </w:p>
          <w:p w14:paraId="199468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11.6</w:t>
            </w:r>
          </w:p>
          <w:p w14:paraId="7ED6A2E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11.6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4B0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C53FD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05AF82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228D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09A9E7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A4EC98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E6E1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妇科门诊（妇科病史及检查）</w:t>
            </w:r>
          </w:p>
          <w:p w14:paraId="7D15251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进行产科病案分析考核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5017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163610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E0333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641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3458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CB6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D75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DAF6C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539367A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953AF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1BCC4CB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231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295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92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11.10</w:t>
            </w:r>
          </w:p>
          <w:p w14:paraId="7D67D7A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11.13</w:t>
            </w:r>
          </w:p>
          <w:p w14:paraId="7A87D17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7F9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43F89EC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1F4E2E6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0081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0C43C6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1154710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712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妇科体格检查、妇产科常见穿刺术、妇产科急腹症、子宫肌瘤、人工流产、宫内节育器、功血、子宫脱垂（电教）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3B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DA2DD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40F1FD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4F99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7BB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4B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58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0085C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3DA45C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90ADC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3E75CD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164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A92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9319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7</w:t>
            </w:r>
          </w:p>
          <w:p w14:paraId="4D6FB5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11.20</w:t>
            </w:r>
          </w:p>
          <w:p w14:paraId="52BA92E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A23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0BD95B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4D430A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8B1F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6C5494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E91390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438E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妇科查房（一）  CBL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085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4F72E9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5478D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C4E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DF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C436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5E7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CE83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44E63C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16FA92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4A1A6BE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231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A427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6FD5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11.24</w:t>
            </w:r>
          </w:p>
          <w:p w14:paraId="478DAF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11.27</w:t>
            </w:r>
          </w:p>
          <w:p w14:paraId="5C2D0D3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2C1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576A8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2A12B2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B5F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546289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D682AF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DA80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妇科查房（二）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6B27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98A2D8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2A760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9851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B2FA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932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2AA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B48FB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7A03209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DA644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0D97774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231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37C9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527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</w:t>
            </w:r>
          </w:p>
          <w:p w14:paraId="4F2B1A8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12.4</w:t>
            </w:r>
          </w:p>
          <w:p w14:paraId="73D2744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11FF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158B7B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7FA0E0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B1B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8681A2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4A3F6C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5707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妇科查房(三)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CD4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8FD6C1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01FFA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B25A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E4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61E1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C72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A742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49897C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5B7B6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299ABF5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231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B74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B3F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12.8</w:t>
            </w:r>
          </w:p>
          <w:p w14:paraId="10945F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12.11</w:t>
            </w:r>
          </w:p>
          <w:p w14:paraId="494CFEE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014E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3B2C06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239C1D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F09A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5C8272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703E78E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4D0D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妇科查房(四)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124A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C7DD6D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54BB4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19B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A4F9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CFC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0BF1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4C9F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7A56AB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A9AE4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1546DE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2"/>
          <w:wAfter w:w="1498" w:type="dxa"/>
          <w:trHeight w:val="1072" w:hRule="atLeast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69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02F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12.15</w:t>
            </w:r>
          </w:p>
          <w:p w14:paraId="377096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12.18</w:t>
            </w:r>
          </w:p>
          <w:p w14:paraId="5599437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89C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7A1CBD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  <w:p w14:paraId="1A721A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65B6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C25A4B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E1E106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A14F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计划生育门诊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D45E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55200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76E927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904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AA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69B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54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CF4317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047931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2D17DF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6FB4B3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70" w:hRule="atLeast"/>
        </w:trPr>
        <w:tc>
          <w:tcPr>
            <w:tcW w:w="10864" w:type="dxa"/>
            <w:gridSpan w:val="15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7B70081E">
            <w:pPr>
              <w:autoSpaceDE w:val="0"/>
              <w:autoSpaceDN w:val="0"/>
              <w:adjustRightInd w:val="0"/>
              <w:jc w:val="left"/>
              <w:rPr>
                <w:rFonts w:hint="eastAsia" w:ascii="黑体" w:eastAsia="黑体"/>
                <w:b/>
                <w:bCs/>
                <w:color w:val="000000"/>
                <w:kern w:val="0"/>
                <w:szCs w:val="21"/>
              </w:rPr>
            </w:pPr>
          </w:p>
          <w:p w14:paraId="1F351E87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注：实验、见习地点：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附一院总院综合楼五楼临床技能中心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509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室</w:t>
            </w:r>
          </w:p>
          <w:p w14:paraId="1AA6F91F">
            <w:pPr>
              <w:autoSpaceDE w:val="0"/>
              <w:autoSpaceDN w:val="0"/>
              <w:adjustRightInd w:val="0"/>
              <w:spacing w:line="360" w:lineRule="auto"/>
              <w:ind w:firstLine="413" w:firstLineChars="196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时间：周一节6-8节（14:00-16:40），周四2-4（8:50-11:30）,周四6-8节(14:00-16:40)</w:t>
            </w:r>
          </w:p>
          <w:p w14:paraId="4B4BADC8">
            <w:pPr>
              <w:autoSpaceDE w:val="0"/>
              <w:autoSpaceDN w:val="0"/>
              <w:adjustRightInd w:val="0"/>
              <w:spacing w:line="360" w:lineRule="auto"/>
              <w:ind w:firstLine="352" w:firstLineChars="196"/>
              <w:rPr>
                <w:rFonts w:ascii="黑体" w:eastAsia="黑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每节课的时间为</w:t>
            </w:r>
            <w:r>
              <w:rPr>
                <w:rFonts w:hint="eastAsia"/>
                <w:b/>
                <w:color w:val="000000"/>
                <w:sz w:val="32"/>
                <w:szCs w:val="32"/>
                <w:u w:val="single"/>
              </w:rPr>
              <w:t>45</w:t>
            </w:r>
            <w:r>
              <w:rPr>
                <w:rFonts w:hint="eastAsia"/>
                <w:color w:val="000000"/>
                <w:sz w:val="18"/>
                <w:szCs w:val="18"/>
              </w:rPr>
              <w:t>分钟</w:t>
            </w:r>
          </w:p>
          <w:p w14:paraId="35D671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</w:tr>
      <w:tr w14:paraId="77760CE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1377" w:type="dxa"/>
          <w:trHeight w:val="1740" w:hRule="atLeast"/>
        </w:trPr>
        <w:tc>
          <w:tcPr>
            <w:tcW w:w="9487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1880"/>
              <w:gridCol w:w="1080"/>
              <w:gridCol w:w="1880"/>
              <w:gridCol w:w="1080"/>
              <w:gridCol w:w="1880"/>
            </w:tblGrid>
            <w:tr w14:paraId="533A3A0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369CF5FE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7FA5BD4B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22F66C94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4AA0B6C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79D6724C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F4F8832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03BB72A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D971558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740E4B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221F1A6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6A835C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42779B3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99CE15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EE9011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6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6DF42D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auto" w:fill="auto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577909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72FF03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2782D4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3AC6995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026C2F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A60324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4703C7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0D9DF2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C9D0EE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44DCEF4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2072594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41AD60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EBAD95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10A766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E12D75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783EAE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535D310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490DA7E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FBAF99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F78D25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8C8D50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—17: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900C6CA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76DA01E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1424FD0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25624E2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54479E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A8754D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77A260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3CC3F75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4F28310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12676D97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AF6A64B">
      <w:r>
        <w:rPr>
          <w:rFonts w:hint="eastAsia"/>
          <w:color w:val="000000"/>
          <w:sz w:val="18"/>
          <w:szCs w:val="18"/>
        </w:rPr>
        <w:t>每节课的时间为</w:t>
      </w:r>
      <w:r>
        <w:rPr>
          <w:rFonts w:hint="eastAsia"/>
          <w:b/>
          <w:color w:val="000000"/>
          <w:sz w:val="32"/>
          <w:szCs w:val="32"/>
          <w:u w:val="single"/>
        </w:rPr>
        <w:t>45</w:t>
      </w:r>
      <w:r>
        <w:rPr>
          <w:rFonts w:hint="eastAsia"/>
          <w:color w:val="000000"/>
          <w:sz w:val="18"/>
          <w:szCs w:val="18"/>
        </w:rPr>
        <w:t>分钟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360BD"/>
    <w:rsid w:val="17B100E0"/>
    <w:rsid w:val="23F76462"/>
    <w:rsid w:val="2D811535"/>
    <w:rsid w:val="2EE360BD"/>
    <w:rsid w:val="37093406"/>
    <w:rsid w:val="3B2D17A6"/>
    <w:rsid w:val="4C4C094E"/>
    <w:rsid w:val="57C600D8"/>
    <w:rsid w:val="5A4A2440"/>
    <w:rsid w:val="5D721BE3"/>
    <w:rsid w:val="6C95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20" w:after="120" w:line="480" w:lineRule="auto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 Char Char2"/>
    <w:link w:val="2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2249</Characters>
  <Lines>0</Lines>
  <Paragraphs>0</Paragraphs>
  <TotalTime>23</TotalTime>
  <ScaleCrop>false</ScaleCrop>
  <LinksUpToDate>false</LinksUpToDate>
  <CharactersWithSpaces>2415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2025-07-02T08:01:00Z</dcterms:created>
  <dc:creator>邓阳</dc:creator>
  <cp:lastModifiedBy>邓阳</cp:lastModifiedBy>
  <dcterms:modified xsi:type="dcterms:W3CDTF">2025-08-05T05:56:28Z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5777843A7D23468D800E7B4E38AED5DD_11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