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43144">
      <w:pPr>
        <w:autoSpaceDE w:val="0"/>
        <w:autoSpaceDN w:val="0"/>
        <w:adjustRightIn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苏州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教学日历（理论部分）</w:t>
      </w:r>
    </w:p>
    <w:p w14:paraId="05380478">
      <w:pPr>
        <w:autoSpaceDE w:val="0"/>
        <w:autoSpaceDN w:val="0"/>
        <w:adjustRightInd w:val="0"/>
        <w:spacing w:line="360" w:lineRule="auto"/>
        <w:jc w:val="center"/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学年度第一学期</w:t>
      </w:r>
    </w:p>
    <w:p w14:paraId="493142B8">
      <w:pPr>
        <w:autoSpaceDE w:val="0"/>
        <w:autoSpaceDN w:val="0"/>
        <w:adjustRightInd w:val="0"/>
        <w:spacing w:before="180" w:line="300" w:lineRule="auto"/>
        <w:jc w:val="left"/>
        <w:rPr>
          <w:rFonts w:hint="eastAsia"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课程名称：皮肤性病学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               理论总学时：16学时</w:t>
      </w:r>
    </w:p>
    <w:p w14:paraId="01D97154">
      <w:pPr>
        <w:autoSpaceDE w:val="0"/>
        <w:autoSpaceDN w:val="0"/>
        <w:adjustRightInd w:val="0"/>
        <w:spacing w:after="120" w:line="300" w:lineRule="auto"/>
        <w:jc w:val="left"/>
        <w:rPr>
          <w:rFonts w:hint="eastAsia"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课程负责教师：周乃慧                     授课班级：22级临床五年2班（39人）</w:t>
      </w:r>
    </w:p>
    <w:tbl>
      <w:tblPr>
        <w:tblStyle w:val="5"/>
        <w:tblW w:w="931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3"/>
        <w:gridCol w:w="782"/>
        <w:gridCol w:w="738"/>
        <w:gridCol w:w="700"/>
        <w:gridCol w:w="3650"/>
        <w:gridCol w:w="675"/>
        <w:gridCol w:w="953"/>
        <w:gridCol w:w="1219"/>
      </w:tblGrid>
      <w:tr w14:paraId="47098B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593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DDD46E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82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CF51BC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738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23688D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70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12B7B5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65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C27820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675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2B46D6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2172" w:type="dxa"/>
            <w:gridSpan w:val="2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ED61C5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7B6EB1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593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43C3DB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617D7D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8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BBF33F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1391F5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5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773FE4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7EEFA7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60C10D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7EF892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46865F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9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0ACD9D7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78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22DF9F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9.5</w:t>
            </w:r>
          </w:p>
        </w:tc>
        <w:tc>
          <w:tcPr>
            <w:tcW w:w="73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8DBC2BD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1CA9B1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4AD61D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皮肤性病学总论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A8EE7F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95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766DD48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方富民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043DD1D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107FC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9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C133345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78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7A2B7F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9.12</w:t>
            </w:r>
          </w:p>
        </w:tc>
        <w:tc>
          <w:tcPr>
            <w:tcW w:w="73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878F0D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2BBA40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38F4334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病毒性、细菌性皮肤病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A120C5D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95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17129E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周生儒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D61156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5F954A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  <w:jc w:val="center"/>
        </w:trPr>
        <w:tc>
          <w:tcPr>
            <w:tcW w:w="59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1A5D370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78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1AD1A1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9.19</w:t>
            </w:r>
          </w:p>
        </w:tc>
        <w:tc>
          <w:tcPr>
            <w:tcW w:w="73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8CF039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8C91E1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693D2E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真菌性、动物性皮肤病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00E1E57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95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8AEBB3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宋琳毅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250C4A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主任医师</w:t>
            </w:r>
          </w:p>
        </w:tc>
      </w:tr>
      <w:tr w14:paraId="59012C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59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D4AB44C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78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5F3CAA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9.26</w:t>
            </w:r>
          </w:p>
        </w:tc>
        <w:tc>
          <w:tcPr>
            <w:tcW w:w="73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4B2836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F6796E7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414F44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皮炎、湿疹、荨麻疹类皮肤病、药疹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2EB67BD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95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BF7766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陆一枫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F85545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0FD759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exact"/>
          <w:jc w:val="center"/>
        </w:trPr>
        <w:tc>
          <w:tcPr>
            <w:tcW w:w="59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D1CB77B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8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1B7A519">
            <w:pPr>
              <w:widowControl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9.28</w:t>
            </w:r>
          </w:p>
        </w:tc>
        <w:tc>
          <w:tcPr>
            <w:tcW w:w="73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D45B1D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日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5C50F7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3EF8AE5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红斑丘疹鳞屑性皮肤病、</w:t>
            </w:r>
          </w:p>
          <w:p w14:paraId="27B0494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血管炎和脂膜炎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0F8440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95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F57419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李艳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17D529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3ABD45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593" w:type="dxa"/>
            <w:tcBorders>
              <w:tl2br w:val="nil"/>
              <w:tr2bl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9C1417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782" w:type="dxa"/>
            <w:tcBorders>
              <w:tl2br w:val="nil"/>
              <w:tr2bl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BB864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10.10</w:t>
            </w:r>
          </w:p>
        </w:tc>
        <w:tc>
          <w:tcPr>
            <w:tcW w:w="73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61C30E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28D149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95AC1D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结缔组织病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9CA18C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95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926ABA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董嘉琤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B93A8B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住院医师</w:t>
            </w:r>
          </w:p>
        </w:tc>
      </w:tr>
      <w:tr w14:paraId="21A665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93" w:type="dxa"/>
            <w:tcBorders>
              <w:tl2br w:val="nil"/>
              <w:tr2bl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26268F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782" w:type="dxa"/>
            <w:tcBorders>
              <w:tl2br w:val="nil"/>
              <w:tr2bl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A1FE5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10.17</w:t>
            </w:r>
          </w:p>
        </w:tc>
        <w:tc>
          <w:tcPr>
            <w:tcW w:w="73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5A7008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2CC52C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39048F4">
            <w:pPr>
              <w:widowControl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大疱性皮肤病、皮肤附属器疾病、</w:t>
            </w:r>
          </w:p>
          <w:p w14:paraId="714B760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嗜中性皮肤病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6FAFB7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95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58F302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ascii="楷体" w:hAnsi="楷体" w:eastAsia="楷体" w:cs="楷体"/>
                <w:kern w:val="0"/>
                <w:szCs w:val="21"/>
              </w:rPr>
              <w:t>任孙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136E2C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436EB2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93" w:type="dxa"/>
            <w:tcBorders>
              <w:tl2br w:val="nil"/>
              <w:tr2bl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929EBA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782" w:type="dxa"/>
            <w:tcBorders>
              <w:tl2br w:val="nil"/>
              <w:tr2bl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E00A8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10.24</w:t>
            </w:r>
          </w:p>
        </w:tc>
        <w:tc>
          <w:tcPr>
            <w:tcW w:w="73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3FFD4E7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五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89753D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6-7</w:t>
            </w:r>
          </w:p>
        </w:tc>
        <w:tc>
          <w:tcPr>
            <w:tcW w:w="365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077781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性传播疾病</w:t>
            </w:r>
          </w:p>
        </w:tc>
        <w:tc>
          <w:tcPr>
            <w:tcW w:w="6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2467A7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2</w:t>
            </w:r>
          </w:p>
        </w:tc>
        <w:tc>
          <w:tcPr>
            <w:tcW w:w="95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4D53A5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冯明智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32AFE68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</w:tbl>
    <w:p w14:paraId="08C1ABDE">
      <w:pPr>
        <w:widowControl/>
        <w:spacing w:line="360" w:lineRule="auto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注：上课地点：东教楼208教室</w:t>
      </w:r>
    </w:p>
    <w:p w14:paraId="08EB2A4F">
      <w:pPr>
        <w:widowControl/>
        <w:spacing w:line="360" w:lineRule="auto"/>
        <w:ind w:firstLine="422" w:firstLineChars="200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上课时间：1-8周星期五6-7节（14:00-15:35）</w:t>
      </w:r>
    </w:p>
    <w:p w14:paraId="40C2D731">
      <w:pPr>
        <w:autoSpaceDE w:val="0"/>
        <w:autoSpaceDN w:val="0"/>
        <w:adjustRightInd w:val="0"/>
        <w:snapToGrid w:val="0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0DC63903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13676E4A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5EB649BC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01FEC5AF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教学日历（实验、见习部分）</w:t>
      </w:r>
    </w:p>
    <w:p w14:paraId="6FFA7AD0">
      <w:pPr>
        <w:autoSpaceDE w:val="0"/>
        <w:autoSpaceDN w:val="0"/>
        <w:adjustRightInd w:val="0"/>
        <w:spacing w:line="360" w:lineRule="auto"/>
        <w:jc w:val="center"/>
        <w:rPr>
          <w:rFonts w:eastAsia="楷体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学年度第一学期</w:t>
      </w:r>
    </w:p>
    <w:p w14:paraId="6108DF59">
      <w:pPr>
        <w:autoSpaceDE w:val="0"/>
        <w:autoSpaceDN w:val="0"/>
        <w:adjustRightInd w:val="0"/>
        <w:spacing w:before="120" w:line="300" w:lineRule="auto"/>
        <w:jc w:val="left"/>
        <w:rPr>
          <w:rFonts w:hint="eastAsia"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课程名称：皮肤性病学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   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 xml:space="preserve">     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实验、见习总学时：4</w:t>
      </w:r>
    </w:p>
    <w:p w14:paraId="5AAE2A8B">
      <w:pPr>
        <w:autoSpaceDE w:val="0"/>
        <w:autoSpaceDN w:val="0"/>
        <w:adjustRightInd w:val="0"/>
        <w:spacing w:after="60" w:line="300" w:lineRule="auto"/>
        <w:jc w:val="left"/>
        <w:rPr>
          <w:rFonts w:hint="default" w:ascii="黑体" w:hAnsi="黑体" w:eastAsia="黑体" w:cs="黑体"/>
          <w:color w:val="000000"/>
          <w:kern w:val="0"/>
          <w:sz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授课班级：22级临床五年制2班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 xml:space="preserve">                         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>人数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  <w:lang w:eastAsia="zh-CN"/>
        </w:rPr>
        <w:t>：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  <w:lang w:val="en-US" w:eastAsia="zh-CN"/>
        </w:rPr>
        <w:t>39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>人</w:t>
      </w:r>
    </w:p>
    <w:tbl>
      <w:tblPr>
        <w:tblStyle w:val="5"/>
        <w:tblW w:w="949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55"/>
        <w:gridCol w:w="704"/>
        <w:gridCol w:w="616"/>
        <w:gridCol w:w="637"/>
        <w:gridCol w:w="3038"/>
        <w:gridCol w:w="700"/>
        <w:gridCol w:w="475"/>
        <w:gridCol w:w="437"/>
        <w:gridCol w:w="463"/>
        <w:gridCol w:w="1134"/>
        <w:gridCol w:w="732"/>
      </w:tblGrid>
      <w:tr w14:paraId="3D65B8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555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442914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04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8CD24F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16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1100A7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637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F6D94C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038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9F1563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实验、见习项目名称</w:t>
            </w:r>
          </w:p>
        </w:tc>
        <w:tc>
          <w:tcPr>
            <w:tcW w:w="70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A8506C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375" w:type="dxa"/>
            <w:gridSpan w:val="3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C61936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实验性质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660962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带教教师</w:t>
            </w:r>
          </w:p>
        </w:tc>
        <w:tc>
          <w:tcPr>
            <w:tcW w:w="732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26E52A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分组情况</w:t>
            </w:r>
          </w:p>
        </w:tc>
      </w:tr>
      <w:tr w14:paraId="1A4F51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555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26D365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2C9FE2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16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A28A6A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37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48EBFF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038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36667E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AABE8B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00BCDB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验证性</w:t>
            </w:r>
          </w:p>
        </w:tc>
        <w:tc>
          <w:tcPr>
            <w:tcW w:w="4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FDF840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综合性</w:t>
            </w:r>
          </w:p>
        </w:tc>
        <w:tc>
          <w:tcPr>
            <w:tcW w:w="46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CD9C4C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设计性</w:t>
            </w: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95E2C6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2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CD9604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307CAF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55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00495D3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70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AF4BA3B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10.21</w:t>
            </w:r>
          </w:p>
        </w:tc>
        <w:tc>
          <w:tcPr>
            <w:tcW w:w="6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9996FEF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二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E67D91A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6-9</w:t>
            </w:r>
          </w:p>
        </w:tc>
        <w:tc>
          <w:tcPr>
            <w:tcW w:w="303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100738A">
            <w:pPr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95D5EB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4</w:t>
            </w:r>
          </w:p>
        </w:tc>
        <w:tc>
          <w:tcPr>
            <w:tcW w:w="4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E071CF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1EF406B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6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287190B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3D8A279">
            <w:pPr>
              <w:widowControl/>
              <w:jc w:val="center"/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  <w:t>李艳</w:t>
            </w:r>
          </w:p>
        </w:tc>
        <w:tc>
          <w:tcPr>
            <w:tcW w:w="73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8DDCFE1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4</w:t>
            </w:r>
          </w:p>
        </w:tc>
      </w:tr>
      <w:tr w14:paraId="4139D0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55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A5258AF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70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4210892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10.28</w:t>
            </w:r>
          </w:p>
        </w:tc>
        <w:tc>
          <w:tcPr>
            <w:tcW w:w="6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2527819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二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0D60D42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6-9</w:t>
            </w:r>
          </w:p>
        </w:tc>
        <w:tc>
          <w:tcPr>
            <w:tcW w:w="303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EC75CF8">
            <w:pPr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1466537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4</w:t>
            </w:r>
          </w:p>
        </w:tc>
        <w:tc>
          <w:tcPr>
            <w:tcW w:w="4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4A5E7FD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BC1BC2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6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25C564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B668C0E">
            <w:pPr>
              <w:widowControl/>
              <w:jc w:val="center"/>
              <w:rPr>
                <w:rFonts w:hint="eastAsia" w:ascii="楷体" w:hAnsi="楷体" w:eastAsia="楷体" w:cs="楷体"/>
                <w:spacing w:val="-8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  <w:t>李</w:t>
            </w: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  <w:lang w:val="en-US" w:eastAsia="zh-CN"/>
              </w:rPr>
              <w:t>艳</w:t>
            </w:r>
            <w:bookmarkStart w:id="0" w:name="_GoBack"/>
            <w:bookmarkEnd w:id="0"/>
          </w:p>
        </w:tc>
        <w:tc>
          <w:tcPr>
            <w:tcW w:w="73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817B9A4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</w:t>
            </w:r>
          </w:p>
        </w:tc>
      </w:tr>
      <w:tr w14:paraId="64468B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55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2008528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70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9013462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11.4</w:t>
            </w:r>
          </w:p>
        </w:tc>
        <w:tc>
          <w:tcPr>
            <w:tcW w:w="6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E43802C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二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E98F965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6-9</w:t>
            </w:r>
          </w:p>
        </w:tc>
        <w:tc>
          <w:tcPr>
            <w:tcW w:w="303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DA45044">
            <w:pPr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3A7F98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4</w:t>
            </w:r>
          </w:p>
        </w:tc>
        <w:tc>
          <w:tcPr>
            <w:tcW w:w="4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E1B713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DD2993B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6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34D2EE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30CE574">
            <w:pPr>
              <w:widowControl/>
              <w:jc w:val="center"/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  <w:t>张晓萍</w:t>
            </w:r>
          </w:p>
        </w:tc>
        <w:tc>
          <w:tcPr>
            <w:tcW w:w="73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0CB59F3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2</w:t>
            </w:r>
          </w:p>
        </w:tc>
      </w:tr>
      <w:tr w14:paraId="7A8636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55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16A5CB9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</w:rPr>
              <w:t>11</w:t>
            </w:r>
          </w:p>
        </w:tc>
        <w:tc>
          <w:tcPr>
            <w:tcW w:w="70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873E0FF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11.11</w:t>
            </w:r>
          </w:p>
        </w:tc>
        <w:tc>
          <w:tcPr>
            <w:tcW w:w="616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08B94E4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二</w:t>
            </w:r>
          </w:p>
        </w:tc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5DBD69B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6-9</w:t>
            </w:r>
          </w:p>
        </w:tc>
        <w:tc>
          <w:tcPr>
            <w:tcW w:w="303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DC4C1BE">
            <w:pPr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04949CD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4</w:t>
            </w:r>
          </w:p>
        </w:tc>
        <w:tc>
          <w:tcPr>
            <w:tcW w:w="47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6A104A8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A3C69E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63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AB8EBE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33F2DAE">
            <w:pPr>
              <w:widowControl/>
              <w:jc w:val="center"/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Cs w:val="21"/>
              </w:rPr>
              <w:t>陆一枫</w:t>
            </w:r>
          </w:p>
        </w:tc>
        <w:tc>
          <w:tcPr>
            <w:tcW w:w="73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9C80C22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3</w:t>
            </w:r>
          </w:p>
        </w:tc>
      </w:tr>
    </w:tbl>
    <w:p w14:paraId="09E07F9B"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注：见习科室名称：皮肤性病科</w:t>
      </w:r>
    </w:p>
    <w:p w14:paraId="048C0D7E">
      <w:pPr>
        <w:widowControl/>
        <w:spacing w:line="360" w:lineRule="auto"/>
        <w:ind w:firstLine="435"/>
        <w:jc w:val="left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见习地点：苏大附一院总院门诊D区一楼医学美容中心</w:t>
      </w:r>
    </w:p>
    <w:p w14:paraId="5CAD18E9">
      <w:pPr>
        <w:widowControl/>
        <w:spacing w:line="360" w:lineRule="auto"/>
        <w:ind w:firstLine="435"/>
        <w:jc w:val="left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 xml:space="preserve">          6-9节（14：00-17：30）</w:t>
      </w:r>
    </w:p>
    <w:p w14:paraId="4160A570"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Cs w:val="21"/>
        </w:rPr>
      </w:pPr>
    </w:p>
    <w:tbl>
      <w:tblPr>
        <w:tblStyle w:val="5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723FD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960" w:type="dxa"/>
            <w:gridSpan w:val="2"/>
            <w:noWrap/>
            <w:vAlign w:val="center"/>
          </w:tcPr>
          <w:p w14:paraId="33B79507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noWrap/>
            <w:vAlign w:val="center"/>
          </w:tcPr>
          <w:p w14:paraId="24DCF121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noWrap/>
            <w:vAlign w:val="center"/>
          </w:tcPr>
          <w:p w14:paraId="4B1B52AF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14:paraId="45892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167FE44C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noWrap/>
            <w:vAlign w:val="center"/>
          </w:tcPr>
          <w:p w14:paraId="4365E730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noWrap/>
            <w:vAlign w:val="center"/>
          </w:tcPr>
          <w:p w14:paraId="37630364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noWrap/>
            <w:vAlign w:val="center"/>
          </w:tcPr>
          <w:p w14:paraId="6C85DCD5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noWrap/>
            <w:vAlign w:val="center"/>
          </w:tcPr>
          <w:p w14:paraId="6675B87C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noWrap/>
            <w:vAlign w:val="center"/>
          </w:tcPr>
          <w:p w14:paraId="4D335678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</w:tr>
      <w:tr w14:paraId="2C7F9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39FFD55D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noWrap/>
            <w:vAlign w:val="center"/>
          </w:tcPr>
          <w:p w14:paraId="26A92036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080" w:type="dxa"/>
            <w:noWrap/>
            <w:vAlign w:val="center"/>
          </w:tcPr>
          <w:p w14:paraId="41457FC6">
            <w:pPr>
              <w:widowControl/>
              <w:jc w:val="center"/>
              <w:rPr>
                <w:kern w:val="0"/>
                <w:sz w:val="18"/>
                <w:szCs w:val="18"/>
                <w:shd w:val="clear" w:color="FFFFFF" w:fill="D9D9D9"/>
              </w:rPr>
            </w:pPr>
            <w:r>
              <w:rPr>
                <w:kern w:val="0"/>
                <w:sz w:val="18"/>
                <w:szCs w:val="18"/>
                <w:shd w:val="clear" w:color="FFFFFF" w:fill="D9D9D9"/>
              </w:rPr>
              <w:t>5</w:t>
            </w:r>
          </w:p>
        </w:tc>
        <w:tc>
          <w:tcPr>
            <w:tcW w:w="1880" w:type="dxa"/>
            <w:noWrap/>
            <w:vAlign w:val="center"/>
          </w:tcPr>
          <w:p w14:paraId="2243A5B3">
            <w:pPr>
              <w:widowControl/>
              <w:jc w:val="center"/>
              <w:rPr>
                <w:kern w:val="0"/>
                <w:sz w:val="18"/>
                <w:szCs w:val="18"/>
                <w:shd w:val="clear" w:color="FFFFFF" w:fill="D9D9D9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1838848B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noWrap/>
            <w:vAlign w:val="center"/>
          </w:tcPr>
          <w:p w14:paraId="4B418B08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529E8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35D5DC67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noWrap/>
            <w:vAlign w:val="center"/>
          </w:tcPr>
          <w:p w14:paraId="68752838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0—9:</w:t>
            </w:r>
            <w:r>
              <w:rPr>
                <w:rFonts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1080" w:type="dxa"/>
            <w:noWrap/>
            <w:vAlign w:val="center"/>
          </w:tcPr>
          <w:p w14:paraId="7194CD26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noWrap/>
            <w:vAlign w:val="center"/>
          </w:tcPr>
          <w:p w14:paraId="748F1EB7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1080" w:type="dxa"/>
            <w:noWrap/>
            <w:vAlign w:val="center"/>
          </w:tcPr>
          <w:p w14:paraId="319A52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noWrap/>
            <w:vAlign w:val="center"/>
          </w:tcPr>
          <w:p w14:paraId="0862D553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</w:tr>
      <w:tr w14:paraId="27B28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274CFAE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noWrap/>
            <w:vAlign w:val="center"/>
          </w:tcPr>
          <w:p w14:paraId="4F4288C5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4685DC63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noWrap/>
            <w:vAlign w:val="center"/>
          </w:tcPr>
          <w:p w14:paraId="18648E3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64B1B6EA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noWrap/>
            <w:vAlign w:val="center"/>
          </w:tcPr>
          <w:p w14:paraId="10C31969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6ACDC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0" w:type="dxa"/>
            <w:noWrap/>
            <w:vAlign w:val="center"/>
          </w:tcPr>
          <w:p w14:paraId="062F1E18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noWrap/>
            <w:vAlign w:val="center"/>
          </w:tcPr>
          <w:p w14:paraId="58A22CA6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6097C368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noWrap/>
            <w:vAlign w:val="center"/>
          </w:tcPr>
          <w:p w14:paraId="3930443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14:paraId="0BB61793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noWrap/>
            <w:vAlign w:val="center"/>
          </w:tcPr>
          <w:p w14:paraId="63B32636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315076E">
      <w:pPr>
        <w:widowControl/>
        <w:spacing w:line="360" w:lineRule="auto"/>
        <w:ind w:firstLine="435"/>
        <w:jc w:val="left"/>
        <w:rPr>
          <w:rFonts w:hint="eastAsia" w:ascii="宋体" w:hAnsi="宋体" w:cs="宋体"/>
          <w:b/>
          <w:bCs/>
          <w:kern w:val="0"/>
          <w:szCs w:val="21"/>
        </w:rPr>
      </w:pPr>
    </w:p>
    <w:sectPr>
      <w:headerReference r:id="rId3" w:type="default"/>
      <w:pgSz w:w="11906" w:h="16838"/>
      <w:pgMar w:top="1701" w:right="1559" w:bottom="1531" w:left="155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BEDF4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02F"/>
    <w:rsid w:val="0001110E"/>
    <w:rsid w:val="00013487"/>
    <w:rsid w:val="0001429C"/>
    <w:rsid w:val="000211E1"/>
    <w:rsid w:val="000230F1"/>
    <w:rsid w:val="00025C61"/>
    <w:rsid w:val="0005019D"/>
    <w:rsid w:val="00072D55"/>
    <w:rsid w:val="00084B21"/>
    <w:rsid w:val="00097737"/>
    <w:rsid w:val="000A299E"/>
    <w:rsid w:val="000C05A8"/>
    <w:rsid w:val="000C0DAD"/>
    <w:rsid w:val="000D13F4"/>
    <w:rsid w:val="000E318C"/>
    <w:rsid w:val="000E6027"/>
    <w:rsid w:val="000F4DE5"/>
    <w:rsid w:val="00114D9E"/>
    <w:rsid w:val="00123A75"/>
    <w:rsid w:val="00164F75"/>
    <w:rsid w:val="00172A27"/>
    <w:rsid w:val="0018383A"/>
    <w:rsid w:val="001D4C18"/>
    <w:rsid w:val="001E2364"/>
    <w:rsid w:val="001F0597"/>
    <w:rsid w:val="001F66B2"/>
    <w:rsid w:val="0020121F"/>
    <w:rsid w:val="00206C21"/>
    <w:rsid w:val="002124EC"/>
    <w:rsid w:val="00230DCF"/>
    <w:rsid w:val="002353BA"/>
    <w:rsid w:val="0023712A"/>
    <w:rsid w:val="00240326"/>
    <w:rsid w:val="0024071A"/>
    <w:rsid w:val="0026666E"/>
    <w:rsid w:val="00270F60"/>
    <w:rsid w:val="0027615B"/>
    <w:rsid w:val="00284A0B"/>
    <w:rsid w:val="00285B4E"/>
    <w:rsid w:val="0029470D"/>
    <w:rsid w:val="0029545E"/>
    <w:rsid w:val="002B04A3"/>
    <w:rsid w:val="002C47DA"/>
    <w:rsid w:val="002D2A01"/>
    <w:rsid w:val="002D53A9"/>
    <w:rsid w:val="002E1C78"/>
    <w:rsid w:val="002F3125"/>
    <w:rsid w:val="0030002D"/>
    <w:rsid w:val="003148F6"/>
    <w:rsid w:val="0031747A"/>
    <w:rsid w:val="00343846"/>
    <w:rsid w:val="00360781"/>
    <w:rsid w:val="003E0747"/>
    <w:rsid w:val="003E2F25"/>
    <w:rsid w:val="003E6826"/>
    <w:rsid w:val="003E755B"/>
    <w:rsid w:val="003F0244"/>
    <w:rsid w:val="003F18F9"/>
    <w:rsid w:val="003F277C"/>
    <w:rsid w:val="0040722F"/>
    <w:rsid w:val="00414866"/>
    <w:rsid w:val="004545BA"/>
    <w:rsid w:val="00455183"/>
    <w:rsid w:val="00455E94"/>
    <w:rsid w:val="00484C83"/>
    <w:rsid w:val="00495EF1"/>
    <w:rsid w:val="00495FC6"/>
    <w:rsid w:val="004C0B19"/>
    <w:rsid w:val="004C1A51"/>
    <w:rsid w:val="00503F23"/>
    <w:rsid w:val="00507E56"/>
    <w:rsid w:val="005263FD"/>
    <w:rsid w:val="00540C4A"/>
    <w:rsid w:val="00541C0A"/>
    <w:rsid w:val="00542CF1"/>
    <w:rsid w:val="0055515A"/>
    <w:rsid w:val="005564A2"/>
    <w:rsid w:val="005811C6"/>
    <w:rsid w:val="005A317C"/>
    <w:rsid w:val="005C323C"/>
    <w:rsid w:val="005D5C57"/>
    <w:rsid w:val="005E5C2B"/>
    <w:rsid w:val="005E5F06"/>
    <w:rsid w:val="005F7791"/>
    <w:rsid w:val="006006B1"/>
    <w:rsid w:val="00624862"/>
    <w:rsid w:val="00630210"/>
    <w:rsid w:val="006332F6"/>
    <w:rsid w:val="0063594C"/>
    <w:rsid w:val="00643F63"/>
    <w:rsid w:val="00645B87"/>
    <w:rsid w:val="0064788B"/>
    <w:rsid w:val="00651260"/>
    <w:rsid w:val="00666D79"/>
    <w:rsid w:val="00675919"/>
    <w:rsid w:val="00680C44"/>
    <w:rsid w:val="00691821"/>
    <w:rsid w:val="00694869"/>
    <w:rsid w:val="006A1838"/>
    <w:rsid w:val="006C25AA"/>
    <w:rsid w:val="006C2D96"/>
    <w:rsid w:val="006E4C95"/>
    <w:rsid w:val="00734F8D"/>
    <w:rsid w:val="00747098"/>
    <w:rsid w:val="007523F0"/>
    <w:rsid w:val="00772FDC"/>
    <w:rsid w:val="007737D0"/>
    <w:rsid w:val="007848AF"/>
    <w:rsid w:val="00794317"/>
    <w:rsid w:val="00795411"/>
    <w:rsid w:val="007A4017"/>
    <w:rsid w:val="007A5A2F"/>
    <w:rsid w:val="007F16D4"/>
    <w:rsid w:val="007F4856"/>
    <w:rsid w:val="007F6B71"/>
    <w:rsid w:val="007F6E5A"/>
    <w:rsid w:val="00802791"/>
    <w:rsid w:val="008077F4"/>
    <w:rsid w:val="00830C8E"/>
    <w:rsid w:val="008335CB"/>
    <w:rsid w:val="00836716"/>
    <w:rsid w:val="00840C37"/>
    <w:rsid w:val="00857B29"/>
    <w:rsid w:val="0086312B"/>
    <w:rsid w:val="0086323F"/>
    <w:rsid w:val="0086609D"/>
    <w:rsid w:val="00871864"/>
    <w:rsid w:val="0087273B"/>
    <w:rsid w:val="008A070D"/>
    <w:rsid w:val="008A4D40"/>
    <w:rsid w:val="008A58CE"/>
    <w:rsid w:val="008A6056"/>
    <w:rsid w:val="008B4228"/>
    <w:rsid w:val="008B678E"/>
    <w:rsid w:val="008D0C2D"/>
    <w:rsid w:val="008E1FCE"/>
    <w:rsid w:val="008E6233"/>
    <w:rsid w:val="008F6801"/>
    <w:rsid w:val="00933D44"/>
    <w:rsid w:val="0095075B"/>
    <w:rsid w:val="009518EC"/>
    <w:rsid w:val="00964D16"/>
    <w:rsid w:val="0097374F"/>
    <w:rsid w:val="00981E02"/>
    <w:rsid w:val="00983C06"/>
    <w:rsid w:val="009A51B8"/>
    <w:rsid w:val="009A5505"/>
    <w:rsid w:val="009D244D"/>
    <w:rsid w:val="00A031BB"/>
    <w:rsid w:val="00A43F18"/>
    <w:rsid w:val="00A73D59"/>
    <w:rsid w:val="00A76047"/>
    <w:rsid w:val="00A769AE"/>
    <w:rsid w:val="00A82BB8"/>
    <w:rsid w:val="00A842E7"/>
    <w:rsid w:val="00A932E5"/>
    <w:rsid w:val="00AA0E61"/>
    <w:rsid w:val="00AA39A9"/>
    <w:rsid w:val="00AA58A7"/>
    <w:rsid w:val="00AB05A1"/>
    <w:rsid w:val="00AC1935"/>
    <w:rsid w:val="00AD22D9"/>
    <w:rsid w:val="00AD367B"/>
    <w:rsid w:val="00AE2E6C"/>
    <w:rsid w:val="00AE76BE"/>
    <w:rsid w:val="00AF422B"/>
    <w:rsid w:val="00AF44B0"/>
    <w:rsid w:val="00AF45B4"/>
    <w:rsid w:val="00AF7DBA"/>
    <w:rsid w:val="00B14ACB"/>
    <w:rsid w:val="00B309AF"/>
    <w:rsid w:val="00B32753"/>
    <w:rsid w:val="00B40768"/>
    <w:rsid w:val="00B526A9"/>
    <w:rsid w:val="00B73D43"/>
    <w:rsid w:val="00B74BBA"/>
    <w:rsid w:val="00B76696"/>
    <w:rsid w:val="00B90AEB"/>
    <w:rsid w:val="00BA6D82"/>
    <w:rsid w:val="00BB03F4"/>
    <w:rsid w:val="00BD203A"/>
    <w:rsid w:val="00BE0956"/>
    <w:rsid w:val="00BE6D60"/>
    <w:rsid w:val="00BF1E09"/>
    <w:rsid w:val="00C03277"/>
    <w:rsid w:val="00C23AA1"/>
    <w:rsid w:val="00C371F5"/>
    <w:rsid w:val="00C51D07"/>
    <w:rsid w:val="00C761C3"/>
    <w:rsid w:val="00C86E19"/>
    <w:rsid w:val="00C90631"/>
    <w:rsid w:val="00C9523E"/>
    <w:rsid w:val="00C96D1D"/>
    <w:rsid w:val="00CA2B69"/>
    <w:rsid w:val="00CD7231"/>
    <w:rsid w:val="00CF1EA5"/>
    <w:rsid w:val="00CF3B04"/>
    <w:rsid w:val="00D5029D"/>
    <w:rsid w:val="00D63EF0"/>
    <w:rsid w:val="00D938B8"/>
    <w:rsid w:val="00D96920"/>
    <w:rsid w:val="00DB1BE2"/>
    <w:rsid w:val="00DB28E8"/>
    <w:rsid w:val="00DD0FB1"/>
    <w:rsid w:val="00DD7167"/>
    <w:rsid w:val="00DF32D3"/>
    <w:rsid w:val="00E07DD2"/>
    <w:rsid w:val="00E167CF"/>
    <w:rsid w:val="00E25400"/>
    <w:rsid w:val="00E4171B"/>
    <w:rsid w:val="00E4171D"/>
    <w:rsid w:val="00E42F60"/>
    <w:rsid w:val="00E43615"/>
    <w:rsid w:val="00E61586"/>
    <w:rsid w:val="00E629FF"/>
    <w:rsid w:val="00EA159A"/>
    <w:rsid w:val="00EC343F"/>
    <w:rsid w:val="00EE63DC"/>
    <w:rsid w:val="00F0337A"/>
    <w:rsid w:val="00F34CF1"/>
    <w:rsid w:val="00F353F8"/>
    <w:rsid w:val="00F40781"/>
    <w:rsid w:val="00F41BAE"/>
    <w:rsid w:val="00F50E02"/>
    <w:rsid w:val="00F54BB1"/>
    <w:rsid w:val="00F67A3D"/>
    <w:rsid w:val="00F77EAA"/>
    <w:rsid w:val="00F90187"/>
    <w:rsid w:val="00F96581"/>
    <w:rsid w:val="00FC3FF2"/>
    <w:rsid w:val="00FD275A"/>
    <w:rsid w:val="00FD4074"/>
    <w:rsid w:val="09CD5DB1"/>
    <w:rsid w:val="0F4070BD"/>
    <w:rsid w:val="171347E8"/>
    <w:rsid w:val="24B17AD3"/>
    <w:rsid w:val="2F830BC9"/>
    <w:rsid w:val="319B2B13"/>
    <w:rsid w:val="3C332F1A"/>
    <w:rsid w:val="3CA406F6"/>
    <w:rsid w:val="3F673FA4"/>
    <w:rsid w:val="481E7FBD"/>
    <w:rsid w:val="497E50E4"/>
    <w:rsid w:val="53D35E03"/>
    <w:rsid w:val="5FAA719C"/>
    <w:rsid w:val="620C56B8"/>
    <w:rsid w:val="743A2B6E"/>
    <w:rsid w:val="783101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697</Words>
  <Characters>889</Characters>
  <Lines>164</Lines>
  <Paragraphs>193</Paragraphs>
  <TotalTime>1</TotalTime>
  <ScaleCrop>false</ScaleCrop>
  <LinksUpToDate>false</LinksUpToDate>
  <CharactersWithSpaces>989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2019-07-10T04:41:00Z</dcterms:created>
  <dc:creator>微软用户</dc:creator>
  <cp:lastModifiedBy>邓阳</cp:lastModifiedBy>
  <cp:lastPrinted>2012-06-28T03:00:00Z</cp:lastPrinted>
  <dcterms:modified xsi:type="dcterms:W3CDTF">2025-08-22T01:55:23Z</dcterms:modified>
  <dc:title>苏州大学医学部教学日历（理论部分）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eyJoZGlkIjoiNmMzZGM3YzM5MmZmZmYzNzU1YWIyNTE3YWExZTZlNzQiLCJ1c2VySWQiOiIxNjcxMDg2NTQwIn0=</vt:lpwstr>
  </property>
  <property fmtid="{D5CDD505-2E9C-101B-9397-08002B2CF9AE}" pid="4" name="ICV">
    <vt:lpwstr>607AEA4470174831A0B8E2E770FE1AB1_12</vt:lpwstr>
  </property>
</Properties>
</file>