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39F8A" w14:textId="77777777" w:rsidR="00F8026C" w:rsidRDefault="000C4A7A">
      <w:pPr>
        <w:spacing w:beforeLines="50" w:before="156" w:afterLines="50" w:after="156"/>
        <w:jc w:val="center"/>
        <w:rPr>
          <w:rFonts w:ascii="黑体" w:eastAsia="黑体" w:hAnsi="黑体"/>
          <w:sz w:val="32"/>
          <w:szCs w:val="32"/>
        </w:rPr>
      </w:pPr>
      <w:r>
        <w:rPr>
          <w:rFonts w:ascii="黑体" w:eastAsia="黑体" w:hAnsi="黑体" w:hint="eastAsia"/>
          <w:sz w:val="32"/>
          <w:szCs w:val="32"/>
        </w:rPr>
        <w:t>《中医护理学》课程教学大纲</w:t>
      </w:r>
    </w:p>
    <w:p w14:paraId="6DCC5BD4" w14:textId="77777777" w:rsidR="00F8026C" w:rsidRDefault="000C4A7A">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F8026C" w14:paraId="5DF757C0" w14:textId="77777777">
        <w:trPr>
          <w:jc w:val="center"/>
        </w:trPr>
        <w:tc>
          <w:tcPr>
            <w:tcW w:w="1135" w:type="dxa"/>
            <w:vAlign w:val="center"/>
          </w:tcPr>
          <w:p w14:paraId="53EBC708" w14:textId="77777777" w:rsidR="00F8026C" w:rsidRDefault="000C4A7A">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173F50DB" w14:textId="718B061B" w:rsidR="00F8026C" w:rsidRDefault="000C4A7A">
            <w:pPr>
              <w:spacing w:beforeLines="50" w:before="156" w:afterLines="50" w:after="156"/>
              <w:jc w:val="left"/>
              <w:rPr>
                <w:rFonts w:ascii="宋体" w:eastAsia="宋体" w:hAnsi="宋体"/>
              </w:rPr>
            </w:pPr>
            <w:r>
              <w:rPr>
                <w:rFonts w:ascii="宋体" w:eastAsia="宋体" w:hAnsi="宋体" w:hint="eastAsia"/>
              </w:rPr>
              <w:t xml:space="preserve">Chinese </w:t>
            </w:r>
            <w:r w:rsidR="009D28C0">
              <w:rPr>
                <w:rFonts w:ascii="宋体" w:eastAsia="宋体" w:hAnsi="宋体"/>
              </w:rPr>
              <w:t>N</w:t>
            </w:r>
            <w:r>
              <w:rPr>
                <w:rFonts w:ascii="宋体" w:eastAsia="宋体" w:hAnsi="宋体" w:hint="eastAsia"/>
              </w:rPr>
              <w:t>ursing</w:t>
            </w:r>
          </w:p>
        </w:tc>
        <w:tc>
          <w:tcPr>
            <w:tcW w:w="1134" w:type="dxa"/>
            <w:vAlign w:val="center"/>
          </w:tcPr>
          <w:p w14:paraId="730D97F4" w14:textId="77777777" w:rsidR="00F8026C" w:rsidRDefault="000C4A7A">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B8B66E5" w14:textId="4B5CF276" w:rsidR="00F8026C" w:rsidRDefault="006F3133">
            <w:pPr>
              <w:spacing w:beforeLines="50" w:before="156" w:afterLines="50" w:after="156"/>
              <w:rPr>
                <w:rFonts w:ascii="宋体" w:eastAsia="宋体" w:hAnsi="宋体"/>
              </w:rPr>
            </w:pPr>
            <w:r w:rsidRPr="006F3133">
              <w:rPr>
                <w:rFonts w:ascii="宋体" w:eastAsia="宋体" w:hAnsi="宋体"/>
              </w:rPr>
              <w:t>NURG1031</w:t>
            </w:r>
          </w:p>
        </w:tc>
      </w:tr>
      <w:tr w:rsidR="00F8026C" w14:paraId="2EF8804B" w14:textId="77777777">
        <w:trPr>
          <w:jc w:val="center"/>
        </w:trPr>
        <w:tc>
          <w:tcPr>
            <w:tcW w:w="1135" w:type="dxa"/>
            <w:vAlign w:val="center"/>
          </w:tcPr>
          <w:p w14:paraId="74EE44A0" w14:textId="77777777" w:rsidR="00F8026C" w:rsidRDefault="000C4A7A">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3CBB332" w14:textId="2D8C1565" w:rsidR="00F8026C" w:rsidRDefault="000C4A7A">
            <w:pPr>
              <w:spacing w:beforeLines="50" w:before="156" w:afterLines="50" w:after="156"/>
              <w:jc w:val="left"/>
              <w:rPr>
                <w:rFonts w:ascii="宋体" w:eastAsia="宋体" w:hAnsi="宋体"/>
              </w:rPr>
            </w:pPr>
            <w:r>
              <w:rPr>
                <w:rFonts w:ascii="宋体" w:eastAsia="宋体" w:hAnsi="宋体" w:hint="eastAsia"/>
              </w:rPr>
              <w:t>专业选修课</w:t>
            </w:r>
            <w:r w:rsidR="009D28C0">
              <w:rPr>
                <w:rFonts w:ascii="宋体" w:eastAsia="宋体" w:hAnsi="宋体" w:hint="eastAsia"/>
              </w:rPr>
              <w:t>程</w:t>
            </w:r>
          </w:p>
        </w:tc>
        <w:tc>
          <w:tcPr>
            <w:tcW w:w="1134" w:type="dxa"/>
            <w:vAlign w:val="center"/>
          </w:tcPr>
          <w:p w14:paraId="68A675C7" w14:textId="77777777" w:rsidR="00F8026C" w:rsidRDefault="000C4A7A">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550153CB" w14:textId="02694350" w:rsidR="00F8026C" w:rsidRDefault="009D28C0">
            <w:pPr>
              <w:spacing w:beforeLines="50" w:before="156" w:afterLines="50" w:after="156"/>
              <w:rPr>
                <w:rFonts w:ascii="宋体" w:eastAsia="宋体" w:hAnsi="宋体"/>
              </w:rPr>
            </w:pPr>
            <w:r>
              <w:rPr>
                <w:rFonts w:ascii="宋体" w:eastAsia="宋体" w:hAnsi="宋体" w:hint="eastAsia"/>
              </w:rPr>
              <w:t>护理学</w:t>
            </w:r>
          </w:p>
        </w:tc>
      </w:tr>
      <w:tr w:rsidR="00F8026C" w14:paraId="0E196045" w14:textId="77777777">
        <w:trPr>
          <w:jc w:val="center"/>
        </w:trPr>
        <w:tc>
          <w:tcPr>
            <w:tcW w:w="1135" w:type="dxa"/>
            <w:vAlign w:val="center"/>
          </w:tcPr>
          <w:p w14:paraId="0E5E8628" w14:textId="77777777" w:rsidR="00F8026C" w:rsidRDefault="000C4A7A">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5B4D55E4" w14:textId="1B480D03" w:rsidR="00F8026C" w:rsidRDefault="000C4A7A">
            <w:pPr>
              <w:spacing w:beforeLines="50" w:before="156" w:afterLines="50" w:after="156"/>
              <w:jc w:val="left"/>
              <w:rPr>
                <w:rFonts w:ascii="宋体" w:eastAsia="宋体" w:hAnsi="宋体"/>
              </w:rPr>
            </w:pPr>
            <w:r>
              <w:rPr>
                <w:rFonts w:ascii="宋体" w:eastAsia="宋体" w:hAnsi="宋体" w:hint="eastAsia"/>
              </w:rPr>
              <w:t>1</w:t>
            </w:r>
          </w:p>
        </w:tc>
        <w:tc>
          <w:tcPr>
            <w:tcW w:w="1134" w:type="dxa"/>
            <w:vAlign w:val="center"/>
          </w:tcPr>
          <w:p w14:paraId="40E4EFDC" w14:textId="77777777" w:rsidR="00F8026C" w:rsidRDefault="000C4A7A">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29D29135" w14:textId="32FDA33F" w:rsidR="00F8026C" w:rsidRDefault="000C4A7A" w:rsidP="00093E8B">
            <w:pPr>
              <w:spacing w:beforeLines="50" w:before="156" w:afterLines="50" w:after="156"/>
              <w:rPr>
                <w:rFonts w:ascii="宋体" w:eastAsia="宋体" w:hAnsi="宋体"/>
              </w:rPr>
            </w:pPr>
            <w:r>
              <w:rPr>
                <w:rFonts w:ascii="宋体" w:eastAsia="宋体" w:hAnsi="宋体" w:hint="eastAsia"/>
              </w:rPr>
              <w:t>18</w:t>
            </w:r>
            <w:r w:rsidR="009D28C0">
              <w:rPr>
                <w:rFonts w:ascii="宋体" w:eastAsia="宋体" w:hAnsi="宋体"/>
              </w:rPr>
              <w:t xml:space="preserve"> </w:t>
            </w:r>
          </w:p>
        </w:tc>
      </w:tr>
      <w:tr w:rsidR="00F8026C" w14:paraId="56B110DD" w14:textId="77777777">
        <w:trPr>
          <w:jc w:val="center"/>
        </w:trPr>
        <w:tc>
          <w:tcPr>
            <w:tcW w:w="1135" w:type="dxa"/>
            <w:vAlign w:val="center"/>
          </w:tcPr>
          <w:p w14:paraId="7E8EEB83" w14:textId="77777777" w:rsidR="00F8026C" w:rsidRDefault="000C4A7A">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4BEE067C" w14:textId="77777777" w:rsidR="00F8026C" w:rsidRDefault="000C4A7A">
            <w:pPr>
              <w:spacing w:beforeLines="50" w:before="156" w:afterLines="50" w:after="156"/>
              <w:jc w:val="left"/>
              <w:rPr>
                <w:rFonts w:ascii="宋体" w:eastAsia="宋体" w:hAnsi="宋体"/>
              </w:rPr>
            </w:pPr>
            <w:proofErr w:type="gramStart"/>
            <w:r>
              <w:rPr>
                <w:rFonts w:ascii="宋体" w:eastAsia="宋体" w:hAnsi="宋体" w:hint="eastAsia"/>
              </w:rPr>
              <w:t>孟红燕</w:t>
            </w:r>
            <w:proofErr w:type="gramEnd"/>
          </w:p>
        </w:tc>
        <w:tc>
          <w:tcPr>
            <w:tcW w:w="1134" w:type="dxa"/>
            <w:vAlign w:val="center"/>
          </w:tcPr>
          <w:p w14:paraId="057BB3AB" w14:textId="77777777" w:rsidR="00F8026C" w:rsidRDefault="000C4A7A">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5A85AD2" w14:textId="78366493" w:rsidR="00F8026C" w:rsidRDefault="00C83599">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023.08</w:t>
            </w:r>
          </w:p>
        </w:tc>
      </w:tr>
      <w:tr w:rsidR="00F8026C" w14:paraId="6502C49B" w14:textId="77777777">
        <w:trPr>
          <w:jc w:val="center"/>
        </w:trPr>
        <w:tc>
          <w:tcPr>
            <w:tcW w:w="1135" w:type="dxa"/>
            <w:vAlign w:val="center"/>
          </w:tcPr>
          <w:p w14:paraId="61E0E1BF" w14:textId="77777777" w:rsidR="00F8026C" w:rsidRDefault="000C4A7A">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0B415912" w14:textId="77777777" w:rsidR="00F8026C" w:rsidRDefault="000C4A7A">
            <w:pPr>
              <w:widowControl/>
              <w:spacing w:beforeLines="50" w:before="156" w:afterLines="50" w:after="156"/>
              <w:jc w:val="left"/>
              <w:rPr>
                <w:rFonts w:ascii="宋体" w:eastAsia="宋体" w:hAnsi="宋体"/>
              </w:rPr>
            </w:pPr>
            <w:r>
              <w:rPr>
                <w:rFonts w:ascii="宋体" w:eastAsia="宋体" w:hAnsi="宋体" w:hint="eastAsia"/>
              </w:rPr>
              <w:t>《中医护理》中国科学技术出版社及部分自编讲义</w:t>
            </w:r>
          </w:p>
        </w:tc>
      </w:tr>
    </w:tbl>
    <w:p w14:paraId="363D4992" w14:textId="77777777" w:rsidR="00F8026C" w:rsidRDefault="000C4A7A">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683C4904" w14:textId="77777777" w:rsidR="00F8026C" w:rsidRDefault="000C4A7A">
      <w:pPr>
        <w:pStyle w:val="a3"/>
        <w:spacing w:beforeLines="50" w:before="156" w:afterLines="50" w:after="156"/>
        <w:ind w:firstLineChars="200" w:firstLine="482"/>
        <w:rPr>
          <w:rFonts w:ascii="黑体" w:eastAsia="黑体" w:hAnsi="黑体" w:cs="宋体"/>
          <w:b/>
          <w:bCs/>
          <w:sz w:val="24"/>
          <w:szCs w:val="24"/>
        </w:rPr>
      </w:pPr>
      <w:r>
        <w:rPr>
          <w:rFonts w:ascii="黑体" w:eastAsia="黑体" w:hAnsi="黑体" w:cs="宋体" w:hint="eastAsia"/>
          <w:b/>
          <w:bCs/>
          <w:sz w:val="24"/>
          <w:szCs w:val="24"/>
        </w:rPr>
        <w:t>（一）总体目标：</w:t>
      </w:r>
    </w:p>
    <w:p w14:paraId="6BCA1CA1" w14:textId="77777777" w:rsidR="00F8026C" w:rsidRDefault="000C4A7A">
      <w:pPr>
        <w:pStyle w:val="ab"/>
        <w:widowControl/>
        <w:spacing w:before="280" w:beforeAutospacing="0" w:afterAutospacing="0" w:line="300" w:lineRule="atLeast"/>
        <w:ind w:firstLineChars="200" w:firstLine="420"/>
        <w:rPr>
          <w:rFonts w:ascii="宋体" w:eastAsia="宋体" w:hAnsi="宋体" w:cs="宋体"/>
          <w:kern w:val="2"/>
          <w:sz w:val="21"/>
          <w:szCs w:val="20"/>
        </w:rPr>
      </w:pPr>
      <w:r>
        <w:rPr>
          <w:rFonts w:ascii="宋体" w:eastAsia="宋体" w:hAnsi="宋体" w:cs="宋体" w:hint="eastAsia"/>
          <w:kern w:val="2"/>
          <w:sz w:val="21"/>
          <w:szCs w:val="20"/>
        </w:rPr>
        <w:t>按照《</w:t>
      </w:r>
      <w:r>
        <w:rPr>
          <w:rFonts w:ascii="宋体" w:eastAsia="宋体" w:hAnsi="宋体" w:cs="宋体"/>
          <w:kern w:val="2"/>
          <w:sz w:val="21"/>
          <w:szCs w:val="20"/>
        </w:rPr>
        <w:t>“</w:t>
      </w:r>
      <w:r>
        <w:rPr>
          <w:rFonts w:ascii="宋体" w:eastAsia="宋体" w:hAnsi="宋体" w:cs="宋体"/>
          <w:kern w:val="2"/>
          <w:sz w:val="21"/>
          <w:szCs w:val="20"/>
        </w:rPr>
        <w:t>十四五</w:t>
      </w:r>
      <w:r>
        <w:rPr>
          <w:rFonts w:ascii="宋体" w:eastAsia="宋体" w:hAnsi="宋体" w:cs="宋体"/>
          <w:kern w:val="2"/>
          <w:sz w:val="21"/>
          <w:szCs w:val="20"/>
        </w:rPr>
        <w:t>”</w:t>
      </w:r>
      <w:r>
        <w:rPr>
          <w:rFonts w:ascii="宋体" w:eastAsia="宋体" w:hAnsi="宋体" w:cs="宋体"/>
          <w:kern w:val="2"/>
          <w:sz w:val="21"/>
          <w:szCs w:val="20"/>
        </w:rPr>
        <w:t>中医药发展规划》由</w:t>
      </w:r>
      <w:hyperlink r:id="rId5" w:tgtFrame="https://baike.baidu.com/item/%E2%80%9C%E5%8D%81%E5%9B%9B%E4%BA%94%E2%80%9D%E4%B8%AD%E5%8C%BB%E8%8D%AF%E5%8F%91%E5%B1%95%E8%A7%84%E5%88%92/_blank" w:history="1">
        <w:r>
          <w:rPr>
            <w:rFonts w:ascii="宋体" w:eastAsia="宋体" w:hAnsi="宋体" w:cs="宋体"/>
            <w:kern w:val="2"/>
            <w:sz w:val="21"/>
            <w:szCs w:val="20"/>
          </w:rPr>
          <w:t>国务院办公厅</w:t>
        </w:r>
      </w:hyperlink>
      <w:r>
        <w:rPr>
          <w:rFonts w:ascii="宋体" w:eastAsia="宋体" w:hAnsi="宋体" w:cs="宋体"/>
          <w:kern w:val="2"/>
          <w:sz w:val="21"/>
          <w:szCs w:val="20"/>
        </w:rPr>
        <w:t>印发，对</w:t>
      </w:r>
      <w:r>
        <w:rPr>
          <w:rFonts w:ascii="宋体" w:eastAsia="宋体" w:hAnsi="宋体" w:cs="宋体"/>
          <w:kern w:val="2"/>
          <w:sz w:val="21"/>
          <w:szCs w:val="20"/>
        </w:rPr>
        <w:t>“</w:t>
      </w:r>
      <w:r>
        <w:rPr>
          <w:rFonts w:ascii="宋体" w:eastAsia="宋体" w:hAnsi="宋体" w:cs="宋体"/>
          <w:kern w:val="2"/>
          <w:sz w:val="21"/>
          <w:szCs w:val="20"/>
        </w:rPr>
        <w:t>十四五</w:t>
      </w:r>
      <w:r>
        <w:rPr>
          <w:rFonts w:ascii="宋体" w:eastAsia="宋体" w:hAnsi="宋体" w:cs="宋体"/>
          <w:kern w:val="2"/>
          <w:sz w:val="21"/>
          <w:szCs w:val="20"/>
        </w:rPr>
        <w:t>”</w:t>
      </w:r>
      <w:r>
        <w:rPr>
          <w:rFonts w:ascii="宋体" w:eastAsia="宋体" w:hAnsi="宋体" w:cs="宋体"/>
          <w:kern w:val="2"/>
          <w:sz w:val="21"/>
          <w:szCs w:val="20"/>
        </w:rPr>
        <w:t>时期中医药工作进行全面部署</w:t>
      </w:r>
      <w:r>
        <w:rPr>
          <w:rFonts w:ascii="宋体" w:eastAsia="宋体" w:hAnsi="宋体" w:cs="宋体" w:hint="eastAsia"/>
          <w:kern w:val="2"/>
          <w:sz w:val="21"/>
          <w:szCs w:val="20"/>
        </w:rPr>
        <w:t>以及《“健康中国</w:t>
      </w:r>
      <w:r>
        <w:rPr>
          <w:rFonts w:ascii="宋体" w:eastAsia="宋体" w:hAnsi="宋体" w:cs="宋体" w:hint="eastAsia"/>
          <w:kern w:val="2"/>
          <w:sz w:val="21"/>
          <w:szCs w:val="20"/>
        </w:rPr>
        <w:t>2030</w:t>
      </w:r>
      <w:r>
        <w:rPr>
          <w:rFonts w:ascii="宋体" w:eastAsia="宋体" w:hAnsi="宋体" w:cs="宋体" w:hint="eastAsia"/>
          <w:kern w:val="2"/>
          <w:sz w:val="21"/>
          <w:szCs w:val="20"/>
        </w:rPr>
        <w:t>”规划纲要》等文件精神，旨在提高护士中医护理能力和水平，更好的适应时代发展和社会健康需求业。中医护理学是在中医理论指导下，应用整体观念的理念，</w:t>
      </w:r>
      <w:proofErr w:type="gramStart"/>
      <w:r>
        <w:rPr>
          <w:rFonts w:ascii="宋体" w:eastAsia="宋体" w:hAnsi="宋体" w:cs="宋体" w:hint="eastAsia"/>
          <w:kern w:val="2"/>
          <w:sz w:val="21"/>
          <w:szCs w:val="20"/>
        </w:rPr>
        <w:t>辨证施护的</w:t>
      </w:r>
      <w:proofErr w:type="gramEnd"/>
      <w:r>
        <w:rPr>
          <w:rFonts w:ascii="宋体" w:eastAsia="宋体" w:hAnsi="宋体" w:cs="宋体" w:hint="eastAsia"/>
          <w:kern w:val="2"/>
          <w:sz w:val="21"/>
          <w:szCs w:val="20"/>
        </w:rPr>
        <w:t>方法，传统的护理技术，指导临床护理、预防、养生、保健和康复的一门学科，从中医护理的理论到实践，从一般性原则到具体应用，</w:t>
      </w:r>
      <w:r>
        <w:rPr>
          <w:rFonts w:ascii="宋体" w:eastAsia="宋体" w:hAnsi="宋体" w:cs="宋体"/>
          <w:kern w:val="2"/>
          <w:sz w:val="21"/>
          <w:szCs w:val="20"/>
        </w:rPr>
        <w:t>可以帮助护士从更全面、更细致的角度观察和诊断患者病情，为患者提供更加精准、个性化的治疗方案。</w:t>
      </w:r>
      <w:r>
        <w:rPr>
          <w:rFonts w:ascii="宋体" w:eastAsia="宋体" w:hAnsi="宋体" w:cs="宋体" w:hint="eastAsia"/>
          <w:kern w:val="2"/>
          <w:sz w:val="21"/>
          <w:szCs w:val="20"/>
        </w:rPr>
        <w:t>具体包括：中医护理学的内</w:t>
      </w:r>
      <w:r>
        <w:rPr>
          <w:rFonts w:ascii="宋体" w:eastAsia="宋体" w:hAnsi="宋体" w:cs="宋体" w:hint="eastAsia"/>
          <w:kern w:val="2"/>
          <w:sz w:val="21"/>
          <w:szCs w:val="20"/>
        </w:rPr>
        <w:t>涵与外延、中医护理学发展概况、中医护理的基本特点、生活起居护理、饮食护理、情志护理、服药护理、中医护理技术和常见病症的中医护理。</w:t>
      </w:r>
    </w:p>
    <w:p w14:paraId="43B94832" w14:textId="77777777" w:rsidR="00F8026C" w:rsidRDefault="00F8026C">
      <w:pPr>
        <w:pStyle w:val="a3"/>
        <w:spacing w:beforeLines="50" w:before="156" w:afterLines="50" w:after="156"/>
        <w:ind w:firstLineChars="200" w:firstLine="480"/>
        <w:rPr>
          <w:rFonts w:ascii="黑体" w:eastAsia="黑体" w:hAnsi="黑体" w:cs="宋体"/>
          <w:sz w:val="24"/>
          <w:szCs w:val="24"/>
        </w:rPr>
      </w:pPr>
    </w:p>
    <w:p w14:paraId="36137BCF" w14:textId="77777777" w:rsidR="00F8026C" w:rsidRDefault="000C4A7A">
      <w:pPr>
        <w:pStyle w:val="a3"/>
        <w:spacing w:beforeLines="50" w:before="156" w:afterLines="50" w:after="156"/>
        <w:ind w:firstLineChars="200" w:firstLine="482"/>
        <w:rPr>
          <w:rFonts w:hAnsi="宋体" w:cs="宋体"/>
          <w:b/>
          <w:bCs/>
        </w:rPr>
      </w:pPr>
      <w:r>
        <w:rPr>
          <w:rFonts w:ascii="黑体" w:eastAsia="黑体" w:hAnsi="黑体" w:cs="宋体" w:hint="eastAsia"/>
          <w:b/>
          <w:bCs/>
          <w:sz w:val="24"/>
          <w:szCs w:val="24"/>
        </w:rPr>
        <w:t>（二）课程目标：</w:t>
      </w:r>
    </w:p>
    <w:p w14:paraId="24817F48" w14:textId="77777777" w:rsidR="00F8026C" w:rsidRDefault="000C4A7A">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p>
    <w:p w14:paraId="16FCA0C9" w14:textId="0A484E1D" w:rsidR="00F8026C" w:rsidRDefault="000C4A7A">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w:t>
      </w:r>
      <w:r>
        <w:rPr>
          <w:rFonts w:hAnsi="宋体" w:cs="宋体" w:hint="eastAsia"/>
        </w:rPr>
        <w:t xml:space="preserve">1 </w:t>
      </w:r>
      <w:r>
        <w:rPr>
          <w:rFonts w:hAnsi="宋体" w:cs="宋体" w:hint="eastAsia"/>
        </w:rPr>
        <w:t>以社会主义核心价值观为引导，以职业理想为重点，结合学生具体专业培养目标，帮助学生形成职业理想与专业认同，</w:t>
      </w:r>
      <w:r>
        <w:rPr>
          <w:rFonts w:ascii="Arial" w:hAnsi="Arial" w:cs="Arial"/>
          <w:color w:val="222222"/>
          <w:szCs w:val="21"/>
          <w:shd w:val="clear" w:color="auto" w:fill="FFFFFF"/>
        </w:rPr>
        <w:t>学习中医也能够更好地了解中国传统文化和医学文化</w:t>
      </w:r>
      <w:r>
        <w:rPr>
          <w:rFonts w:ascii="Arial" w:hAnsi="Arial" w:cs="Arial" w:hint="eastAsia"/>
          <w:color w:val="222222"/>
          <w:szCs w:val="21"/>
          <w:shd w:val="clear" w:color="auto" w:fill="FFFFFF"/>
        </w:rPr>
        <w:t>。</w:t>
      </w:r>
    </w:p>
    <w:p w14:paraId="74B0F843" w14:textId="77777777" w:rsidR="00F8026C" w:rsidRDefault="000C4A7A">
      <w:pPr>
        <w:pStyle w:val="a3"/>
        <w:spacing w:beforeLines="50" w:before="156" w:afterLines="50" w:after="156"/>
        <w:ind w:firstLineChars="200" w:firstLine="420"/>
        <w:rPr>
          <w:rFonts w:hAnsi="宋体" w:cs="宋体"/>
        </w:rPr>
      </w:pPr>
      <w:r>
        <w:rPr>
          <w:rFonts w:hAnsi="宋体" w:cs="宋体"/>
        </w:rPr>
        <w:t>1</w:t>
      </w:r>
      <w:r>
        <w:rPr>
          <w:rFonts w:hAnsi="宋体" w:cs="宋体" w:hint="eastAsia"/>
        </w:rPr>
        <w:t>．</w:t>
      </w:r>
      <w:r>
        <w:rPr>
          <w:rFonts w:hAnsi="宋体" w:cs="宋体" w:hint="eastAsia"/>
        </w:rPr>
        <w:t xml:space="preserve">2 </w:t>
      </w:r>
      <w:r>
        <w:rPr>
          <w:rFonts w:hAnsi="宋体" w:cs="宋体" w:hint="eastAsia"/>
        </w:rPr>
        <w:t>在学习中医理论的基础上，引导学生发扬中医文化，传承中医技术，提升学生的学科素养，</w:t>
      </w:r>
      <w:r>
        <w:rPr>
          <w:rFonts w:ascii="Arial" w:hAnsi="Arial" w:cs="Arial"/>
          <w:color w:val="222222"/>
          <w:szCs w:val="21"/>
          <w:shd w:val="clear" w:color="auto" w:fill="FFFFFF"/>
        </w:rPr>
        <w:t>有助于提高整个医疗行业的整体水平和文化底蕴。</w:t>
      </w:r>
    </w:p>
    <w:p w14:paraId="443119DA" w14:textId="77777777" w:rsidR="00F8026C" w:rsidRDefault="000C4A7A">
      <w:pPr>
        <w:pStyle w:val="a3"/>
        <w:spacing w:beforeLines="50" w:before="156" w:afterLines="50" w:after="156"/>
        <w:ind w:firstLineChars="200" w:firstLine="422"/>
        <w:rPr>
          <w:rFonts w:hAnsi="宋体" w:cs="宋体"/>
        </w:rPr>
      </w:pPr>
      <w:r>
        <w:rPr>
          <w:rFonts w:hAnsi="宋体" w:cs="宋体" w:hint="eastAsia"/>
          <w:b/>
        </w:rPr>
        <w:t>课程目标</w:t>
      </w:r>
      <w:r>
        <w:rPr>
          <w:rFonts w:hAnsi="宋体" w:cs="宋体" w:hint="eastAsia"/>
          <w:b/>
        </w:rPr>
        <w:t>2</w:t>
      </w:r>
      <w:r>
        <w:rPr>
          <w:rFonts w:hAnsi="宋体" w:cs="宋体" w:hint="eastAsia"/>
          <w:b/>
        </w:rPr>
        <w:t>：</w:t>
      </w:r>
    </w:p>
    <w:p w14:paraId="2AB98F3F" w14:textId="77777777" w:rsidR="00F8026C" w:rsidRDefault="000C4A7A">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w:t>
      </w:r>
      <w:r>
        <w:rPr>
          <w:rFonts w:hAnsi="宋体" w:cs="宋体" w:hint="eastAsia"/>
        </w:rPr>
        <w:t xml:space="preserve">1 </w:t>
      </w:r>
      <w:r>
        <w:rPr>
          <w:rFonts w:hAnsi="宋体" w:cs="宋体"/>
        </w:rPr>
        <w:t>应用整体观念的理念，</w:t>
      </w:r>
      <w:proofErr w:type="gramStart"/>
      <w:r>
        <w:rPr>
          <w:rFonts w:hAnsi="宋体" w:cs="宋体"/>
        </w:rPr>
        <w:t>辨证施护的</w:t>
      </w:r>
      <w:proofErr w:type="gramEnd"/>
      <w:r>
        <w:rPr>
          <w:rFonts w:hAnsi="宋体" w:cs="宋体"/>
        </w:rPr>
        <w:t>方法</w:t>
      </w:r>
      <w:r>
        <w:rPr>
          <w:rFonts w:hAnsi="宋体" w:cs="宋体" w:hint="eastAsia"/>
        </w:rPr>
        <w:t>，并学以致用，团队合作沟通能力。</w:t>
      </w:r>
    </w:p>
    <w:p w14:paraId="7A6292AE" w14:textId="274426B8" w:rsidR="00F8026C" w:rsidRPr="00D60113" w:rsidRDefault="000C4A7A" w:rsidP="00D60113">
      <w:pPr>
        <w:pStyle w:val="a3"/>
        <w:spacing w:beforeLines="50" w:before="156" w:afterLines="50" w:after="156"/>
        <w:ind w:firstLineChars="200" w:firstLine="420"/>
        <w:rPr>
          <w:rFonts w:hAnsi="宋体" w:cs="宋体"/>
        </w:rPr>
      </w:pPr>
      <w:r>
        <w:rPr>
          <w:rFonts w:hAnsi="宋体" w:cs="宋体"/>
        </w:rPr>
        <w:t>2</w:t>
      </w:r>
      <w:r>
        <w:rPr>
          <w:rFonts w:hAnsi="宋体" w:cs="宋体" w:hint="eastAsia"/>
        </w:rPr>
        <w:t>．</w:t>
      </w:r>
      <w:r>
        <w:rPr>
          <w:rFonts w:hAnsi="宋体" w:cs="宋体" w:hint="eastAsia"/>
        </w:rPr>
        <w:t xml:space="preserve">2 </w:t>
      </w:r>
      <w:r>
        <w:rPr>
          <w:rFonts w:hAnsi="宋体" w:cs="宋体" w:hint="eastAsia"/>
        </w:rPr>
        <w:t>通过课后练习及视频形式，考核学生的认识常见中医护理技术</w:t>
      </w:r>
    </w:p>
    <w:p w14:paraId="32A22894" w14:textId="77777777" w:rsidR="00F8026C" w:rsidRDefault="000C4A7A">
      <w:pPr>
        <w:pStyle w:val="a3"/>
        <w:spacing w:beforeLines="50" w:before="156" w:afterLines="50" w:after="156"/>
        <w:ind w:firstLineChars="200" w:firstLine="480"/>
        <w:rPr>
          <w:rFonts w:hAnsi="宋体" w:cs="宋体"/>
        </w:rPr>
      </w:pPr>
      <w:r>
        <w:rPr>
          <w:rFonts w:ascii="黑体" w:eastAsia="黑体" w:hAnsi="黑体" w:cs="宋体" w:hint="eastAsia"/>
          <w:sz w:val="24"/>
          <w:szCs w:val="24"/>
        </w:rPr>
        <w:lastRenderedPageBreak/>
        <w:t>（三）课程目标与毕业要求、课程内容的对应关系</w:t>
      </w:r>
    </w:p>
    <w:p w14:paraId="11FB89EA" w14:textId="77777777" w:rsidR="00F8026C" w:rsidRDefault="000C4A7A">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F8026C" w14:paraId="26FA4881" w14:textId="77777777">
        <w:trPr>
          <w:jc w:val="center"/>
        </w:trPr>
        <w:tc>
          <w:tcPr>
            <w:tcW w:w="1302" w:type="dxa"/>
            <w:vAlign w:val="center"/>
          </w:tcPr>
          <w:p w14:paraId="79E688CE" w14:textId="77777777" w:rsidR="00F8026C" w:rsidRDefault="000C4A7A">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1C1B4CE3" w14:textId="77777777" w:rsidR="00F8026C" w:rsidRDefault="000C4A7A">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5E61524A" w14:textId="77777777" w:rsidR="00F8026C" w:rsidRDefault="000C4A7A">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69ED911" w14:textId="77777777" w:rsidR="00F8026C" w:rsidRDefault="000C4A7A">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F8026C" w14:paraId="3EFA92DE" w14:textId="77777777">
        <w:trPr>
          <w:jc w:val="center"/>
        </w:trPr>
        <w:tc>
          <w:tcPr>
            <w:tcW w:w="1302" w:type="dxa"/>
            <w:vMerge w:val="restart"/>
            <w:vAlign w:val="center"/>
          </w:tcPr>
          <w:p w14:paraId="6ABC42D8" w14:textId="77777777" w:rsidR="00F8026C" w:rsidRDefault="000C4A7A">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535D4B55" w14:textId="77777777" w:rsidR="00F8026C" w:rsidRDefault="000C4A7A">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3D1FE72D" w14:textId="77777777" w:rsidR="00F8026C" w:rsidRDefault="000C4A7A">
            <w:pPr>
              <w:pStyle w:val="a3"/>
              <w:spacing w:beforeLines="50" w:before="156" w:afterLines="50" w:after="156"/>
              <w:jc w:val="center"/>
              <w:rPr>
                <w:rFonts w:hAnsi="宋体" w:cs="宋体"/>
              </w:rPr>
            </w:pPr>
            <w:r>
              <w:rPr>
                <w:rFonts w:hAnsi="宋体" w:cs="宋体" w:hint="eastAsia"/>
              </w:rPr>
              <w:t>第一章</w:t>
            </w:r>
            <w:r>
              <w:rPr>
                <w:rFonts w:hAnsi="宋体" w:cs="宋体" w:hint="eastAsia"/>
              </w:rPr>
              <w:t>-</w:t>
            </w:r>
            <w:r>
              <w:rPr>
                <w:rFonts w:hAnsi="宋体" w:cs="宋体" w:hint="eastAsia"/>
              </w:rPr>
              <w:t>第十五章</w:t>
            </w:r>
          </w:p>
        </w:tc>
        <w:tc>
          <w:tcPr>
            <w:tcW w:w="2688" w:type="dxa"/>
            <w:vAlign w:val="center"/>
          </w:tcPr>
          <w:p w14:paraId="0BF48763" w14:textId="77777777" w:rsidR="00F8026C" w:rsidRDefault="000C4A7A">
            <w:pPr>
              <w:pStyle w:val="a3"/>
              <w:spacing w:beforeLines="50" w:before="156" w:afterLines="50" w:after="156"/>
              <w:jc w:val="center"/>
              <w:rPr>
                <w:rFonts w:hAnsi="宋体" w:cs="宋体"/>
              </w:rPr>
            </w:pPr>
            <w:r>
              <w:rPr>
                <w:rFonts w:hAnsi="宋体" w:cs="宋体" w:hint="eastAsia"/>
              </w:rPr>
              <w:t>毕业要求</w:t>
            </w:r>
            <w:r>
              <w:rPr>
                <w:rFonts w:hAnsi="宋体" w:cs="宋体" w:hint="eastAsia"/>
              </w:rPr>
              <w:t>1</w:t>
            </w:r>
          </w:p>
        </w:tc>
      </w:tr>
      <w:tr w:rsidR="00F8026C" w14:paraId="55C4E095" w14:textId="77777777">
        <w:trPr>
          <w:jc w:val="center"/>
        </w:trPr>
        <w:tc>
          <w:tcPr>
            <w:tcW w:w="1302" w:type="dxa"/>
            <w:vMerge/>
            <w:vAlign w:val="center"/>
          </w:tcPr>
          <w:p w14:paraId="2DE12771" w14:textId="77777777" w:rsidR="00F8026C" w:rsidRDefault="00F8026C">
            <w:pPr>
              <w:pStyle w:val="a3"/>
              <w:spacing w:beforeLines="50" w:before="156" w:afterLines="50" w:after="156"/>
              <w:jc w:val="center"/>
              <w:rPr>
                <w:rFonts w:hAnsi="宋体" w:cs="宋体"/>
                <w:szCs w:val="21"/>
              </w:rPr>
            </w:pPr>
          </w:p>
        </w:tc>
        <w:tc>
          <w:tcPr>
            <w:tcW w:w="1959" w:type="dxa"/>
            <w:vAlign w:val="center"/>
          </w:tcPr>
          <w:p w14:paraId="31B2D6E5" w14:textId="77777777" w:rsidR="00F8026C" w:rsidRDefault="000C4A7A">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34EAD58D" w14:textId="77777777" w:rsidR="00F8026C" w:rsidRDefault="000C4A7A">
            <w:pPr>
              <w:spacing w:beforeLines="50" w:before="156" w:afterLines="50" w:after="156"/>
              <w:jc w:val="center"/>
              <w:rPr>
                <w:rFonts w:hAnsi="宋体" w:cs="宋体"/>
              </w:rPr>
            </w:pPr>
            <w:r>
              <w:rPr>
                <w:rFonts w:ascii="宋体" w:eastAsia="宋体" w:hAnsi="宋体" w:cs="宋体" w:hint="eastAsia"/>
                <w:szCs w:val="20"/>
              </w:rPr>
              <w:t>第一章</w:t>
            </w:r>
            <w:r>
              <w:rPr>
                <w:rFonts w:ascii="宋体" w:eastAsia="宋体" w:hAnsi="宋体" w:cs="宋体" w:hint="eastAsia"/>
                <w:szCs w:val="20"/>
              </w:rPr>
              <w:t>-</w:t>
            </w:r>
            <w:r>
              <w:rPr>
                <w:rFonts w:ascii="宋体" w:eastAsia="宋体" w:hAnsi="宋体" w:cs="宋体" w:hint="eastAsia"/>
                <w:szCs w:val="20"/>
              </w:rPr>
              <w:t>第十五章</w:t>
            </w:r>
          </w:p>
        </w:tc>
        <w:tc>
          <w:tcPr>
            <w:tcW w:w="2688" w:type="dxa"/>
            <w:vAlign w:val="center"/>
          </w:tcPr>
          <w:p w14:paraId="300F4B34" w14:textId="77777777" w:rsidR="00F8026C" w:rsidRDefault="000C4A7A">
            <w:pPr>
              <w:pStyle w:val="a3"/>
              <w:spacing w:beforeLines="50" w:before="156" w:afterLines="50" w:after="156"/>
              <w:jc w:val="center"/>
              <w:rPr>
                <w:rFonts w:hAnsi="宋体" w:cs="宋体"/>
              </w:rPr>
            </w:pPr>
            <w:r>
              <w:rPr>
                <w:rFonts w:hAnsi="宋体" w:cs="宋体" w:hint="eastAsia"/>
              </w:rPr>
              <w:t>毕业要求</w:t>
            </w:r>
            <w:r>
              <w:rPr>
                <w:rFonts w:hAnsi="宋体" w:cs="宋体" w:hint="eastAsia"/>
              </w:rPr>
              <w:t>2</w:t>
            </w:r>
          </w:p>
        </w:tc>
      </w:tr>
      <w:tr w:rsidR="00F8026C" w14:paraId="2D799869" w14:textId="77777777">
        <w:trPr>
          <w:jc w:val="center"/>
        </w:trPr>
        <w:tc>
          <w:tcPr>
            <w:tcW w:w="1302" w:type="dxa"/>
            <w:vMerge w:val="restart"/>
            <w:vAlign w:val="center"/>
          </w:tcPr>
          <w:p w14:paraId="7CE89409" w14:textId="77777777" w:rsidR="00F8026C" w:rsidRDefault="000C4A7A">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01840A4B" w14:textId="77777777" w:rsidR="00F8026C" w:rsidRDefault="000C4A7A">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418B9DD0" w14:textId="77777777" w:rsidR="00F8026C" w:rsidRDefault="000C4A7A">
            <w:pPr>
              <w:spacing w:beforeLines="50" w:before="156" w:afterLines="50" w:after="156"/>
              <w:jc w:val="center"/>
              <w:rPr>
                <w:rFonts w:hAnsi="宋体" w:cs="宋体"/>
              </w:rPr>
            </w:pPr>
            <w:r>
              <w:rPr>
                <w:rFonts w:ascii="宋体" w:eastAsia="宋体" w:hAnsi="宋体" w:cs="宋体" w:hint="eastAsia"/>
                <w:szCs w:val="20"/>
              </w:rPr>
              <w:t>第一章</w:t>
            </w:r>
            <w:r>
              <w:rPr>
                <w:rFonts w:ascii="宋体" w:eastAsia="宋体" w:hAnsi="宋体" w:cs="宋体" w:hint="eastAsia"/>
                <w:szCs w:val="20"/>
              </w:rPr>
              <w:t>-</w:t>
            </w:r>
            <w:r>
              <w:rPr>
                <w:rFonts w:ascii="宋体" w:eastAsia="宋体" w:hAnsi="宋体" w:cs="宋体" w:hint="eastAsia"/>
                <w:szCs w:val="20"/>
              </w:rPr>
              <w:t>第十五章</w:t>
            </w:r>
          </w:p>
        </w:tc>
        <w:tc>
          <w:tcPr>
            <w:tcW w:w="2688" w:type="dxa"/>
            <w:vAlign w:val="center"/>
          </w:tcPr>
          <w:p w14:paraId="243201BE" w14:textId="77777777" w:rsidR="00F8026C" w:rsidRDefault="000C4A7A">
            <w:pPr>
              <w:pStyle w:val="a3"/>
              <w:spacing w:beforeLines="50" w:before="156" w:afterLines="50" w:after="156"/>
              <w:jc w:val="center"/>
              <w:rPr>
                <w:rFonts w:hAnsi="宋体" w:cs="宋体"/>
              </w:rPr>
            </w:pPr>
            <w:r>
              <w:rPr>
                <w:rFonts w:hAnsi="宋体" w:cs="宋体" w:hint="eastAsia"/>
              </w:rPr>
              <w:t>毕业要求</w:t>
            </w:r>
            <w:r>
              <w:rPr>
                <w:rFonts w:hAnsi="宋体" w:cs="宋体" w:hint="eastAsia"/>
              </w:rPr>
              <w:t>2</w:t>
            </w:r>
          </w:p>
        </w:tc>
      </w:tr>
      <w:tr w:rsidR="00F8026C" w14:paraId="745842E2" w14:textId="77777777">
        <w:trPr>
          <w:jc w:val="center"/>
        </w:trPr>
        <w:tc>
          <w:tcPr>
            <w:tcW w:w="1302" w:type="dxa"/>
            <w:vMerge/>
            <w:vAlign w:val="center"/>
          </w:tcPr>
          <w:p w14:paraId="2CD8CB70" w14:textId="77777777" w:rsidR="00F8026C" w:rsidRDefault="00F8026C">
            <w:pPr>
              <w:pStyle w:val="a3"/>
              <w:spacing w:beforeLines="50" w:before="156" w:afterLines="50" w:after="156"/>
              <w:jc w:val="center"/>
              <w:rPr>
                <w:rFonts w:hAnsi="宋体" w:cs="宋体"/>
                <w:szCs w:val="21"/>
              </w:rPr>
            </w:pPr>
          </w:p>
        </w:tc>
        <w:tc>
          <w:tcPr>
            <w:tcW w:w="1959" w:type="dxa"/>
            <w:vAlign w:val="center"/>
          </w:tcPr>
          <w:p w14:paraId="1401529E" w14:textId="77777777" w:rsidR="00F8026C" w:rsidRDefault="000C4A7A">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11CB4374" w14:textId="77777777" w:rsidR="00F8026C" w:rsidRDefault="000C4A7A">
            <w:pPr>
              <w:spacing w:beforeLines="50" w:before="156" w:afterLines="50" w:after="156"/>
              <w:jc w:val="center"/>
              <w:rPr>
                <w:rFonts w:ascii="黑体" w:hAnsi="宋体"/>
                <w:b/>
                <w:bCs/>
                <w:szCs w:val="21"/>
              </w:rPr>
            </w:pPr>
            <w:r>
              <w:rPr>
                <w:rFonts w:ascii="宋体" w:eastAsia="宋体" w:hAnsi="宋体" w:cs="宋体" w:hint="eastAsia"/>
                <w:szCs w:val="20"/>
              </w:rPr>
              <w:t>第一章</w:t>
            </w:r>
            <w:r>
              <w:rPr>
                <w:rFonts w:ascii="宋体" w:eastAsia="宋体" w:hAnsi="宋体" w:cs="宋体" w:hint="eastAsia"/>
                <w:szCs w:val="20"/>
              </w:rPr>
              <w:t>-</w:t>
            </w:r>
            <w:r>
              <w:rPr>
                <w:rFonts w:ascii="宋体" w:eastAsia="宋体" w:hAnsi="宋体" w:cs="宋体" w:hint="eastAsia"/>
                <w:szCs w:val="20"/>
              </w:rPr>
              <w:t>第十五章</w:t>
            </w:r>
          </w:p>
        </w:tc>
        <w:tc>
          <w:tcPr>
            <w:tcW w:w="2688" w:type="dxa"/>
            <w:vAlign w:val="center"/>
          </w:tcPr>
          <w:p w14:paraId="3DE77AA1" w14:textId="77777777" w:rsidR="00F8026C" w:rsidRDefault="000C4A7A">
            <w:pPr>
              <w:pStyle w:val="a3"/>
              <w:spacing w:beforeLines="50" w:before="156" w:afterLines="50" w:after="156"/>
              <w:jc w:val="center"/>
              <w:rPr>
                <w:rFonts w:hAnsi="宋体" w:cs="宋体"/>
              </w:rPr>
            </w:pPr>
            <w:r>
              <w:rPr>
                <w:rFonts w:hAnsi="宋体" w:cs="宋体" w:hint="eastAsia"/>
              </w:rPr>
              <w:t>毕业要求</w:t>
            </w:r>
            <w:r>
              <w:rPr>
                <w:rFonts w:hAnsi="宋体" w:cs="宋体" w:hint="eastAsia"/>
              </w:rPr>
              <w:t>3</w:t>
            </w:r>
          </w:p>
        </w:tc>
      </w:tr>
    </w:tbl>
    <w:p w14:paraId="790AD47B" w14:textId="77777777" w:rsidR="00F8026C" w:rsidRDefault="000C4A7A">
      <w:pPr>
        <w:numPr>
          <w:ilvl w:val="0"/>
          <w:numId w:val="1"/>
        </w:numPr>
        <w:spacing w:beforeLines="50" w:before="156" w:afterLines="50" w:after="156"/>
        <w:ind w:firstLineChars="200" w:firstLine="562"/>
        <w:rPr>
          <w:rFonts w:ascii="宋体" w:eastAsia="宋体" w:hAnsi="宋体"/>
          <w:szCs w:val="21"/>
        </w:rPr>
      </w:pPr>
      <w:r>
        <w:rPr>
          <w:rFonts w:ascii="黑体" w:eastAsia="黑体" w:hAnsi="黑体" w:hint="eastAsia"/>
          <w:b/>
          <w:sz w:val="28"/>
          <w:szCs w:val="28"/>
        </w:rPr>
        <w:t>教学内容</w:t>
      </w:r>
    </w:p>
    <w:p w14:paraId="2F86609B" w14:textId="77777777" w:rsidR="00F8026C" w:rsidRDefault="000C4A7A">
      <w:pPr>
        <w:widowControl/>
        <w:spacing w:beforeLines="50" w:before="156" w:afterLines="50" w:after="156"/>
        <w:ind w:firstLineChars="200" w:firstLine="482"/>
        <w:jc w:val="left"/>
      </w:pPr>
      <w:r>
        <w:rPr>
          <w:rFonts w:ascii="黑体" w:eastAsia="黑体" w:hAnsi="黑体" w:cs="Times New Roman" w:hint="eastAsia"/>
          <w:b/>
          <w:sz w:val="24"/>
          <w:szCs w:val="24"/>
        </w:rPr>
        <w:t>第一章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绪论</w:t>
      </w:r>
      <w:r>
        <w:rPr>
          <w:rFonts w:ascii="宋体" w:hAnsi="宋体" w:cs="宋体" w:hint="eastAsia"/>
          <w:b/>
          <w:color w:val="000000"/>
          <w:kern w:val="0"/>
          <w:sz w:val="20"/>
          <w:szCs w:val="20"/>
        </w:rPr>
        <w:t xml:space="preserve"> </w:t>
      </w:r>
    </w:p>
    <w:p w14:paraId="5134DFC4" w14:textId="77777777" w:rsidR="00F8026C" w:rsidRDefault="000C4A7A">
      <w:pPr>
        <w:widowControl/>
        <w:spacing w:beforeLines="50" w:before="156" w:afterLines="50" w:after="156"/>
        <w:jc w:val="left"/>
        <w:rPr>
          <w:rFonts w:ascii="宋体" w:eastAsia="宋体" w:hAnsi="宋体"/>
        </w:rPr>
      </w:pPr>
      <w:r>
        <w:rPr>
          <w:rFonts w:ascii="宋体" w:eastAsia="宋体" w:hAnsi="宋体" w:hint="eastAsia"/>
          <w:b/>
          <w:bCs/>
        </w:rPr>
        <w:t>1.</w:t>
      </w:r>
      <w:r>
        <w:rPr>
          <w:rFonts w:ascii="宋体" w:eastAsia="宋体" w:hAnsi="宋体" w:hint="eastAsia"/>
          <w:b/>
          <w:bCs/>
        </w:rPr>
        <w:t>教学目标</w:t>
      </w:r>
      <w:r>
        <w:rPr>
          <w:rFonts w:ascii="宋体" w:eastAsia="宋体" w:hAnsi="宋体" w:hint="eastAsia"/>
        </w:rPr>
        <w:t xml:space="preserve"> </w:t>
      </w:r>
    </w:p>
    <w:p w14:paraId="74794AA6" w14:textId="77777777" w:rsidR="00F8026C" w:rsidRDefault="000C4A7A">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1.1</w:t>
      </w:r>
      <w:proofErr w:type="gramStart"/>
      <w:r>
        <w:rPr>
          <w:rFonts w:ascii="宋体" w:eastAsia="宋体" w:hAnsi="宋体" w:cs="宋体" w:hint="eastAsia"/>
          <w:szCs w:val="21"/>
        </w:rPr>
        <w:t>思政目标</w:t>
      </w:r>
      <w:proofErr w:type="gramEnd"/>
      <w:r>
        <w:rPr>
          <w:rFonts w:ascii="宋体" w:eastAsia="宋体" w:hAnsi="宋体" w:cs="宋体" w:hint="eastAsia"/>
          <w:szCs w:val="21"/>
        </w:rPr>
        <w:t>：培养学生自主学习的能力，确立整体观念和</w:t>
      </w:r>
      <w:proofErr w:type="gramStart"/>
      <w:r>
        <w:rPr>
          <w:rFonts w:ascii="宋体" w:eastAsia="宋体" w:hAnsi="宋体" w:cs="宋体" w:hint="eastAsia"/>
          <w:szCs w:val="21"/>
        </w:rPr>
        <w:t>辨证施护的</w:t>
      </w:r>
      <w:proofErr w:type="gramEnd"/>
      <w:r>
        <w:rPr>
          <w:rFonts w:ascii="宋体" w:eastAsia="宋体" w:hAnsi="宋体" w:cs="宋体" w:hint="eastAsia"/>
          <w:szCs w:val="21"/>
        </w:rPr>
        <w:t>思想。</w:t>
      </w:r>
      <w:r>
        <w:rPr>
          <w:rFonts w:ascii="宋体" w:eastAsia="宋体" w:hAnsi="宋体" w:cs="宋体"/>
          <w:szCs w:val="21"/>
        </w:rPr>
        <w:t>通过学习古代医家高尚的</w:t>
      </w:r>
      <w:r>
        <w:rPr>
          <w:rFonts w:ascii="宋体" w:eastAsia="宋体" w:hAnsi="宋体" w:cs="宋体" w:hint="eastAsia"/>
          <w:szCs w:val="21"/>
        </w:rPr>
        <w:t>医德护德，树立全心全意为人民身心健康服务的思想。</w:t>
      </w:r>
    </w:p>
    <w:p w14:paraId="6C31CA72" w14:textId="77777777" w:rsidR="00F8026C" w:rsidRDefault="000C4A7A">
      <w:pPr>
        <w:widowControl/>
        <w:spacing w:beforeLines="50" w:before="156" w:afterLines="50" w:after="156"/>
        <w:jc w:val="left"/>
        <w:rPr>
          <w:rFonts w:ascii="宋体" w:eastAsia="宋体" w:hAnsi="宋体" w:cs="宋体"/>
          <w:b/>
          <w:szCs w:val="21"/>
        </w:rPr>
      </w:pPr>
      <w:r>
        <w:rPr>
          <w:rFonts w:ascii="宋体" w:eastAsia="宋体" w:hAnsi="宋体" w:hint="eastAsia"/>
        </w:rPr>
        <w:t>1.2</w:t>
      </w:r>
      <w:r>
        <w:rPr>
          <w:rFonts w:ascii="宋体" w:eastAsia="宋体" w:hAnsi="宋体" w:hint="eastAsia"/>
        </w:rPr>
        <w:t>知识目标：</w:t>
      </w:r>
    </w:p>
    <w:p w14:paraId="4D307944" w14:textId="77777777" w:rsidR="00F8026C" w:rsidRDefault="000C4A7A">
      <w:pPr>
        <w:spacing w:line="300" w:lineRule="exact"/>
        <w:rPr>
          <w:rFonts w:ascii="宋体" w:hAnsi="宋体" w:cs="宋体"/>
          <w:b/>
          <w:kern w:val="0"/>
          <w:szCs w:val="21"/>
        </w:rPr>
      </w:pPr>
      <w:r>
        <w:rPr>
          <w:rFonts w:ascii="宋体" w:hAnsi="宋体" w:cs="宋体" w:hint="eastAsia"/>
          <w:szCs w:val="21"/>
        </w:rPr>
        <w:t>1</w:t>
      </w:r>
      <w:r>
        <w:rPr>
          <w:rFonts w:ascii="宋体" w:eastAsia="宋体" w:hAnsi="宋体" w:cs="宋体" w:hint="eastAsia"/>
          <w:szCs w:val="21"/>
        </w:rPr>
        <w:t>.2.1</w:t>
      </w:r>
      <w:r>
        <w:rPr>
          <w:rFonts w:ascii="宋体" w:eastAsia="宋体" w:hAnsi="宋体" w:cs="宋体" w:hint="eastAsia"/>
          <w:szCs w:val="21"/>
        </w:rPr>
        <w:t>掌握中医护理的基本特点、证、同病异护、异病同护概念及临床意义；</w:t>
      </w:r>
    </w:p>
    <w:p w14:paraId="57A8F74D" w14:textId="77777777" w:rsidR="00F8026C" w:rsidRDefault="000C4A7A">
      <w:pPr>
        <w:spacing w:line="400" w:lineRule="exact"/>
        <w:rPr>
          <w:rFonts w:ascii="宋体" w:eastAsia="宋体" w:hAnsi="宋体" w:cs="宋体"/>
          <w:szCs w:val="21"/>
        </w:rPr>
      </w:pPr>
      <w:r>
        <w:rPr>
          <w:rFonts w:ascii="宋体" w:eastAsia="宋体" w:hAnsi="宋体" w:cs="宋体" w:hint="eastAsia"/>
          <w:szCs w:val="21"/>
        </w:rPr>
        <w:t>1.2.2</w:t>
      </w:r>
      <w:r>
        <w:rPr>
          <w:rFonts w:ascii="宋体" w:eastAsia="宋体" w:hAnsi="宋体" w:cs="宋体" w:hint="eastAsia"/>
          <w:szCs w:val="21"/>
        </w:rPr>
        <w:t>熟悉中医护理学的概念；</w:t>
      </w:r>
    </w:p>
    <w:p w14:paraId="08241766" w14:textId="77777777" w:rsidR="00F8026C" w:rsidRDefault="000C4A7A">
      <w:pPr>
        <w:spacing w:line="400" w:lineRule="exact"/>
        <w:rPr>
          <w:rFonts w:ascii="宋体" w:eastAsia="宋体" w:hAnsi="宋体" w:cs="宋体"/>
          <w:szCs w:val="21"/>
        </w:rPr>
      </w:pPr>
      <w:r>
        <w:rPr>
          <w:rFonts w:ascii="宋体" w:hAnsi="宋体" w:cs="宋体" w:hint="eastAsia"/>
          <w:szCs w:val="21"/>
        </w:rPr>
        <w:t>1</w:t>
      </w:r>
      <w:r>
        <w:rPr>
          <w:rFonts w:ascii="宋体" w:hAnsi="宋体" w:cs="宋体"/>
          <w:szCs w:val="21"/>
        </w:rPr>
        <w:t>.2.3</w:t>
      </w:r>
      <w:r>
        <w:rPr>
          <w:rFonts w:ascii="宋体" w:hAnsi="宋体" w:cs="宋体"/>
          <w:szCs w:val="21"/>
        </w:rPr>
        <w:t>了解</w:t>
      </w:r>
      <w:r>
        <w:rPr>
          <w:rFonts w:ascii="宋体" w:eastAsia="宋体" w:hAnsi="宋体" w:cs="宋体" w:hint="eastAsia"/>
          <w:szCs w:val="21"/>
        </w:rPr>
        <w:t>中医护理学发展史、主要内容以及对人类保健事业做出的重大贡献。</w:t>
      </w:r>
    </w:p>
    <w:p w14:paraId="6BA25009" w14:textId="77777777" w:rsidR="00F8026C" w:rsidRDefault="000C4A7A">
      <w:pPr>
        <w:spacing w:line="400" w:lineRule="exact"/>
        <w:rPr>
          <w:rFonts w:ascii="宋体" w:eastAsia="宋体" w:hAnsi="宋体" w:cs="宋体"/>
          <w:szCs w:val="21"/>
        </w:rPr>
      </w:pPr>
      <w:r>
        <w:rPr>
          <w:rFonts w:ascii="宋体" w:eastAsia="宋体" w:hAnsi="宋体" w:cs="宋体" w:hint="eastAsia"/>
          <w:szCs w:val="21"/>
        </w:rPr>
        <w:t>1.3</w:t>
      </w:r>
      <w:r>
        <w:rPr>
          <w:rFonts w:ascii="宋体" w:eastAsia="宋体" w:hAnsi="宋体" w:cs="宋体" w:hint="eastAsia"/>
          <w:szCs w:val="21"/>
        </w:rPr>
        <w:t>能力目</w:t>
      </w:r>
      <w:r>
        <w:rPr>
          <w:rFonts w:ascii="宋体" w:eastAsia="宋体" w:hAnsi="宋体" w:hint="eastAsia"/>
        </w:rPr>
        <w:t>标：</w:t>
      </w:r>
      <w:r>
        <w:rPr>
          <w:rFonts w:ascii="宋体" w:eastAsia="宋体" w:hAnsi="宋体" w:cs="宋体" w:hint="eastAsia"/>
          <w:szCs w:val="21"/>
        </w:rPr>
        <w:t>通过第一堂课的学习，引发同学们对中医及中医护理的兴趣，了解中医的发展简史，掌握中医学及中医护理学的特点，对中医有初步的了解。</w:t>
      </w:r>
    </w:p>
    <w:p w14:paraId="4CE55B03" w14:textId="77777777" w:rsidR="00F8026C" w:rsidRDefault="00F8026C">
      <w:pPr>
        <w:rPr>
          <w:rFonts w:ascii="宋体" w:eastAsia="宋体" w:hAnsi="宋体" w:cs="宋体"/>
          <w:b/>
          <w:bCs/>
          <w:color w:val="000000"/>
          <w:kern w:val="0"/>
          <w:szCs w:val="21"/>
        </w:rPr>
      </w:pPr>
    </w:p>
    <w:p w14:paraId="15E151BE" w14:textId="77777777" w:rsidR="00F8026C" w:rsidRDefault="000C4A7A">
      <w:pPr>
        <w:rPr>
          <w:rFonts w:ascii="宋体" w:eastAsia="宋体" w:hAnsi="宋体" w:cs="宋体"/>
          <w:b/>
          <w:bCs/>
          <w:color w:val="000000"/>
          <w:kern w:val="0"/>
          <w:szCs w:val="21"/>
        </w:rPr>
      </w:pPr>
      <w:r>
        <w:rPr>
          <w:rFonts w:ascii="宋体" w:eastAsia="宋体" w:hAnsi="宋体" w:cs="宋体" w:hint="eastAsia"/>
          <w:b/>
          <w:bCs/>
          <w:color w:val="000000"/>
          <w:kern w:val="0"/>
          <w:szCs w:val="21"/>
        </w:rPr>
        <w:t>2.</w:t>
      </w:r>
      <w:r>
        <w:rPr>
          <w:rFonts w:ascii="宋体" w:eastAsia="宋体" w:hAnsi="宋体" w:cs="宋体" w:hint="eastAsia"/>
          <w:b/>
          <w:bCs/>
          <w:color w:val="000000"/>
          <w:kern w:val="0"/>
          <w:szCs w:val="21"/>
        </w:rPr>
        <w:t>教学重难点</w:t>
      </w:r>
    </w:p>
    <w:p w14:paraId="00099CBA" w14:textId="77777777" w:rsidR="00F8026C" w:rsidRDefault="000C4A7A">
      <w:pPr>
        <w:spacing w:line="300" w:lineRule="exact"/>
        <w:rPr>
          <w:rFonts w:ascii="宋体" w:eastAsia="宋体" w:hAnsi="宋体" w:cs="宋体"/>
          <w:szCs w:val="21"/>
        </w:rPr>
      </w:pPr>
      <w:r>
        <w:rPr>
          <w:rFonts w:ascii="宋体" w:eastAsia="宋体" w:hAnsi="宋体" w:cs="宋体" w:hint="eastAsia"/>
          <w:szCs w:val="21"/>
        </w:rPr>
        <w:t>中医护理学基本特点；证、同病异护、异病同护的概念与内涵是本次课程的重点与难点，授课中需重点讲授。</w:t>
      </w:r>
    </w:p>
    <w:p w14:paraId="0BCE2F9D" w14:textId="77777777" w:rsidR="00F8026C" w:rsidRDefault="00F8026C">
      <w:pPr>
        <w:spacing w:line="300" w:lineRule="exact"/>
        <w:rPr>
          <w:rFonts w:ascii="宋体" w:eastAsia="宋体" w:hAnsi="宋体" w:cs="宋体"/>
          <w:szCs w:val="21"/>
        </w:rPr>
      </w:pPr>
    </w:p>
    <w:p w14:paraId="00055BAE" w14:textId="77777777" w:rsidR="00F8026C" w:rsidRDefault="000C4A7A">
      <w:pPr>
        <w:spacing w:line="300" w:lineRule="exact"/>
        <w:rPr>
          <w:rFonts w:ascii="宋体" w:eastAsia="宋体" w:hAnsi="宋体" w:cs="宋体"/>
          <w:b/>
          <w:bCs/>
          <w:color w:val="000000"/>
          <w:kern w:val="0"/>
          <w:szCs w:val="21"/>
        </w:rPr>
      </w:pPr>
      <w:r>
        <w:rPr>
          <w:rFonts w:ascii="宋体" w:eastAsia="宋体" w:hAnsi="宋体" w:cs="宋体"/>
          <w:szCs w:val="21"/>
        </w:rPr>
        <w:t>3</w:t>
      </w:r>
      <w:r>
        <w:rPr>
          <w:rFonts w:ascii="宋体" w:eastAsia="宋体" w:hAnsi="宋体" w:cs="宋体" w:hint="eastAsia"/>
          <w:szCs w:val="21"/>
        </w:rPr>
        <w:t>.</w:t>
      </w:r>
      <w:r>
        <w:rPr>
          <w:rFonts w:ascii="宋体" w:eastAsia="宋体" w:hAnsi="宋体" w:cs="宋体" w:hint="eastAsia"/>
          <w:b/>
          <w:bCs/>
          <w:color w:val="000000"/>
          <w:kern w:val="0"/>
          <w:szCs w:val="21"/>
        </w:rPr>
        <w:t>教学内容</w:t>
      </w:r>
    </w:p>
    <w:p w14:paraId="689AC179" w14:textId="77777777" w:rsidR="00F8026C" w:rsidRDefault="000C4A7A">
      <w:pPr>
        <w:rPr>
          <w:rFonts w:ascii="宋体" w:eastAsia="宋体" w:hAnsi="宋体" w:cs="宋体"/>
          <w:b/>
          <w:bCs/>
          <w:color w:val="000000"/>
          <w:kern w:val="0"/>
          <w:szCs w:val="21"/>
        </w:rPr>
      </w:pPr>
      <w:r>
        <w:rPr>
          <w:rFonts w:ascii="宋体" w:hAnsi="宋体" w:cs="宋体" w:hint="eastAsia"/>
          <w:szCs w:val="21"/>
        </w:rPr>
        <w:t>中医护理发展史，</w:t>
      </w:r>
      <w:r>
        <w:rPr>
          <w:rFonts w:ascii="宋体" w:eastAsia="宋体" w:hAnsi="宋体" w:cs="宋体" w:hint="eastAsia"/>
          <w:szCs w:val="21"/>
        </w:rPr>
        <w:t>中医学及中医护理学的特点，以及对人类保健事业做出的重大贡献。</w:t>
      </w:r>
    </w:p>
    <w:p w14:paraId="13FD2D80" w14:textId="77777777" w:rsidR="00F8026C" w:rsidRDefault="00F8026C">
      <w:pPr>
        <w:rPr>
          <w:rFonts w:ascii="宋体" w:eastAsia="宋体" w:hAnsi="宋体" w:cs="宋体"/>
          <w:b/>
          <w:bCs/>
          <w:color w:val="000000"/>
          <w:kern w:val="0"/>
          <w:szCs w:val="21"/>
        </w:rPr>
      </w:pPr>
    </w:p>
    <w:p w14:paraId="72C73DE5" w14:textId="77777777" w:rsidR="00F8026C" w:rsidRDefault="000C4A7A">
      <w:pPr>
        <w:rPr>
          <w:rFonts w:ascii="宋体" w:eastAsia="宋体" w:hAnsi="宋体" w:cs="宋体"/>
          <w:b/>
          <w:bCs/>
          <w:color w:val="000000"/>
          <w:kern w:val="0"/>
          <w:szCs w:val="21"/>
        </w:rPr>
      </w:pPr>
      <w:r>
        <w:rPr>
          <w:rFonts w:ascii="宋体" w:eastAsia="宋体" w:hAnsi="宋体" w:cs="宋体" w:hint="eastAsia"/>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609E7572" w14:textId="77777777" w:rsidR="00F8026C" w:rsidRDefault="000C4A7A">
      <w:pPr>
        <w:spacing w:line="400" w:lineRule="exact"/>
        <w:rPr>
          <w:rFonts w:ascii="宋体" w:eastAsia="宋体" w:hAnsi="宋体"/>
        </w:rPr>
      </w:pPr>
      <w:r>
        <w:rPr>
          <w:rFonts w:ascii="宋体" w:eastAsia="宋体" w:hAnsi="宋体" w:hint="eastAsia"/>
        </w:rPr>
        <w:t>讲授法结合案例分析法。</w:t>
      </w:r>
    </w:p>
    <w:p w14:paraId="3A0C8EF9" w14:textId="77777777" w:rsidR="00F8026C" w:rsidRDefault="00F8026C">
      <w:pPr>
        <w:spacing w:line="400" w:lineRule="exact"/>
        <w:rPr>
          <w:rFonts w:ascii="宋体" w:eastAsia="宋体" w:hAnsi="宋体"/>
        </w:rPr>
      </w:pPr>
    </w:p>
    <w:p w14:paraId="0ED5CA44" w14:textId="77777777" w:rsidR="00F8026C" w:rsidRDefault="000C4A7A">
      <w:pPr>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5.</w:t>
      </w:r>
      <w:r>
        <w:rPr>
          <w:rFonts w:ascii="宋体" w:eastAsia="宋体" w:hAnsi="宋体" w:cs="TimesNewRomanPSMT" w:hint="eastAsia"/>
          <w:b/>
          <w:bCs/>
          <w:color w:val="000000"/>
          <w:kern w:val="0"/>
          <w:szCs w:val="21"/>
        </w:rPr>
        <w:t>教学评价</w:t>
      </w:r>
    </w:p>
    <w:p w14:paraId="3ABD4415" w14:textId="77777777" w:rsidR="00F8026C" w:rsidRDefault="000C4A7A">
      <w:pPr>
        <w:rPr>
          <w:rFonts w:ascii="宋体" w:eastAsia="宋体" w:hAnsi="宋体" w:cs="宋体"/>
          <w:szCs w:val="21"/>
        </w:rPr>
      </w:pPr>
      <w:r>
        <w:rPr>
          <w:rFonts w:ascii="宋体" w:eastAsia="宋体" w:hAnsi="宋体" w:cs="宋体" w:hint="eastAsia"/>
          <w:szCs w:val="21"/>
        </w:rPr>
        <w:t>通过课后练习题、布置作业、课前提问等方式，加深学生对新知识的巩固与掌握。</w:t>
      </w:r>
    </w:p>
    <w:p w14:paraId="09E9A802" w14:textId="77777777" w:rsidR="00F8026C" w:rsidRDefault="000C4A7A">
      <w:pPr>
        <w:rPr>
          <w:rFonts w:ascii="黑体" w:eastAsia="黑体" w:hAnsi="黑体" w:cs="Times New Roman"/>
          <w:b/>
          <w:color w:val="FF0000"/>
          <w:sz w:val="24"/>
          <w:szCs w:val="24"/>
        </w:rPr>
      </w:pPr>
      <w:r>
        <w:rPr>
          <w:rFonts w:ascii="宋体" w:eastAsia="宋体" w:hAnsi="宋体" w:cs="宋体" w:hint="eastAsia"/>
          <w:szCs w:val="21"/>
        </w:rPr>
        <w:t>思考题：中医护理学的基本特点，如何理解？</w:t>
      </w:r>
    </w:p>
    <w:p w14:paraId="63DF080D" w14:textId="77777777" w:rsidR="00F8026C" w:rsidRDefault="000C4A7A">
      <w:pPr>
        <w:widowControl/>
        <w:spacing w:beforeLines="50" w:before="156" w:afterLines="50" w:after="156"/>
        <w:jc w:val="left"/>
        <w:rPr>
          <w:rFonts w:ascii="黑体" w:eastAsia="黑体" w:hAnsi="黑体" w:cs="Times New Roman"/>
          <w:b/>
          <w:color w:val="FF0000"/>
          <w:sz w:val="24"/>
          <w:szCs w:val="24"/>
        </w:rPr>
      </w:pPr>
      <w:r>
        <w:rPr>
          <w:rFonts w:ascii="黑体" w:eastAsia="黑体" w:hAnsi="黑体" w:cs="Times New Roman" w:hint="eastAsia"/>
          <w:b/>
          <w:sz w:val="24"/>
          <w:szCs w:val="24"/>
        </w:rPr>
        <w:lastRenderedPageBreak/>
        <w:t>第二章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起居、用药与情志护理</w:t>
      </w:r>
    </w:p>
    <w:p w14:paraId="7E44C4D1" w14:textId="77777777" w:rsidR="00F8026C" w:rsidRDefault="000C4A7A">
      <w:pPr>
        <w:widowControl/>
        <w:spacing w:beforeLines="50" w:before="156" w:afterLines="50" w:after="156"/>
        <w:jc w:val="left"/>
        <w:rPr>
          <w:rFonts w:ascii="宋体" w:eastAsia="宋体" w:hAnsi="宋体"/>
        </w:rPr>
      </w:pPr>
      <w:r>
        <w:rPr>
          <w:rFonts w:ascii="宋体" w:eastAsia="宋体" w:hAnsi="宋体" w:hint="eastAsia"/>
          <w:b/>
          <w:bCs/>
        </w:rPr>
        <w:t>1.</w:t>
      </w:r>
      <w:r>
        <w:rPr>
          <w:rFonts w:ascii="宋体" w:eastAsia="宋体" w:hAnsi="宋体" w:hint="eastAsia"/>
          <w:b/>
          <w:bCs/>
        </w:rPr>
        <w:t>教学目标</w:t>
      </w:r>
      <w:r>
        <w:rPr>
          <w:rFonts w:ascii="宋体" w:eastAsia="宋体" w:hAnsi="宋体" w:hint="eastAsia"/>
        </w:rPr>
        <w:t xml:space="preserve"> </w:t>
      </w:r>
    </w:p>
    <w:p w14:paraId="2F3F8DEC" w14:textId="77777777" w:rsidR="00F8026C" w:rsidRDefault="000C4A7A">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1.1</w:t>
      </w:r>
      <w:proofErr w:type="gramStart"/>
      <w:r>
        <w:rPr>
          <w:rFonts w:ascii="宋体" w:eastAsia="宋体" w:hAnsi="宋体" w:cs="宋体" w:hint="eastAsia"/>
          <w:szCs w:val="21"/>
        </w:rPr>
        <w:t>思政目标</w:t>
      </w:r>
      <w:proofErr w:type="gramEnd"/>
      <w:r>
        <w:rPr>
          <w:rFonts w:ascii="宋体" w:eastAsia="宋体" w:hAnsi="宋体" w:cs="宋体" w:hint="eastAsia"/>
          <w:szCs w:val="21"/>
        </w:rPr>
        <w:t>：培养学生自主学习的能力，能应用中医护理相关知识，指导生活起居、合理用药、调畅情志。</w:t>
      </w:r>
    </w:p>
    <w:p w14:paraId="34346449" w14:textId="77777777" w:rsidR="00F8026C" w:rsidRDefault="000C4A7A">
      <w:pPr>
        <w:widowControl/>
        <w:spacing w:beforeLines="50" w:before="156" w:afterLines="50" w:after="156"/>
        <w:jc w:val="left"/>
        <w:rPr>
          <w:rFonts w:ascii="宋体" w:eastAsia="宋体" w:hAnsi="宋体"/>
        </w:rPr>
      </w:pPr>
      <w:r>
        <w:rPr>
          <w:rFonts w:ascii="宋体" w:eastAsia="宋体" w:hAnsi="宋体" w:hint="eastAsia"/>
        </w:rPr>
        <w:t>1.2</w:t>
      </w:r>
      <w:r>
        <w:rPr>
          <w:rFonts w:ascii="宋体" w:eastAsia="宋体" w:hAnsi="宋体" w:hint="eastAsia"/>
        </w:rPr>
        <w:t>知识目标：</w:t>
      </w:r>
    </w:p>
    <w:p w14:paraId="58F81E48" w14:textId="77777777" w:rsidR="00F8026C" w:rsidRDefault="000C4A7A">
      <w:pPr>
        <w:widowControl/>
        <w:spacing w:beforeLines="50" w:before="156" w:afterLines="50" w:after="156"/>
        <w:jc w:val="left"/>
        <w:rPr>
          <w:rFonts w:ascii="宋体" w:eastAsia="宋体" w:hAnsi="宋体" w:cs="宋体"/>
          <w:szCs w:val="21"/>
        </w:rPr>
      </w:pPr>
      <w:r>
        <w:rPr>
          <w:rFonts w:ascii="宋体" w:eastAsia="宋体" w:hAnsi="宋体" w:hint="eastAsia"/>
        </w:rPr>
        <w:t>1.2.</w:t>
      </w:r>
      <w:r>
        <w:rPr>
          <w:rFonts w:ascii="宋体" w:eastAsia="宋体" w:hAnsi="宋体" w:cs="宋体" w:hint="eastAsia"/>
          <w:szCs w:val="21"/>
        </w:rPr>
        <w:t>1</w:t>
      </w:r>
      <w:r>
        <w:rPr>
          <w:rFonts w:ascii="宋体" w:eastAsia="宋体" w:hAnsi="宋体" w:cs="宋体" w:hint="eastAsia"/>
          <w:szCs w:val="21"/>
        </w:rPr>
        <w:t>掌握四季起居基本原则、用药注意事项；</w:t>
      </w:r>
    </w:p>
    <w:p w14:paraId="41AEA139" w14:textId="77777777" w:rsidR="00F8026C" w:rsidRDefault="000C4A7A">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1.2.2</w:t>
      </w:r>
      <w:proofErr w:type="gramStart"/>
      <w:r>
        <w:rPr>
          <w:rFonts w:ascii="宋体" w:eastAsia="宋体" w:hAnsi="宋体" w:cs="宋体" w:hint="eastAsia"/>
          <w:szCs w:val="21"/>
        </w:rPr>
        <w:t>熟悉情</w:t>
      </w:r>
      <w:proofErr w:type="gramEnd"/>
      <w:r>
        <w:rPr>
          <w:rFonts w:ascii="宋体" w:eastAsia="宋体" w:hAnsi="宋体" w:cs="宋体" w:hint="eastAsia"/>
          <w:szCs w:val="21"/>
        </w:rPr>
        <w:t>志与疾病的关系。</w:t>
      </w:r>
    </w:p>
    <w:p w14:paraId="636BE537" w14:textId="77777777" w:rsidR="00F8026C" w:rsidRDefault="000C4A7A">
      <w:pPr>
        <w:widowControl/>
        <w:spacing w:beforeLines="50" w:before="156" w:afterLines="50" w:after="156"/>
        <w:jc w:val="left"/>
        <w:rPr>
          <w:rFonts w:ascii="宋体" w:eastAsia="宋体" w:hAnsi="宋体"/>
        </w:rPr>
      </w:pPr>
      <w:r>
        <w:rPr>
          <w:rFonts w:ascii="宋体" w:eastAsia="宋体" w:hAnsi="宋体" w:cs="宋体" w:hint="eastAsia"/>
          <w:szCs w:val="21"/>
        </w:rPr>
        <w:t>1.2.3</w:t>
      </w:r>
      <w:r>
        <w:rPr>
          <w:rFonts w:ascii="宋体" w:eastAsia="宋体" w:hAnsi="宋体" w:cs="宋体" w:hint="eastAsia"/>
          <w:szCs w:val="21"/>
        </w:rPr>
        <w:t>了解五行音乐疗法适应症。</w:t>
      </w:r>
    </w:p>
    <w:p w14:paraId="3D456332" w14:textId="77777777" w:rsidR="00F8026C" w:rsidRDefault="000C4A7A">
      <w:pPr>
        <w:rPr>
          <w:rFonts w:ascii="宋体" w:eastAsia="宋体" w:hAnsi="宋体" w:cs="宋体"/>
          <w:szCs w:val="21"/>
        </w:rPr>
      </w:pPr>
      <w:r>
        <w:rPr>
          <w:rFonts w:ascii="宋体" w:eastAsia="宋体" w:hAnsi="宋体" w:cs="宋体" w:hint="eastAsia"/>
          <w:szCs w:val="21"/>
        </w:rPr>
        <w:t>1.3</w:t>
      </w:r>
      <w:r>
        <w:rPr>
          <w:rFonts w:ascii="宋体" w:eastAsia="宋体" w:hAnsi="宋体" w:cs="宋体" w:hint="eastAsia"/>
          <w:szCs w:val="21"/>
        </w:rPr>
        <w:t>能力目</w:t>
      </w:r>
      <w:r>
        <w:rPr>
          <w:rFonts w:ascii="宋体" w:eastAsia="宋体" w:hAnsi="宋体" w:hint="eastAsia"/>
        </w:rPr>
        <w:t>标：</w:t>
      </w:r>
      <w:r>
        <w:rPr>
          <w:rFonts w:ascii="宋体" w:eastAsia="宋体" w:hAnsi="宋体" w:cs="宋体" w:hint="eastAsia"/>
          <w:szCs w:val="21"/>
        </w:rPr>
        <w:t>能应用中医护理和养生的基本原则和方法，开展健康教育。</w:t>
      </w:r>
    </w:p>
    <w:p w14:paraId="29FB4471" w14:textId="77777777" w:rsidR="00F8026C" w:rsidRDefault="00F8026C">
      <w:pPr>
        <w:rPr>
          <w:rFonts w:ascii="宋体" w:eastAsia="宋体" w:hAnsi="宋体" w:cs="宋体"/>
          <w:b/>
          <w:bCs/>
          <w:color w:val="000000"/>
          <w:kern w:val="0"/>
          <w:szCs w:val="21"/>
        </w:rPr>
      </w:pPr>
    </w:p>
    <w:p w14:paraId="277D5D46" w14:textId="77777777" w:rsidR="00F8026C" w:rsidRDefault="000C4A7A">
      <w:pPr>
        <w:rPr>
          <w:rFonts w:ascii="宋体" w:eastAsia="宋体" w:hAnsi="宋体" w:cs="宋体"/>
          <w:b/>
          <w:bCs/>
          <w:color w:val="000000"/>
          <w:kern w:val="0"/>
          <w:szCs w:val="21"/>
        </w:rPr>
      </w:pPr>
      <w:r>
        <w:rPr>
          <w:rFonts w:ascii="宋体" w:eastAsia="宋体" w:hAnsi="宋体" w:cs="宋体" w:hint="eastAsia"/>
          <w:b/>
          <w:bCs/>
          <w:color w:val="000000"/>
          <w:kern w:val="0"/>
          <w:szCs w:val="21"/>
        </w:rPr>
        <w:t>2.</w:t>
      </w:r>
      <w:r>
        <w:rPr>
          <w:rFonts w:ascii="宋体" w:eastAsia="宋体" w:hAnsi="宋体" w:cs="宋体" w:hint="eastAsia"/>
          <w:b/>
          <w:bCs/>
          <w:color w:val="000000"/>
          <w:kern w:val="0"/>
          <w:szCs w:val="21"/>
        </w:rPr>
        <w:t>教学重难点</w:t>
      </w:r>
    </w:p>
    <w:p w14:paraId="0F6FFF14" w14:textId="77777777" w:rsidR="00F8026C" w:rsidRDefault="000C4A7A">
      <w:pPr>
        <w:rPr>
          <w:rFonts w:ascii="宋体" w:eastAsia="宋体" w:hAnsi="宋体" w:cs="宋体"/>
          <w:szCs w:val="21"/>
        </w:rPr>
      </w:pPr>
      <w:r>
        <w:rPr>
          <w:rFonts w:ascii="宋体" w:eastAsia="宋体" w:hAnsi="宋体" w:cs="宋体" w:hint="eastAsia"/>
          <w:szCs w:val="21"/>
        </w:rPr>
        <w:t>情志与疾病的关系是本课程的重点与难点，需要结合案例侧重讲解。</w:t>
      </w:r>
    </w:p>
    <w:p w14:paraId="56996207" w14:textId="77777777" w:rsidR="00F8026C" w:rsidRDefault="00F8026C">
      <w:pPr>
        <w:rPr>
          <w:rFonts w:ascii="宋体" w:eastAsia="宋体" w:hAnsi="宋体" w:cs="宋体"/>
          <w:szCs w:val="21"/>
        </w:rPr>
      </w:pPr>
    </w:p>
    <w:p w14:paraId="5552967C" w14:textId="77777777" w:rsidR="00F8026C" w:rsidRDefault="000C4A7A">
      <w:pPr>
        <w:widowControl/>
        <w:numPr>
          <w:ilvl w:val="0"/>
          <w:numId w:val="2"/>
        </w:numPr>
        <w:spacing w:beforeLines="50" w:before="156" w:afterLines="50" w:after="15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5C63FB1F" w14:textId="77777777" w:rsidR="00F8026C" w:rsidRDefault="000C4A7A">
      <w:pPr>
        <w:widowControl/>
        <w:spacing w:beforeLines="50" w:before="156" w:afterLines="50" w:after="156"/>
        <w:jc w:val="left"/>
        <w:rPr>
          <w:rFonts w:ascii="宋体" w:eastAsia="宋体" w:hAnsi="宋体" w:cs="宋体"/>
          <w:szCs w:val="21"/>
        </w:rPr>
      </w:pPr>
      <w:r>
        <w:rPr>
          <w:rFonts w:ascii="宋体" w:eastAsia="宋体" w:hAnsi="宋体" w:hint="eastAsia"/>
        </w:rPr>
        <w:t>3.1</w:t>
      </w:r>
      <w:r>
        <w:rPr>
          <w:rFonts w:ascii="宋体" w:eastAsia="宋体" w:hAnsi="宋体" w:cs="宋体" w:hint="eastAsia"/>
          <w:szCs w:val="21"/>
        </w:rPr>
        <w:t>四季起居基本原则、用药注意事项；</w:t>
      </w:r>
    </w:p>
    <w:p w14:paraId="02A5B992" w14:textId="77777777" w:rsidR="00F8026C" w:rsidRDefault="000C4A7A">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3.2</w:t>
      </w:r>
      <w:r>
        <w:rPr>
          <w:rFonts w:ascii="宋体" w:eastAsia="宋体" w:hAnsi="宋体" w:cs="宋体" w:hint="eastAsia"/>
          <w:szCs w:val="21"/>
        </w:rPr>
        <w:t>情志与疾病的关系。</w:t>
      </w:r>
    </w:p>
    <w:p w14:paraId="2ACCB955" w14:textId="77777777" w:rsidR="00F8026C" w:rsidRDefault="000C4A7A">
      <w:pPr>
        <w:widowControl/>
        <w:spacing w:beforeLines="50" w:before="156" w:afterLines="50" w:after="156"/>
        <w:jc w:val="left"/>
        <w:rPr>
          <w:rFonts w:ascii="宋体" w:eastAsia="宋体" w:hAnsi="宋体"/>
        </w:rPr>
      </w:pPr>
      <w:r>
        <w:rPr>
          <w:rFonts w:ascii="宋体" w:eastAsia="宋体" w:hAnsi="宋体" w:cs="宋体" w:hint="eastAsia"/>
          <w:szCs w:val="21"/>
        </w:rPr>
        <w:t>3.3</w:t>
      </w:r>
      <w:r>
        <w:rPr>
          <w:rFonts w:ascii="宋体" w:eastAsia="宋体" w:hAnsi="宋体" w:cs="宋体" w:hint="eastAsia"/>
          <w:szCs w:val="21"/>
        </w:rPr>
        <w:t>五行音乐疗法在临床的应用。</w:t>
      </w:r>
    </w:p>
    <w:p w14:paraId="0AEEBA91" w14:textId="77777777" w:rsidR="00F8026C" w:rsidRDefault="00F8026C">
      <w:pPr>
        <w:rPr>
          <w:rFonts w:ascii="宋体" w:eastAsia="宋体" w:hAnsi="宋体" w:cs="宋体"/>
          <w:b/>
          <w:bCs/>
          <w:color w:val="000000"/>
          <w:kern w:val="0"/>
          <w:szCs w:val="21"/>
        </w:rPr>
      </w:pPr>
    </w:p>
    <w:p w14:paraId="0377F823" w14:textId="77777777" w:rsidR="00F8026C" w:rsidRDefault="000C4A7A">
      <w:pPr>
        <w:rPr>
          <w:rFonts w:ascii="宋体" w:eastAsia="宋体" w:hAnsi="宋体" w:cs="宋体"/>
          <w:b/>
          <w:bCs/>
          <w:color w:val="000000"/>
          <w:kern w:val="0"/>
          <w:szCs w:val="21"/>
        </w:rPr>
      </w:pPr>
      <w:r>
        <w:rPr>
          <w:rFonts w:ascii="宋体" w:eastAsia="宋体" w:hAnsi="宋体" w:cs="宋体" w:hint="eastAsia"/>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2C7717AE" w14:textId="77777777" w:rsidR="00F8026C" w:rsidRDefault="000C4A7A">
      <w:pPr>
        <w:spacing w:line="400" w:lineRule="exact"/>
        <w:rPr>
          <w:rFonts w:ascii="宋体" w:eastAsia="宋体" w:hAnsi="宋体" w:cs="TimesNewRomanPSMT"/>
          <w:b/>
          <w:bCs/>
          <w:color w:val="000000"/>
          <w:kern w:val="0"/>
          <w:szCs w:val="21"/>
        </w:rPr>
      </w:pPr>
      <w:r>
        <w:rPr>
          <w:rFonts w:ascii="宋体" w:eastAsia="宋体" w:hAnsi="宋体" w:hint="eastAsia"/>
        </w:rPr>
        <w:t>讲授法结合案例分析法。</w:t>
      </w:r>
    </w:p>
    <w:p w14:paraId="6FD43431" w14:textId="77777777" w:rsidR="00F8026C" w:rsidRDefault="00F8026C">
      <w:pPr>
        <w:rPr>
          <w:rFonts w:ascii="宋体" w:eastAsia="宋体" w:hAnsi="宋体" w:cs="TimesNewRomanPSMT"/>
          <w:b/>
          <w:bCs/>
          <w:color w:val="000000"/>
          <w:kern w:val="0"/>
          <w:szCs w:val="21"/>
        </w:rPr>
      </w:pPr>
    </w:p>
    <w:p w14:paraId="3AE32EAB" w14:textId="77777777" w:rsidR="00F8026C" w:rsidRDefault="000C4A7A">
      <w:pPr>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5.</w:t>
      </w:r>
      <w:r>
        <w:rPr>
          <w:rFonts w:ascii="宋体" w:eastAsia="宋体" w:hAnsi="宋体" w:cs="TimesNewRomanPSMT" w:hint="eastAsia"/>
          <w:b/>
          <w:bCs/>
          <w:color w:val="000000"/>
          <w:kern w:val="0"/>
          <w:szCs w:val="21"/>
        </w:rPr>
        <w:t>教学评价</w:t>
      </w:r>
    </w:p>
    <w:p w14:paraId="38821B21" w14:textId="77777777" w:rsidR="00F8026C" w:rsidRDefault="000C4A7A">
      <w:pPr>
        <w:rPr>
          <w:rFonts w:ascii="宋体" w:eastAsia="宋体" w:hAnsi="宋体" w:cs="宋体"/>
          <w:szCs w:val="21"/>
        </w:rPr>
      </w:pPr>
      <w:r>
        <w:rPr>
          <w:rFonts w:ascii="宋体" w:eastAsia="宋体" w:hAnsi="宋体" w:cs="宋体" w:hint="eastAsia"/>
          <w:szCs w:val="21"/>
        </w:rPr>
        <w:t>通过课后练习题、布置作业、课前提问等方式，加深学生对新知识的巩固与掌握。</w:t>
      </w:r>
    </w:p>
    <w:p w14:paraId="7257A5FD" w14:textId="77777777" w:rsidR="00F8026C" w:rsidRDefault="000C4A7A">
      <w:pPr>
        <w:rPr>
          <w:rFonts w:ascii="宋体" w:eastAsia="宋体" w:hAnsi="宋体" w:cs="宋体"/>
          <w:szCs w:val="21"/>
        </w:rPr>
      </w:pPr>
      <w:r>
        <w:rPr>
          <w:rFonts w:ascii="宋体" w:eastAsia="宋体" w:hAnsi="宋体" w:cs="宋体" w:hint="eastAsia"/>
          <w:szCs w:val="21"/>
        </w:rPr>
        <w:t>思考题：春、夏、秋、冬起居要求分别是什么？</w:t>
      </w:r>
    </w:p>
    <w:p w14:paraId="2787D56B" w14:textId="77777777" w:rsidR="00F8026C" w:rsidRDefault="00F8026C">
      <w:pPr>
        <w:widowControl/>
        <w:spacing w:beforeLines="50" w:before="156" w:afterLines="50" w:after="156"/>
        <w:jc w:val="left"/>
        <w:rPr>
          <w:rFonts w:ascii="宋体" w:eastAsia="宋体" w:hAnsi="宋体"/>
        </w:rPr>
      </w:pPr>
    </w:p>
    <w:p w14:paraId="2113431D" w14:textId="77777777" w:rsidR="00F8026C" w:rsidRDefault="000C4A7A">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第三章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饮食护理</w:t>
      </w:r>
    </w:p>
    <w:p w14:paraId="7B026FD2" w14:textId="77777777" w:rsidR="00F8026C" w:rsidRDefault="000C4A7A">
      <w:pPr>
        <w:widowControl/>
        <w:spacing w:beforeLines="50" w:before="156" w:afterLines="50" w:after="156"/>
        <w:jc w:val="left"/>
        <w:rPr>
          <w:rFonts w:ascii="宋体" w:eastAsia="宋体" w:hAnsi="宋体"/>
        </w:rPr>
      </w:pPr>
      <w:r>
        <w:rPr>
          <w:rFonts w:ascii="宋体" w:eastAsia="宋体" w:hAnsi="宋体" w:hint="eastAsia"/>
          <w:b/>
          <w:bCs/>
        </w:rPr>
        <w:t>1.</w:t>
      </w:r>
      <w:r>
        <w:rPr>
          <w:rFonts w:ascii="宋体" w:eastAsia="宋体" w:hAnsi="宋体" w:hint="eastAsia"/>
          <w:b/>
          <w:bCs/>
        </w:rPr>
        <w:t>教学目标</w:t>
      </w:r>
      <w:r>
        <w:rPr>
          <w:rFonts w:ascii="宋体" w:eastAsia="宋体" w:hAnsi="宋体" w:hint="eastAsia"/>
        </w:rPr>
        <w:t xml:space="preserve"> </w:t>
      </w:r>
    </w:p>
    <w:p w14:paraId="2788C5A6" w14:textId="77777777" w:rsidR="00F8026C" w:rsidRDefault="000C4A7A">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1.1</w:t>
      </w:r>
      <w:proofErr w:type="gramStart"/>
      <w:r>
        <w:rPr>
          <w:rFonts w:ascii="宋体" w:eastAsia="宋体" w:hAnsi="宋体" w:cs="宋体" w:hint="eastAsia"/>
          <w:szCs w:val="21"/>
        </w:rPr>
        <w:t>思政目标</w:t>
      </w:r>
      <w:proofErr w:type="gramEnd"/>
      <w:r>
        <w:rPr>
          <w:rFonts w:ascii="宋体" w:eastAsia="宋体" w:hAnsi="宋体" w:cs="宋体" w:hint="eastAsia"/>
          <w:szCs w:val="21"/>
        </w:rPr>
        <w:t>：学生能应用中医护理基本原则和方法，开展辨证施膳。</w:t>
      </w:r>
    </w:p>
    <w:p w14:paraId="45133C9C" w14:textId="77777777" w:rsidR="00F8026C" w:rsidRDefault="000C4A7A">
      <w:pPr>
        <w:widowControl/>
        <w:spacing w:beforeLines="50" w:before="156" w:afterLines="50" w:after="156"/>
        <w:jc w:val="left"/>
        <w:rPr>
          <w:rFonts w:ascii="宋体" w:eastAsia="宋体" w:hAnsi="宋体"/>
        </w:rPr>
      </w:pPr>
      <w:r>
        <w:rPr>
          <w:rFonts w:ascii="宋体" w:eastAsia="宋体" w:hAnsi="宋体" w:hint="eastAsia"/>
        </w:rPr>
        <w:t>1.2</w:t>
      </w:r>
      <w:r>
        <w:rPr>
          <w:rFonts w:ascii="宋体" w:eastAsia="宋体" w:hAnsi="宋体" w:hint="eastAsia"/>
        </w:rPr>
        <w:t>知识目标：</w:t>
      </w:r>
    </w:p>
    <w:p w14:paraId="0E08F535" w14:textId="77777777" w:rsidR="00F8026C" w:rsidRDefault="000C4A7A">
      <w:pPr>
        <w:widowControl/>
        <w:spacing w:beforeLines="50" w:before="156" w:afterLines="50" w:after="156"/>
        <w:jc w:val="left"/>
        <w:rPr>
          <w:rFonts w:ascii="宋体" w:eastAsia="宋体" w:hAnsi="宋体" w:cs="宋体"/>
          <w:szCs w:val="21"/>
        </w:rPr>
      </w:pPr>
      <w:r>
        <w:rPr>
          <w:rFonts w:ascii="宋体" w:eastAsia="宋体" w:hAnsi="宋体" w:hint="eastAsia"/>
        </w:rPr>
        <w:t>1.2.</w:t>
      </w:r>
      <w:r>
        <w:rPr>
          <w:rFonts w:ascii="宋体" w:eastAsia="宋体" w:hAnsi="宋体" w:cs="宋体" w:hint="eastAsia"/>
          <w:szCs w:val="21"/>
        </w:rPr>
        <w:t>1</w:t>
      </w:r>
      <w:r>
        <w:rPr>
          <w:rFonts w:ascii="宋体" w:eastAsia="宋体" w:hAnsi="宋体" w:cs="宋体" w:hint="eastAsia"/>
          <w:szCs w:val="21"/>
        </w:rPr>
        <w:t>掌握合理膳食的基本原则。</w:t>
      </w:r>
    </w:p>
    <w:p w14:paraId="08B39F24" w14:textId="77777777" w:rsidR="00F8026C" w:rsidRDefault="000C4A7A">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1.2.2</w:t>
      </w:r>
      <w:r>
        <w:rPr>
          <w:rFonts w:ascii="宋体" w:eastAsia="宋体" w:hAnsi="宋体" w:cs="宋体" w:hint="eastAsia"/>
          <w:szCs w:val="21"/>
        </w:rPr>
        <w:t>熟悉常见膳食的营养。</w:t>
      </w:r>
    </w:p>
    <w:p w14:paraId="6DECD3FC" w14:textId="77777777" w:rsidR="00F8026C" w:rsidRDefault="000C4A7A">
      <w:pPr>
        <w:widowControl/>
        <w:spacing w:beforeLines="50" w:before="156" w:afterLines="50" w:after="156"/>
        <w:jc w:val="left"/>
        <w:rPr>
          <w:rFonts w:ascii="宋体" w:eastAsia="宋体" w:hAnsi="宋体"/>
        </w:rPr>
      </w:pPr>
      <w:r>
        <w:rPr>
          <w:rFonts w:ascii="宋体" w:eastAsia="宋体" w:hAnsi="宋体" w:cs="宋体" w:hint="eastAsia"/>
          <w:szCs w:val="21"/>
        </w:rPr>
        <w:t>1.2.3</w:t>
      </w:r>
      <w:r>
        <w:rPr>
          <w:rFonts w:ascii="宋体" w:eastAsia="宋体" w:hAnsi="宋体" w:cs="宋体" w:hint="eastAsia"/>
          <w:szCs w:val="21"/>
        </w:rPr>
        <w:t>了解常见膳食的“配伍禁忌”。</w:t>
      </w:r>
    </w:p>
    <w:p w14:paraId="318D5552" w14:textId="77777777" w:rsidR="00F8026C" w:rsidRDefault="000C4A7A">
      <w:pPr>
        <w:rPr>
          <w:rFonts w:ascii="宋体" w:eastAsia="宋体" w:hAnsi="宋体" w:cs="宋体"/>
          <w:szCs w:val="21"/>
        </w:rPr>
      </w:pPr>
      <w:r>
        <w:rPr>
          <w:rFonts w:ascii="宋体" w:eastAsia="宋体" w:hAnsi="宋体" w:cs="宋体" w:hint="eastAsia"/>
          <w:szCs w:val="21"/>
        </w:rPr>
        <w:t>1.3</w:t>
      </w:r>
      <w:r>
        <w:rPr>
          <w:rFonts w:ascii="宋体" w:eastAsia="宋体" w:hAnsi="宋体" w:cs="宋体" w:hint="eastAsia"/>
          <w:szCs w:val="21"/>
        </w:rPr>
        <w:t>能力目</w:t>
      </w:r>
      <w:r>
        <w:rPr>
          <w:rFonts w:ascii="宋体" w:eastAsia="宋体" w:hAnsi="宋体" w:hint="eastAsia"/>
        </w:rPr>
        <w:t>标：</w:t>
      </w:r>
      <w:r>
        <w:rPr>
          <w:rFonts w:ascii="宋体" w:eastAsia="宋体" w:hAnsi="宋体" w:cs="宋体" w:hint="eastAsia"/>
          <w:szCs w:val="21"/>
        </w:rPr>
        <w:t>能应用中医护理基础知识之膳食知识，开展辨证施膳，科学养生。</w:t>
      </w:r>
    </w:p>
    <w:p w14:paraId="160EFE7D" w14:textId="77777777" w:rsidR="00F8026C" w:rsidRDefault="00F8026C">
      <w:pPr>
        <w:rPr>
          <w:rFonts w:ascii="宋体" w:eastAsia="宋体" w:hAnsi="宋体" w:cs="宋体"/>
          <w:b/>
          <w:bCs/>
          <w:color w:val="000000"/>
          <w:kern w:val="0"/>
          <w:szCs w:val="21"/>
        </w:rPr>
      </w:pPr>
    </w:p>
    <w:p w14:paraId="5845B0C4" w14:textId="77777777" w:rsidR="00F8026C" w:rsidRDefault="000C4A7A">
      <w:pPr>
        <w:rPr>
          <w:rFonts w:ascii="宋体" w:eastAsia="宋体" w:hAnsi="宋体" w:cs="宋体"/>
          <w:b/>
          <w:bCs/>
          <w:color w:val="000000"/>
          <w:kern w:val="0"/>
          <w:szCs w:val="21"/>
        </w:rPr>
      </w:pPr>
      <w:r>
        <w:rPr>
          <w:rFonts w:ascii="宋体" w:eastAsia="宋体" w:hAnsi="宋体" w:cs="宋体" w:hint="eastAsia"/>
          <w:b/>
          <w:bCs/>
          <w:color w:val="000000"/>
          <w:kern w:val="0"/>
          <w:szCs w:val="21"/>
        </w:rPr>
        <w:lastRenderedPageBreak/>
        <w:t>2.</w:t>
      </w:r>
      <w:r>
        <w:rPr>
          <w:rFonts w:ascii="宋体" w:eastAsia="宋体" w:hAnsi="宋体" w:cs="宋体" w:hint="eastAsia"/>
          <w:b/>
          <w:bCs/>
          <w:color w:val="000000"/>
          <w:kern w:val="0"/>
          <w:szCs w:val="21"/>
        </w:rPr>
        <w:t>教学重难点</w:t>
      </w:r>
    </w:p>
    <w:p w14:paraId="049B2141" w14:textId="77777777" w:rsidR="00F8026C" w:rsidRDefault="000C4A7A">
      <w:pPr>
        <w:rPr>
          <w:rFonts w:ascii="宋体" w:eastAsia="宋体" w:hAnsi="宋体" w:cs="宋体"/>
          <w:szCs w:val="21"/>
        </w:rPr>
      </w:pPr>
      <w:r>
        <w:rPr>
          <w:rFonts w:ascii="宋体" w:eastAsia="宋体" w:hAnsi="宋体" w:cs="宋体" w:hint="eastAsia"/>
          <w:szCs w:val="21"/>
        </w:rPr>
        <w:t>膳食的性能、配伍是本次课程的重点。</w:t>
      </w:r>
    </w:p>
    <w:p w14:paraId="4E576A1E" w14:textId="77777777" w:rsidR="00F8026C" w:rsidRDefault="00F8026C">
      <w:pPr>
        <w:widowControl/>
        <w:spacing w:beforeLines="50" w:before="156" w:afterLines="50" w:after="156"/>
        <w:jc w:val="left"/>
        <w:rPr>
          <w:rFonts w:ascii="宋体" w:eastAsia="宋体" w:hAnsi="宋体" w:cs="宋体"/>
          <w:b/>
          <w:bCs/>
          <w:color w:val="000000"/>
          <w:kern w:val="0"/>
          <w:szCs w:val="21"/>
        </w:rPr>
      </w:pPr>
    </w:p>
    <w:p w14:paraId="0A8EE0E3" w14:textId="77777777" w:rsidR="00F8026C" w:rsidRDefault="000C4A7A">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3.</w:t>
      </w:r>
      <w:r>
        <w:rPr>
          <w:rFonts w:ascii="宋体" w:eastAsia="宋体" w:hAnsi="宋体" w:cs="宋体" w:hint="eastAsia"/>
          <w:b/>
          <w:bCs/>
          <w:color w:val="000000"/>
          <w:kern w:val="0"/>
          <w:szCs w:val="21"/>
        </w:rPr>
        <w:t>教学内容</w:t>
      </w:r>
    </w:p>
    <w:p w14:paraId="26560BBB" w14:textId="77777777" w:rsidR="00F8026C" w:rsidRDefault="000C4A7A">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hint="eastAsia"/>
          <w:szCs w:val="21"/>
        </w:rPr>
        <w:t>膳食的基本原则、常见膳食的“配伍禁忌”</w:t>
      </w:r>
    </w:p>
    <w:p w14:paraId="4E0CBF4D" w14:textId="77777777" w:rsidR="00F8026C" w:rsidRDefault="00F8026C">
      <w:pPr>
        <w:rPr>
          <w:rFonts w:ascii="宋体" w:eastAsia="宋体" w:hAnsi="宋体" w:cs="宋体"/>
          <w:b/>
          <w:bCs/>
          <w:color w:val="000000"/>
          <w:kern w:val="0"/>
          <w:szCs w:val="21"/>
        </w:rPr>
      </w:pPr>
    </w:p>
    <w:p w14:paraId="5A13D9EB" w14:textId="77777777" w:rsidR="00F8026C" w:rsidRDefault="000C4A7A">
      <w:pPr>
        <w:rPr>
          <w:rFonts w:ascii="宋体" w:eastAsia="宋体" w:hAnsi="宋体" w:cs="宋体"/>
          <w:b/>
          <w:bCs/>
          <w:color w:val="000000"/>
          <w:kern w:val="0"/>
          <w:szCs w:val="21"/>
        </w:rPr>
      </w:pPr>
      <w:r>
        <w:rPr>
          <w:rFonts w:ascii="宋体" w:eastAsia="宋体" w:hAnsi="宋体" w:cs="宋体" w:hint="eastAsia"/>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469BEA42" w14:textId="77777777" w:rsidR="00F8026C" w:rsidRDefault="000C4A7A">
      <w:pPr>
        <w:rPr>
          <w:rFonts w:ascii="宋体" w:eastAsia="宋体" w:hAnsi="宋体" w:cs="宋体"/>
          <w:szCs w:val="21"/>
        </w:rPr>
      </w:pPr>
      <w:r>
        <w:rPr>
          <w:rFonts w:ascii="宋体" w:hAnsi="宋体" w:cs="宋体" w:hint="eastAsia"/>
          <w:szCs w:val="21"/>
        </w:rPr>
        <w:t>1.</w:t>
      </w:r>
      <w:r>
        <w:rPr>
          <w:rFonts w:ascii="宋体" w:eastAsia="宋体" w:hAnsi="宋体" w:cs="宋体" w:hint="eastAsia"/>
          <w:szCs w:val="21"/>
        </w:rPr>
        <w:t>这部分内容相对比较简单易懂，可采取图文并茂的形式展开本次课程的学习。</w:t>
      </w:r>
    </w:p>
    <w:p w14:paraId="6676B04E" w14:textId="77777777" w:rsidR="00F8026C" w:rsidRDefault="00F8026C">
      <w:pPr>
        <w:rPr>
          <w:rFonts w:ascii="宋体" w:eastAsia="宋体" w:hAnsi="宋体" w:cs="TimesNewRomanPSMT"/>
          <w:b/>
          <w:bCs/>
          <w:color w:val="000000"/>
          <w:kern w:val="0"/>
          <w:szCs w:val="21"/>
        </w:rPr>
      </w:pPr>
    </w:p>
    <w:p w14:paraId="7256815E" w14:textId="77777777" w:rsidR="00F8026C" w:rsidRDefault="000C4A7A">
      <w:pPr>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5.</w:t>
      </w:r>
      <w:r>
        <w:rPr>
          <w:rFonts w:ascii="宋体" w:eastAsia="宋体" w:hAnsi="宋体" w:cs="TimesNewRomanPSMT" w:hint="eastAsia"/>
          <w:b/>
          <w:bCs/>
          <w:color w:val="000000"/>
          <w:kern w:val="0"/>
          <w:szCs w:val="21"/>
        </w:rPr>
        <w:t>教学评价</w:t>
      </w:r>
    </w:p>
    <w:p w14:paraId="7BADD59A" w14:textId="77777777" w:rsidR="00F8026C" w:rsidRDefault="000C4A7A">
      <w:pPr>
        <w:rPr>
          <w:rFonts w:ascii="宋体" w:eastAsia="宋体" w:hAnsi="宋体" w:cs="宋体"/>
          <w:szCs w:val="21"/>
        </w:rPr>
      </w:pPr>
      <w:r>
        <w:rPr>
          <w:rFonts w:ascii="宋体" w:eastAsia="宋体" w:hAnsi="宋体" w:cs="宋体" w:hint="eastAsia"/>
          <w:szCs w:val="21"/>
        </w:rPr>
        <w:t>通过课后练习题、布置作业、课前提问等方式，加深学生对新知识的巩固与掌握。</w:t>
      </w:r>
    </w:p>
    <w:p w14:paraId="56E868DC" w14:textId="77777777" w:rsidR="00F8026C" w:rsidRDefault="000C4A7A">
      <w:pPr>
        <w:rPr>
          <w:rFonts w:ascii="宋体" w:eastAsia="宋体" w:hAnsi="宋体" w:cs="TimesNewRomanPSMT"/>
          <w:b/>
          <w:bCs/>
          <w:color w:val="000000"/>
          <w:kern w:val="0"/>
          <w:szCs w:val="21"/>
        </w:rPr>
      </w:pPr>
      <w:r>
        <w:rPr>
          <w:rFonts w:ascii="宋体" w:eastAsia="宋体" w:hAnsi="宋体" w:cs="宋体" w:hint="eastAsia"/>
          <w:szCs w:val="21"/>
        </w:rPr>
        <w:t>思考题：风寒感冒可以进食哪些食物？不能进食哪些食物？</w:t>
      </w:r>
    </w:p>
    <w:p w14:paraId="2D0B99C3" w14:textId="77777777" w:rsidR="00F8026C" w:rsidRDefault="00F8026C">
      <w:pPr>
        <w:widowControl/>
        <w:spacing w:beforeLines="50" w:before="156" w:afterLines="50" w:after="156"/>
        <w:jc w:val="left"/>
        <w:rPr>
          <w:rFonts w:ascii="黑体" w:eastAsia="黑体" w:hAnsi="黑体" w:cs="Times New Roman"/>
          <w:b/>
          <w:sz w:val="24"/>
          <w:szCs w:val="24"/>
        </w:rPr>
      </w:pPr>
    </w:p>
    <w:p w14:paraId="31169F83" w14:textId="77777777" w:rsidR="00F8026C" w:rsidRDefault="000C4A7A">
      <w:pPr>
        <w:widowControl/>
        <w:spacing w:beforeLines="50" w:before="156" w:afterLines="50" w:after="156"/>
        <w:jc w:val="left"/>
      </w:pPr>
      <w:r>
        <w:rPr>
          <w:rFonts w:ascii="黑体" w:eastAsia="黑体" w:hAnsi="黑体" w:cs="Times New Roman" w:hint="eastAsia"/>
          <w:b/>
          <w:sz w:val="24"/>
          <w:szCs w:val="24"/>
        </w:rPr>
        <w:t>第四章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中医护理养生</w:t>
      </w:r>
    </w:p>
    <w:p w14:paraId="4BF23DFB" w14:textId="77777777" w:rsidR="00F8026C" w:rsidRDefault="000C4A7A">
      <w:pPr>
        <w:widowControl/>
        <w:spacing w:beforeLines="50" w:before="156" w:afterLines="50" w:after="156"/>
        <w:jc w:val="left"/>
        <w:rPr>
          <w:rFonts w:ascii="宋体" w:eastAsia="宋体" w:hAnsi="宋体"/>
        </w:rPr>
      </w:pPr>
      <w:r>
        <w:rPr>
          <w:rFonts w:ascii="宋体" w:eastAsia="宋体" w:hAnsi="宋体" w:hint="eastAsia"/>
          <w:b/>
          <w:bCs/>
        </w:rPr>
        <w:t>1.</w:t>
      </w:r>
      <w:r>
        <w:rPr>
          <w:rFonts w:ascii="宋体" w:eastAsia="宋体" w:hAnsi="宋体" w:hint="eastAsia"/>
          <w:b/>
          <w:bCs/>
        </w:rPr>
        <w:t>教学目标</w:t>
      </w:r>
      <w:r>
        <w:rPr>
          <w:rFonts w:ascii="宋体" w:eastAsia="宋体" w:hAnsi="宋体" w:hint="eastAsia"/>
        </w:rPr>
        <w:t xml:space="preserve"> </w:t>
      </w:r>
    </w:p>
    <w:p w14:paraId="27409469" w14:textId="77777777" w:rsidR="00F8026C" w:rsidRDefault="000C4A7A">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1.1</w:t>
      </w:r>
      <w:proofErr w:type="gramStart"/>
      <w:r>
        <w:rPr>
          <w:rFonts w:ascii="宋体" w:eastAsia="宋体" w:hAnsi="宋体" w:cs="宋体" w:hint="eastAsia"/>
          <w:szCs w:val="21"/>
        </w:rPr>
        <w:t>思政目标</w:t>
      </w:r>
      <w:proofErr w:type="gramEnd"/>
      <w:r>
        <w:rPr>
          <w:rFonts w:ascii="宋体" w:eastAsia="宋体" w:hAnsi="宋体" w:cs="宋体" w:hint="eastAsia"/>
          <w:szCs w:val="21"/>
        </w:rPr>
        <w:t>：培养学生自主学习的能力，能应用中医护理和养生的基本原则和方法，开展健康教育，指导防病养生。</w:t>
      </w:r>
    </w:p>
    <w:p w14:paraId="738A4BE5" w14:textId="77777777" w:rsidR="00F8026C" w:rsidRDefault="000C4A7A">
      <w:pPr>
        <w:widowControl/>
        <w:spacing w:beforeLines="50" w:before="156" w:afterLines="50" w:after="156"/>
        <w:jc w:val="left"/>
        <w:rPr>
          <w:rFonts w:ascii="宋体" w:eastAsia="宋体" w:hAnsi="宋体"/>
        </w:rPr>
      </w:pPr>
      <w:r>
        <w:rPr>
          <w:rFonts w:ascii="宋体" w:eastAsia="宋体" w:hAnsi="宋体" w:hint="eastAsia"/>
        </w:rPr>
        <w:t>1.2</w:t>
      </w:r>
      <w:r>
        <w:rPr>
          <w:rFonts w:ascii="宋体" w:eastAsia="宋体" w:hAnsi="宋体" w:hint="eastAsia"/>
        </w:rPr>
        <w:t>知识目标：</w:t>
      </w:r>
    </w:p>
    <w:p w14:paraId="1B8E8289" w14:textId="77777777" w:rsidR="00F8026C" w:rsidRDefault="000C4A7A">
      <w:pPr>
        <w:widowControl/>
        <w:spacing w:beforeLines="50" w:before="156" w:afterLines="50" w:after="156"/>
        <w:jc w:val="left"/>
        <w:rPr>
          <w:rFonts w:ascii="宋体" w:eastAsia="宋体" w:hAnsi="宋体" w:cs="宋体"/>
          <w:szCs w:val="21"/>
        </w:rPr>
      </w:pPr>
      <w:r>
        <w:rPr>
          <w:rFonts w:ascii="宋体" w:eastAsia="宋体" w:hAnsi="宋体" w:hint="eastAsia"/>
        </w:rPr>
        <w:t>1.2.</w:t>
      </w:r>
      <w:r>
        <w:rPr>
          <w:rFonts w:ascii="宋体" w:eastAsia="宋体" w:hAnsi="宋体" w:cs="宋体" w:hint="eastAsia"/>
          <w:szCs w:val="21"/>
        </w:rPr>
        <w:t>1</w:t>
      </w:r>
      <w:r>
        <w:rPr>
          <w:rFonts w:ascii="宋体" w:eastAsia="宋体" w:hAnsi="宋体" w:cs="宋体" w:hint="eastAsia"/>
          <w:szCs w:val="21"/>
        </w:rPr>
        <w:t>掌握中医护理与养生的基本原则。</w:t>
      </w:r>
    </w:p>
    <w:p w14:paraId="45327C70" w14:textId="77777777" w:rsidR="00F8026C" w:rsidRDefault="000C4A7A">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1.2.2</w:t>
      </w:r>
      <w:r>
        <w:rPr>
          <w:rFonts w:ascii="宋体" w:eastAsia="宋体" w:hAnsi="宋体" w:cs="宋体" w:hint="eastAsia"/>
          <w:szCs w:val="21"/>
        </w:rPr>
        <w:t>熟悉中医养生的常用方法。</w:t>
      </w:r>
    </w:p>
    <w:p w14:paraId="3CDCB725" w14:textId="77777777" w:rsidR="00F8026C" w:rsidRDefault="000C4A7A">
      <w:pPr>
        <w:widowControl/>
        <w:spacing w:beforeLines="50" w:before="156" w:afterLines="50" w:after="156"/>
        <w:jc w:val="left"/>
        <w:rPr>
          <w:rFonts w:ascii="宋体" w:eastAsia="宋体" w:hAnsi="宋体"/>
        </w:rPr>
      </w:pPr>
      <w:r>
        <w:rPr>
          <w:rFonts w:ascii="宋体" w:eastAsia="宋体" w:hAnsi="宋体" w:cs="宋体" w:hint="eastAsia"/>
          <w:szCs w:val="21"/>
        </w:rPr>
        <w:t>1.2.3</w:t>
      </w:r>
      <w:r>
        <w:rPr>
          <w:rFonts w:ascii="宋体" w:eastAsia="宋体" w:hAnsi="宋体" w:cs="宋体" w:hint="eastAsia"/>
          <w:szCs w:val="21"/>
        </w:rPr>
        <w:t>了解“治未病”的内涵。</w:t>
      </w:r>
    </w:p>
    <w:p w14:paraId="7A6AD3D7" w14:textId="77777777" w:rsidR="00F8026C" w:rsidRDefault="000C4A7A">
      <w:pPr>
        <w:rPr>
          <w:rFonts w:ascii="宋体" w:eastAsia="宋体" w:hAnsi="宋体" w:cs="宋体"/>
          <w:szCs w:val="21"/>
        </w:rPr>
      </w:pPr>
      <w:r>
        <w:rPr>
          <w:rFonts w:ascii="宋体" w:eastAsia="宋体" w:hAnsi="宋体" w:cs="宋体" w:hint="eastAsia"/>
          <w:szCs w:val="21"/>
        </w:rPr>
        <w:t>1.3</w:t>
      </w:r>
      <w:r>
        <w:rPr>
          <w:rFonts w:ascii="宋体" w:eastAsia="宋体" w:hAnsi="宋体" w:cs="宋体" w:hint="eastAsia"/>
          <w:szCs w:val="21"/>
        </w:rPr>
        <w:t>能力目</w:t>
      </w:r>
      <w:r>
        <w:rPr>
          <w:rFonts w:ascii="宋体" w:eastAsia="宋体" w:hAnsi="宋体" w:hint="eastAsia"/>
        </w:rPr>
        <w:t>标：</w:t>
      </w:r>
      <w:r>
        <w:rPr>
          <w:rFonts w:ascii="宋体" w:eastAsia="宋体" w:hAnsi="宋体" w:cs="宋体" w:hint="eastAsia"/>
          <w:szCs w:val="21"/>
        </w:rPr>
        <w:t>能应用中医护理和养生的基本原则和方法，开展健康教育，指导防病养生。</w:t>
      </w:r>
    </w:p>
    <w:p w14:paraId="6F4DD14B" w14:textId="77777777" w:rsidR="00F8026C" w:rsidRDefault="00F8026C">
      <w:pPr>
        <w:rPr>
          <w:rFonts w:ascii="宋体" w:eastAsia="宋体" w:hAnsi="宋体" w:cs="宋体"/>
          <w:b/>
          <w:bCs/>
          <w:color w:val="000000"/>
          <w:kern w:val="0"/>
          <w:szCs w:val="21"/>
        </w:rPr>
      </w:pPr>
    </w:p>
    <w:p w14:paraId="1763238F" w14:textId="77777777" w:rsidR="00F8026C" w:rsidRDefault="000C4A7A">
      <w:pPr>
        <w:rPr>
          <w:rFonts w:ascii="宋体" w:eastAsia="宋体" w:hAnsi="宋体" w:cs="宋体"/>
          <w:b/>
          <w:bCs/>
          <w:color w:val="000000"/>
          <w:kern w:val="0"/>
          <w:szCs w:val="21"/>
        </w:rPr>
      </w:pPr>
      <w:r>
        <w:rPr>
          <w:rFonts w:ascii="宋体" w:eastAsia="宋体" w:hAnsi="宋体" w:cs="宋体" w:hint="eastAsia"/>
          <w:b/>
          <w:bCs/>
          <w:color w:val="000000"/>
          <w:kern w:val="0"/>
          <w:szCs w:val="21"/>
        </w:rPr>
        <w:t>2.</w:t>
      </w:r>
      <w:r>
        <w:rPr>
          <w:rFonts w:ascii="宋体" w:eastAsia="宋体" w:hAnsi="宋体" w:cs="宋体" w:hint="eastAsia"/>
          <w:b/>
          <w:bCs/>
          <w:color w:val="000000"/>
          <w:kern w:val="0"/>
          <w:szCs w:val="21"/>
        </w:rPr>
        <w:t>教学重难点</w:t>
      </w:r>
    </w:p>
    <w:p w14:paraId="5157DB6C" w14:textId="77777777" w:rsidR="00F8026C" w:rsidRDefault="000C4A7A">
      <w:pPr>
        <w:rPr>
          <w:rFonts w:ascii="宋体" w:eastAsia="宋体" w:hAnsi="宋体" w:cs="宋体"/>
          <w:szCs w:val="21"/>
        </w:rPr>
      </w:pPr>
      <w:r>
        <w:rPr>
          <w:rFonts w:ascii="宋体" w:eastAsia="宋体" w:hAnsi="宋体" w:cs="宋体" w:hint="eastAsia"/>
          <w:szCs w:val="21"/>
        </w:rPr>
        <w:t>养生的基本原则以及主要养生的方法需要侧重讲解。</w:t>
      </w:r>
    </w:p>
    <w:p w14:paraId="32899A19" w14:textId="77777777" w:rsidR="00F8026C" w:rsidRDefault="000C4A7A">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3.</w:t>
      </w:r>
      <w:r>
        <w:rPr>
          <w:rFonts w:ascii="宋体" w:eastAsia="宋体" w:hAnsi="宋体" w:cs="宋体" w:hint="eastAsia"/>
          <w:b/>
          <w:bCs/>
          <w:color w:val="000000"/>
          <w:kern w:val="0"/>
          <w:szCs w:val="21"/>
        </w:rPr>
        <w:t>教学内容</w:t>
      </w:r>
    </w:p>
    <w:p w14:paraId="63E97F15" w14:textId="77777777" w:rsidR="00F8026C" w:rsidRDefault="000C4A7A">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3.1</w:t>
      </w:r>
      <w:r>
        <w:rPr>
          <w:rFonts w:ascii="宋体" w:eastAsia="宋体" w:hAnsi="宋体" w:cs="宋体" w:hint="eastAsia"/>
          <w:szCs w:val="21"/>
        </w:rPr>
        <w:t>中医护理与养生的基本原则。</w:t>
      </w:r>
    </w:p>
    <w:p w14:paraId="0FBD25D8" w14:textId="77777777" w:rsidR="00F8026C" w:rsidRDefault="000C4A7A">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3.2</w:t>
      </w:r>
      <w:r>
        <w:rPr>
          <w:rFonts w:ascii="宋体" w:eastAsia="宋体" w:hAnsi="宋体" w:cs="宋体" w:hint="eastAsia"/>
          <w:szCs w:val="21"/>
        </w:rPr>
        <w:t>中医养生的常用方法。</w:t>
      </w:r>
    </w:p>
    <w:p w14:paraId="66618172" w14:textId="77777777" w:rsidR="00F8026C" w:rsidRDefault="000C4A7A">
      <w:pPr>
        <w:rPr>
          <w:rFonts w:ascii="宋体" w:eastAsia="宋体" w:hAnsi="宋体" w:cs="宋体"/>
          <w:b/>
          <w:bCs/>
          <w:color w:val="000000"/>
          <w:kern w:val="0"/>
          <w:szCs w:val="21"/>
        </w:rPr>
      </w:pPr>
      <w:r>
        <w:rPr>
          <w:rFonts w:ascii="宋体" w:eastAsia="宋体" w:hAnsi="宋体" w:cs="宋体" w:hint="eastAsia"/>
          <w:szCs w:val="21"/>
        </w:rPr>
        <w:t>3.3</w:t>
      </w:r>
      <w:r>
        <w:rPr>
          <w:rFonts w:ascii="宋体" w:eastAsia="宋体" w:hAnsi="宋体" w:cs="宋体" w:hint="eastAsia"/>
          <w:szCs w:val="21"/>
        </w:rPr>
        <w:t>“治未病”的内涵。</w:t>
      </w:r>
    </w:p>
    <w:p w14:paraId="45AFD22C" w14:textId="77777777" w:rsidR="00F8026C" w:rsidRDefault="00F8026C">
      <w:pPr>
        <w:rPr>
          <w:rFonts w:ascii="宋体" w:eastAsia="宋体" w:hAnsi="宋体" w:cs="宋体"/>
          <w:b/>
          <w:bCs/>
          <w:color w:val="000000"/>
          <w:kern w:val="0"/>
          <w:szCs w:val="21"/>
        </w:rPr>
      </w:pPr>
    </w:p>
    <w:p w14:paraId="051EC113" w14:textId="77777777" w:rsidR="00F8026C" w:rsidRDefault="000C4A7A">
      <w:pPr>
        <w:rPr>
          <w:rFonts w:ascii="宋体" w:eastAsia="宋体" w:hAnsi="宋体" w:cs="宋体"/>
          <w:b/>
          <w:bCs/>
          <w:color w:val="000000"/>
          <w:kern w:val="0"/>
          <w:szCs w:val="21"/>
        </w:rPr>
      </w:pPr>
      <w:r>
        <w:rPr>
          <w:rFonts w:ascii="宋体" w:eastAsia="宋体" w:hAnsi="宋体" w:cs="宋体" w:hint="eastAsia"/>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07E19646" w14:textId="77777777" w:rsidR="00F8026C" w:rsidRDefault="000C4A7A">
      <w:pPr>
        <w:rPr>
          <w:rFonts w:ascii="宋体" w:eastAsia="宋体" w:hAnsi="宋体" w:cs="宋体"/>
          <w:szCs w:val="21"/>
        </w:rPr>
      </w:pPr>
      <w:r>
        <w:rPr>
          <w:rFonts w:ascii="宋体" w:hAnsi="宋体" w:cs="宋体" w:hint="eastAsia"/>
          <w:szCs w:val="21"/>
        </w:rPr>
        <w:t>1.</w:t>
      </w:r>
      <w:r>
        <w:rPr>
          <w:rFonts w:ascii="宋体" w:eastAsia="宋体" w:hAnsi="宋体" w:cs="宋体" w:hint="eastAsia"/>
          <w:szCs w:val="21"/>
        </w:rPr>
        <w:t>这部分内容相对比较简单易懂，要求学生掌握大的治疗原则及适应范围。了解如何应用中医知识进行病情观察和日常生活护理。</w:t>
      </w:r>
    </w:p>
    <w:p w14:paraId="744EC0E3" w14:textId="77777777" w:rsidR="00F8026C" w:rsidRDefault="00F8026C">
      <w:pPr>
        <w:rPr>
          <w:rFonts w:ascii="宋体" w:eastAsia="宋体" w:hAnsi="宋体" w:cs="宋体"/>
          <w:szCs w:val="21"/>
        </w:rPr>
      </w:pPr>
    </w:p>
    <w:p w14:paraId="0C4AACEB" w14:textId="77777777" w:rsidR="00F8026C" w:rsidRDefault="000C4A7A">
      <w:pPr>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5.</w:t>
      </w:r>
      <w:r>
        <w:rPr>
          <w:rFonts w:ascii="宋体" w:eastAsia="宋体" w:hAnsi="宋体" w:cs="TimesNewRomanPSMT" w:hint="eastAsia"/>
          <w:b/>
          <w:bCs/>
          <w:color w:val="000000"/>
          <w:kern w:val="0"/>
          <w:szCs w:val="21"/>
        </w:rPr>
        <w:t>教学评价</w:t>
      </w:r>
    </w:p>
    <w:p w14:paraId="27D86EF1" w14:textId="77777777" w:rsidR="00F8026C" w:rsidRDefault="000C4A7A">
      <w:pPr>
        <w:rPr>
          <w:rFonts w:ascii="宋体" w:eastAsia="宋体" w:hAnsi="宋体" w:cs="TimesNewRomanPSMT"/>
          <w:b/>
          <w:bCs/>
          <w:color w:val="000000"/>
          <w:kern w:val="0"/>
          <w:szCs w:val="21"/>
        </w:rPr>
      </w:pPr>
      <w:r>
        <w:rPr>
          <w:rFonts w:ascii="宋体" w:eastAsia="宋体" w:hAnsi="宋体" w:cs="宋体" w:hint="eastAsia"/>
          <w:szCs w:val="21"/>
        </w:rPr>
        <w:t>通过课后练习题、布置作业、课前提问等方式，加深学生对新知识的巩固与掌握。</w:t>
      </w:r>
    </w:p>
    <w:p w14:paraId="3524D68A" w14:textId="77777777" w:rsidR="00F8026C" w:rsidRDefault="000C4A7A">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lastRenderedPageBreak/>
        <w:t>第五章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中医适宜技术（一）</w:t>
      </w:r>
    </w:p>
    <w:p w14:paraId="61472E71" w14:textId="77777777" w:rsidR="00F8026C" w:rsidRDefault="000C4A7A">
      <w:pPr>
        <w:widowControl/>
        <w:spacing w:beforeLines="50" w:before="156" w:afterLines="50" w:after="156"/>
        <w:jc w:val="left"/>
        <w:rPr>
          <w:rFonts w:ascii="宋体" w:eastAsia="宋体" w:hAnsi="宋体"/>
        </w:rPr>
      </w:pPr>
      <w:r>
        <w:rPr>
          <w:rFonts w:ascii="宋体" w:eastAsia="宋体" w:hAnsi="宋体" w:hint="eastAsia"/>
          <w:b/>
          <w:bCs/>
        </w:rPr>
        <w:t>1.</w:t>
      </w:r>
      <w:r>
        <w:rPr>
          <w:rFonts w:ascii="宋体" w:eastAsia="宋体" w:hAnsi="宋体" w:hint="eastAsia"/>
          <w:b/>
          <w:bCs/>
        </w:rPr>
        <w:t>教学目标</w:t>
      </w:r>
      <w:r>
        <w:rPr>
          <w:rFonts w:ascii="宋体" w:eastAsia="宋体" w:hAnsi="宋体" w:hint="eastAsia"/>
        </w:rPr>
        <w:t xml:space="preserve"> </w:t>
      </w:r>
    </w:p>
    <w:p w14:paraId="02CD9BBE" w14:textId="77777777" w:rsidR="00F8026C" w:rsidRDefault="000C4A7A">
      <w:pPr>
        <w:rPr>
          <w:rFonts w:ascii="宋体" w:eastAsia="宋体" w:hAnsi="宋体"/>
        </w:rPr>
      </w:pPr>
      <w:r>
        <w:rPr>
          <w:rFonts w:ascii="宋体" w:eastAsia="宋体" w:hAnsi="宋体" w:hint="eastAsia"/>
        </w:rPr>
        <w:t>1.1</w:t>
      </w:r>
      <w:proofErr w:type="gramStart"/>
      <w:r>
        <w:rPr>
          <w:rFonts w:ascii="宋体" w:eastAsia="宋体" w:hAnsi="宋体" w:hint="eastAsia"/>
        </w:rPr>
        <w:t>思政目标</w:t>
      </w:r>
      <w:proofErr w:type="gramEnd"/>
      <w:r>
        <w:rPr>
          <w:rFonts w:ascii="宋体" w:eastAsia="宋体" w:hAnsi="宋体" w:hint="eastAsia"/>
        </w:rPr>
        <w:t>：培养学生自主学习的能力，能掌握拔罐疗法、刮痧疗法的操作方法和护理要点。</w:t>
      </w:r>
      <w:proofErr w:type="gramStart"/>
      <w:r>
        <w:rPr>
          <w:rFonts w:ascii="宋体" w:eastAsia="宋体" w:hAnsi="宋体" w:hint="eastAsia"/>
        </w:rPr>
        <w:t>能对罐疗法</w:t>
      </w:r>
      <w:proofErr w:type="gramEnd"/>
      <w:r>
        <w:rPr>
          <w:rFonts w:ascii="宋体" w:eastAsia="宋体" w:hAnsi="宋体" w:hint="eastAsia"/>
        </w:rPr>
        <w:t>、刮痧疗法过程中出现的异常情况进行及时正确的处理。</w:t>
      </w:r>
    </w:p>
    <w:p w14:paraId="24DC70B6" w14:textId="77777777" w:rsidR="00F8026C" w:rsidRDefault="000C4A7A">
      <w:pPr>
        <w:widowControl/>
        <w:spacing w:beforeLines="50" w:before="156" w:afterLines="50" w:after="156"/>
        <w:jc w:val="left"/>
        <w:rPr>
          <w:rFonts w:ascii="宋体" w:eastAsia="宋体" w:hAnsi="宋体"/>
        </w:rPr>
      </w:pPr>
      <w:r>
        <w:rPr>
          <w:rFonts w:ascii="宋体" w:eastAsia="宋体" w:hAnsi="宋体" w:hint="eastAsia"/>
        </w:rPr>
        <w:t>1.2</w:t>
      </w:r>
      <w:r>
        <w:rPr>
          <w:rFonts w:ascii="宋体" w:eastAsia="宋体" w:hAnsi="宋体" w:hint="eastAsia"/>
        </w:rPr>
        <w:t>知识目标：</w:t>
      </w:r>
    </w:p>
    <w:p w14:paraId="37DCC1CC" w14:textId="77777777" w:rsidR="00F8026C" w:rsidRDefault="000C4A7A">
      <w:pPr>
        <w:rPr>
          <w:rFonts w:ascii="宋体" w:eastAsia="宋体" w:hAnsi="宋体"/>
        </w:rPr>
      </w:pPr>
      <w:r>
        <w:rPr>
          <w:rFonts w:ascii="宋体" w:eastAsia="宋体" w:hAnsi="宋体" w:hint="eastAsia"/>
        </w:rPr>
        <w:t>1.2.1</w:t>
      </w:r>
      <w:r>
        <w:rPr>
          <w:rFonts w:ascii="宋体" w:eastAsia="宋体" w:hAnsi="宋体" w:hint="eastAsia"/>
        </w:rPr>
        <w:t>掌握拔罐疗法、刮痧疗法的操作方法和护理要点。</w:t>
      </w:r>
    </w:p>
    <w:p w14:paraId="2B038B1F" w14:textId="77777777" w:rsidR="00F8026C" w:rsidRDefault="000C4A7A">
      <w:pPr>
        <w:rPr>
          <w:rFonts w:ascii="宋体" w:eastAsia="宋体" w:hAnsi="宋体"/>
        </w:rPr>
      </w:pPr>
      <w:r>
        <w:rPr>
          <w:rFonts w:ascii="宋体" w:eastAsia="宋体" w:hAnsi="宋体" w:hint="eastAsia"/>
        </w:rPr>
        <w:t>1.2.2</w:t>
      </w:r>
      <w:r>
        <w:rPr>
          <w:rFonts w:ascii="宋体" w:eastAsia="宋体" w:hAnsi="宋体" w:hint="eastAsia"/>
        </w:rPr>
        <w:t>熟悉罐疗法、刮痧疗法的适用范围。</w:t>
      </w:r>
    </w:p>
    <w:p w14:paraId="41FD0033" w14:textId="77777777" w:rsidR="00F8026C" w:rsidRDefault="000C4A7A">
      <w:pPr>
        <w:rPr>
          <w:rFonts w:ascii="宋体" w:eastAsia="宋体" w:hAnsi="宋体"/>
        </w:rPr>
      </w:pPr>
      <w:r>
        <w:rPr>
          <w:rFonts w:ascii="宋体" w:eastAsia="宋体" w:hAnsi="宋体" w:hint="eastAsia"/>
        </w:rPr>
        <w:t>1.2.3</w:t>
      </w:r>
      <w:proofErr w:type="gramStart"/>
      <w:r>
        <w:rPr>
          <w:rFonts w:ascii="宋体" w:eastAsia="宋体" w:hAnsi="宋体" w:hint="eastAsia"/>
        </w:rPr>
        <w:t>能对罐疗法</w:t>
      </w:r>
      <w:proofErr w:type="gramEnd"/>
      <w:r>
        <w:rPr>
          <w:rFonts w:ascii="宋体" w:eastAsia="宋体" w:hAnsi="宋体" w:hint="eastAsia"/>
        </w:rPr>
        <w:t>、刮痧疗法过程中出现的异常情况进行及时正确的处理</w:t>
      </w:r>
    </w:p>
    <w:p w14:paraId="21FD7980" w14:textId="77777777" w:rsidR="00F8026C" w:rsidRDefault="000C4A7A">
      <w:pPr>
        <w:rPr>
          <w:rFonts w:ascii="宋体" w:eastAsia="宋体" w:hAnsi="宋体"/>
        </w:rPr>
      </w:pPr>
      <w:r>
        <w:rPr>
          <w:rFonts w:ascii="宋体" w:eastAsia="宋体" w:hAnsi="宋体" w:cs="宋体" w:hint="eastAsia"/>
          <w:szCs w:val="21"/>
        </w:rPr>
        <w:t>3.</w:t>
      </w:r>
      <w:r>
        <w:rPr>
          <w:rFonts w:ascii="宋体" w:eastAsia="宋体" w:hAnsi="宋体" w:cs="宋体" w:hint="eastAsia"/>
          <w:szCs w:val="21"/>
        </w:rPr>
        <w:t>能力目</w:t>
      </w:r>
      <w:r>
        <w:rPr>
          <w:rFonts w:ascii="宋体" w:eastAsia="宋体" w:hAnsi="宋体" w:hint="eastAsia"/>
        </w:rPr>
        <w:t>标：</w:t>
      </w:r>
      <w:r>
        <w:rPr>
          <w:rFonts w:hint="eastAsia"/>
          <w:szCs w:val="21"/>
        </w:rPr>
        <w:t>.</w:t>
      </w:r>
      <w:r>
        <w:rPr>
          <w:rFonts w:ascii="宋体" w:eastAsia="宋体" w:hAnsi="宋体" w:hint="eastAsia"/>
        </w:rPr>
        <w:t>能掌握拔罐疗法、刮痧疗法的操作方法和护理要点。</w:t>
      </w:r>
      <w:proofErr w:type="gramStart"/>
      <w:r>
        <w:rPr>
          <w:rFonts w:ascii="宋体" w:eastAsia="宋体" w:hAnsi="宋体" w:hint="eastAsia"/>
        </w:rPr>
        <w:t>能对罐疗法</w:t>
      </w:r>
      <w:proofErr w:type="gramEnd"/>
      <w:r>
        <w:rPr>
          <w:rFonts w:ascii="宋体" w:eastAsia="宋体" w:hAnsi="宋体" w:hint="eastAsia"/>
        </w:rPr>
        <w:t>、刮痧疗法过程中出现的异常情况进行及时正确的处理。</w:t>
      </w:r>
    </w:p>
    <w:p w14:paraId="142AD63B" w14:textId="77777777" w:rsidR="00F8026C" w:rsidRDefault="00F8026C">
      <w:pPr>
        <w:rPr>
          <w:rFonts w:ascii="宋体" w:eastAsia="宋体" w:hAnsi="宋体" w:cs="宋体"/>
          <w:b/>
          <w:bCs/>
          <w:color w:val="000000"/>
          <w:kern w:val="0"/>
          <w:szCs w:val="21"/>
        </w:rPr>
      </w:pPr>
    </w:p>
    <w:p w14:paraId="4A6947C9" w14:textId="77777777" w:rsidR="00F8026C" w:rsidRDefault="000C4A7A">
      <w:pPr>
        <w:rPr>
          <w:rFonts w:ascii="宋体" w:eastAsia="宋体" w:hAnsi="宋体" w:cs="宋体"/>
          <w:b/>
          <w:bCs/>
          <w:color w:val="000000"/>
          <w:kern w:val="0"/>
          <w:szCs w:val="21"/>
        </w:rPr>
      </w:pPr>
      <w:r>
        <w:rPr>
          <w:rFonts w:ascii="宋体" w:eastAsia="宋体" w:hAnsi="宋体" w:cs="宋体" w:hint="eastAsia"/>
          <w:b/>
          <w:bCs/>
          <w:color w:val="000000"/>
          <w:kern w:val="0"/>
          <w:szCs w:val="21"/>
        </w:rPr>
        <w:t>2.</w:t>
      </w:r>
      <w:r>
        <w:rPr>
          <w:rFonts w:ascii="宋体" w:eastAsia="宋体" w:hAnsi="宋体" w:cs="宋体" w:hint="eastAsia"/>
          <w:b/>
          <w:bCs/>
          <w:color w:val="000000"/>
          <w:kern w:val="0"/>
          <w:szCs w:val="21"/>
        </w:rPr>
        <w:t>教学重难点</w:t>
      </w:r>
    </w:p>
    <w:p w14:paraId="43F3C642" w14:textId="77777777" w:rsidR="00F8026C" w:rsidRDefault="000C4A7A">
      <w:pPr>
        <w:widowControl/>
        <w:spacing w:beforeLines="50" w:before="156" w:afterLines="50" w:after="156"/>
        <w:jc w:val="left"/>
        <w:rPr>
          <w:szCs w:val="21"/>
        </w:rPr>
      </w:pPr>
      <w:r>
        <w:rPr>
          <w:rFonts w:ascii="宋体" w:eastAsia="宋体" w:hAnsi="宋体" w:hint="eastAsia"/>
        </w:rPr>
        <w:t>拔罐疗法、刮痧疗法的操作方法和护理要点以及操作过程中出现的异常情况进行及时正确的处理。</w:t>
      </w:r>
    </w:p>
    <w:p w14:paraId="7A099C74" w14:textId="77777777" w:rsidR="00F8026C" w:rsidRDefault="00F8026C">
      <w:pPr>
        <w:rPr>
          <w:rFonts w:ascii="宋体" w:eastAsia="宋体" w:hAnsi="宋体" w:cs="宋体"/>
          <w:b/>
          <w:bCs/>
          <w:color w:val="000000"/>
          <w:kern w:val="0"/>
          <w:szCs w:val="21"/>
        </w:rPr>
      </w:pPr>
    </w:p>
    <w:p w14:paraId="5DC3FD1C" w14:textId="77777777" w:rsidR="00F8026C" w:rsidRDefault="000C4A7A">
      <w:pPr>
        <w:rPr>
          <w:rFonts w:ascii="宋体" w:eastAsia="宋体" w:hAnsi="宋体" w:cs="宋体"/>
          <w:b/>
          <w:bCs/>
          <w:color w:val="000000"/>
          <w:kern w:val="0"/>
          <w:szCs w:val="21"/>
        </w:rPr>
      </w:pPr>
      <w:r>
        <w:rPr>
          <w:rFonts w:ascii="宋体" w:eastAsia="宋体" w:hAnsi="宋体" w:cs="宋体" w:hint="eastAsia"/>
          <w:b/>
          <w:bCs/>
          <w:color w:val="000000"/>
          <w:kern w:val="0"/>
          <w:szCs w:val="21"/>
        </w:rPr>
        <w:t>3.</w:t>
      </w:r>
      <w:r>
        <w:rPr>
          <w:rFonts w:ascii="宋体" w:eastAsia="宋体" w:hAnsi="宋体" w:cs="宋体" w:hint="eastAsia"/>
          <w:b/>
          <w:bCs/>
          <w:color w:val="000000"/>
          <w:kern w:val="0"/>
          <w:szCs w:val="21"/>
        </w:rPr>
        <w:t>教学内容</w:t>
      </w:r>
    </w:p>
    <w:p w14:paraId="42D1F576" w14:textId="77777777" w:rsidR="00F8026C" w:rsidRDefault="000C4A7A">
      <w:pPr>
        <w:rPr>
          <w:rFonts w:ascii="宋体" w:eastAsia="宋体" w:hAnsi="宋体"/>
        </w:rPr>
      </w:pPr>
      <w:r>
        <w:rPr>
          <w:rFonts w:ascii="宋体" w:eastAsia="宋体" w:hAnsi="宋体" w:hint="eastAsia"/>
        </w:rPr>
        <w:t>3.1</w:t>
      </w:r>
      <w:r>
        <w:rPr>
          <w:rFonts w:ascii="宋体" w:eastAsia="宋体" w:hAnsi="宋体" w:hint="eastAsia"/>
        </w:rPr>
        <w:t>拔罐疗法、刮痧疗法的操作方法和护理要点。</w:t>
      </w:r>
    </w:p>
    <w:p w14:paraId="0BC284FD" w14:textId="77777777" w:rsidR="00F8026C" w:rsidRDefault="000C4A7A">
      <w:pPr>
        <w:rPr>
          <w:rFonts w:ascii="宋体" w:eastAsia="宋体" w:hAnsi="宋体"/>
        </w:rPr>
      </w:pPr>
      <w:r>
        <w:rPr>
          <w:rFonts w:ascii="宋体" w:eastAsia="宋体" w:hAnsi="宋体" w:hint="eastAsia"/>
        </w:rPr>
        <w:t>3.2</w:t>
      </w:r>
      <w:r>
        <w:rPr>
          <w:rFonts w:ascii="宋体" w:eastAsia="宋体" w:hAnsi="宋体" w:hint="eastAsia"/>
        </w:rPr>
        <w:t>拔罐疗法、刮痧疗法过程中出现的异常情况进行及时正确的处理。</w:t>
      </w:r>
    </w:p>
    <w:p w14:paraId="40749E93" w14:textId="77777777" w:rsidR="00F8026C" w:rsidRDefault="00F8026C">
      <w:pPr>
        <w:rPr>
          <w:rFonts w:ascii="宋体" w:eastAsia="宋体" w:hAnsi="宋体"/>
        </w:rPr>
      </w:pPr>
    </w:p>
    <w:p w14:paraId="54F43DE0" w14:textId="77777777" w:rsidR="00F8026C" w:rsidRDefault="000C4A7A">
      <w:pPr>
        <w:widowControl/>
        <w:spacing w:beforeLines="50" w:before="156" w:afterLines="50" w:after="156"/>
        <w:jc w:val="left"/>
        <w:rPr>
          <w:rFonts w:ascii="宋体" w:eastAsia="宋体" w:hAnsi="宋体" w:cs="宋体"/>
          <w:szCs w:val="21"/>
        </w:rPr>
      </w:pPr>
      <w:r>
        <w:rPr>
          <w:rFonts w:ascii="宋体" w:eastAsia="宋体" w:hAnsi="宋体" w:cs="宋体" w:hint="eastAsia"/>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38F6975D" w14:textId="77777777" w:rsidR="00F8026C" w:rsidRDefault="000C4A7A">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本次课程主要以生活中存在的诸如刮痧美容，拔罐减肥等现象引入，采用讲授、播放视频、现场操作演示等多种教学方法</w:t>
      </w:r>
      <w:r>
        <w:rPr>
          <w:rFonts w:ascii="宋体" w:eastAsia="宋体" w:hAnsi="宋体" w:cs="宋体" w:hint="eastAsia"/>
          <w:szCs w:val="21"/>
        </w:rPr>
        <w:t>,</w:t>
      </w:r>
      <w:r>
        <w:rPr>
          <w:rFonts w:ascii="宋体" w:eastAsia="宋体" w:hAnsi="宋体" w:cs="宋体" w:hint="eastAsia"/>
          <w:szCs w:val="21"/>
        </w:rPr>
        <w:t>以提升学生兴趣。</w:t>
      </w:r>
    </w:p>
    <w:p w14:paraId="67198E38" w14:textId="77777777" w:rsidR="00F8026C" w:rsidRDefault="00F8026C">
      <w:pPr>
        <w:widowControl/>
        <w:spacing w:beforeLines="50" w:before="156" w:afterLines="50" w:after="156"/>
        <w:jc w:val="left"/>
        <w:rPr>
          <w:rFonts w:ascii="宋体" w:eastAsia="宋体" w:hAnsi="宋体" w:cs="TimesNewRomanPSMT"/>
          <w:b/>
          <w:bCs/>
          <w:color w:val="000000"/>
          <w:kern w:val="0"/>
          <w:szCs w:val="21"/>
        </w:rPr>
      </w:pPr>
    </w:p>
    <w:p w14:paraId="5A71E677" w14:textId="77777777" w:rsidR="00F8026C" w:rsidRDefault="000C4A7A">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5.</w:t>
      </w:r>
      <w:r>
        <w:rPr>
          <w:rFonts w:ascii="宋体" w:eastAsia="宋体" w:hAnsi="宋体" w:cs="TimesNewRomanPSMT" w:hint="eastAsia"/>
          <w:b/>
          <w:bCs/>
          <w:color w:val="000000"/>
          <w:kern w:val="0"/>
          <w:szCs w:val="21"/>
        </w:rPr>
        <w:t>教学评价</w:t>
      </w:r>
    </w:p>
    <w:p w14:paraId="5EA34130" w14:textId="77777777" w:rsidR="00F8026C" w:rsidRDefault="000C4A7A">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通过课后练习题、布置作业、课前提问等方式，加深学生对新知识的巩固与掌握。</w:t>
      </w:r>
    </w:p>
    <w:p w14:paraId="3808C619" w14:textId="77777777" w:rsidR="00F8026C" w:rsidRDefault="000C4A7A">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思考题：刮痧注意事项有哪些？</w:t>
      </w:r>
    </w:p>
    <w:p w14:paraId="43A489FE" w14:textId="77777777" w:rsidR="00F8026C" w:rsidRDefault="00F8026C">
      <w:pPr>
        <w:widowControl/>
        <w:spacing w:beforeLines="50" w:before="156" w:afterLines="50" w:after="156"/>
        <w:jc w:val="left"/>
        <w:rPr>
          <w:rFonts w:ascii="宋体" w:eastAsia="宋体" w:hAnsi="宋体" w:cs="宋体"/>
          <w:szCs w:val="21"/>
        </w:rPr>
      </w:pPr>
    </w:p>
    <w:p w14:paraId="1A4EB81B" w14:textId="77777777" w:rsidR="00F8026C" w:rsidRDefault="000C4A7A">
      <w:pPr>
        <w:widowControl/>
        <w:numPr>
          <w:ilvl w:val="0"/>
          <w:numId w:val="3"/>
        </w:numPr>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 xml:space="preserve"> </w:t>
      </w:r>
      <w:r>
        <w:rPr>
          <w:rFonts w:ascii="黑体" w:eastAsia="黑体" w:hAnsi="黑体" w:cs="Times New Roman" w:hint="eastAsia"/>
          <w:b/>
          <w:sz w:val="24"/>
          <w:szCs w:val="24"/>
        </w:rPr>
        <w:t>中医适宜技术（二）（同上）</w:t>
      </w:r>
    </w:p>
    <w:p w14:paraId="58F9ADB0" w14:textId="77777777" w:rsidR="00F8026C" w:rsidRDefault="00F8026C">
      <w:pPr>
        <w:widowControl/>
        <w:spacing w:beforeLines="50" w:before="156" w:afterLines="50" w:after="156"/>
        <w:jc w:val="left"/>
        <w:rPr>
          <w:rFonts w:ascii="黑体" w:eastAsia="黑体" w:hAnsi="黑体" w:cs="Times New Roman"/>
          <w:b/>
          <w:sz w:val="24"/>
          <w:szCs w:val="24"/>
        </w:rPr>
      </w:pPr>
    </w:p>
    <w:p w14:paraId="7D891685" w14:textId="77777777" w:rsidR="00F8026C" w:rsidRDefault="000C4A7A">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第七章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常见病症中医护理（一）</w:t>
      </w:r>
    </w:p>
    <w:p w14:paraId="0F31E780" w14:textId="77777777" w:rsidR="00F8026C" w:rsidRDefault="000C4A7A">
      <w:pPr>
        <w:widowControl/>
        <w:spacing w:beforeLines="50" w:before="156" w:afterLines="50" w:after="156"/>
        <w:jc w:val="left"/>
        <w:rPr>
          <w:rFonts w:ascii="宋体" w:eastAsia="宋体" w:hAnsi="宋体"/>
        </w:rPr>
      </w:pPr>
      <w:r>
        <w:rPr>
          <w:rFonts w:ascii="宋体" w:eastAsia="宋体" w:hAnsi="宋体" w:hint="eastAsia"/>
          <w:b/>
          <w:bCs/>
        </w:rPr>
        <w:t>1.</w:t>
      </w:r>
      <w:r>
        <w:rPr>
          <w:rFonts w:ascii="宋体" w:eastAsia="宋体" w:hAnsi="宋体" w:hint="eastAsia"/>
          <w:b/>
          <w:bCs/>
        </w:rPr>
        <w:t>教学目标</w:t>
      </w:r>
      <w:r>
        <w:rPr>
          <w:rFonts w:ascii="宋体" w:eastAsia="宋体" w:hAnsi="宋体" w:hint="eastAsia"/>
        </w:rPr>
        <w:t xml:space="preserve"> </w:t>
      </w:r>
    </w:p>
    <w:p w14:paraId="088AE4A8" w14:textId="77777777" w:rsidR="00F8026C" w:rsidRDefault="000C4A7A">
      <w:pPr>
        <w:widowControl/>
        <w:spacing w:beforeLines="50" w:before="156" w:afterLines="50" w:after="156"/>
        <w:jc w:val="left"/>
        <w:rPr>
          <w:rFonts w:ascii="宋体" w:eastAsia="宋体" w:hAnsi="宋体" w:cs="宋体"/>
          <w:szCs w:val="21"/>
        </w:rPr>
      </w:pPr>
      <w:r>
        <w:rPr>
          <w:rFonts w:ascii="宋体" w:eastAsia="宋体" w:hAnsi="宋体" w:hint="eastAsia"/>
        </w:rPr>
        <w:t>1.1</w:t>
      </w:r>
      <w:proofErr w:type="gramStart"/>
      <w:r>
        <w:rPr>
          <w:rFonts w:ascii="宋体" w:eastAsia="宋体" w:hAnsi="宋体" w:cs="宋体" w:hint="eastAsia"/>
          <w:szCs w:val="21"/>
        </w:rPr>
        <w:t>思政目标</w:t>
      </w:r>
      <w:proofErr w:type="gramEnd"/>
      <w:r>
        <w:rPr>
          <w:rFonts w:ascii="宋体" w:eastAsia="宋体" w:hAnsi="宋体" w:cs="宋体" w:hint="eastAsia"/>
          <w:szCs w:val="21"/>
        </w:rPr>
        <w:t>：能应用中医护理基础理论知识、适宜技术操作对常见病症如：咳嗽、便秘、不</w:t>
      </w:r>
      <w:proofErr w:type="gramStart"/>
      <w:r>
        <w:rPr>
          <w:rFonts w:ascii="宋体" w:eastAsia="宋体" w:hAnsi="宋体" w:cs="宋体" w:hint="eastAsia"/>
          <w:szCs w:val="21"/>
        </w:rPr>
        <w:t>寐</w:t>
      </w:r>
      <w:proofErr w:type="gramEnd"/>
      <w:r>
        <w:rPr>
          <w:rFonts w:ascii="宋体" w:eastAsia="宋体" w:hAnsi="宋体" w:cs="宋体" w:hint="eastAsia"/>
          <w:szCs w:val="21"/>
        </w:rPr>
        <w:t>、呕吐开展辨证施护。</w:t>
      </w:r>
    </w:p>
    <w:p w14:paraId="5372BBA0" w14:textId="77777777" w:rsidR="00F8026C" w:rsidRDefault="000C4A7A">
      <w:pPr>
        <w:widowControl/>
        <w:spacing w:beforeLines="50" w:before="156" w:afterLines="50" w:after="156"/>
        <w:jc w:val="left"/>
        <w:rPr>
          <w:rFonts w:ascii="宋体" w:eastAsia="宋体" w:hAnsi="宋体"/>
        </w:rPr>
      </w:pPr>
      <w:r>
        <w:rPr>
          <w:rFonts w:ascii="宋体" w:eastAsia="宋体" w:hAnsi="宋体" w:hint="eastAsia"/>
        </w:rPr>
        <w:t>1.2</w:t>
      </w:r>
      <w:r>
        <w:rPr>
          <w:rFonts w:ascii="宋体" w:eastAsia="宋体" w:hAnsi="宋体" w:hint="eastAsia"/>
        </w:rPr>
        <w:t>知识目标：</w:t>
      </w:r>
    </w:p>
    <w:p w14:paraId="7394C49C" w14:textId="77777777" w:rsidR="00F8026C" w:rsidRDefault="000C4A7A">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lastRenderedPageBreak/>
        <w:t>掌握咳嗽、便秘、不</w:t>
      </w:r>
      <w:proofErr w:type="gramStart"/>
      <w:r>
        <w:rPr>
          <w:rFonts w:ascii="宋体" w:eastAsia="宋体" w:hAnsi="宋体" w:cs="宋体" w:hint="eastAsia"/>
          <w:szCs w:val="21"/>
        </w:rPr>
        <w:t>寐</w:t>
      </w:r>
      <w:proofErr w:type="gramEnd"/>
      <w:r>
        <w:rPr>
          <w:rFonts w:ascii="宋体" w:eastAsia="宋体" w:hAnsi="宋体" w:cs="宋体" w:hint="eastAsia"/>
          <w:szCs w:val="21"/>
        </w:rPr>
        <w:t>、呕吐</w:t>
      </w:r>
      <w:proofErr w:type="gramStart"/>
      <w:r>
        <w:rPr>
          <w:rFonts w:ascii="宋体" w:eastAsia="宋体" w:hAnsi="宋体" w:cs="宋体" w:hint="eastAsia"/>
          <w:szCs w:val="21"/>
        </w:rPr>
        <w:t>辨证施护要点</w:t>
      </w:r>
      <w:proofErr w:type="gramEnd"/>
      <w:r>
        <w:rPr>
          <w:rFonts w:ascii="宋体" w:eastAsia="宋体" w:hAnsi="宋体" w:cs="宋体" w:hint="eastAsia"/>
          <w:szCs w:val="21"/>
        </w:rPr>
        <w:t>及方法。</w:t>
      </w:r>
    </w:p>
    <w:p w14:paraId="2D478C8F" w14:textId="77777777" w:rsidR="00F8026C" w:rsidRDefault="000C4A7A">
      <w:pP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能力目</w:t>
      </w:r>
      <w:r>
        <w:rPr>
          <w:rFonts w:ascii="宋体" w:eastAsia="宋体" w:hAnsi="宋体" w:hint="eastAsia"/>
        </w:rPr>
        <w:t>标：</w:t>
      </w:r>
      <w:r>
        <w:rPr>
          <w:rFonts w:ascii="宋体" w:eastAsia="宋体" w:hAnsi="宋体" w:cs="宋体" w:hint="eastAsia"/>
          <w:szCs w:val="21"/>
        </w:rPr>
        <w:t>能应用中医护理知识对常见病症，开展辨证施护。</w:t>
      </w:r>
    </w:p>
    <w:p w14:paraId="2CE81567" w14:textId="77777777" w:rsidR="00F8026C" w:rsidRDefault="00F8026C">
      <w:pPr>
        <w:rPr>
          <w:rFonts w:ascii="宋体" w:eastAsia="宋体" w:hAnsi="宋体" w:cs="宋体"/>
          <w:b/>
          <w:bCs/>
          <w:color w:val="000000"/>
          <w:kern w:val="0"/>
          <w:szCs w:val="21"/>
        </w:rPr>
      </w:pPr>
    </w:p>
    <w:p w14:paraId="5E89E6E2" w14:textId="77777777" w:rsidR="00F8026C" w:rsidRDefault="000C4A7A">
      <w:pPr>
        <w:rPr>
          <w:rFonts w:ascii="宋体" w:eastAsia="宋体" w:hAnsi="宋体" w:cs="宋体"/>
          <w:b/>
          <w:bCs/>
          <w:color w:val="000000"/>
          <w:kern w:val="0"/>
          <w:szCs w:val="21"/>
        </w:rPr>
      </w:pPr>
      <w:r>
        <w:rPr>
          <w:rFonts w:ascii="宋体" w:eastAsia="宋体" w:hAnsi="宋体" w:cs="宋体" w:hint="eastAsia"/>
          <w:b/>
          <w:bCs/>
          <w:color w:val="000000"/>
          <w:kern w:val="0"/>
          <w:szCs w:val="21"/>
        </w:rPr>
        <w:t>2.</w:t>
      </w:r>
      <w:r>
        <w:rPr>
          <w:rFonts w:ascii="宋体" w:eastAsia="宋体" w:hAnsi="宋体" w:cs="宋体" w:hint="eastAsia"/>
          <w:b/>
          <w:bCs/>
          <w:color w:val="000000"/>
          <w:kern w:val="0"/>
          <w:szCs w:val="21"/>
        </w:rPr>
        <w:t>教学重难点</w:t>
      </w:r>
    </w:p>
    <w:p w14:paraId="6B6B5D77" w14:textId="77777777" w:rsidR="00F8026C" w:rsidRDefault="000C4A7A">
      <w:pPr>
        <w:rPr>
          <w:rFonts w:ascii="宋体" w:eastAsia="宋体" w:hAnsi="宋体" w:cs="宋体"/>
          <w:szCs w:val="21"/>
        </w:rPr>
      </w:pPr>
      <w:r>
        <w:rPr>
          <w:rFonts w:ascii="宋体" w:eastAsia="宋体" w:hAnsi="宋体" w:cs="宋体" w:hint="eastAsia"/>
          <w:szCs w:val="21"/>
        </w:rPr>
        <w:t>咳嗽、便秘、不</w:t>
      </w:r>
      <w:proofErr w:type="gramStart"/>
      <w:r>
        <w:rPr>
          <w:rFonts w:ascii="宋体" w:eastAsia="宋体" w:hAnsi="宋体" w:cs="宋体" w:hint="eastAsia"/>
          <w:szCs w:val="21"/>
        </w:rPr>
        <w:t>寐</w:t>
      </w:r>
      <w:proofErr w:type="gramEnd"/>
      <w:r>
        <w:rPr>
          <w:rFonts w:ascii="宋体" w:eastAsia="宋体" w:hAnsi="宋体" w:cs="宋体" w:hint="eastAsia"/>
          <w:szCs w:val="21"/>
        </w:rPr>
        <w:t>、呕吐为临床常见病症，辨证</w:t>
      </w:r>
      <w:proofErr w:type="gramStart"/>
      <w:r>
        <w:rPr>
          <w:rFonts w:ascii="宋体" w:eastAsia="宋体" w:hAnsi="宋体" w:cs="宋体" w:hint="eastAsia"/>
          <w:szCs w:val="21"/>
        </w:rPr>
        <w:t>是施护前提</w:t>
      </w:r>
      <w:proofErr w:type="gramEnd"/>
      <w:r>
        <w:rPr>
          <w:rFonts w:ascii="宋体" w:eastAsia="宋体" w:hAnsi="宋体" w:cs="宋体" w:hint="eastAsia"/>
          <w:szCs w:val="21"/>
        </w:rPr>
        <w:t>，如何辨证是难点，因此在授课中需要侧重讲解。</w:t>
      </w:r>
    </w:p>
    <w:p w14:paraId="10ED979E" w14:textId="77777777" w:rsidR="00F8026C" w:rsidRDefault="000C4A7A">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3.</w:t>
      </w:r>
      <w:r>
        <w:rPr>
          <w:rFonts w:ascii="宋体" w:eastAsia="宋体" w:hAnsi="宋体" w:cs="宋体" w:hint="eastAsia"/>
          <w:b/>
          <w:bCs/>
          <w:color w:val="000000"/>
          <w:kern w:val="0"/>
          <w:szCs w:val="21"/>
        </w:rPr>
        <w:t>教学内容</w:t>
      </w:r>
    </w:p>
    <w:p w14:paraId="05DE45C5" w14:textId="77777777" w:rsidR="00F8026C" w:rsidRDefault="000C4A7A">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hint="eastAsia"/>
          <w:szCs w:val="21"/>
        </w:rPr>
        <w:t>咳嗽、便秘、不</w:t>
      </w:r>
      <w:proofErr w:type="gramStart"/>
      <w:r>
        <w:rPr>
          <w:rFonts w:ascii="宋体" w:eastAsia="宋体" w:hAnsi="宋体" w:cs="宋体" w:hint="eastAsia"/>
          <w:szCs w:val="21"/>
        </w:rPr>
        <w:t>寐</w:t>
      </w:r>
      <w:proofErr w:type="gramEnd"/>
      <w:r>
        <w:rPr>
          <w:rFonts w:ascii="宋体" w:eastAsia="宋体" w:hAnsi="宋体" w:cs="宋体" w:hint="eastAsia"/>
          <w:szCs w:val="21"/>
        </w:rPr>
        <w:t>、呕吐</w:t>
      </w:r>
      <w:proofErr w:type="gramStart"/>
      <w:r>
        <w:rPr>
          <w:rFonts w:ascii="宋体" w:eastAsia="宋体" w:hAnsi="宋体" w:cs="宋体" w:hint="eastAsia"/>
          <w:szCs w:val="21"/>
        </w:rPr>
        <w:t>辨证施护要点</w:t>
      </w:r>
      <w:proofErr w:type="gramEnd"/>
      <w:r>
        <w:rPr>
          <w:rFonts w:ascii="宋体" w:eastAsia="宋体" w:hAnsi="宋体" w:cs="宋体" w:hint="eastAsia"/>
          <w:szCs w:val="21"/>
        </w:rPr>
        <w:t>及方法。</w:t>
      </w:r>
    </w:p>
    <w:p w14:paraId="3B2740FA" w14:textId="77777777" w:rsidR="00F8026C" w:rsidRDefault="000C4A7A">
      <w:pPr>
        <w:rPr>
          <w:rFonts w:ascii="宋体" w:eastAsia="宋体" w:hAnsi="宋体" w:cs="宋体"/>
          <w:b/>
          <w:bCs/>
          <w:color w:val="000000"/>
          <w:kern w:val="0"/>
          <w:szCs w:val="21"/>
        </w:rPr>
      </w:pPr>
      <w:r>
        <w:rPr>
          <w:rFonts w:ascii="宋体" w:eastAsia="宋体" w:hAnsi="宋体" w:cs="宋体" w:hint="eastAsia"/>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6BF48950" w14:textId="77777777" w:rsidR="00F8026C" w:rsidRDefault="000C4A7A">
      <w:pPr>
        <w:rPr>
          <w:rFonts w:ascii="宋体" w:eastAsia="宋体" w:hAnsi="宋体" w:cs="宋体"/>
          <w:szCs w:val="21"/>
        </w:rPr>
      </w:pPr>
      <w:r>
        <w:rPr>
          <w:rFonts w:ascii="宋体" w:eastAsia="宋体" w:hAnsi="宋体" w:cs="宋体" w:hint="eastAsia"/>
          <w:szCs w:val="21"/>
        </w:rPr>
        <w:t>采取课前提问的授课模式，让学生在轻松愉悦的氛围中学习知识。</w:t>
      </w:r>
    </w:p>
    <w:p w14:paraId="1F44C1BE" w14:textId="77777777" w:rsidR="00F8026C" w:rsidRDefault="00F8026C">
      <w:pPr>
        <w:rPr>
          <w:rFonts w:ascii="宋体" w:eastAsia="宋体" w:hAnsi="宋体" w:cs="宋体"/>
          <w:szCs w:val="21"/>
        </w:rPr>
      </w:pPr>
    </w:p>
    <w:p w14:paraId="2BC95D48" w14:textId="77777777" w:rsidR="00F8026C" w:rsidRDefault="000C4A7A">
      <w:pPr>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5.</w:t>
      </w:r>
      <w:r>
        <w:rPr>
          <w:rFonts w:ascii="宋体" w:eastAsia="宋体" w:hAnsi="宋体" w:cs="TimesNewRomanPSMT" w:hint="eastAsia"/>
          <w:b/>
          <w:bCs/>
          <w:color w:val="000000"/>
          <w:kern w:val="0"/>
          <w:szCs w:val="21"/>
        </w:rPr>
        <w:t>教学评价</w:t>
      </w:r>
    </w:p>
    <w:p w14:paraId="670C6307" w14:textId="77777777" w:rsidR="00F8026C" w:rsidRDefault="000C4A7A">
      <w:pPr>
        <w:rPr>
          <w:rFonts w:ascii="宋体" w:eastAsia="宋体" w:hAnsi="宋体" w:cs="TimesNewRomanPSMT"/>
          <w:b/>
          <w:bCs/>
          <w:color w:val="000000"/>
          <w:kern w:val="0"/>
          <w:szCs w:val="21"/>
        </w:rPr>
      </w:pPr>
      <w:r>
        <w:rPr>
          <w:rFonts w:ascii="宋体" w:eastAsia="宋体" w:hAnsi="宋体" w:cs="宋体" w:hint="eastAsia"/>
          <w:szCs w:val="21"/>
        </w:rPr>
        <w:t>课前布置作业，学生通过前期查阅资料，对常见病症中西医治疗方法有所了解，教师加以指导，传授知识的同时，学生能学以致用，指导生活。</w:t>
      </w:r>
    </w:p>
    <w:p w14:paraId="613FF582" w14:textId="77777777" w:rsidR="00F8026C" w:rsidRDefault="000C4A7A">
      <w:pPr>
        <w:rPr>
          <w:rFonts w:ascii="宋体" w:eastAsia="宋体" w:hAnsi="宋体" w:cs="宋体"/>
          <w:szCs w:val="21"/>
        </w:rPr>
      </w:pPr>
      <w:r>
        <w:rPr>
          <w:rFonts w:ascii="宋体" w:eastAsia="宋体" w:hAnsi="宋体" w:cs="宋体" w:hint="eastAsia"/>
          <w:szCs w:val="21"/>
        </w:rPr>
        <w:t>思考题：不</w:t>
      </w:r>
      <w:proofErr w:type="gramStart"/>
      <w:r>
        <w:rPr>
          <w:rFonts w:ascii="宋体" w:eastAsia="宋体" w:hAnsi="宋体" w:cs="宋体" w:hint="eastAsia"/>
          <w:szCs w:val="21"/>
        </w:rPr>
        <w:t>寐</w:t>
      </w:r>
      <w:proofErr w:type="gramEnd"/>
      <w:r>
        <w:rPr>
          <w:rFonts w:ascii="宋体" w:eastAsia="宋体" w:hAnsi="宋体" w:cs="宋体" w:hint="eastAsia"/>
          <w:szCs w:val="21"/>
        </w:rPr>
        <w:t>可以采取哪些适宜技术？</w:t>
      </w:r>
    </w:p>
    <w:p w14:paraId="6DBA60A1" w14:textId="77777777" w:rsidR="00F8026C" w:rsidRDefault="00F8026C">
      <w:pPr>
        <w:rPr>
          <w:rFonts w:ascii="宋体" w:eastAsia="宋体" w:hAnsi="宋体" w:cs="宋体"/>
          <w:szCs w:val="21"/>
        </w:rPr>
      </w:pPr>
    </w:p>
    <w:p w14:paraId="2219E99D" w14:textId="77777777" w:rsidR="00F8026C" w:rsidRDefault="000C4A7A">
      <w:pPr>
        <w:widowControl/>
        <w:numPr>
          <w:ilvl w:val="0"/>
          <w:numId w:val="4"/>
        </w:numPr>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 xml:space="preserve"> </w:t>
      </w:r>
      <w:r>
        <w:rPr>
          <w:rFonts w:ascii="黑体" w:eastAsia="黑体" w:hAnsi="黑体" w:cs="Times New Roman" w:hint="eastAsia"/>
          <w:b/>
          <w:sz w:val="24"/>
          <w:szCs w:val="24"/>
        </w:rPr>
        <w:t>常见病症中医护理（二）（内容同上）</w:t>
      </w:r>
    </w:p>
    <w:p w14:paraId="5723FFE1" w14:textId="77777777" w:rsidR="00F8026C" w:rsidRDefault="00F8026C">
      <w:pPr>
        <w:widowControl/>
        <w:spacing w:beforeLines="50" w:before="156" w:afterLines="50" w:after="156"/>
        <w:jc w:val="left"/>
        <w:rPr>
          <w:rFonts w:ascii="黑体" w:eastAsia="黑体" w:hAnsi="黑体" w:cs="Times New Roman"/>
          <w:b/>
          <w:color w:val="FF0000"/>
          <w:sz w:val="24"/>
          <w:szCs w:val="24"/>
        </w:rPr>
      </w:pPr>
    </w:p>
    <w:p w14:paraId="1B1C3E65" w14:textId="77777777" w:rsidR="00F8026C" w:rsidRDefault="000C4A7A">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第九章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中医护理实践</w:t>
      </w:r>
    </w:p>
    <w:p w14:paraId="2592727F" w14:textId="77777777" w:rsidR="00F8026C" w:rsidRDefault="000C4A7A">
      <w:pPr>
        <w:widowControl/>
        <w:spacing w:beforeLines="50" w:before="156" w:afterLines="50" w:after="156"/>
        <w:jc w:val="left"/>
        <w:rPr>
          <w:rFonts w:ascii="宋体" w:eastAsia="宋体" w:hAnsi="宋体"/>
        </w:rPr>
      </w:pPr>
      <w:r>
        <w:rPr>
          <w:rFonts w:ascii="宋体" w:eastAsia="宋体" w:hAnsi="宋体" w:hint="eastAsia"/>
          <w:b/>
          <w:bCs/>
        </w:rPr>
        <w:t>1.</w:t>
      </w:r>
      <w:r>
        <w:rPr>
          <w:rFonts w:ascii="宋体" w:eastAsia="宋体" w:hAnsi="宋体" w:hint="eastAsia"/>
          <w:b/>
          <w:bCs/>
        </w:rPr>
        <w:t>教学目标</w:t>
      </w:r>
      <w:r>
        <w:rPr>
          <w:rFonts w:ascii="宋体" w:eastAsia="宋体" w:hAnsi="宋体" w:hint="eastAsia"/>
        </w:rPr>
        <w:t xml:space="preserve"> </w:t>
      </w:r>
    </w:p>
    <w:p w14:paraId="7E3F48C0" w14:textId="77777777" w:rsidR="00F8026C" w:rsidRDefault="000C4A7A">
      <w:pPr>
        <w:rPr>
          <w:rFonts w:ascii="宋体" w:eastAsia="宋体" w:hAnsi="宋体" w:cs="宋体"/>
          <w:szCs w:val="21"/>
        </w:rPr>
      </w:pPr>
      <w:r>
        <w:rPr>
          <w:rFonts w:ascii="宋体" w:eastAsia="宋体" w:hAnsi="宋体" w:hint="eastAsia"/>
        </w:rPr>
        <w:t>1.1</w:t>
      </w:r>
      <w:proofErr w:type="gramStart"/>
      <w:r>
        <w:rPr>
          <w:rFonts w:ascii="宋体" w:eastAsia="宋体" w:hAnsi="宋体" w:hint="eastAsia"/>
        </w:rPr>
        <w:t>思政目标</w:t>
      </w:r>
      <w:proofErr w:type="gramEnd"/>
      <w:r>
        <w:rPr>
          <w:rFonts w:ascii="宋体" w:eastAsia="宋体" w:hAnsi="宋体" w:hint="eastAsia"/>
        </w:rPr>
        <w:t>：</w:t>
      </w:r>
      <w:r>
        <w:rPr>
          <w:rFonts w:ascii="宋体" w:eastAsia="宋体" w:hAnsi="宋体" w:cs="宋体" w:hint="eastAsia"/>
          <w:szCs w:val="21"/>
        </w:rPr>
        <w:t>学生感受中医护理技术之魅力，在生活中主动运用并积极传承中医护理技术。</w:t>
      </w:r>
    </w:p>
    <w:p w14:paraId="5CD6ED0D" w14:textId="77777777" w:rsidR="00F8026C" w:rsidRDefault="000C4A7A">
      <w:pPr>
        <w:rPr>
          <w:rFonts w:ascii="宋体" w:eastAsia="宋体" w:hAnsi="宋体"/>
        </w:rPr>
      </w:pPr>
      <w:r>
        <w:rPr>
          <w:rFonts w:ascii="宋体" w:eastAsia="宋体" w:hAnsi="宋体" w:hint="eastAsia"/>
        </w:rPr>
        <w:t>1.2</w:t>
      </w:r>
      <w:r>
        <w:rPr>
          <w:rFonts w:ascii="宋体" w:eastAsia="宋体" w:hAnsi="宋体" w:hint="eastAsia"/>
        </w:rPr>
        <w:t>知识目标：</w:t>
      </w:r>
    </w:p>
    <w:p w14:paraId="3C50FCF1" w14:textId="77777777" w:rsidR="00F8026C" w:rsidRDefault="000C4A7A">
      <w:pPr>
        <w:rPr>
          <w:rFonts w:ascii="宋体" w:eastAsia="宋体" w:hAnsi="宋体"/>
        </w:rPr>
      </w:pPr>
      <w:r>
        <w:rPr>
          <w:rFonts w:ascii="宋体" w:eastAsia="宋体" w:hAnsi="宋体" w:hint="eastAsia"/>
        </w:rPr>
        <w:t>知晓各中医适宜技术适应症、禁忌症及注意事项。</w:t>
      </w:r>
    </w:p>
    <w:p w14:paraId="0A046EA3" w14:textId="77777777" w:rsidR="00F8026C" w:rsidRDefault="000C4A7A">
      <w:pPr>
        <w:rPr>
          <w:rFonts w:ascii="宋体" w:eastAsia="宋体" w:hAnsi="宋体"/>
        </w:rPr>
      </w:pPr>
      <w:r>
        <w:rPr>
          <w:rFonts w:ascii="宋体" w:eastAsia="宋体" w:hAnsi="宋体" w:cs="宋体" w:hint="eastAsia"/>
          <w:szCs w:val="21"/>
        </w:rPr>
        <w:t>1.3</w:t>
      </w:r>
      <w:r>
        <w:rPr>
          <w:rFonts w:ascii="宋体" w:eastAsia="宋体" w:hAnsi="宋体" w:cs="宋体" w:hint="eastAsia"/>
          <w:szCs w:val="21"/>
        </w:rPr>
        <w:t>能力目</w:t>
      </w:r>
      <w:r>
        <w:rPr>
          <w:rFonts w:ascii="宋体" w:eastAsia="宋体" w:hAnsi="宋体" w:hint="eastAsia"/>
        </w:rPr>
        <w:t>标：</w:t>
      </w:r>
      <w:r>
        <w:rPr>
          <w:rFonts w:ascii="宋体" w:eastAsia="宋体" w:hAnsi="宋体" w:cs="宋体" w:hint="eastAsia"/>
          <w:szCs w:val="21"/>
        </w:rPr>
        <w:t>能熟练掌握刮痧、穴位按摩、耳穴埋籽等中医护理技术。</w:t>
      </w:r>
    </w:p>
    <w:p w14:paraId="671528D2" w14:textId="77777777" w:rsidR="00F8026C" w:rsidRDefault="00F8026C">
      <w:pPr>
        <w:rPr>
          <w:rFonts w:ascii="宋体" w:eastAsia="宋体" w:hAnsi="宋体" w:cs="宋体"/>
          <w:b/>
          <w:bCs/>
          <w:color w:val="000000"/>
          <w:kern w:val="0"/>
          <w:szCs w:val="21"/>
        </w:rPr>
      </w:pPr>
    </w:p>
    <w:p w14:paraId="31CBF6AD" w14:textId="77777777" w:rsidR="00F8026C" w:rsidRDefault="000C4A7A">
      <w:pPr>
        <w:rPr>
          <w:rFonts w:ascii="宋体" w:eastAsia="宋体" w:hAnsi="宋体" w:cs="宋体"/>
          <w:b/>
          <w:bCs/>
          <w:color w:val="000000"/>
          <w:kern w:val="0"/>
          <w:szCs w:val="21"/>
        </w:rPr>
      </w:pPr>
      <w:r>
        <w:rPr>
          <w:rFonts w:ascii="宋体" w:eastAsia="宋体" w:hAnsi="宋体" w:cs="宋体" w:hint="eastAsia"/>
          <w:b/>
          <w:bCs/>
          <w:color w:val="000000"/>
          <w:kern w:val="0"/>
          <w:szCs w:val="21"/>
        </w:rPr>
        <w:t>2.</w:t>
      </w:r>
      <w:r>
        <w:rPr>
          <w:rFonts w:ascii="宋体" w:eastAsia="宋体" w:hAnsi="宋体" w:cs="宋体" w:hint="eastAsia"/>
          <w:b/>
          <w:bCs/>
          <w:color w:val="000000"/>
          <w:kern w:val="0"/>
          <w:szCs w:val="21"/>
        </w:rPr>
        <w:t>教学重难点</w:t>
      </w:r>
    </w:p>
    <w:p w14:paraId="78C32462" w14:textId="77777777" w:rsidR="00F8026C" w:rsidRDefault="000C4A7A">
      <w:pPr>
        <w:rPr>
          <w:rFonts w:ascii="宋体" w:eastAsia="宋体" w:hAnsi="宋体"/>
        </w:rPr>
      </w:pPr>
      <w:r>
        <w:rPr>
          <w:rFonts w:ascii="ˎ̥" w:eastAsia="宋体" w:hAnsi="ˎ̥" w:cs="宋体" w:hint="eastAsia"/>
          <w:color w:val="000000"/>
          <w:szCs w:val="21"/>
        </w:rPr>
        <w:t>本次课程需要重点讲授</w:t>
      </w:r>
      <w:r>
        <w:rPr>
          <w:rFonts w:ascii="宋体" w:eastAsia="宋体" w:hAnsi="宋体" w:hint="eastAsia"/>
        </w:rPr>
        <w:t>中医适宜技术适应症、禁忌症及注意事项。</w:t>
      </w:r>
    </w:p>
    <w:p w14:paraId="7157C620" w14:textId="77777777" w:rsidR="00F8026C" w:rsidRDefault="00F8026C">
      <w:pPr>
        <w:rPr>
          <w:rFonts w:ascii="宋体" w:eastAsia="宋体" w:hAnsi="宋体"/>
        </w:rPr>
      </w:pPr>
    </w:p>
    <w:p w14:paraId="4F58A3A6" w14:textId="77777777" w:rsidR="00F8026C" w:rsidRDefault="000C4A7A">
      <w:pPr>
        <w:rPr>
          <w:rFonts w:ascii="宋体" w:eastAsia="宋体" w:hAnsi="宋体" w:cs="宋体"/>
          <w:b/>
          <w:bCs/>
          <w:color w:val="000000"/>
          <w:kern w:val="0"/>
          <w:szCs w:val="21"/>
        </w:rPr>
      </w:pPr>
      <w:r>
        <w:rPr>
          <w:rFonts w:ascii="宋体" w:eastAsia="宋体" w:hAnsi="宋体" w:hint="eastAsia"/>
          <w:b/>
          <w:bCs/>
        </w:rPr>
        <w:t>3.</w:t>
      </w:r>
      <w:r>
        <w:rPr>
          <w:rFonts w:ascii="宋体" w:eastAsia="宋体" w:hAnsi="宋体" w:cs="宋体" w:hint="eastAsia"/>
          <w:b/>
          <w:bCs/>
          <w:color w:val="000000"/>
          <w:kern w:val="0"/>
          <w:szCs w:val="21"/>
        </w:rPr>
        <w:t>教学内容</w:t>
      </w:r>
    </w:p>
    <w:p w14:paraId="168AF20C" w14:textId="77777777" w:rsidR="00F8026C" w:rsidRDefault="000C4A7A">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hint="eastAsia"/>
          <w:szCs w:val="21"/>
        </w:rPr>
        <w:t>刮痧、穴位按摩、耳穴埋籽等中医护理技术</w:t>
      </w:r>
    </w:p>
    <w:p w14:paraId="6B74688F" w14:textId="77777777" w:rsidR="00F8026C" w:rsidRDefault="000C4A7A">
      <w:pPr>
        <w:widowControl/>
        <w:spacing w:beforeLines="50" w:before="156" w:afterLines="50" w:after="15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6BDC2A9C" w14:textId="77777777" w:rsidR="00F8026C" w:rsidRDefault="000C4A7A">
      <w:pPr>
        <w:rPr>
          <w:rFonts w:ascii="宋体" w:eastAsia="宋体" w:hAnsi="宋体" w:cs="宋体"/>
          <w:szCs w:val="21"/>
        </w:rPr>
      </w:pPr>
      <w:r>
        <w:rPr>
          <w:rFonts w:ascii="宋体" w:eastAsia="宋体" w:hAnsi="宋体" w:cs="宋体" w:hint="eastAsia"/>
          <w:szCs w:val="21"/>
        </w:rPr>
        <w:t>本次课程采取理论讲授，结合视频播放及现场操作演示多种教学方法，提升学生体验感。</w:t>
      </w:r>
    </w:p>
    <w:p w14:paraId="785B9BD4" w14:textId="77777777" w:rsidR="00F8026C" w:rsidRDefault="00F8026C">
      <w:pPr>
        <w:rPr>
          <w:rFonts w:ascii="宋体" w:eastAsia="宋体" w:hAnsi="宋体" w:cs="宋体"/>
          <w:szCs w:val="21"/>
        </w:rPr>
      </w:pPr>
    </w:p>
    <w:p w14:paraId="6D760947" w14:textId="77777777" w:rsidR="00F8026C" w:rsidRDefault="000C4A7A">
      <w:pPr>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5.</w:t>
      </w:r>
      <w:r>
        <w:rPr>
          <w:rFonts w:ascii="宋体" w:eastAsia="宋体" w:hAnsi="宋体" w:cs="TimesNewRomanPSMT" w:hint="eastAsia"/>
          <w:b/>
          <w:bCs/>
          <w:color w:val="000000"/>
          <w:kern w:val="0"/>
          <w:szCs w:val="21"/>
        </w:rPr>
        <w:t>教学评价</w:t>
      </w:r>
    </w:p>
    <w:p w14:paraId="644ECCF8" w14:textId="77777777" w:rsidR="00F8026C" w:rsidRDefault="000C4A7A">
      <w:pPr>
        <w:rPr>
          <w:rFonts w:ascii="宋体" w:eastAsia="宋体" w:hAnsi="宋体" w:cs="Times New Roman"/>
          <w:b/>
          <w:szCs w:val="21"/>
        </w:rPr>
      </w:pPr>
      <w:r>
        <w:rPr>
          <w:rFonts w:ascii="宋体" w:hAnsi="宋体" w:cs="宋体" w:hint="eastAsia"/>
          <w:szCs w:val="21"/>
        </w:rPr>
        <w:t>学生能掌握</w:t>
      </w:r>
      <w:r>
        <w:rPr>
          <w:rFonts w:ascii="宋体" w:eastAsia="宋体" w:hAnsi="宋体" w:cs="宋体" w:hint="eastAsia"/>
          <w:szCs w:val="21"/>
        </w:rPr>
        <w:t>刮痧、穴位按摩、耳穴埋籽等中医护理技术。</w:t>
      </w:r>
    </w:p>
    <w:p w14:paraId="3E1A40C0" w14:textId="77777777" w:rsidR="00F8026C" w:rsidRDefault="00F8026C">
      <w:pPr>
        <w:widowControl/>
        <w:spacing w:beforeLines="50" w:before="156" w:afterLines="50" w:after="156"/>
        <w:ind w:firstLineChars="200" w:firstLine="562"/>
        <w:jc w:val="left"/>
        <w:rPr>
          <w:rFonts w:ascii="黑体" w:eastAsia="黑体" w:hAnsi="黑体"/>
          <w:b/>
          <w:sz w:val="28"/>
          <w:szCs w:val="28"/>
        </w:rPr>
      </w:pPr>
    </w:p>
    <w:p w14:paraId="1032ECDB" w14:textId="77777777" w:rsidR="00F8026C" w:rsidRDefault="000C4A7A">
      <w:pPr>
        <w:widowControl/>
        <w:spacing w:beforeLines="50" w:before="156" w:afterLines="50" w:after="156"/>
        <w:ind w:firstLineChars="200" w:firstLine="562"/>
        <w:jc w:val="left"/>
      </w:pPr>
      <w:r>
        <w:rPr>
          <w:rFonts w:ascii="黑体" w:eastAsia="黑体" w:hAnsi="黑体" w:hint="eastAsia"/>
          <w:b/>
          <w:sz w:val="28"/>
          <w:szCs w:val="28"/>
        </w:rPr>
        <w:lastRenderedPageBreak/>
        <w:t>四、学时分配</w:t>
      </w:r>
    </w:p>
    <w:p w14:paraId="0CB53EA4" w14:textId="77777777" w:rsidR="00F8026C" w:rsidRDefault="000C4A7A">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c"/>
        <w:tblW w:w="0" w:type="auto"/>
        <w:jc w:val="center"/>
        <w:tblLook w:val="04A0" w:firstRow="1" w:lastRow="0" w:firstColumn="1" w:lastColumn="0" w:noHBand="0" w:noVBand="1"/>
      </w:tblPr>
      <w:tblGrid>
        <w:gridCol w:w="2765"/>
        <w:gridCol w:w="2765"/>
        <w:gridCol w:w="2766"/>
      </w:tblGrid>
      <w:tr w:rsidR="00F8026C" w14:paraId="16FE1A3E" w14:textId="77777777">
        <w:trPr>
          <w:trHeight w:val="340"/>
          <w:jc w:val="center"/>
        </w:trPr>
        <w:tc>
          <w:tcPr>
            <w:tcW w:w="2765" w:type="dxa"/>
            <w:vAlign w:val="center"/>
          </w:tcPr>
          <w:p w14:paraId="2030CC15" w14:textId="77777777" w:rsidR="00F8026C" w:rsidRDefault="000C4A7A">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0B120571" w14:textId="77777777" w:rsidR="00F8026C" w:rsidRDefault="000C4A7A">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4D678249" w14:textId="77777777" w:rsidR="00F8026C" w:rsidRDefault="000C4A7A">
            <w:pPr>
              <w:widowControl/>
              <w:spacing w:beforeLines="50" w:before="156" w:afterLines="50" w:after="156"/>
              <w:jc w:val="center"/>
              <w:rPr>
                <w:rFonts w:ascii="宋体" w:eastAsia="宋体" w:hAnsi="宋体"/>
              </w:rPr>
            </w:pPr>
            <w:r>
              <w:rPr>
                <w:rFonts w:ascii="宋体" w:eastAsia="宋体" w:hAnsi="宋体" w:hint="eastAsia"/>
              </w:rPr>
              <w:t>学时分配</w:t>
            </w:r>
          </w:p>
        </w:tc>
      </w:tr>
      <w:tr w:rsidR="00F8026C" w14:paraId="026C898F" w14:textId="77777777">
        <w:trPr>
          <w:trHeight w:val="340"/>
          <w:jc w:val="center"/>
        </w:trPr>
        <w:tc>
          <w:tcPr>
            <w:tcW w:w="2765" w:type="dxa"/>
            <w:vAlign w:val="center"/>
          </w:tcPr>
          <w:p w14:paraId="2D416955" w14:textId="77777777" w:rsidR="00F8026C" w:rsidRDefault="000C4A7A">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4172AD2F" w14:textId="77777777" w:rsidR="00F8026C" w:rsidRDefault="000C4A7A">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676AAC9A" w14:textId="77777777" w:rsidR="00F8026C" w:rsidRDefault="000C4A7A">
            <w:pPr>
              <w:widowControl/>
              <w:spacing w:beforeLines="50" w:before="156" w:afterLines="50" w:after="156"/>
              <w:jc w:val="center"/>
              <w:rPr>
                <w:rFonts w:ascii="宋体" w:eastAsia="宋体" w:hAnsi="宋体"/>
              </w:rPr>
            </w:pPr>
            <w:r>
              <w:rPr>
                <w:rFonts w:ascii="宋体" w:eastAsia="宋体" w:hAnsi="宋体" w:hint="eastAsia"/>
              </w:rPr>
              <w:t>2</w:t>
            </w:r>
          </w:p>
        </w:tc>
      </w:tr>
      <w:tr w:rsidR="00F8026C" w14:paraId="2CDDB78C" w14:textId="77777777">
        <w:trPr>
          <w:trHeight w:val="340"/>
          <w:jc w:val="center"/>
        </w:trPr>
        <w:tc>
          <w:tcPr>
            <w:tcW w:w="2765" w:type="dxa"/>
            <w:vAlign w:val="center"/>
          </w:tcPr>
          <w:p w14:paraId="18E5DEDC" w14:textId="77777777" w:rsidR="00F8026C" w:rsidRDefault="000C4A7A">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45A36255" w14:textId="77777777" w:rsidR="00F8026C" w:rsidRDefault="000C4A7A">
            <w:pPr>
              <w:widowControl/>
              <w:spacing w:beforeLines="50" w:before="156" w:afterLines="50" w:after="156"/>
              <w:jc w:val="center"/>
              <w:rPr>
                <w:rFonts w:ascii="宋体" w:eastAsia="宋体" w:hAnsi="宋体"/>
              </w:rPr>
            </w:pPr>
            <w:r>
              <w:rPr>
                <w:rFonts w:ascii="宋体" w:eastAsia="宋体" w:hAnsi="宋体"/>
              </w:rPr>
              <w:t>起居、用药与情志护理</w:t>
            </w:r>
          </w:p>
        </w:tc>
        <w:tc>
          <w:tcPr>
            <w:tcW w:w="2766" w:type="dxa"/>
            <w:vAlign w:val="center"/>
          </w:tcPr>
          <w:p w14:paraId="28004181" w14:textId="77777777" w:rsidR="00F8026C" w:rsidRDefault="000C4A7A">
            <w:pPr>
              <w:widowControl/>
              <w:spacing w:beforeLines="50" w:before="156" w:afterLines="50" w:after="156"/>
              <w:jc w:val="center"/>
              <w:rPr>
                <w:rFonts w:ascii="宋体" w:eastAsia="宋体" w:hAnsi="宋体"/>
              </w:rPr>
            </w:pPr>
            <w:r>
              <w:rPr>
                <w:rFonts w:ascii="宋体" w:eastAsia="宋体" w:hAnsi="宋体" w:hint="eastAsia"/>
              </w:rPr>
              <w:t>2</w:t>
            </w:r>
          </w:p>
        </w:tc>
      </w:tr>
      <w:tr w:rsidR="00F8026C" w14:paraId="37DABA78" w14:textId="77777777">
        <w:trPr>
          <w:trHeight w:val="340"/>
          <w:jc w:val="center"/>
        </w:trPr>
        <w:tc>
          <w:tcPr>
            <w:tcW w:w="2765" w:type="dxa"/>
            <w:vAlign w:val="center"/>
          </w:tcPr>
          <w:p w14:paraId="50D74CDA" w14:textId="77777777" w:rsidR="00F8026C" w:rsidRDefault="000C4A7A">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6EAC1C9C" w14:textId="77777777" w:rsidR="00F8026C" w:rsidRDefault="000C4A7A">
            <w:pPr>
              <w:widowControl/>
              <w:spacing w:beforeLines="50" w:before="156" w:afterLines="50" w:after="156"/>
              <w:jc w:val="center"/>
              <w:rPr>
                <w:rFonts w:ascii="宋体" w:eastAsia="宋体" w:hAnsi="宋体"/>
              </w:rPr>
            </w:pPr>
            <w:r>
              <w:rPr>
                <w:rFonts w:ascii="宋体" w:eastAsia="宋体" w:hAnsi="宋体"/>
              </w:rPr>
              <w:t>饮食护理</w:t>
            </w:r>
          </w:p>
        </w:tc>
        <w:tc>
          <w:tcPr>
            <w:tcW w:w="2766" w:type="dxa"/>
            <w:vAlign w:val="center"/>
          </w:tcPr>
          <w:p w14:paraId="5BD28F92" w14:textId="77777777" w:rsidR="00F8026C" w:rsidRDefault="000C4A7A">
            <w:pPr>
              <w:widowControl/>
              <w:spacing w:beforeLines="50" w:before="156" w:afterLines="50" w:after="156"/>
              <w:jc w:val="center"/>
              <w:rPr>
                <w:rFonts w:ascii="宋体" w:eastAsia="宋体" w:hAnsi="宋体"/>
              </w:rPr>
            </w:pPr>
            <w:r>
              <w:rPr>
                <w:rFonts w:ascii="宋体" w:eastAsia="宋体" w:hAnsi="宋体" w:hint="eastAsia"/>
              </w:rPr>
              <w:t>2</w:t>
            </w:r>
          </w:p>
        </w:tc>
      </w:tr>
      <w:tr w:rsidR="00F8026C" w14:paraId="53FF2061" w14:textId="77777777">
        <w:trPr>
          <w:trHeight w:val="340"/>
          <w:jc w:val="center"/>
        </w:trPr>
        <w:tc>
          <w:tcPr>
            <w:tcW w:w="2765" w:type="dxa"/>
            <w:vAlign w:val="center"/>
          </w:tcPr>
          <w:p w14:paraId="5D304CAF" w14:textId="77777777" w:rsidR="00F8026C" w:rsidRDefault="000C4A7A">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20FAAD2B" w14:textId="77777777" w:rsidR="00F8026C" w:rsidRDefault="000C4A7A">
            <w:pPr>
              <w:widowControl/>
              <w:spacing w:beforeLines="50" w:before="156" w:afterLines="50" w:after="156"/>
              <w:jc w:val="center"/>
              <w:rPr>
                <w:rFonts w:ascii="宋体" w:eastAsia="宋体" w:hAnsi="宋体"/>
              </w:rPr>
            </w:pPr>
            <w:r>
              <w:rPr>
                <w:rFonts w:ascii="宋体" w:eastAsia="宋体" w:hAnsi="宋体"/>
              </w:rPr>
              <w:t>中医护理养生</w:t>
            </w:r>
          </w:p>
        </w:tc>
        <w:tc>
          <w:tcPr>
            <w:tcW w:w="2766" w:type="dxa"/>
            <w:vAlign w:val="center"/>
          </w:tcPr>
          <w:p w14:paraId="4BD20B0F" w14:textId="77777777" w:rsidR="00F8026C" w:rsidRDefault="000C4A7A">
            <w:pPr>
              <w:widowControl/>
              <w:spacing w:beforeLines="50" w:before="156" w:afterLines="50" w:after="156"/>
              <w:jc w:val="center"/>
              <w:rPr>
                <w:rFonts w:ascii="宋体" w:eastAsia="宋体" w:hAnsi="宋体"/>
              </w:rPr>
            </w:pPr>
            <w:r>
              <w:rPr>
                <w:rFonts w:ascii="宋体" w:eastAsia="宋体" w:hAnsi="宋体" w:hint="eastAsia"/>
              </w:rPr>
              <w:t>2</w:t>
            </w:r>
          </w:p>
        </w:tc>
      </w:tr>
      <w:tr w:rsidR="00F8026C" w14:paraId="407AA4D6" w14:textId="77777777">
        <w:trPr>
          <w:trHeight w:val="340"/>
          <w:jc w:val="center"/>
        </w:trPr>
        <w:tc>
          <w:tcPr>
            <w:tcW w:w="2765" w:type="dxa"/>
            <w:vAlign w:val="center"/>
          </w:tcPr>
          <w:p w14:paraId="7D8A1296" w14:textId="77777777" w:rsidR="00F8026C" w:rsidRDefault="000C4A7A">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34F7ED2B" w14:textId="77777777" w:rsidR="00F8026C" w:rsidRDefault="000C4A7A">
            <w:pPr>
              <w:widowControl/>
              <w:spacing w:beforeLines="50" w:before="156" w:afterLines="50" w:after="156"/>
              <w:jc w:val="center"/>
              <w:rPr>
                <w:rFonts w:ascii="宋体" w:eastAsia="宋体" w:hAnsi="宋体"/>
              </w:rPr>
            </w:pPr>
            <w:r>
              <w:rPr>
                <w:rFonts w:ascii="宋体" w:eastAsia="宋体" w:hAnsi="宋体"/>
              </w:rPr>
              <w:t>中医适宜技术</w:t>
            </w:r>
            <w:r>
              <w:rPr>
                <w:rFonts w:ascii="宋体" w:eastAsia="宋体" w:hAnsi="宋体" w:hint="eastAsia"/>
              </w:rPr>
              <w:t>（一）</w:t>
            </w:r>
          </w:p>
        </w:tc>
        <w:tc>
          <w:tcPr>
            <w:tcW w:w="2766" w:type="dxa"/>
            <w:vAlign w:val="center"/>
          </w:tcPr>
          <w:p w14:paraId="26525B05" w14:textId="77777777" w:rsidR="00F8026C" w:rsidRDefault="000C4A7A">
            <w:pPr>
              <w:widowControl/>
              <w:spacing w:beforeLines="50" w:before="156" w:afterLines="50" w:after="156"/>
              <w:jc w:val="center"/>
              <w:rPr>
                <w:rFonts w:ascii="宋体" w:eastAsia="宋体" w:hAnsi="宋体"/>
              </w:rPr>
            </w:pPr>
            <w:r>
              <w:rPr>
                <w:rFonts w:ascii="宋体" w:eastAsia="宋体" w:hAnsi="宋体" w:hint="eastAsia"/>
              </w:rPr>
              <w:t>2</w:t>
            </w:r>
          </w:p>
        </w:tc>
      </w:tr>
      <w:tr w:rsidR="00F8026C" w14:paraId="7548B008" w14:textId="77777777">
        <w:trPr>
          <w:trHeight w:val="340"/>
          <w:jc w:val="center"/>
        </w:trPr>
        <w:tc>
          <w:tcPr>
            <w:tcW w:w="2765" w:type="dxa"/>
            <w:vAlign w:val="center"/>
          </w:tcPr>
          <w:p w14:paraId="3C126D4D" w14:textId="77777777" w:rsidR="00F8026C" w:rsidRDefault="000C4A7A">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29F7E85C" w14:textId="77777777" w:rsidR="00F8026C" w:rsidRDefault="000C4A7A">
            <w:pPr>
              <w:widowControl/>
              <w:spacing w:beforeLines="50" w:before="156" w:afterLines="50" w:after="156"/>
              <w:jc w:val="center"/>
              <w:rPr>
                <w:rFonts w:ascii="宋体" w:eastAsia="宋体" w:hAnsi="宋体"/>
              </w:rPr>
            </w:pPr>
            <w:r>
              <w:rPr>
                <w:rFonts w:ascii="宋体" w:eastAsia="宋体" w:hAnsi="宋体"/>
              </w:rPr>
              <w:t>中医适宜技术</w:t>
            </w:r>
            <w:r>
              <w:rPr>
                <w:rFonts w:ascii="宋体" w:eastAsia="宋体" w:hAnsi="宋体" w:hint="eastAsia"/>
              </w:rPr>
              <w:t>（二）</w:t>
            </w:r>
          </w:p>
        </w:tc>
        <w:tc>
          <w:tcPr>
            <w:tcW w:w="2766" w:type="dxa"/>
            <w:vAlign w:val="center"/>
          </w:tcPr>
          <w:p w14:paraId="2699CC8B" w14:textId="77777777" w:rsidR="00F8026C" w:rsidRDefault="000C4A7A">
            <w:pPr>
              <w:widowControl/>
              <w:spacing w:beforeLines="50" w:before="156" w:afterLines="50" w:after="156"/>
              <w:jc w:val="center"/>
              <w:rPr>
                <w:rFonts w:ascii="宋体" w:eastAsia="宋体" w:hAnsi="宋体"/>
              </w:rPr>
            </w:pPr>
            <w:r>
              <w:rPr>
                <w:rFonts w:ascii="宋体" w:eastAsia="宋体" w:hAnsi="宋体" w:hint="eastAsia"/>
              </w:rPr>
              <w:t>2</w:t>
            </w:r>
          </w:p>
        </w:tc>
      </w:tr>
      <w:tr w:rsidR="00F8026C" w14:paraId="07A943CA" w14:textId="77777777">
        <w:trPr>
          <w:trHeight w:val="340"/>
          <w:jc w:val="center"/>
        </w:trPr>
        <w:tc>
          <w:tcPr>
            <w:tcW w:w="2765" w:type="dxa"/>
            <w:vAlign w:val="center"/>
          </w:tcPr>
          <w:p w14:paraId="00962450" w14:textId="77777777" w:rsidR="00F8026C" w:rsidRDefault="000C4A7A">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1AFBB8DA" w14:textId="77777777" w:rsidR="00F8026C" w:rsidRDefault="000C4A7A">
            <w:pPr>
              <w:widowControl/>
              <w:spacing w:beforeLines="50" w:before="156" w:afterLines="50" w:after="156"/>
              <w:jc w:val="center"/>
              <w:rPr>
                <w:rFonts w:ascii="宋体" w:eastAsia="宋体" w:hAnsi="宋体"/>
              </w:rPr>
            </w:pPr>
            <w:r>
              <w:rPr>
                <w:rFonts w:ascii="宋体" w:eastAsia="宋体" w:hAnsi="宋体"/>
              </w:rPr>
              <w:t>常见病症中医护理</w:t>
            </w:r>
            <w:r>
              <w:rPr>
                <w:rFonts w:ascii="宋体" w:eastAsia="宋体" w:hAnsi="宋体" w:hint="eastAsia"/>
              </w:rPr>
              <w:t>（一）</w:t>
            </w:r>
          </w:p>
        </w:tc>
        <w:tc>
          <w:tcPr>
            <w:tcW w:w="2766" w:type="dxa"/>
            <w:vAlign w:val="center"/>
          </w:tcPr>
          <w:p w14:paraId="45EF47FB" w14:textId="77777777" w:rsidR="00F8026C" w:rsidRDefault="000C4A7A">
            <w:pPr>
              <w:widowControl/>
              <w:spacing w:beforeLines="50" w:before="156" w:afterLines="50" w:after="156"/>
              <w:jc w:val="center"/>
              <w:rPr>
                <w:rFonts w:ascii="宋体" w:eastAsia="宋体" w:hAnsi="宋体"/>
              </w:rPr>
            </w:pPr>
            <w:r>
              <w:rPr>
                <w:rFonts w:ascii="宋体" w:eastAsia="宋体" w:hAnsi="宋体" w:hint="eastAsia"/>
              </w:rPr>
              <w:t>2</w:t>
            </w:r>
          </w:p>
        </w:tc>
      </w:tr>
      <w:tr w:rsidR="00F8026C" w14:paraId="2C3D8CDF" w14:textId="77777777">
        <w:trPr>
          <w:trHeight w:val="340"/>
          <w:jc w:val="center"/>
        </w:trPr>
        <w:tc>
          <w:tcPr>
            <w:tcW w:w="2765" w:type="dxa"/>
            <w:vAlign w:val="center"/>
          </w:tcPr>
          <w:p w14:paraId="039A3EDB" w14:textId="77777777" w:rsidR="00F8026C" w:rsidRDefault="000C4A7A">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4F69F9F3" w14:textId="77777777" w:rsidR="00F8026C" w:rsidRDefault="000C4A7A">
            <w:pPr>
              <w:widowControl/>
              <w:spacing w:beforeLines="50" w:before="156" w:afterLines="50" w:after="156"/>
              <w:jc w:val="center"/>
              <w:rPr>
                <w:rFonts w:ascii="宋体" w:eastAsia="宋体" w:hAnsi="宋体"/>
              </w:rPr>
            </w:pPr>
            <w:r>
              <w:rPr>
                <w:rFonts w:ascii="宋体" w:eastAsia="宋体" w:hAnsi="宋体"/>
              </w:rPr>
              <w:t>常见病症中医护理</w:t>
            </w:r>
            <w:r>
              <w:rPr>
                <w:rFonts w:ascii="宋体" w:eastAsia="宋体" w:hAnsi="宋体" w:hint="eastAsia"/>
              </w:rPr>
              <w:t>（二）</w:t>
            </w:r>
          </w:p>
        </w:tc>
        <w:tc>
          <w:tcPr>
            <w:tcW w:w="2766" w:type="dxa"/>
            <w:vAlign w:val="center"/>
          </w:tcPr>
          <w:p w14:paraId="2FA6C76E" w14:textId="77777777" w:rsidR="00F8026C" w:rsidRDefault="000C4A7A">
            <w:pPr>
              <w:widowControl/>
              <w:spacing w:beforeLines="50" w:before="156" w:afterLines="50" w:after="156"/>
              <w:jc w:val="center"/>
              <w:rPr>
                <w:rFonts w:ascii="宋体" w:eastAsia="宋体" w:hAnsi="宋体"/>
              </w:rPr>
            </w:pPr>
            <w:r>
              <w:rPr>
                <w:rFonts w:ascii="宋体" w:eastAsia="宋体" w:hAnsi="宋体" w:hint="eastAsia"/>
              </w:rPr>
              <w:t>2</w:t>
            </w:r>
          </w:p>
        </w:tc>
      </w:tr>
      <w:tr w:rsidR="00F8026C" w14:paraId="5F57490E" w14:textId="77777777">
        <w:trPr>
          <w:trHeight w:val="340"/>
          <w:jc w:val="center"/>
        </w:trPr>
        <w:tc>
          <w:tcPr>
            <w:tcW w:w="2765" w:type="dxa"/>
            <w:vAlign w:val="center"/>
          </w:tcPr>
          <w:p w14:paraId="50520C8B" w14:textId="77777777" w:rsidR="00F8026C" w:rsidRDefault="000C4A7A">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76B81FE9" w14:textId="77777777" w:rsidR="00F8026C" w:rsidRDefault="000C4A7A">
            <w:pPr>
              <w:widowControl/>
              <w:spacing w:beforeLines="50" w:before="156" w:afterLines="50" w:after="156"/>
              <w:jc w:val="center"/>
              <w:rPr>
                <w:rFonts w:ascii="黑体" w:eastAsia="黑体" w:hAnsi="黑体" w:cs="Times New Roman"/>
                <w:b/>
                <w:sz w:val="24"/>
                <w:szCs w:val="24"/>
              </w:rPr>
            </w:pPr>
            <w:r>
              <w:rPr>
                <w:rFonts w:ascii="宋体" w:eastAsia="宋体" w:hAnsi="宋体" w:hint="eastAsia"/>
              </w:rPr>
              <w:t>中医护理实践</w:t>
            </w:r>
          </w:p>
        </w:tc>
        <w:tc>
          <w:tcPr>
            <w:tcW w:w="2766" w:type="dxa"/>
            <w:vAlign w:val="center"/>
          </w:tcPr>
          <w:p w14:paraId="10AD31AC" w14:textId="77777777" w:rsidR="00F8026C" w:rsidRDefault="000C4A7A">
            <w:pPr>
              <w:widowControl/>
              <w:spacing w:beforeLines="50" w:before="156" w:afterLines="50" w:after="156"/>
              <w:jc w:val="center"/>
              <w:rPr>
                <w:rFonts w:ascii="宋体" w:eastAsia="宋体" w:hAnsi="宋体"/>
              </w:rPr>
            </w:pPr>
            <w:r>
              <w:rPr>
                <w:rFonts w:ascii="宋体" w:eastAsia="宋体" w:hAnsi="宋体" w:hint="eastAsia"/>
              </w:rPr>
              <w:t>2</w:t>
            </w:r>
          </w:p>
        </w:tc>
      </w:tr>
    </w:tbl>
    <w:p w14:paraId="329A996B" w14:textId="77777777" w:rsidR="00F8026C" w:rsidRDefault="000C4A7A">
      <w:pPr>
        <w:widowControl/>
        <w:spacing w:beforeLines="50" w:before="156" w:afterLines="50" w:after="156"/>
        <w:ind w:firstLineChars="200" w:firstLine="562"/>
        <w:jc w:val="left"/>
      </w:pPr>
      <w:r>
        <w:rPr>
          <w:rFonts w:ascii="黑体" w:eastAsia="黑体" w:hAnsi="黑体" w:hint="eastAsia"/>
          <w:b/>
          <w:sz w:val="28"/>
          <w:szCs w:val="28"/>
        </w:rPr>
        <w:t>五、教学进度</w:t>
      </w:r>
    </w:p>
    <w:p w14:paraId="6FFC76F5"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c"/>
        <w:tblW w:w="0" w:type="auto"/>
        <w:jc w:val="center"/>
        <w:tblLook w:val="04A0" w:firstRow="1" w:lastRow="0" w:firstColumn="1" w:lastColumn="0" w:noHBand="0" w:noVBand="1"/>
      </w:tblPr>
      <w:tblGrid>
        <w:gridCol w:w="1140"/>
        <w:gridCol w:w="1000"/>
        <w:gridCol w:w="2454"/>
        <w:gridCol w:w="846"/>
        <w:gridCol w:w="861"/>
        <w:gridCol w:w="1091"/>
        <w:gridCol w:w="904"/>
      </w:tblGrid>
      <w:tr w:rsidR="00F8026C" w14:paraId="1578A3E9" w14:textId="77777777">
        <w:trPr>
          <w:trHeight w:val="340"/>
          <w:jc w:val="center"/>
        </w:trPr>
        <w:tc>
          <w:tcPr>
            <w:tcW w:w="1140" w:type="dxa"/>
            <w:vAlign w:val="center"/>
          </w:tcPr>
          <w:p w14:paraId="436C9415" w14:textId="77777777" w:rsidR="00F8026C" w:rsidRDefault="000C4A7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1000" w:type="dxa"/>
            <w:vAlign w:val="center"/>
          </w:tcPr>
          <w:p w14:paraId="3779C5DE" w14:textId="77777777" w:rsidR="00F8026C" w:rsidRDefault="000C4A7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2454" w:type="dxa"/>
            <w:vAlign w:val="center"/>
          </w:tcPr>
          <w:p w14:paraId="55A8A020" w14:textId="77777777" w:rsidR="00F8026C" w:rsidRDefault="000C4A7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846" w:type="dxa"/>
            <w:vAlign w:val="center"/>
          </w:tcPr>
          <w:p w14:paraId="4113DA98" w14:textId="77777777" w:rsidR="00F8026C" w:rsidRDefault="000C4A7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861" w:type="dxa"/>
            <w:vAlign w:val="center"/>
          </w:tcPr>
          <w:p w14:paraId="31B5D36F" w14:textId="77777777" w:rsidR="00F8026C" w:rsidRDefault="000C4A7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091" w:type="dxa"/>
            <w:vAlign w:val="center"/>
          </w:tcPr>
          <w:p w14:paraId="277D177A" w14:textId="77777777" w:rsidR="00F8026C" w:rsidRDefault="000C4A7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04FA681C" w14:textId="77777777" w:rsidR="00F8026C" w:rsidRDefault="000C4A7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F8026C" w14:paraId="5AFD581B" w14:textId="77777777">
        <w:trPr>
          <w:trHeight w:val="340"/>
          <w:jc w:val="center"/>
        </w:trPr>
        <w:tc>
          <w:tcPr>
            <w:tcW w:w="1140" w:type="dxa"/>
            <w:vAlign w:val="center"/>
          </w:tcPr>
          <w:p w14:paraId="5034DBCA"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000" w:type="dxa"/>
            <w:vAlign w:val="center"/>
          </w:tcPr>
          <w:p w14:paraId="16E0AC6D" w14:textId="77777777" w:rsidR="00F8026C" w:rsidRDefault="00F8026C">
            <w:pPr>
              <w:widowControl/>
              <w:spacing w:beforeLines="50" w:before="156" w:afterLines="50" w:after="156"/>
              <w:jc w:val="center"/>
              <w:rPr>
                <w:rFonts w:ascii="宋体" w:eastAsia="宋体" w:hAnsi="宋体"/>
                <w:szCs w:val="21"/>
              </w:rPr>
            </w:pPr>
          </w:p>
        </w:tc>
        <w:tc>
          <w:tcPr>
            <w:tcW w:w="2454" w:type="dxa"/>
            <w:vAlign w:val="center"/>
          </w:tcPr>
          <w:p w14:paraId="4443957C"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rPr>
              <w:t>绪论</w:t>
            </w:r>
          </w:p>
        </w:tc>
        <w:tc>
          <w:tcPr>
            <w:tcW w:w="846" w:type="dxa"/>
            <w:vAlign w:val="center"/>
          </w:tcPr>
          <w:p w14:paraId="6FCA7F40" w14:textId="77777777" w:rsidR="00F8026C" w:rsidRDefault="00F8026C">
            <w:pPr>
              <w:widowControl/>
              <w:spacing w:beforeLines="50" w:before="156" w:afterLines="50" w:after="156"/>
              <w:jc w:val="center"/>
              <w:rPr>
                <w:rFonts w:ascii="宋体" w:eastAsia="宋体" w:hAnsi="宋体"/>
                <w:szCs w:val="21"/>
              </w:rPr>
            </w:pPr>
          </w:p>
        </w:tc>
        <w:tc>
          <w:tcPr>
            <w:tcW w:w="861" w:type="dxa"/>
            <w:vAlign w:val="center"/>
          </w:tcPr>
          <w:p w14:paraId="4680A5D9"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091" w:type="dxa"/>
            <w:vAlign w:val="center"/>
          </w:tcPr>
          <w:p w14:paraId="50674960"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904" w:type="dxa"/>
            <w:vAlign w:val="center"/>
          </w:tcPr>
          <w:p w14:paraId="2576D606" w14:textId="77777777" w:rsidR="00F8026C" w:rsidRDefault="00F8026C">
            <w:pPr>
              <w:widowControl/>
              <w:spacing w:beforeLines="50" w:before="156" w:afterLines="50" w:after="156"/>
              <w:jc w:val="center"/>
              <w:rPr>
                <w:rFonts w:ascii="宋体" w:eastAsia="宋体" w:hAnsi="宋体"/>
                <w:szCs w:val="21"/>
              </w:rPr>
            </w:pPr>
          </w:p>
        </w:tc>
      </w:tr>
      <w:tr w:rsidR="00F8026C" w14:paraId="4CEA07DE" w14:textId="77777777">
        <w:trPr>
          <w:trHeight w:val="340"/>
          <w:jc w:val="center"/>
        </w:trPr>
        <w:tc>
          <w:tcPr>
            <w:tcW w:w="1140" w:type="dxa"/>
            <w:vAlign w:val="center"/>
          </w:tcPr>
          <w:p w14:paraId="4429D8ED"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000" w:type="dxa"/>
            <w:vAlign w:val="center"/>
          </w:tcPr>
          <w:p w14:paraId="1473E321" w14:textId="77777777" w:rsidR="00F8026C" w:rsidRDefault="00F8026C">
            <w:pPr>
              <w:widowControl/>
              <w:spacing w:beforeLines="50" w:before="156" w:afterLines="50" w:after="156"/>
              <w:jc w:val="center"/>
              <w:rPr>
                <w:rFonts w:ascii="宋体" w:eastAsia="宋体" w:hAnsi="宋体"/>
                <w:szCs w:val="21"/>
              </w:rPr>
            </w:pPr>
          </w:p>
        </w:tc>
        <w:tc>
          <w:tcPr>
            <w:tcW w:w="2454" w:type="dxa"/>
            <w:vAlign w:val="center"/>
          </w:tcPr>
          <w:p w14:paraId="3CDD1319"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rPr>
              <w:t>起居、用药与情志护理</w:t>
            </w:r>
          </w:p>
        </w:tc>
        <w:tc>
          <w:tcPr>
            <w:tcW w:w="846" w:type="dxa"/>
            <w:vAlign w:val="center"/>
          </w:tcPr>
          <w:p w14:paraId="08328312" w14:textId="77777777" w:rsidR="00F8026C" w:rsidRDefault="00F8026C">
            <w:pPr>
              <w:widowControl/>
              <w:spacing w:beforeLines="50" w:before="156" w:afterLines="50" w:after="156"/>
              <w:jc w:val="center"/>
              <w:rPr>
                <w:rFonts w:ascii="宋体" w:eastAsia="宋体" w:hAnsi="宋体"/>
                <w:szCs w:val="21"/>
              </w:rPr>
            </w:pPr>
          </w:p>
        </w:tc>
        <w:tc>
          <w:tcPr>
            <w:tcW w:w="861" w:type="dxa"/>
            <w:vAlign w:val="center"/>
          </w:tcPr>
          <w:p w14:paraId="14DB0CFA"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091" w:type="dxa"/>
            <w:vAlign w:val="center"/>
          </w:tcPr>
          <w:p w14:paraId="328D9894"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904" w:type="dxa"/>
            <w:vAlign w:val="center"/>
          </w:tcPr>
          <w:p w14:paraId="7D2343B9" w14:textId="77777777" w:rsidR="00F8026C" w:rsidRDefault="00F8026C">
            <w:pPr>
              <w:widowControl/>
              <w:spacing w:beforeLines="50" w:before="156" w:afterLines="50" w:after="156"/>
              <w:jc w:val="center"/>
              <w:rPr>
                <w:rFonts w:ascii="宋体" w:eastAsia="宋体" w:hAnsi="宋体"/>
                <w:szCs w:val="21"/>
              </w:rPr>
            </w:pPr>
          </w:p>
        </w:tc>
      </w:tr>
      <w:tr w:rsidR="00F8026C" w14:paraId="284A066F" w14:textId="77777777">
        <w:trPr>
          <w:trHeight w:val="340"/>
          <w:jc w:val="center"/>
        </w:trPr>
        <w:tc>
          <w:tcPr>
            <w:tcW w:w="1140" w:type="dxa"/>
            <w:vAlign w:val="center"/>
          </w:tcPr>
          <w:p w14:paraId="493CACA2"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000" w:type="dxa"/>
            <w:vAlign w:val="center"/>
          </w:tcPr>
          <w:p w14:paraId="37B7ACA7" w14:textId="77777777" w:rsidR="00F8026C" w:rsidRDefault="00F8026C">
            <w:pPr>
              <w:widowControl/>
              <w:spacing w:beforeLines="50" w:before="156" w:afterLines="50" w:after="156"/>
              <w:jc w:val="center"/>
              <w:rPr>
                <w:rFonts w:ascii="宋体" w:eastAsia="宋体" w:hAnsi="宋体"/>
                <w:szCs w:val="21"/>
              </w:rPr>
            </w:pPr>
          </w:p>
        </w:tc>
        <w:tc>
          <w:tcPr>
            <w:tcW w:w="2454" w:type="dxa"/>
            <w:vAlign w:val="center"/>
          </w:tcPr>
          <w:p w14:paraId="1C67486E"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rPr>
              <w:t>饮食护理</w:t>
            </w:r>
          </w:p>
        </w:tc>
        <w:tc>
          <w:tcPr>
            <w:tcW w:w="846" w:type="dxa"/>
            <w:vAlign w:val="center"/>
          </w:tcPr>
          <w:p w14:paraId="41525B8F" w14:textId="77777777" w:rsidR="00F8026C" w:rsidRDefault="00F8026C">
            <w:pPr>
              <w:widowControl/>
              <w:spacing w:beforeLines="50" w:before="156" w:afterLines="50" w:after="156"/>
              <w:jc w:val="center"/>
              <w:rPr>
                <w:rFonts w:ascii="宋体" w:eastAsia="宋体" w:hAnsi="宋体"/>
                <w:szCs w:val="21"/>
              </w:rPr>
            </w:pPr>
          </w:p>
        </w:tc>
        <w:tc>
          <w:tcPr>
            <w:tcW w:w="861" w:type="dxa"/>
            <w:vAlign w:val="center"/>
          </w:tcPr>
          <w:p w14:paraId="0F8F4E40"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091" w:type="dxa"/>
            <w:vAlign w:val="center"/>
          </w:tcPr>
          <w:p w14:paraId="07B9A3CD"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904" w:type="dxa"/>
            <w:vAlign w:val="center"/>
          </w:tcPr>
          <w:p w14:paraId="77CDABF0" w14:textId="77777777" w:rsidR="00F8026C" w:rsidRDefault="00F8026C">
            <w:pPr>
              <w:widowControl/>
              <w:spacing w:beforeLines="50" w:before="156" w:afterLines="50" w:after="156"/>
              <w:jc w:val="center"/>
              <w:rPr>
                <w:rFonts w:ascii="宋体" w:eastAsia="宋体" w:hAnsi="宋体"/>
                <w:szCs w:val="21"/>
              </w:rPr>
            </w:pPr>
          </w:p>
        </w:tc>
      </w:tr>
      <w:tr w:rsidR="00F8026C" w14:paraId="7D251FF6" w14:textId="77777777">
        <w:trPr>
          <w:trHeight w:val="340"/>
          <w:jc w:val="center"/>
        </w:trPr>
        <w:tc>
          <w:tcPr>
            <w:tcW w:w="1140" w:type="dxa"/>
            <w:vAlign w:val="center"/>
          </w:tcPr>
          <w:p w14:paraId="3AE587B2"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000" w:type="dxa"/>
            <w:vAlign w:val="center"/>
          </w:tcPr>
          <w:p w14:paraId="12939A6C" w14:textId="77777777" w:rsidR="00F8026C" w:rsidRDefault="00F8026C">
            <w:pPr>
              <w:widowControl/>
              <w:spacing w:beforeLines="50" w:before="156" w:afterLines="50" w:after="156"/>
              <w:jc w:val="center"/>
              <w:rPr>
                <w:rFonts w:ascii="宋体" w:eastAsia="宋体" w:hAnsi="宋体"/>
                <w:szCs w:val="21"/>
              </w:rPr>
            </w:pPr>
          </w:p>
        </w:tc>
        <w:tc>
          <w:tcPr>
            <w:tcW w:w="2454" w:type="dxa"/>
            <w:vAlign w:val="center"/>
          </w:tcPr>
          <w:p w14:paraId="4397E425"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rPr>
              <w:t>中医护理养生</w:t>
            </w:r>
          </w:p>
        </w:tc>
        <w:tc>
          <w:tcPr>
            <w:tcW w:w="846" w:type="dxa"/>
            <w:vAlign w:val="center"/>
          </w:tcPr>
          <w:p w14:paraId="35184126" w14:textId="77777777" w:rsidR="00F8026C" w:rsidRDefault="00F8026C">
            <w:pPr>
              <w:widowControl/>
              <w:spacing w:beforeLines="50" w:before="156" w:afterLines="50" w:after="156"/>
              <w:jc w:val="center"/>
              <w:rPr>
                <w:rFonts w:ascii="宋体" w:eastAsia="宋体" w:hAnsi="宋体"/>
                <w:szCs w:val="21"/>
              </w:rPr>
            </w:pPr>
          </w:p>
        </w:tc>
        <w:tc>
          <w:tcPr>
            <w:tcW w:w="861" w:type="dxa"/>
            <w:vAlign w:val="center"/>
          </w:tcPr>
          <w:p w14:paraId="7E88233F"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091" w:type="dxa"/>
            <w:vAlign w:val="center"/>
          </w:tcPr>
          <w:p w14:paraId="47BD1CED"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904" w:type="dxa"/>
            <w:vAlign w:val="center"/>
          </w:tcPr>
          <w:p w14:paraId="3D0B7F72" w14:textId="77777777" w:rsidR="00F8026C" w:rsidRDefault="00F8026C">
            <w:pPr>
              <w:widowControl/>
              <w:spacing w:beforeLines="50" w:before="156" w:afterLines="50" w:after="156"/>
              <w:jc w:val="center"/>
              <w:rPr>
                <w:rFonts w:ascii="宋体" w:eastAsia="宋体" w:hAnsi="宋体"/>
                <w:szCs w:val="21"/>
              </w:rPr>
            </w:pPr>
          </w:p>
        </w:tc>
      </w:tr>
      <w:tr w:rsidR="00F8026C" w14:paraId="06D81C77" w14:textId="77777777">
        <w:trPr>
          <w:trHeight w:val="340"/>
          <w:jc w:val="center"/>
        </w:trPr>
        <w:tc>
          <w:tcPr>
            <w:tcW w:w="1140" w:type="dxa"/>
            <w:vAlign w:val="center"/>
          </w:tcPr>
          <w:p w14:paraId="1448219F"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1000" w:type="dxa"/>
            <w:vAlign w:val="center"/>
          </w:tcPr>
          <w:p w14:paraId="2E3E90FA" w14:textId="77777777" w:rsidR="00F8026C" w:rsidRDefault="00F8026C">
            <w:pPr>
              <w:widowControl/>
              <w:spacing w:beforeLines="50" w:before="156" w:afterLines="50" w:after="156"/>
              <w:jc w:val="center"/>
              <w:rPr>
                <w:rFonts w:ascii="宋体" w:eastAsia="宋体" w:hAnsi="宋体"/>
                <w:szCs w:val="21"/>
              </w:rPr>
            </w:pPr>
          </w:p>
        </w:tc>
        <w:tc>
          <w:tcPr>
            <w:tcW w:w="2454" w:type="dxa"/>
            <w:vAlign w:val="center"/>
          </w:tcPr>
          <w:p w14:paraId="314C93D9"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rPr>
              <w:t>中医适宜技术（一）</w:t>
            </w:r>
          </w:p>
        </w:tc>
        <w:tc>
          <w:tcPr>
            <w:tcW w:w="846" w:type="dxa"/>
            <w:vAlign w:val="center"/>
          </w:tcPr>
          <w:p w14:paraId="61D0BB2E" w14:textId="77777777" w:rsidR="00F8026C" w:rsidRDefault="00F8026C">
            <w:pPr>
              <w:widowControl/>
              <w:spacing w:beforeLines="50" w:before="156" w:afterLines="50" w:after="156"/>
              <w:jc w:val="center"/>
              <w:rPr>
                <w:rFonts w:ascii="宋体" w:eastAsia="宋体" w:hAnsi="宋体"/>
                <w:szCs w:val="21"/>
              </w:rPr>
            </w:pPr>
          </w:p>
        </w:tc>
        <w:tc>
          <w:tcPr>
            <w:tcW w:w="861" w:type="dxa"/>
            <w:vAlign w:val="center"/>
          </w:tcPr>
          <w:p w14:paraId="1FA9BB44"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091" w:type="dxa"/>
            <w:vAlign w:val="center"/>
          </w:tcPr>
          <w:p w14:paraId="4D81D43A"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904" w:type="dxa"/>
            <w:vAlign w:val="center"/>
          </w:tcPr>
          <w:p w14:paraId="08B79B93" w14:textId="77777777" w:rsidR="00F8026C" w:rsidRDefault="00F8026C">
            <w:pPr>
              <w:widowControl/>
              <w:spacing w:beforeLines="50" w:before="156" w:afterLines="50" w:after="156"/>
              <w:jc w:val="center"/>
              <w:rPr>
                <w:rFonts w:ascii="宋体" w:eastAsia="宋体" w:hAnsi="宋体"/>
                <w:szCs w:val="21"/>
              </w:rPr>
            </w:pPr>
          </w:p>
        </w:tc>
      </w:tr>
      <w:tr w:rsidR="00F8026C" w14:paraId="4C7670CA" w14:textId="77777777">
        <w:trPr>
          <w:trHeight w:val="340"/>
          <w:jc w:val="center"/>
        </w:trPr>
        <w:tc>
          <w:tcPr>
            <w:tcW w:w="1140" w:type="dxa"/>
            <w:vAlign w:val="center"/>
          </w:tcPr>
          <w:p w14:paraId="2BC8AE57"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000" w:type="dxa"/>
            <w:vAlign w:val="center"/>
          </w:tcPr>
          <w:p w14:paraId="4CD5006B" w14:textId="77777777" w:rsidR="00F8026C" w:rsidRDefault="00F8026C">
            <w:pPr>
              <w:widowControl/>
              <w:spacing w:beforeLines="50" w:before="156" w:afterLines="50" w:after="156"/>
              <w:jc w:val="center"/>
              <w:rPr>
                <w:rFonts w:ascii="宋体" w:eastAsia="宋体" w:hAnsi="宋体"/>
                <w:szCs w:val="21"/>
              </w:rPr>
            </w:pPr>
          </w:p>
        </w:tc>
        <w:tc>
          <w:tcPr>
            <w:tcW w:w="2454" w:type="dxa"/>
            <w:vAlign w:val="center"/>
          </w:tcPr>
          <w:p w14:paraId="227DE748"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rPr>
              <w:t>中医适宜技术（二）</w:t>
            </w:r>
          </w:p>
        </w:tc>
        <w:tc>
          <w:tcPr>
            <w:tcW w:w="846" w:type="dxa"/>
            <w:vAlign w:val="center"/>
          </w:tcPr>
          <w:p w14:paraId="531E89E6" w14:textId="77777777" w:rsidR="00F8026C" w:rsidRDefault="00F8026C">
            <w:pPr>
              <w:widowControl/>
              <w:spacing w:beforeLines="50" w:before="156" w:afterLines="50" w:after="156"/>
              <w:jc w:val="center"/>
              <w:rPr>
                <w:rFonts w:ascii="宋体" w:eastAsia="宋体" w:hAnsi="宋体"/>
                <w:szCs w:val="21"/>
              </w:rPr>
            </w:pPr>
          </w:p>
        </w:tc>
        <w:tc>
          <w:tcPr>
            <w:tcW w:w="861" w:type="dxa"/>
            <w:vAlign w:val="center"/>
          </w:tcPr>
          <w:p w14:paraId="559D271A"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091" w:type="dxa"/>
            <w:vAlign w:val="center"/>
          </w:tcPr>
          <w:p w14:paraId="08F1F587"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904" w:type="dxa"/>
            <w:vAlign w:val="center"/>
          </w:tcPr>
          <w:p w14:paraId="4564F0CB" w14:textId="77777777" w:rsidR="00F8026C" w:rsidRDefault="00F8026C">
            <w:pPr>
              <w:widowControl/>
              <w:spacing w:beforeLines="50" w:before="156" w:afterLines="50" w:after="156"/>
              <w:jc w:val="center"/>
              <w:rPr>
                <w:rFonts w:ascii="宋体" w:eastAsia="宋体" w:hAnsi="宋体"/>
                <w:szCs w:val="21"/>
              </w:rPr>
            </w:pPr>
          </w:p>
        </w:tc>
      </w:tr>
      <w:tr w:rsidR="00F8026C" w14:paraId="3E013F2E" w14:textId="77777777">
        <w:trPr>
          <w:trHeight w:val="340"/>
          <w:jc w:val="center"/>
        </w:trPr>
        <w:tc>
          <w:tcPr>
            <w:tcW w:w="1140" w:type="dxa"/>
            <w:vAlign w:val="center"/>
          </w:tcPr>
          <w:p w14:paraId="76D1D570"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7</w:t>
            </w:r>
          </w:p>
        </w:tc>
        <w:tc>
          <w:tcPr>
            <w:tcW w:w="1000" w:type="dxa"/>
            <w:vAlign w:val="center"/>
          </w:tcPr>
          <w:p w14:paraId="6AF624A4" w14:textId="77777777" w:rsidR="00F8026C" w:rsidRDefault="00F8026C">
            <w:pPr>
              <w:widowControl/>
              <w:spacing w:beforeLines="50" w:before="156" w:afterLines="50" w:after="156"/>
              <w:jc w:val="center"/>
              <w:rPr>
                <w:rFonts w:ascii="宋体" w:eastAsia="宋体" w:hAnsi="宋体"/>
                <w:szCs w:val="21"/>
              </w:rPr>
            </w:pPr>
          </w:p>
        </w:tc>
        <w:tc>
          <w:tcPr>
            <w:tcW w:w="2454" w:type="dxa"/>
            <w:vAlign w:val="center"/>
          </w:tcPr>
          <w:p w14:paraId="7FE8AAA0"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rPr>
              <w:t>常见病症中医护理（一）</w:t>
            </w:r>
          </w:p>
        </w:tc>
        <w:tc>
          <w:tcPr>
            <w:tcW w:w="846" w:type="dxa"/>
            <w:vAlign w:val="center"/>
          </w:tcPr>
          <w:p w14:paraId="1BE6B07E" w14:textId="77777777" w:rsidR="00F8026C" w:rsidRDefault="00F8026C">
            <w:pPr>
              <w:widowControl/>
              <w:spacing w:beforeLines="50" w:before="156" w:afterLines="50" w:after="156"/>
              <w:jc w:val="center"/>
              <w:rPr>
                <w:rFonts w:ascii="宋体" w:eastAsia="宋体" w:hAnsi="宋体"/>
                <w:szCs w:val="21"/>
              </w:rPr>
            </w:pPr>
          </w:p>
        </w:tc>
        <w:tc>
          <w:tcPr>
            <w:tcW w:w="861" w:type="dxa"/>
            <w:vAlign w:val="center"/>
          </w:tcPr>
          <w:p w14:paraId="7C0D88B1"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091" w:type="dxa"/>
            <w:vAlign w:val="center"/>
          </w:tcPr>
          <w:p w14:paraId="2E41F3F9"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904" w:type="dxa"/>
            <w:vAlign w:val="center"/>
          </w:tcPr>
          <w:p w14:paraId="33397318" w14:textId="77777777" w:rsidR="00F8026C" w:rsidRDefault="00F8026C">
            <w:pPr>
              <w:widowControl/>
              <w:spacing w:beforeLines="50" w:before="156" w:afterLines="50" w:after="156"/>
              <w:jc w:val="center"/>
              <w:rPr>
                <w:rFonts w:ascii="宋体" w:eastAsia="宋体" w:hAnsi="宋体"/>
                <w:szCs w:val="21"/>
              </w:rPr>
            </w:pPr>
          </w:p>
        </w:tc>
      </w:tr>
      <w:tr w:rsidR="00F8026C" w14:paraId="72EFC990" w14:textId="77777777">
        <w:trPr>
          <w:trHeight w:val="340"/>
          <w:jc w:val="center"/>
        </w:trPr>
        <w:tc>
          <w:tcPr>
            <w:tcW w:w="1140" w:type="dxa"/>
            <w:vAlign w:val="center"/>
          </w:tcPr>
          <w:p w14:paraId="50E18AEC"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000" w:type="dxa"/>
            <w:vAlign w:val="center"/>
          </w:tcPr>
          <w:p w14:paraId="779B56F3" w14:textId="77777777" w:rsidR="00F8026C" w:rsidRDefault="00F8026C">
            <w:pPr>
              <w:widowControl/>
              <w:spacing w:beforeLines="50" w:before="156" w:afterLines="50" w:after="156"/>
              <w:jc w:val="center"/>
              <w:rPr>
                <w:rFonts w:ascii="宋体" w:eastAsia="宋体" w:hAnsi="宋体"/>
                <w:szCs w:val="21"/>
              </w:rPr>
            </w:pPr>
          </w:p>
        </w:tc>
        <w:tc>
          <w:tcPr>
            <w:tcW w:w="2454" w:type="dxa"/>
            <w:vAlign w:val="center"/>
          </w:tcPr>
          <w:p w14:paraId="1D63929A"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rPr>
              <w:t>常见病症中医护理（二）</w:t>
            </w:r>
          </w:p>
        </w:tc>
        <w:tc>
          <w:tcPr>
            <w:tcW w:w="846" w:type="dxa"/>
            <w:vAlign w:val="center"/>
          </w:tcPr>
          <w:p w14:paraId="0FFBEE32" w14:textId="77777777" w:rsidR="00F8026C" w:rsidRDefault="00F8026C">
            <w:pPr>
              <w:widowControl/>
              <w:spacing w:beforeLines="50" w:before="156" w:afterLines="50" w:after="156"/>
              <w:jc w:val="center"/>
              <w:rPr>
                <w:rFonts w:ascii="宋体" w:eastAsia="宋体" w:hAnsi="宋体"/>
                <w:szCs w:val="21"/>
              </w:rPr>
            </w:pPr>
          </w:p>
        </w:tc>
        <w:tc>
          <w:tcPr>
            <w:tcW w:w="861" w:type="dxa"/>
            <w:vAlign w:val="center"/>
          </w:tcPr>
          <w:p w14:paraId="4EEDBC3F"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091" w:type="dxa"/>
            <w:vAlign w:val="center"/>
          </w:tcPr>
          <w:p w14:paraId="115B8CB0"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904" w:type="dxa"/>
            <w:vAlign w:val="center"/>
          </w:tcPr>
          <w:p w14:paraId="00310093" w14:textId="77777777" w:rsidR="00F8026C" w:rsidRDefault="00F8026C">
            <w:pPr>
              <w:widowControl/>
              <w:spacing w:beforeLines="50" w:before="156" w:afterLines="50" w:after="156"/>
              <w:jc w:val="center"/>
              <w:rPr>
                <w:rFonts w:ascii="宋体" w:eastAsia="宋体" w:hAnsi="宋体"/>
                <w:szCs w:val="21"/>
              </w:rPr>
            </w:pPr>
          </w:p>
        </w:tc>
      </w:tr>
      <w:tr w:rsidR="00F8026C" w14:paraId="72CC74DD" w14:textId="77777777">
        <w:trPr>
          <w:trHeight w:val="340"/>
          <w:jc w:val="center"/>
        </w:trPr>
        <w:tc>
          <w:tcPr>
            <w:tcW w:w="1140" w:type="dxa"/>
            <w:vAlign w:val="center"/>
          </w:tcPr>
          <w:p w14:paraId="74148210"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000" w:type="dxa"/>
            <w:vAlign w:val="center"/>
          </w:tcPr>
          <w:p w14:paraId="51CE857D" w14:textId="77777777" w:rsidR="00F8026C" w:rsidRDefault="00F8026C">
            <w:pPr>
              <w:widowControl/>
              <w:spacing w:beforeLines="50" w:before="156" w:afterLines="50" w:after="156"/>
              <w:jc w:val="center"/>
              <w:rPr>
                <w:rFonts w:ascii="宋体" w:eastAsia="宋体" w:hAnsi="宋体"/>
                <w:szCs w:val="21"/>
              </w:rPr>
            </w:pPr>
          </w:p>
        </w:tc>
        <w:tc>
          <w:tcPr>
            <w:tcW w:w="2454" w:type="dxa"/>
            <w:vAlign w:val="center"/>
          </w:tcPr>
          <w:p w14:paraId="7AE3F8FA"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rPr>
              <w:t>中医护理实践</w:t>
            </w:r>
          </w:p>
        </w:tc>
        <w:tc>
          <w:tcPr>
            <w:tcW w:w="846" w:type="dxa"/>
            <w:vAlign w:val="center"/>
          </w:tcPr>
          <w:p w14:paraId="16D39698" w14:textId="77777777" w:rsidR="00F8026C" w:rsidRDefault="00F8026C">
            <w:pPr>
              <w:widowControl/>
              <w:spacing w:beforeLines="50" w:before="156" w:afterLines="50" w:after="156"/>
              <w:jc w:val="center"/>
              <w:rPr>
                <w:rFonts w:ascii="宋体" w:eastAsia="宋体" w:hAnsi="宋体"/>
                <w:szCs w:val="21"/>
              </w:rPr>
            </w:pPr>
          </w:p>
        </w:tc>
        <w:tc>
          <w:tcPr>
            <w:tcW w:w="861" w:type="dxa"/>
            <w:vAlign w:val="center"/>
          </w:tcPr>
          <w:p w14:paraId="4E44FDCA"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091" w:type="dxa"/>
            <w:vAlign w:val="center"/>
          </w:tcPr>
          <w:p w14:paraId="47C90D8B"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904" w:type="dxa"/>
            <w:vAlign w:val="center"/>
          </w:tcPr>
          <w:p w14:paraId="07195B33" w14:textId="77777777" w:rsidR="00F8026C" w:rsidRDefault="00F8026C">
            <w:pPr>
              <w:widowControl/>
              <w:spacing w:beforeLines="50" w:before="156" w:afterLines="50" w:after="156"/>
              <w:jc w:val="center"/>
              <w:rPr>
                <w:rFonts w:ascii="宋体" w:eastAsia="宋体" w:hAnsi="宋体"/>
                <w:szCs w:val="21"/>
              </w:rPr>
            </w:pPr>
          </w:p>
        </w:tc>
      </w:tr>
    </w:tbl>
    <w:p w14:paraId="28AC2B1D" w14:textId="77777777" w:rsidR="00F8026C" w:rsidRDefault="000C4A7A">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6FFEAF81" w14:textId="77777777" w:rsidR="00F8026C" w:rsidRDefault="000C4A7A">
      <w:pPr>
        <w:widowControl/>
        <w:numPr>
          <w:ilvl w:val="0"/>
          <w:numId w:val="5"/>
        </w:numPr>
        <w:spacing w:beforeLines="50" w:before="156" w:afterLines="50" w:after="156"/>
        <w:ind w:firstLineChars="200" w:firstLine="420"/>
        <w:jc w:val="left"/>
        <w:rPr>
          <w:rFonts w:ascii="宋体" w:eastAsia="宋体" w:hAnsi="宋体"/>
        </w:rPr>
      </w:pPr>
      <w:r>
        <w:rPr>
          <w:rFonts w:ascii="宋体" w:eastAsia="宋体" w:hAnsi="宋体" w:hint="eastAsia"/>
        </w:rPr>
        <w:t>《中医护理》中国科学技术出版社</w:t>
      </w:r>
    </w:p>
    <w:p w14:paraId="189FDC01" w14:textId="77777777" w:rsidR="00F8026C" w:rsidRDefault="000C4A7A">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．自编讲义</w:t>
      </w:r>
    </w:p>
    <w:p w14:paraId="59227691" w14:textId="77777777" w:rsidR="00F8026C" w:rsidRDefault="000C4A7A">
      <w:pPr>
        <w:widowControl/>
        <w:spacing w:beforeLines="50" w:before="156" w:afterLines="50" w:after="156"/>
        <w:jc w:val="left"/>
        <w:rPr>
          <w:rFonts w:ascii="宋体" w:eastAsia="宋体" w:hAnsi="宋体"/>
        </w:rPr>
      </w:pPr>
      <w:r>
        <w:rPr>
          <w:rFonts w:ascii="宋体" w:eastAsia="宋体" w:hAnsi="宋体"/>
        </w:rPr>
        <w:t xml:space="preserve"> </w:t>
      </w:r>
      <w:r>
        <w:rPr>
          <w:rFonts w:ascii="宋体" w:eastAsia="宋体" w:hAnsi="宋体" w:hint="eastAsia"/>
        </w:rPr>
        <w:t xml:space="preserve">   </w:t>
      </w:r>
      <w:r>
        <w:rPr>
          <w:rFonts w:ascii="黑体" w:eastAsia="黑体" w:hAnsi="黑体" w:hint="eastAsia"/>
          <w:b/>
          <w:sz w:val="28"/>
          <w:szCs w:val="28"/>
        </w:rPr>
        <w:t>七、教学方法</w:t>
      </w:r>
      <w:r>
        <w:rPr>
          <w:rFonts w:ascii="黑体" w:eastAsia="黑体" w:hAnsi="黑体" w:hint="eastAsia"/>
          <w:b/>
          <w:sz w:val="28"/>
          <w:szCs w:val="28"/>
        </w:rPr>
        <w:t xml:space="preserve"> </w:t>
      </w:r>
    </w:p>
    <w:p w14:paraId="1A2B6F12" w14:textId="77777777" w:rsidR="00F8026C" w:rsidRDefault="000C4A7A">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hint="eastAsia"/>
        </w:rPr>
        <w:t>．讲授法</w:t>
      </w:r>
      <w:r>
        <w:rPr>
          <w:rFonts w:ascii="宋体" w:eastAsia="宋体" w:hAnsi="宋体" w:hint="eastAsia"/>
        </w:rPr>
        <w:t xml:space="preserve"> </w:t>
      </w:r>
      <w:r>
        <w:rPr>
          <w:rFonts w:ascii="宋体" w:eastAsia="宋体" w:hAnsi="宋体" w:hint="eastAsia"/>
        </w:rPr>
        <w:t>以生活中存在现象、常见疾病临床表现、中西医治疗与护理的区别点等问题展开。</w:t>
      </w:r>
    </w:p>
    <w:p w14:paraId="0F50C994" w14:textId="77777777" w:rsidR="00F8026C" w:rsidRDefault="000C4A7A">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．案例教学法</w:t>
      </w:r>
      <w:r>
        <w:rPr>
          <w:rFonts w:ascii="宋体" w:eastAsia="宋体" w:hAnsi="宋体" w:hint="eastAsia"/>
        </w:rPr>
        <w:t xml:space="preserve"> </w:t>
      </w:r>
      <w:r>
        <w:rPr>
          <w:rFonts w:ascii="宋体" w:eastAsia="宋体" w:hAnsi="宋体" w:hint="eastAsia"/>
        </w:rPr>
        <w:t>在案例的基础上进行教学。如感冒，西医常规抽血化验，抗生素补液治疗；中医则辨证论治，不同证型的感冒则治疗方法有所差异。</w:t>
      </w:r>
    </w:p>
    <w:p w14:paraId="2951E38C" w14:textId="77777777" w:rsidR="00F8026C" w:rsidRDefault="000C4A7A">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45932EDA" w14:textId="77777777" w:rsidR="00F8026C" w:rsidRDefault="000C4A7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3A79357E" w14:textId="77777777" w:rsidR="00F8026C" w:rsidRDefault="000C4A7A">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F8026C" w14:paraId="772FDEBD" w14:textId="77777777">
        <w:trPr>
          <w:trHeight w:val="567"/>
          <w:jc w:val="center"/>
        </w:trPr>
        <w:tc>
          <w:tcPr>
            <w:tcW w:w="2847" w:type="dxa"/>
            <w:vAlign w:val="center"/>
          </w:tcPr>
          <w:p w14:paraId="5705E383" w14:textId="77777777" w:rsidR="00F8026C" w:rsidRDefault="000C4A7A">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17F5F009" w14:textId="77777777" w:rsidR="00F8026C" w:rsidRDefault="000C4A7A">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51063BC5" w14:textId="77777777" w:rsidR="00F8026C" w:rsidRDefault="000C4A7A">
            <w:pPr>
              <w:pStyle w:val="a3"/>
              <w:spacing w:beforeLines="50" w:before="156" w:afterLines="50" w:after="156"/>
              <w:jc w:val="center"/>
              <w:rPr>
                <w:rFonts w:hAnsi="宋体"/>
                <w:b/>
              </w:rPr>
            </w:pPr>
            <w:r>
              <w:rPr>
                <w:rFonts w:hAnsi="宋体" w:hint="eastAsia"/>
                <w:b/>
              </w:rPr>
              <w:t>考核方式</w:t>
            </w:r>
          </w:p>
        </w:tc>
      </w:tr>
      <w:tr w:rsidR="00F8026C" w14:paraId="105F270D" w14:textId="77777777">
        <w:trPr>
          <w:trHeight w:val="567"/>
          <w:jc w:val="center"/>
        </w:trPr>
        <w:tc>
          <w:tcPr>
            <w:tcW w:w="2847" w:type="dxa"/>
            <w:vAlign w:val="center"/>
          </w:tcPr>
          <w:p w14:paraId="0280E144" w14:textId="77777777" w:rsidR="00F8026C" w:rsidRDefault="000C4A7A">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254E90B2" w14:textId="77777777" w:rsidR="00F8026C" w:rsidRDefault="000C4A7A">
            <w:pPr>
              <w:pStyle w:val="a3"/>
              <w:spacing w:beforeLines="50" w:before="156" w:afterLines="50" w:after="156"/>
              <w:jc w:val="center"/>
              <w:rPr>
                <w:rFonts w:hAnsi="宋体"/>
                <w:b/>
              </w:rPr>
            </w:pPr>
            <w:r>
              <w:rPr>
                <w:rFonts w:hAnsi="宋体" w:hint="eastAsia"/>
              </w:rPr>
              <w:t>积极向上的职业观以及职业态度</w:t>
            </w:r>
          </w:p>
        </w:tc>
        <w:tc>
          <w:tcPr>
            <w:tcW w:w="2849" w:type="dxa"/>
            <w:vAlign w:val="center"/>
          </w:tcPr>
          <w:p w14:paraId="5211CFD6" w14:textId="77777777" w:rsidR="00F8026C" w:rsidRDefault="000C4A7A">
            <w:pPr>
              <w:pStyle w:val="a3"/>
              <w:spacing w:beforeLines="50" w:before="156" w:afterLines="50" w:after="156"/>
              <w:jc w:val="center"/>
              <w:rPr>
                <w:rFonts w:hAnsi="宋体"/>
                <w:b/>
              </w:rPr>
            </w:pPr>
            <w:r>
              <w:rPr>
                <w:rFonts w:hAnsi="宋体" w:hint="eastAsia"/>
              </w:rPr>
              <w:t>思考题以及现场提问</w:t>
            </w:r>
          </w:p>
        </w:tc>
      </w:tr>
      <w:tr w:rsidR="00F8026C" w14:paraId="45694A0A" w14:textId="77777777">
        <w:trPr>
          <w:trHeight w:val="567"/>
          <w:jc w:val="center"/>
        </w:trPr>
        <w:tc>
          <w:tcPr>
            <w:tcW w:w="2847" w:type="dxa"/>
            <w:vAlign w:val="center"/>
          </w:tcPr>
          <w:p w14:paraId="2D69DD30" w14:textId="77777777" w:rsidR="00F8026C" w:rsidRDefault="000C4A7A">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51574E82" w14:textId="77777777" w:rsidR="00F8026C" w:rsidRDefault="000C4A7A">
            <w:pPr>
              <w:pStyle w:val="a3"/>
              <w:spacing w:beforeLines="50" w:before="156" w:afterLines="50" w:after="156"/>
              <w:jc w:val="center"/>
              <w:rPr>
                <w:rFonts w:hAnsi="宋体"/>
                <w:b/>
              </w:rPr>
            </w:pPr>
            <w:r>
              <w:rPr>
                <w:rFonts w:hAnsi="宋体" w:hint="eastAsia"/>
              </w:rPr>
              <w:t>熟练中医操作技能</w:t>
            </w:r>
          </w:p>
        </w:tc>
        <w:tc>
          <w:tcPr>
            <w:tcW w:w="2849" w:type="dxa"/>
            <w:vAlign w:val="center"/>
          </w:tcPr>
          <w:p w14:paraId="1D6BA36D" w14:textId="77777777" w:rsidR="00F8026C" w:rsidRDefault="000C4A7A">
            <w:pPr>
              <w:pStyle w:val="a3"/>
              <w:spacing w:beforeLines="50" w:before="156" w:afterLines="50" w:after="156"/>
              <w:jc w:val="center"/>
              <w:rPr>
                <w:rFonts w:hAnsi="宋体"/>
                <w:b/>
              </w:rPr>
            </w:pPr>
            <w:r>
              <w:rPr>
                <w:rFonts w:hAnsi="宋体" w:hint="eastAsia"/>
              </w:rPr>
              <w:t>现场考核</w:t>
            </w:r>
          </w:p>
        </w:tc>
      </w:tr>
    </w:tbl>
    <w:p w14:paraId="734A395F" w14:textId="741A7DC1" w:rsidR="00F8026C" w:rsidRDefault="000C4A7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0187E641" w14:textId="2DF93CA6" w:rsidR="00F8026C" w:rsidRDefault="000C4A7A">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4FB04F95" w14:textId="7CC30F85" w:rsidR="00D60113" w:rsidRDefault="00EA4D04" w:rsidP="00D73D57">
      <w:pPr>
        <w:widowControl/>
        <w:spacing w:beforeLines="50" w:before="156" w:afterLines="50" w:after="156"/>
        <w:ind w:firstLineChars="400" w:firstLine="840"/>
        <w:jc w:val="left"/>
        <w:rPr>
          <w:rFonts w:ascii="宋体" w:eastAsia="宋体" w:hAnsi="宋体"/>
        </w:rPr>
      </w:pPr>
      <w:r>
        <w:rPr>
          <w:rFonts w:ascii="宋体" w:eastAsia="宋体" w:hAnsi="宋体" w:hint="eastAsia"/>
        </w:rPr>
        <w:t>平时成绩：</w:t>
      </w:r>
      <w:r>
        <w:rPr>
          <w:rFonts w:ascii="宋体" w:eastAsia="宋体" w:hAnsi="宋体"/>
        </w:rPr>
        <w:t>40%</w:t>
      </w:r>
      <w:r>
        <w:rPr>
          <w:rFonts w:ascii="宋体" w:eastAsia="宋体" w:hAnsi="宋体" w:hint="eastAsia"/>
        </w:rPr>
        <w:t>，期末成绩</w:t>
      </w:r>
      <w:r w:rsidR="00D73D57">
        <w:rPr>
          <w:rFonts w:ascii="宋体" w:eastAsia="宋体" w:hAnsi="宋体"/>
        </w:rPr>
        <w:t>6</w:t>
      </w:r>
      <w:r>
        <w:rPr>
          <w:rFonts w:ascii="宋体" w:eastAsia="宋体" w:hAnsi="宋体"/>
        </w:rPr>
        <w:t>0%</w:t>
      </w:r>
    </w:p>
    <w:p w14:paraId="697EE707" w14:textId="2C095AD4" w:rsidR="00F8026C" w:rsidRDefault="000C4A7A">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p>
    <w:p w14:paraId="4471DC66" w14:textId="5A9C7075" w:rsidR="00F8026C" w:rsidRDefault="000C4A7A">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858"/>
        <w:gridCol w:w="1134"/>
        <w:gridCol w:w="1134"/>
        <w:gridCol w:w="3819"/>
      </w:tblGrid>
      <w:tr w:rsidR="00F8026C" w14:paraId="13E3E425" w14:textId="77777777" w:rsidTr="00C83599">
        <w:trPr>
          <w:jc w:val="center"/>
        </w:trPr>
        <w:tc>
          <w:tcPr>
            <w:tcW w:w="2836" w:type="dxa"/>
            <w:tcBorders>
              <w:tl2br w:val="single" w:sz="4" w:space="0" w:color="auto"/>
            </w:tcBorders>
            <w:shd w:val="clear" w:color="auto" w:fill="auto"/>
            <w:vAlign w:val="center"/>
          </w:tcPr>
          <w:p w14:paraId="5F20FB43" w14:textId="77777777" w:rsidR="00F8026C" w:rsidRDefault="000C4A7A">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0F541AC0" w14:textId="77777777" w:rsidR="00F8026C" w:rsidRDefault="000C4A7A">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lastRenderedPageBreak/>
              <w:t>课程目标</w:t>
            </w:r>
          </w:p>
        </w:tc>
        <w:tc>
          <w:tcPr>
            <w:tcW w:w="858" w:type="dxa"/>
            <w:shd w:val="clear" w:color="auto" w:fill="auto"/>
            <w:vAlign w:val="center"/>
          </w:tcPr>
          <w:p w14:paraId="2892F053" w14:textId="77777777" w:rsidR="00F8026C" w:rsidRDefault="000C4A7A">
            <w:pPr>
              <w:spacing w:beforeLines="50" w:before="156" w:afterLines="50" w:after="156"/>
              <w:jc w:val="center"/>
              <w:rPr>
                <w:rFonts w:ascii="宋体" w:eastAsia="宋体" w:hAnsi="宋体"/>
                <w:b/>
                <w:bCs/>
                <w:kern w:val="0"/>
                <w:szCs w:val="21"/>
              </w:rPr>
            </w:pPr>
            <w:r>
              <w:rPr>
                <w:rFonts w:ascii="宋体" w:eastAsia="宋体" w:hAnsi="宋体"/>
                <w:b/>
                <w:bCs/>
                <w:kern w:val="0"/>
                <w:szCs w:val="21"/>
              </w:rPr>
              <w:lastRenderedPageBreak/>
              <w:t>平时</w:t>
            </w:r>
          </w:p>
        </w:tc>
        <w:tc>
          <w:tcPr>
            <w:tcW w:w="1134" w:type="dxa"/>
            <w:shd w:val="clear" w:color="auto" w:fill="auto"/>
            <w:vAlign w:val="center"/>
          </w:tcPr>
          <w:p w14:paraId="281A58F3" w14:textId="77777777" w:rsidR="00F8026C" w:rsidRDefault="000C4A7A">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5D32FFB" w14:textId="77777777" w:rsidR="00F8026C" w:rsidRDefault="000C4A7A">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3819" w:type="dxa"/>
            <w:shd w:val="clear" w:color="auto" w:fill="auto"/>
            <w:vAlign w:val="center"/>
          </w:tcPr>
          <w:p w14:paraId="61E47185" w14:textId="77777777" w:rsidR="00F8026C" w:rsidRDefault="000C4A7A">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F8026C" w14:paraId="0041780C" w14:textId="77777777" w:rsidTr="00C83599">
        <w:trPr>
          <w:trHeight w:val="825"/>
          <w:jc w:val="center"/>
        </w:trPr>
        <w:tc>
          <w:tcPr>
            <w:tcW w:w="2836" w:type="dxa"/>
            <w:shd w:val="clear" w:color="auto" w:fill="auto"/>
            <w:vAlign w:val="center"/>
          </w:tcPr>
          <w:p w14:paraId="28B41757" w14:textId="77777777" w:rsidR="00F8026C" w:rsidRDefault="000C4A7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1FF02B6A" w14:textId="77777777" w:rsidR="00F8026C" w:rsidRDefault="000C4A7A">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5BBE4DEF" w14:textId="77777777" w:rsidR="00F8026C" w:rsidRDefault="00F8026C">
            <w:pPr>
              <w:spacing w:beforeLines="50" w:before="156" w:afterLines="50" w:after="156"/>
              <w:jc w:val="center"/>
              <w:rPr>
                <w:rFonts w:ascii="宋体" w:eastAsia="宋体" w:hAnsi="宋体"/>
                <w:kern w:val="0"/>
                <w:szCs w:val="21"/>
              </w:rPr>
            </w:pPr>
          </w:p>
        </w:tc>
        <w:tc>
          <w:tcPr>
            <w:tcW w:w="1134" w:type="dxa"/>
            <w:vAlign w:val="center"/>
          </w:tcPr>
          <w:p w14:paraId="2EC0AE28" w14:textId="77777777" w:rsidR="00F8026C" w:rsidRDefault="000C4A7A">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3819" w:type="dxa"/>
            <w:vMerge w:val="restart"/>
            <w:shd w:val="clear" w:color="auto" w:fill="auto"/>
            <w:vAlign w:val="center"/>
          </w:tcPr>
          <w:p w14:paraId="30E5F053" w14:textId="77777777" w:rsidR="00F8026C" w:rsidRDefault="000C4A7A">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F8026C" w14:paraId="276CF4F8" w14:textId="77777777" w:rsidTr="00C83599">
        <w:trPr>
          <w:trHeight w:val="679"/>
          <w:jc w:val="center"/>
        </w:trPr>
        <w:tc>
          <w:tcPr>
            <w:tcW w:w="2836" w:type="dxa"/>
            <w:shd w:val="clear" w:color="auto" w:fill="auto"/>
            <w:vAlign w:val="center"/>
          </w:tcPr>
          <w:p w14:paraId="6AA71A4E" w14:textId="77777777" w:rsidR="00F8026C" w:rsidRDefault="000C4A7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27A91A26" w14:textId="77777777" w:rsidR="00F8026C" w:rsidRDefault="000C4A7A">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1D5CF6AE" w14:textId="77777777" w:rsidR="00F8026C" w:rsidRDefault="00F8026C">
            <w:pPr>
              <w:spacing w:beforeLines="50" w:before="156" w:afterLines="50" w:after="156"/>
              <w:jc w:val="center"/>
              <w:rPr>
                <w:rFonts w:ascii="宋体" w:eastAsia="宋体" w:hAnsi="宋体"/>
                <w:kern w:val="0"/>
                <w:szCs w:val="21"/>
              </w:rPr>
            </w:pPr>
          </w:p>
        </w:tc>
        <w:tc>
          <w:tcPr>
            <w:tcW w:w="1134" w:type="dxa"/>
            <w:vAlign w:val="center"/>
          </w:tcPr>
          <w:p w14:paraId="127020A5" w14:textId="77777777" w:rsidR="00F8026C" w:rsidRDefault="000C4A7A">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3819" w:type="dxa"/>
            <w:vMerge/>
            <w:shd w:val="clear" w:color="auto" w:fill="auto"/>
            <w:vAlign w:val="center"/>
          </w:tcPr>
          <w:p w14:paraId="72A10C97" w14:textId="77777777" w:rsidR="00F8026C" w:rsidRDefault="00F8026C">
            <w:pPr>
              <w:spacing w:beforeLines="50" w:before="156" w:afterLines="50" w:after="156"/>
              <w:rPr>
                <w:rFonts w:ascii="宋体" w:eastAsia="宋体" w:hAnsi="宋体"/>
                <w:kern w:val="0"/>
                <w:szCs w:val="21"/>
              </w:rPr>
            </w:pPr>
          </w:p>
        </w:tc>
      </w:tr>
    </w:tbl>
    <w:p w14:paraId="19FE882A" w14:textId="77777777" w:rsidR="00F8026C" w:rsidRDefault="000C4A7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  </w:t>
      </w: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F8026C" w14:paraId="31C7DD5E"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4BA8454" w14:textId="77777777" w:rsidR="00F8026C" w:rsidRDefault="000C4A7A">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127378E3" w14:textId="77777777" w:rsidR="00F8026C" w:rsidRDefault="000C4A7A">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2F1654B" w14:textId="77777777" w:rsidR="00F8026C" w:rsidRDefault="000C4A7A">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F8026C" w14:paraId="591DB19E" w14:textId="77777777">
        <w:trPr>
          <w:trHeight w:val="454"/>
          <w:tblHeader/>
          <w:jc w:val="center"/>
        </w:trPr>
        <w:tc>
          <w:tcPr>
            <w:tcW w:w="993" w:type="dxa"/>
            <w:vMerge/>
            <w:tcBorders>
              <w:left w:val="single" w:sz="4" w:space="0" w:color="auto"/>
              <w:right w:val="single" w:sz="4" w:space="0" w:color="auto"/>
            </w:tcBorders>
            <w:vAlign w:val="center"/>
          </w:tcPr>
          <w:p w14:paraId="5B842102" w14:textId="77777777" w:rsidR="00F8026C" w:rsidRDefault="00F8026C">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6F33CF7" w14:textId="77777777" w:rsidR="00F8026C" w:rsidRDefault="000C4A7A">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C76B781" w14:textId="77777777" w:rsidR="00F8026C" w:rsidRDefault="000C4A7A">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16ABFBC" w14:textId="77777777" w:rsidR="00F8026C" w:rsidRDefault="000C4A7A">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74A4A1E" w14:textId="77777777" w:rsidR="00F8026C" w:rsidRDefault="000C4A7A">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80A2AEE" w14:textId="77777777" w:rsidR="00F8026C" w:rsidRDefault="000C4A7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F8026C" w14:paraId="682CC5F2" w14:textId="77777777">
        <w:trPr>
          <w:trHeight w:val="449"/>
          <w:tblHeader/>
          <w:jc w:val="center"/>
        </w:trPr>
        <w:tc>
          <w:tcPr>
            <w:tcW w:w="993" w:type="dxa"/>
            <w:vMerge/>
            <w:tcBorders>
              <w:left w:val="single" w:sz="4" w:space="0" w:color="auto"/>
              <w:right w:val="single" w:sz="4" w:space="0" w:color="auto"/>
            </w:tcBorders>
            <w:vAlign w:val="center"/>
          </w:tcPr>
          <w:p w14:paraId="6333ED56" w14:textId="77777777" w:rsidR="00F8026C" w:rsidRDefault="00F8026C">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A24EE82" w14:textId="77777777" w:rsidR="00F8026C" w:rsidRDefault="000C4A7A">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5DECB24" w14:textId="77777777" w:rsidR="00F8026C" w:rsidRDefault="000C4A7A">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F23FCB7" w14:textId="77777777" w:rsidR="00F8026C" w:rsidRDefault="000C4A7A">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2A2F41E" w14:textId="77777777" w:rsidR="00F8026C" w:rsidRDefault="000C4A7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07BCB23" w14:textId="77777777" w:rsidR="00F8026C" w:rsidRDefault="000C4A7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F8026C" w14:paraId="61E7CA6F"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8B2C9A8" w14:textId="77777777" w:rsidR="00F8026C" w:rsidRDefault="00F8026C">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DEEE55C" w14:textId="77777777" w:rsidR="00F8026C" w:rsidRDefault="000C4A7A">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0E1BE28" w14:textId="77777777" w:rsidR="00F8026C" w:rsidRDefault="000C4A7A">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F48E62A" w14:textId="77777777" w:rsidR="00F8026C" w:rsidRDefault="000C4A7A">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AB2A6CF" w14:textId="77777777" w:rsidR="00F8026C" w:rsidRDefault="000C4A7A">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2B62CF7" w14:textId="77777777" w:rsidR="00F8026C" w:rsidRDefault="000C4A7A">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F8026C" w14:paraId="3C2EC64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44DE1D6" w14:textId="77777777" w:rsidR="00F8026C" w:rsidRDefault="000C4A7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ADD9C99" w14:textId="77777777" w:rsidR="00F8026C" w:rsidRDefault="000C4A7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72CD427D" w14:textId="77777777" w:rsidR="00F8026C" w:rsidRDefault="000C4A7A">
            <w:pPr>
              <w:spacing w:beforeLines="50" w:before="156" w:afterLines="50" w:after="156"/>
              <w:rPr>
                <w:rFonts w:ascii="宋体" w:eastAsia="宋体" w:hAnsi="宋体"/>
                <w:szCs w:val="21"/>
              </w:rPr>
            </w:pPr>
            <w:r>
              <w:rPr>
                <w:rFonts w:ascii="宋体" w:eastAsia="宋体" w:hAnsi="宋体" w:hint="eastAsia"/>
                <w:szCs w:val="21"/>
              </w:rPr>
              <w:t>具备优秀的职业认同感以及评判性思维，能主动发现临床情境中常见的中医护理问题，并给予正确的护理干预。</w:t>
            </w:r>
          </w:p>
        </w:tc>
        <w:tc>
          <w:tcPr>
            <w:tcW w:w="1984" w:type="dxa"/>
            <w:tcBorders>
              <w:top w:val="single" w:sz="4" w:space="0" w:color="auto"/>
              <w:left w:val="single" w:sz="4" w:space="0" w:color="auto"/>
              <w:bottom w:val="single" w:sz="4" w:space="0" w:color="auto"/>
              <w:right w:val="single" w:sz="4" w:space="0" w:color="auto"/>
            </w:tcBorders>
          </w:tcPr>
          <w:p w14:paraId="477CBC5B" w14:textId="77777777" w:rsidR="00F8026C" w:rsidRDefault="000C4A7A">
            <w:pPr>
              <w:spacing w:beforeLines="50" w:before="156" w:afterLines="50" w:after="156"/>
              <w:rPr>
                <w:rFonts w:ascii="宋体" w:eastAsia="宋体" w:hAnsi="宋体"/>
                <w:szCs w:val="21"/>
              </w:rPr>
            </w:pPr>
            <w:r>
              <w:rPr>
                <w:rFonts w:ascii="宋体" w:eastAsia="宋体" w:hAnsi="宋体" w:hint="eastAsia"/>
                <w:szCs w:val="21"/>
              </w:rPr>
              <w:t>具备较高的职业认同感以及评判性思维，能发现临床情境中常见的中医护理问题，并给予的护理干预。</w:t>
            </w:r>
          </w:p>
        </w:tc>
        <w:tc>
          <w:tcPr>
            <w:tcW w:w="1843" w:type="dxa"/>
            <w:tcBorders>
              <w:top w:val="single" w:sz="4" w:space="0" w:color="auto"/>
              <w:left w:val="single" w:sz="4" w:space="0" w:color="auto"/>
              <w:bottom w:val="single" w:sz="4" w:space="0" w:color="auto"/>
              <w:right w:val="single" w:sz="4" w:space="0" w:color="auto"/>
            </w:tcBorders>
          </w:tcPr>
          <w:p w14:paraId="1752CE25" w14:textId="77777777" w:rsidR="00F8026C" w:rsidRDefault="000C4A7A">
            <w:pPr>
              <w:spacing w:beforeLines="50" w:before="156" w:afterLines="50" w:after="156"/>
              <w:rPr>
                <w:rFonts w:ascii="宋体" w:eastAsia="宋体" w:hAnsi="宋体"/>
                <w:szCs w:val="21"/>
              </w:rPr>
            </w:pPr>
            <w:r>
              <w:rPr>
                <w:rFonts w:ascii="宋体" w:eastAsia="宋体" w:hAnsi="宋体" w:hint="eastAsia"/>
                <w:szCs w:val="21"/>
              </w:rPr>
              <w:t>具备职业认同感以及评判性思维，经提示能发现临床情境中常见的中医护理问题，并给予的一定护理干预。</w:t>
            </w:r>
          </w:p>
        </w:tc>
        <w:tc>
          <w:tcPr>
            <w:tcW w:w="1779" w:type="dxa"/>
            <w:tcBorders>
              <w:top w:val="single" w:sz="4" w:space="0" w:color="auto"/>
              <w:left w:val="single" w:sz="4" w:space="0" w:color="auto"/>
              <w:bottom w:val="single" w:sz="4" w:space="0" w:color="auto"/>
              <w:right w:val="single" w:sz="4" w:space="0" w:color="auto"/>
            </w:tcBorders>
          </w:tcPr>
          <w:p w14:paraId="5EBB282C" w14:textId="77777777" w:rsidR="00F8026C" w:rsidRDefault="000C4A7A">
            <w:pPr>
              <w:spacing w:beforeLines="50" w:before="156" w:afterLines="50" w:after="156"/>
              <w:rPr>
                <w:rFonts w:ascii="宋体" w:eastAsia="宋体" w:hAnsi="宋体"/>
                <w:szCs w:val="21"/>
              </w:rPr>
            </w:pPr>
            <w:r>
              <w:rPr>
                <w:rFonts w:ascii="宋体" w:eastAsia="宋体" w:hAnsi="宋体" w:hint="eastAsia"/>
                <w:szCs w:val="21"/>
              </w:rPr>
              <w:t>略有职业认同感以及评判性思维，经多次提示能发现临床情境中常见的中医护理问题，并给予的一定护理干预。</w:t>
            </w:r>
          </w:p>
        </w:tc>
        <w:tc>
          <w:tcPr>
            <w:tcW w:w="1779" w:type="dxa"/>
            <w:tcBorders>
              <w:top w:val="single" w:sz="4" w:space="0" w:color="auto"/>
              <w:left w:val="single" w:sz="4" w:space="0" w:color="auto"/>
              <w:bottom w:val="single" w:sz="4" w:space="0" w:color="auto"/>
              <w:right w:val="single" w:sz="4" w:space="0" w:color="auto"/>
            </w:tcBorders>
          </w:tcPr>
          <w:p w14:paraId="4D010BCE" w14:textId="77777777" w:rsidR="00F8026C" w:rsidRDefault="000C4A7A">
            <w:pPr>
              <w:spacing w:beforeLines="50" w:before="156" w:afterLines="50" w:after="156"/>
              <w:rPr>
                <w:rFonts w:ascii="宋体" w:eastAsia="宋体" w:hAnsi="宋体"/>
                <w:szCs w:val="21"/>
              </w:rPr>
            </w:pPr>
            <w:r>
              <w:rPr>
                <w:rFonts w:ascii="宋体" w:eastAsia="宋体" w:hAnsi="宋体" w:hint="eastAsia"/>
                <w:szCs w:val="21"/>
              </w:rPr>
              <w:t>不具备职业认同感以及评判性思维，不能发现临床情境中常见的中医护理问题，不能给予的一定护理干预。</w:t>
            </w:r>
          </w:p>
        </w:tc>
      </w:tr>
      <w:tr w:rsidR="00F8026C" w14:paraId="15EF222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979C04C" w14:textId="77777777" w:rsidR="00F8026C" w:rsidRDefault="000C4A7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ED32562" w14:textId="77777777" w:rsidR="00F8026C" w:rsidRDefault="000C4A7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054E1186" w14:textId="77777777" w:rsidR="00F8026C" w:rsidRDefault="000C4A7A">
            <w:pPr>
              <w:spacing w:beforeLines="50" w:before="156" w:afterLines="50" w:after="156"/>
              <w:rPr>
                <w:rFonts w:ascii="宋体" w:eastAsia="宋体" w:hAnsi="宋体"/>
                <w:szCs w:val="21"/>
              </w:rPr>
            </w:pPr>
            <w:r>
              <w:rPr>
                <w:rFonts w:ascii="宋体" w:eastAsia="宋体" w:hAnsi="宋体" w:hint="eastAsia"/>
                <w:szCs w:val="21"/>
              </w:rPr>
              <w:t>操作熟练。具有非常好的团队合作精神以及人际沟通能力。</w:t>
            </w:r>
          </w:p>
        </w:tc>
        <w:tc>
          <w:tcPr>
            <w:tcW w:w="1984" w:type="dxa"/>
            <w:tcBorders>
              <w:top w:val="single" w:sz="4" w:space="0" w:color="auto"/>
              <w:left w:val="single" w:sz="4" w:space="0" w:color="auto"/>
              <w:bottom w:val="single" w:sz="4" w:space="0" w:color="auto"/>
              <w:right w:val="single" w:sz="4" w:space="0" w:color="auto"/>
            </w:tcBorders>
          </w:tcPr>
          <w:p w14:paraId="1F02EAF8" w14:textId="77777777" w:rsidR="00F8026C" w:rsidRDefault="000C4A7A">
            <w:pPr>
              <w:spacing w:beforeLines="50" w:before="156" w:afterLines="50" w:after="156"/>
              <w:rPr>
                <w:rFonts w:ascii="宋体" w:eastAsia="宋体" w:hAnsi="宋体"/>
                <w:szCs w:val="21"/>
              </w:rPr>
            </w:pPr>
            <w:r>
              <w:rPr>
                <w:rFonts w:ascii="宋体" w:eastAsia="宋体" w:hAnsi="宋体" w:hint="eastAsia"/>
                <w:szCs w:val="21"/>
              </w:rPr>
              <w:t>操作较熟练。具有较好的团队合作精神以及人际沟通能力。</w:t>
            </w:r>
          </w:p>
        </w:tc>
        <w:tc>
          <w:tcPr>
            <w:tcW w:w="1843" w:type="dxa"/>
            <w:tcBorders>
              <w:top w:val="single" w:sz="4" w:space="0" w:color="auto"/>
              <w:left w:val="single" w:sz="4" w:space="0" w:color="auto"/>
              <w:bottom w:val="single" w:sz="4" w:space="0" w:color="auto"/>
              <w:right w:val="single" w:sz="4" w:space="0" w:color="auto"/>
            </w:tcBorders>
          </w:tcPr>
          <w:p w14:paraId="4DFCE2CA" w14:textId="77777777" w:rsidR="00F8026C" w:rsidRDefault="000C4A7A">
            <w:pPr>
              <w:spacing w:beforeLines="50" w:before="156" w:afterLines="50" w:after="156"/>
              <w:rPr>
                <w:rFonts w:ascii="宋体" w:eastAsia="宋体" w:hAnsi="宋体"/>
                <w:szCs w:val="21"/>
              </w:rPr>
            </w:pPr>
            <w:r>
              <w:rPr>
                <w:rFonts w:ascii="宋体" w:eastAsia="宋体" w:hAnsi="宋体" w:hint="eastAsia"/>
                <w:szCs w:val="21"/>
              </w:rPr>
              <w:t>操作较流畅。具有团队合作精神以及人际沟通能力。</w:t>
            </w:r>
          </w:p>
        </w:tc>
        <w:tc>
          <w:tcPr>
            <w:tcW w:w="1779" w:type="dxa"/>
            <w:tcBorders>
              <w:top w:val="single" w:sz="4" w:space="0" w:color="auto"/>
              <w:left w:val="single" w:sz="4" w:space="0" w:color="auto"/>
              <w:bottom w:val="single" w:sz="4" w:space="0" w:color="auto"/>
              <w:right w:val="single" w:sz="4" w:space="0" w:color="auto"/>
            </w:tcBorders>
          </w:tcPr>
          <w:p w14:paraId="79955026" w14:textId="77777777" w:rsidR="00F8026C" w:rsidRDefault="000C4A7A">
            <w:pPr>
              <w:spacing w:beforeLines="50" w:before="156" w:afterLines="50" w:after="156"/>
              <w:rPr>
                <w:rFonts w:ascii="宋体" w:eastAsia="宋体" w:hAnsi="宋体"/>
                <w:szCs w:val="21"/>
              </w:rPr>
            </w:pPr>
            <w:r>
              <w:rPr>
                <w:rFonts w:ascii="宋体" w:eastAsia="宋体" w:hAnsi="宋体" w:hint="eastAsia"/>
                <w:szCs w:val="21"/>
              </w:rPr>
              <w:t>操作较流畅。具有团队合作精神以及人际沟通能力。</w:t>
            </w:r>
          </w:p>
        </w:tc>
        <w:tc>
          <w:tcPr>
            <w:tcW w:w="1779" w:type="dxa"/>
            <w:tcBorders>
              <w:top w:val="single" w:sz="4" w:space="0" w:color="auto"/>
              <w:left w:val="single" w:sz="4" w:space="0" w:color="auto"/>
              <w:bottom w:val="single" w:sz="4" w:space="0" w:color="auto"/>
              <w:right w:val="single" w:sz="4" w:space="0" w:color="auto"/>
            </w:tcBorders>
          </w:tcPr>
          <w:p w14:paraId="7030A9CD" w14:textId="77777777" w:rsidR="00F8026C" w:rsidRDefault="000C4A7A">
            <w:pPr>
              <w:spacing w:beforeLines="50" w:before="156" w:afterLines="50" w:after="156"/>
              <w:rPr>
                <w:rFonts w:ascii="宋体" w:eastAsia="宋体" w:hAnsi="宋体"/>
                <w:szCs w:val="21"/>
              </w:rPr>
            </w:pPr>
            <w:r>
              <w:rPr>
                <w:rFonts w:ascii="宋体" w:eastAsia="宋体" w:hAnsi="宋体" w:hint="eastAsia"/>
                <w:szCs w:val="21"/>
              </w:rPr>
              <w:t>操作不流畅。具有团队合作精神以及人际沟通能力。</w:t>
            </w:r>
          </w:p>
        </w:tc>
      </w:tr>
    </w:tbl>
    <w:p w14:paraId="11FEBFD7" w14:textId="77777777" w:rsidR="00F8026C" w:rsidRDefault="00F8026C">
      <w:pPr>
        <w:widowControl/>
        <w:jc w:val="left"/>
        <w:rPr>
          <w:rFonts w:ascii="宋体" w:eastAsia="宋体" w:hAnsi="宋体"/>
        </w:rPr>
      </w:pPr>
    </w:p>
    <w:sectPr w:rsidR="00F8026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charset w:val="80"/>
    <w:family w:val="auto"/>
    <w:pitch w:val="default"/>
    <w:sig w:usb0="00000000" w:usb1="00000000" w:usb2="00000010" w:usb3="00000000" w:csb0="00020000" w:csb1="00000000"/>
  </w:font>
  <w:font w:name="ˎ̥">
    <w:altName w:val="Segoe Print"/>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8"/>
      <w:numFmt w:val="chineseCounting"/>
      <w:suff w:val="space"/>
      <w:lvlText w:val="第%1章"/>
      <w:lvlJc w:val="left"/>
      <w:rPr>
        <w:rFonts w:hint="eastAsia"/>
      </w:rPr>
    </w:lvl>
  </w:abstractNum>
  <w:abstractNum w:abstractNumId="1" w15:restartNumberingAfterBreak="0">
    <w:nsid w:val="00000003"/>
    <w:multiLevelType w:val="singleLevel"/>
    <w:tmpl w:val="00000003"/>
    <w:lvl w:ilvl="0">
      <w:start w:val="3"/>
      <w:numFmt w:val="decimal"/>
      <w:lvlText w:val="%1."/>
      <w:lvlJc w:val="left"/>
      <w:pPr>
        <w:tabs>
          <w:tab w:val="left" w:pos="312"/>
        </w:tabs>
      </w:pPr>
    </w:lvl>
  </w:abstractNum>
  <w:abstractNum w:abstractNumId="2" w15:restartNumberingAfterBreak="0">
    <w:nsid w:val="24B9D829"/>
    <w:multiLevelType w:val="singleLevel"/>
    <w:tmpl w:val="24B9D829"/>
    <w:lvl w:ilvl="0">
      <w:start w:val="3"/>
      <w:numFmt w:val="chineseCounting"/>
      <w:suff w:val="nothing"/>
      <w:lvlText w:val="%1、"/>
      <w:lvlJc w:val="left"/>
      <w:rPr>
        <w:rFonts w:hint="eastAsia"/>
      </w:rPr>
    </w:lvl>
  </w:abstractNum>
  <w:abstractNum w:abstractNumId="3" w15:restartNumberingAfterBreak="0">
    <w:nsid w:val="3B628324"/>
    <w:multiLevelType w:val="singleLevel"/>
    <w:tmpl w:val="3B628324"/>
    <w:lvl w:ilvl="0">
      <w:start w:val="1"/>
      <w:numFmt w:val="decimal"/>
      <w:suff w:val="nothing"/>
      <w:lvlText w:val="%1．"/>
      <w:lvlJc w:val="left"/>
    </w:lvl>
  </w:abstractNum>
  <w:abstractNum w:abstractNumId="4" w15:restartNumberingAfterBreak="0">
    <w:nsid w:val="434B5C12"/>
    <w:multiLevelType w:val="singleLevel"/>
    <w:tmpl w:val="00000000"/>
    <w:lvl w:ilvl="0">
      <w:start w:val="6"/>
      <w:numFmt w:val="chineseCounting"/>
      <w:suff w:val="space"/>
      <w:lvlText w:val="第%1章"/>
      <w:lvlJc w:val="left"/>
      <w:rPr>
        <w:rFonts w:hint="eastAsia"/>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Q4ODQwNThiYTg4YTBlNDhkZDRmNGNiNWM5NWE1YzAifQ=="/>
  </w:docVars>
  <w:rsids>
    <w:rsidRoot w:val="001E5724"/>
    <w:rsid w:val="00022CBB"/>
    <w:rsid w:val="00077A5F"/>
    <w:rsid w:val="00093E8B"/>
    <w:rsid w:val="000A400B"/>
    <w:rsid w:val="000C4A7A"/>
    <w:rsid w:val="000F054A"/>
    <w:rsid w:val="001E5724"/>
    <w:rsid w:val="00242673"/>
    <w:rsid w:val="00285327"/>
    <w:rsid w:val="002A7568"/>
    <w:rsid w:val="00313A87"/>
    <w:rsid w:val="003206BD"/>
    <w:rsid w:val="00322986"/>
    <w:rsid w:val="0034254B"/>
    <w:rsid w:val="0038665C"/>
    <w:rsid w:val="004070CF"/>
    <w:rsid w:val="00443C38"/>
    <w:rsid w:val="005A0378"/>
    <w:rsid w:val="005A6FCB"/>
    <w:rsid w:val="00665621"/>
    <w:rsid w:val="006D367B"/>
    <w:rsid w:val="006E4F82"/>
    <w:rsid w:val="006F3133"/>
    <w:rsid w:val="006F64C9"/>
    <w:rsid w:val="007639A2"/>
    <w:rsid w:val="007C379D"/>
    <w:rsid w:val="007C62ED"/>
    <w:rsid w:val="007E39E3"/>
    <w:rsid w:val="008128AD"/>
    <w:rsid w:val="008560E2"/>
    <w:rsid w:val="00886EBF"/>
    <w:rsid w:val="00972FA8"/>
    <w:rsid w:val="009D28C0"/>
    <w:rsid w:val="009D7163"/>
    <w:rsid w:val="00A03BBD"/>
    <w:rsid w:val="00A61EFD"/>
    <w:rsid w:val="00AA4570"/>
    <w:rsid w:val="00AA630A"/>
    <w:rsid w:val="00AE3D1A"/>
    <w:rsid w:val="00B03909"/>
    <w:rsid w:val="00B10760"/>
    <w:rsid w:val="00B40ECD"/>
    <w:rsid w:val="00B47312"/>
    <w:rsid w:val="00BA23F0"/>
    <w:rsid w:val="00C00798"/>
    <w:rsid w:val="00C54636"/>
    <w:rsid w:val="00C83599"/>
    <w:rsid w:val="00CA53B2"/>
    <w:rsid w:val="00D02F99"/>
    <w:rsid w:val="00D13271"/>
    <w:rsid w:val="00D14471"/>
    <w:rsid w:val="00D417A1"/>
    <w:rsid w:val="00D504B7"/>
    <w:rsid w:val="00D60113"/>
    <w:rsid w:val="00D715F7"/>
    <w:rsid w:val="00D73D57"/>
    <w:rsid w:val="00DD7B5F"/>
    <w:rsid w:val="00DE7849"/>
    <w:rsid w:val="00E05E8B"/>
    <w:rsid w:val="00E10BF9"/>
    <w:rsid w:val="00E366AB"/>
    <w:rsid w:val="00E76E34"/>
    <w:rsid w:val="00EA4D04"/>
    <w:rsid w:val="00ED7F81"/>
    <w:rsid w:val="00F56396"/>
    <w:rsid w:val="00F8026C"/>
    <w:rsid w:val="00FB77A1"/>
    <w:rsid w:val="00FC24B5"/>
    <w:rsid w:val="08366198"/>
    <w:rsid w:val="0C997AA0"/>
    <w:rsid w:val="161F43DC"/>
    <w:rsid w:val="1885396A"/>
    <w:rsid w:val="1E262A08"/>
    <w:rsid w:val="3C1D11E3"/>
    <w:rsid w:val="41E40EAE"/>
    <w:rsid w:val="4DAB44ED"/>
    <w:rsid w:val="691E5567"/>
    <w:rsid w:val="6D7D19F3"/>
    <w:rsid w:val="6DA54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82E09"/>
  <w15:docId w15:val="{5E2E4D89-5513-410B-8871-31A5FC6A6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spacing w:beforeAutospacing="1" w:afterAutospacing="1"/>
      <w:jc w:val="left"/>
    </w:pPr>
    <w:rPr>
      <w:rFonts w:cs="Times New Roman"/>
      <w:kern w:val="0"/>
      <w:sz w:val="24"/>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Hyperlink"/>
    <w:basedOn w:val="a0"/>
    <w:uiPriority w:val="99"/>
    <w:semiHidden/>
    <w:unhideWhenUsed/>
    <w:qFormat/>
    <w:rPr>
      <w:color w:val="0000FF"/>
      <w:u w:val="single"/>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customStyle="1" w:styleId="Style16">
    <w:name w:val="_Style 16"/>
    <w:basedOn w:val="a"/>
    <w:next w:val="a"/>
    <w:qFormat/>
    <w:pPr>
      <w:pBdr>
        <w:bottom w:val="single" w:sz="6" w:space="1" w:color="auto"/>
      </w:pBdr>
      <w:jc w:val="center"/>
    </w:pPr>
    <w:rPr>
      <w:rFonts w:ascii="Arial" w:eastAsia="宋体"/>
      <w:vanish/>
      <w:sz w:val="16"/>
    </w:rPr>
  </w:style>
  <w:style w:type="paragraph" w:customStyle="1" w:styleId="Style17">
    <w:name w:val="_Style 17"/>
    <w:basedOn w:val="a"/>
    <w:next w:val="a"/>
    <w:qFormat/>
    <w:pPr>
      <w:pBdr>
        <w:top w:val="single" w:sz="6" w:space="1" w:color="auto"/>
      </w:pBdr>
      <w:jc w:val="center"/>
    </w:pPr>
    <w:rPr>
      <w:rFonts w:ascii="Arial" w:eastAsia="宋体"/>
      <w:vanish/>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aike.baidu.com/item/%E5%9B%BD%E5%8A%A1%E9%99%A2%E5%8A%9E%E5%85%AC%E5%8E%85/468516?fromModule=lemma_inlink"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778</Words>
  <Characters>4440</Characters>
  <Application>Microsoft Office Word</Application>
  <DocSecurity>0</DocSecurity>
  <Lines>37</Lines>
  <Paragraphs>10</Paragraphs>
  <ScaleCrop>false</ScaleCrop>
  <Company>P R C</Company>
  <LinksUpToDate>false</LinksUpToDate>
  <CharactersWithSpaces>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cp:revision>
  <cp:lastPrinted>2023-08-23T06:18:00Z</cp:lastPrinted>
  <dcterms:created xsi:type="dcterms:W3CDTF">2023-08-30T23:58:00Z</dcterms:created>
  <dcterms:modified xsi:type="dcterms:W3CDTF">2023-08-30T23:58:00Z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25AB65E5153A4BE9B04C54F1716F230C_13</vt:lpwstr>
  </property>
</Properties>
</file>