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52307" w14:textId="77777777" w:rsidR="00A447F7" w:rsidRPr="007E1BB5" w:rsidRDefault="000513F7">
      <w:pPr>
        <w:spacing w:beforeLines="50" w:before="156" w:afterLines="50" w:after="156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《生物文献检索》</w:t>
      </w:r>
      <w:r w:rsidRPr="007E1BB5">
        <w:rPr>
          <w:rFonts w:ascii="宋体" w:eastAsia="宋体" w:hAnsi="宋体" w:hint="eastAsia"/>
          <w:b/>
          <w:sz w:val="32"/>
          <w:szCs w:val="32"/>
        </w:rPr>
        <w:t>课程教学大纲</w:t>
      </w:r>
    </w:p>
    <w:p w14:paraId="32EDAE64" w14:textId="77777777" w:rsidR="00A447F7" w:rsidRDefault="000513F7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hAnsi="宋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A447F7" w14:paraId="1033F47F" w14:textId="77777777">
        <w:trPr>
          <w:jc w:val="center"/>
        </w:trPr>
        <w:tc>
          <w:tcPr>
            <w:tcW w:w="1135" w:type="dxa"/>
            <w:vAlign w:val="center"/>
          </w:tcPr>
          <w:p w14:paraId="63480CEA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E245E00" w14:textId="34195B89" w:rsidR="00A447F7" w:rsidRDefault="007E1BB5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7E1BB5">
              <w:rPr>
                <w:rFonts w:ascii="宋体" w:eastAsia="宋体" w:hAnsi="宋体"/>
              </w:rPr>
              <w:t>Biological Document Retrieval</w:t>
            </w:r>
          </w:p>
        </w:tc>
        <w:tc>
          <w:tcPr>
            <w:tcW w:w="1134" w:type="dxa"/>
            <w:vAlign w:val="center"/>
          </w:tcPr>
          <w:p w14:paraId="3436FC8B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C833278" w14:textId="3756A78C" w:rsidR="00A447F7" w:rsidRDefault="002C3BA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C3BA5">
              <w:rPr>
                <w:rFonts w:ascii="宋体" w:eastAsia="宋体" w:hAnsi="宋体"/>
              </w:rPr>
              <w:t>BIOS1057</w:t>
            </w:r>
          </w:p>
        </w:tc>
      </w:tr>
      <w:tr w:rsidR="00A447F7" w14:paraId="0F34CA6E" w14:textId="77777777">
        <w:trPr>
          <w:jc w:val="center"/>
        </w:trPr>
        <w:tc>
          <w:tcPr>
            <w:tcW w:w="1135" w:type="dxa"/>
            <w:vAlign w:val="center"/>
          </w:tcPr>
          <w:p w14:paraId="343769E1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CE5A9FD" w14:textId="12666E2B" w:rsidR="00A447F7" w:rsidRDefault="000513F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21B7332B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C32AD73" w14:textId="10E22F8C" w:rsidR="00A447F7" w:rsidRPr="002C3BA5" w:rsidRDefault="002C3BA5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C3BA5">
              <w:rPr>
                <w:rFonts w:ascii="宋体" w:eastAsia="宋体" w:hAnsi="宋体" w:hint="eastAsia"/>
              </w:rPr>
              <w:t>放射医学、生物技术、生物信息学、生物制药、药学、中药学</w:t>
            </w:r>
          </w:p>
        </w:tc>
      </w:tr>
      <w:tr w:rsidR="00A447F7" w14:paraId="61997D3F" w14:textId="77777777">
        <w:trPr>
          <w:jc w:val="center"/>
        </w:trPr>
        <w:tc>
          <w:tcPr>
            <w:tcW w:w="1135" w:type="dxa"/>
            <w:vAlign w:val="center"/>
          </w:tcPr>
          <w:p w14:paraId="77469388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996C3BC" w14:textId="77777777" w:rsidR="00A447F7" w:rsidRDefault="000513F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57E002E6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7DC1835" w14:textId="1F287D5C" w:rsidR="00A447F7" w:rsidRDefault="000513F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  <w:r w:rsidR="007E1BB5">
              <w:rPr>
                <w:rFonts w:ascii="宋体" w:eastAsia="宋体" w:hAnsi="宋体" w:hint="eastAsia"/>
              </w:rPr>
              <w:t>（1</w:t>
            </w:r>
            <w:r w:rsidR="007E1BB5">
              <w:rPr>
                <w:rFonts w:ascii="宋体" w:eastAsia="宋体" w:hAnsi="宋体"/>
              </w:rPr>
              <w:t>8</w:t>
            </w:r>
            <w:r w:rsidR="007E1BB5">
              <w:rPr>
                <w:rFonts w:ascii="宋体" w:eastAsia="宋体" w:hAnsi="宋体" w:hint="eastAsia"/>
              </w:rPr>
              <w:t>理论+</w:t>
            </w:r>
            <w:r w:rsidR="007E1BB5">
              <w:rPr>
                <w:rFonts w:ascii="宋体" w:eastAsia="宋体" w:hAnsi="宋体"/>
              </w:rPr>
              <w:t>18</w:t>
            </w:r>
            <w:r w:rsidR="007E1BB5">
              <w:rPr>
                <w:rFonts w:ascii="宋体" w:eastAsia="宋体" w:hAnsi="宋体" w:hint="eastAsia"/>
              </w:rPr>
              <w:t>实验）</w:t>
            </w:r>
          </w:p>
        </w:tc>
      </w:tr>
      <w:tr w:rsidR="00A447F7" w14:paraId="17ED4F44" w14:textId="77777777">
        <w:trPr>
          <w:jc w:val="center"/>
        </w:trPr>
        <w:tc>
          <w:tcPr>
            <w:tcW w:w="1135" w:type="dxa"/>
            <w:vAlign w:val="center"/>
          </w:tcPr>
          <w:p w14:paraId="5866CB7A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7A98EF3E" w14:textId="77777777" w:rsidR="00A447F7" w:rsidRDefault="000513F7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邓飞艳、莫兴波</w:t>
            </w:r>
          </w:p>
        </w:tc>
        <w:tc>
          <w:tcPr>
            <w:tcW w:w="1134" w:type="dxa"/>
            <w:vAlign w:val="center"/>
          </w:tcPr>
          <w:p w14:paraId="581F1B41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3C655EA9" w14:textId="02354712" w:rsidR="00A447F7" w:rsidRDefault="000513F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</w:t>
            </w:r>
            <w:r w:rsidR="007E1BB5">
              <w:rPr>
                <w:rFonts w:ascii="宋体" w:eastAsia="宋体" w:hAnsi="宋体" w:hint="eastAsia"/>
              </w:rPr>
              <w:t>.</w:t>
            </w:r>
            <w:r w:rsidR="007E1BB5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A447F7" w14:paraId="727E2106" w14:textId="77777777">
        <w:trPr>
          <w:jc w:val="center"/>
        </w:trPr>
        <w:tc>
          <w:tcPr>
            <w:tcW w:w="1135" w:type="dxa"/>
            <w:vAlign w:val="center"/>
          </w:tcPr>
          <w:p w14:paraId="06069D54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6CE46C7" w14:textId="77777777" w:rsidR="00A447F7" w:rsidRDefault="000513F7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郭继军主编 《医学文献检索与论文写作》，人民卫生出版社，2018年8月第5版</w:t>
            </w:r>
          </w:p>
        </w:tc>
      </w:tr>
    </w:tbl>
    <w:p w14:paraId="6BC5D020" w14:textId="77777777" w:rsidR="00A447F7" w:rsidRDefault="000513F7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hAnsi="宋体" w:cs="宋体" w:hint="eastAsia"/>
          <w:b/>
          <w:sz w:val="28"/>
          <w:szCs w:val="28"/>
        </w:rPr>
        <w:t>二、课程目标</w:t>
      </w:r>
    </w:p>
    <w:p w14:paraId="1ECE39AA" w14:textId="77777777" w:rsidR="00A447F7" w:rsidRDefault="000513F7">
      <w:pPr>
        <w:pStyle w:val="a3"/>
        <w:spacing w:beforeLines="50" w:before="156" w:afterLines="50" w:after="156"/>
        <w:ind w:firstLineChars="200" w:firstLine="480"/>
        <w:rPr>
          <w:rFonts w:hAnsi="宋体" w:cs="宋体"/>
          <w:b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（一）</w:t>
      </w:r>
      <w:r>
        <w:rPr>
          <w:rFonts w:hAnsi="宋体" w:cs="宋体" w:hint="eastAsia"/>
          <w:b/>
          <w:sz w:val="24"/>
          <w:szCs w:val="24"/>
        </w:rPr>
        <w:t>总体目标：</w:t>
      </w:r>
    </w:p>
    <w:p w14:paraId="6886E0BC" w14:textId="77777777" w:rsidR="00A447F7" w:rsidRDefault="000513F7">
      <w:pPr>
        <w:spacing w:line="360" w:lineRule="auto"/>
        <w:ind w:firstLineChars="196" w:firstLine="412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本课程主要介绍文献及文献检索的基本知识，常用的中、外文文献检索工具（包括机检的专业数据库）、文献管理软件。通过理论学习和上机实践，使学生在大学学习之初，即树立科学情报意识，掌握中文和外文科学文献检索、分析、管理、评价的基本技能；理解文献的作用及其在科学发展中的意义，激发学生对科学的兴趣和对科学研究的热情。</w:t>
      </w:r>
    </w:p>
    <w:p w14:paraId="19686C0F" w14:textId="77777777" w:rsidR="00A447F7" w:rsidRDefault="000513F7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hint="eastAsia"/>
          <w:szCs w:val="21"/>
        </w:rPr>
        <w:t>通过实践操作多种文献检索工具和管理软件，掌握科学学习和研究的基本技能，从而快速适应“研究型”学习，并为毕业设计及研修奠定必要的基础。</w:t>
      </w:r>
    </w:p>
    <w:p w14:paraId="5606342B" w14:textId="77777777" w:rsidR="00A447F7" w:rsidRDefault="000513F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hAnsi="宋体" w:cs="宋体" w:hint="eastAsia"/>
          <w:sz w:val="24"/>
          <w:szCs w:val="24"/>
        </w:rPr>
        <w:t>（二）课程目标：</w:t>
      </w:r>
    </w:p>
    <w:p w14:paraId="470C42B7" w14:textId="77777777" w:rsidR="00A447F7" w:rsidRDefault="000513F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课程目标1：掌握</w:t>
      </w:r>
      <w:r>
        <w:rPr>
          <w:rFonts w:hAnsi="宋体" w:hint="eastAsia"/>
          <w:b/>
          <w:szCs w:val="21"/>
        </w:rPr>
        <w:t>基础理论和基本知识</w:t>
      </w:r>
    </w:p>
    <w:p w14:paraId="3C68524E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1．1 </w:t>
      </w:r>
      <w:r>
        <w:rPr>
          <w:rFonts w:hAnsi="宋体" w:hint="eastAsia"/>
          <w:szCs w:val="21"/>
        </w:rPr>
        <w:t>熟悉科学文献类型、代表性的自然科学期刊；</w:t>
      </w:r>
    </w:p>
    <w:p w14:paraId="092A3C6D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/>
          <w:szCs w:val="21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 xml:space="preserve">．2 </w:t>
      </w:r>
      <w:r>
        <w:rPr>
          <w:rFonts w:hAnsi="宋体" w:hint="eastAsia"/>
          <w:szCs w:val="21"/>
        </w:rPr>
        <w:t>掌握多种中文和英文科学文献数据库；</w:t>
      </w:r>
    </w:p>
    <w:p w14:paraId="345CDD04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hint="eastAsia"/>
          <w:szCs w:val="21"/>
        </w:rPr>
        <w:t>1. 3 了解科学文献的评价体系；</w:t>
      </w:r>
    </w:p>
    <w:p w14:paraId="6997BDDD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1. 4  </w:t>
      </w:r>
      <w:r>
        <w:rPr>
          <w:rFonts w:hAnsi="宋体" w:hint="eastAsia"/>
          <w:szCs w:val="21"/>
        </w:rPr>
        <w:t>掌握文献管理软件。</w:t>
      </w:r>
    </w:p>
    <w:p w14:paraId="7D5BB833" w14:textId="77777777" w:rsidR="00A447F7" w:rsidRDefault="000513F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>
        <w:rPr>
          <w:rFonts w:hAnsi="宋体" w:hint="eastAsia"/>
          <w:b/>
          <w:szCs w:val="21"/>
        </w:rPr>
        <w:t>基本能力的培养</w:t>
      </w:r>
    </w:p>
    <w:p w14:paraId="42B67277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>
        <w:rPr>
          <w:rFonts w:hAnsi="宋体" w:hint="eastAsia"/>
          <w:szCs w:val="21"/>
        </w:rPr>
        <w:t>培养中文和英文文献数据库的检索能力；</w:t>
      </w:r>
    </w:p>
    <w:p w14:paraId="6C521578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lastRenderedPageBreak/>
        <w:t>2</w:t>
      </w:r>
      <w:r>
        <w:rPr>
          <w:rFonts w:hAnsi="宋体" w:cs="宋体" w:hint="eastAsia"/>
        </w:rPr>
        <w:t>．2</w:t>
      </w:r>
      <w:r>
        <w:rPr>
          <w:rFonts w:hAnsi="宋体" w:hint="eastAsia"/>
          <w:szCs w:val="21"/>
        </w:rPr>
        <w:t>培养以文献检索为基础的科学情报分析能力；</w:t>
      </w:r>
    </w:p>
    <w:p w14:paraId="240E9F6C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 xml:space="preserve">2.3 </w:t>
      </w:r>
      <w:r>
        <w:rPr>
          <w:rFonts w:hAnsi="宋体" w:hint="eastAsia"/>
          <w:szCs w:val="21"/>
        </w:rPr>
        <w:t>培养应用中英文文献及其管理软件初步进行科学论文写作的能力。</w:t>
      </w:r>
    </w:p>
    <w:p w14:paraId="6006AB67" w14:textId="77777777" w:rsidR="00A447F7" w:rsidRDefault="000513F7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>
        <w:rPr>
          <w:rFonts w:hAnsi="宋体" w:hint="eastAsia"/>
          <w:b/>
          <w:bCs/>
          <w:szCs w:val="21"/>
        </w:rPr>
        <w:t>创新能力的培养</w:t>
      </w:r>
    </w:p>
    <w:p w14:paraId="7AEA7EF5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/>
          <w:bCs/>
          <w:szCs w:val="21"/>
        </w:rPr>
      </w:pPr>
      <w:r>
        <w:rPr>
          <w:rFonts w:hAnsi="宋体" w:cs="宋体" w:hint="eastAsia"/>
        </w:rPr>
        <w:t>3.1</w:t>
      </w:r>
      <w:r>
        <w:rPr>
          <w:rFonts w:hAnsi="宋体" w:hint="eastAsia"/>
          <w:bCs/>
          <w:szCs w:val="21"/>
        </w:rPr>
        <w:t>了解文献检索的作用，培养信息素养和科学知识情报意识；</w:t>
      </w:r>
    </w:p>
    <w:p w14:paraId="11157677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/>
          <w:bCs/>
          <w:szCs w:val="21"/>
        </w:rPr>
      </w:pPr>
      <w:r>
        <w:rPr>
          <w:rFonts w:hAnsi="宋体" w:hint="eastAsia"/>
          <w:bCs/>
          <w:szCs w:val="21"/>
        </w:rPr>
        <w:t>3.2培养解读医学文献的兴趣、培育自学能力；</w:t>
      </w:r>
    </w:p>
    <w:p w14:paraId="7F6E77A3" w14:textId="77777777" w:rsidR="00A447F7" w:rsidRDefault="000513F7">
      <w:pPr>
        <w:pStyle w:val="a3"/>
        <w:spacing w:beforeLines="50" w:before="156" w:afterLines="50" w:after="156"/>
        <w:ind w:firstLineChars="200" w:firstLine="420"/>
        <w:rPr>
          <w:rFonts w:hAnsi="宋体"/>
          <w:bCs/>
          <w:szCs w:val="21"/>
        </w:rPr>
      </w:pPr>
      <w:r>
        <w:rPr>
          <w:rFonts w:hAnsi="宋体" w:hint="eastAsia"/>
          <w:bCs/>
          <w:szCs w:val="21"/>
        </w:rPr>
        <w:t>3.3 通过文献检索了解科学（问题）的研究轨迹和发展脉络，提高认知能力，培养研究能力。</w:t>
      </w:r>
    </w:p>
    <w:p w14:paraId="698B4D46" w14:textId="77777777" w:rsidR="00A447F7" w:rsidRDefault="000513F7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hAnsi="宋体" w:cs="宋体" w:hint="eastAsia"/>
          <w:sz w:val="24"/>
          <w:szCs w:val="24"/>
        </w:rPr>
        <w:t>（三）课程目标与毕业要求、课程内容的对应关系</w:t>
      </w:r>
    </w:p>
    <w:p w14:paraId="202072F6" w14:textId="77777777" w:rsidR="00A447F7" w:rsidRDefault="000513F7">
      <w:pPr>
        <w:pStyle w:val="a3"/>
        <w:spacing w:beforeLines="50" w:before="156" w:afterLines="50" w:after="156"/>
        <w:ind w:firstLineChars="200" w:firstLine="422"/>
        <w:jc w:val="center"/>
        <w:rPr>
          <w:rFonts w:hAnsi="宋体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表1：课程目标与课程内容、毕业要求的对应关系表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2907"/>
        <w:gridCol w:w="2170"/>
        <w:gridCol w:w="2688"/>
      </w:tblGrid>
      <w:tr w:rsidR="00A447F7" w14:paraId="5B11F290" w14:textId="77777777">
        <w:trPr>
          <w:jc w:val="center"/>
        </w:trPr>
        <w:tc>
          <w:tcPr>
            <w:tcW w:w="1302" w:type="dxa"/>
            <w:vAlign w:val="center"/>
          </w:tcPr>
          <w:p w14:paraId="17E71CDD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2907" w:type="dxa"/>
            <w:vAlign w:val="center"/>
          </w:tcPr>
          <w:p w14:paraId="184B076E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2170" w:type="dxa"/>
            <w:vAlign w:val="center"/>
          </w:tcPr>
          <w:p w14:paraId="1168C2D5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7B071DDF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对应毕业要求</w:t>
            </w:r>
          </w:p>
        </w:tc>
      </w:tr>
      <w:tr w:rsidR="00A447F7" w14:paraId="1031513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A937692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2907" w:type="dxa"/>
            <w:vAlign w:val="center"/>
          </w:tcPr>
          <w:p w14:paraId="6638AD55" w14:textId="77777777" w:rsidR="00A447F7" w:rsidRDefault="000513F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1.1熟悉科学文献类型、代表性的自然科学期刊</w:t>
            </w:r>
          </w:p>
        </w:tc>
        <w:tc>
          <w:tcPr>
            <w:tcW w:w="2170" w:type="dxa"/>
            <w:vAlign w:val="center"/>
          </w:tcPr>
          <w:p w14:paraId="275E7E1B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第1、9章</w:t>
            </w:r>
          </w:p>
        </w:tc>
        <w:tc>
          <w:tcPr>
            <w:tcW w:w="2688" w:type="dxa"/>
            <w:vMerge w:val="restart"/>
            <w:vAlign w:val="center"/>
          </w:tcPr>
          <w:p w14:paraId="6F189EAF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了解科学文献相关的</w:t>
            </w:r>
          </w:p>
          <w:p w14:paraId="1E8C875A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基础理论和知识</w:t>
            </w:r>
          </w:p>
        </w:tc>
      </w:tr>
      <w:tr w:rsidR="00A447F7" w14:paraId="0BBCE33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F04F2A2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907" w:type="dxa"/>
            <w:vAlign w:val="center"/>
          </w:tcPr>
          <w:p w14:paraId="0BDD1A47" w14:textId="77777777" w:rsidR="00A447F7" w:rsidRDefault="000513F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1.2熟悉多种常用的中文和英文科学文献数据库、搜索引擎</w:t>
            </w:r>
          </w:p>
        </w:tc>
        <w:tc>
          <w:tcPr>
            <w:tcW w:w="2170" w:type="dxa"/>
            <w:vAlign w:val="center"/>
          </w:tcPr>
          <w:p w14:paraId="3C45DF13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第3-6章</w:t>
            </w:r>
          </w:p>
        </w:tc>
        <w:tc>
          <w:tcPr>
            <w:tcW w:w="2688" w:type="dxa"/>
            <w:vMerge/>
            <w:vAlign w:val="center"/>
          </w:tcPr>
          <w:p w14:paraId="5F8BA81A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A447F7" w14:paraId="57178BB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8663CF3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907" w:type="dxa"/>
            <w:vAlign w:val="center"/>
          </w:tcPr>
          <w:p w14:paraId="353D3369" w14:textId="77777777" w:rsidR="00A447F7" w:rsidRDefault="000513F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1.3熟悉常用的科学文献管理软件并了解其主要功能</w:t>
            </w:r>
          </w:p>
        </w:tc>
        <w:tc>
          <w:tcPr>
            <w:tcW w:w="2170" w:type="dxa"/>
            <w:vAlign w:val="center"/>
          </w:tcPr>
          <w:p w14:paraId="07EA03A9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第8章</w:t>
            </w:r>
          </w:p>
        </w:tc>
        <w:tc>
          <w:tcPr>
            <w:tcW w:w="2688" w:type="dxa"/>
            <w:vMerge/>
            <w:vAlign w:val="center"/>
          </w:tcPr>
          <w:p w14:paraId="379B2CEF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A447F7" w14:paraId="5DB0373E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D56C7FD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2907" w:type="dxa"/>
            <w:vAlign w:val="center"/>
          </w:tcPr>
          <w:p w14:paraId="454301B6" w14:textId="77777777" w:rsidR="00A447F7" w:rsidRDefault="000513F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2.1能正确地检索中文和英文文献数据库</w:t>
            </w:r>
          </w:p>
        </w:tc>
        <w:tc>
          <w:tcPr>
            <w:tcW w:w="2170" w:type="dxa"/>
            <w:vAlign w:val="center"/>
          </w:tcPr>
          <w:p w14:paraId="36A583ED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第2，3-6章</w:t>
            </w:r>
          </w:p>
        </w:tc>
        <w:tc>
          <w:tcPr>
            <w:tcW w:w="2688" w:type="dxa"/>
            <w:vMerge w:val="restart"/>
            <w:vAlign w:val="center"/>
          </w:tcPr>
          <w:p w14:paraId="06C2E8A7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培养科学文献相关的</w:t>
            </w:r>
          </w:p>
          <w:p w14:paraId="7E640211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基本能力</w:t>
            </w:r>
          </w:p>
        </w:tc>
      </w:tr>
      <w:tr w:rsidR="00A447F7" w14:paraId="6A1D44F1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C44231C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907" w:type="dxa"/>
            <w:vAlign w:val="center"/>
          </w:tcPr>
          <w:p w14:paraId="6D03BDFD" w14:textId="77777777" w:rsidR="00A447F7" w:rsidRDefault="000513F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2.2能科学分析文献检索结果</w:t>
            </w:r>
          </w:p>
        </w:tc>
        <w:tc>
          <w:tcPr>
            <w:tcW w:w="2170" w:type="dxa"/>
            <w:vAlign w:val="center"/>
          </w:tcPr>
          <w:p w14:paraId="439C846D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第5-6章</w:t>
            </w:r>
          </w:p>
        </w:tc>
        <w:tc>
          <w:tcPr>
            <w:tcW w:w="2688" w:type="dxa"/>
            <w:vMerge/>
            <w:vAlign w:val="center"/>
          </w:tcPr>
          <w:p w14:paraId="66912AA1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A447F7" w14:paraId="6DC56CE1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FEAC550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907" w:type="dxa"/>
            <w:vAlign w:val="center"/>
          </w:tcPr>
          <w:p w14:paraId="6CA08040" w14:textId="77777777" w:rsidR="00A447F7" w:rsidRDefault="000513F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2.3能熟练地应用文献管理软件协助科学论文写作</w:t>
            </w:r>
          </w:p>
        </w:tc>
        <w:tc>
          <w:tcPr>
            <w:tcW w:w="2170" w:type="dxa"/>
            <w:vAlign w:val="center"/>
          </w:tcPr>
          <w:p w14:paraId="6465108F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第8章</w:t>
            </w:r>
          </w:p>
        </w:tc>
        <w:tc>
          <w:tcPr>
            <w:tcW w:w="2688" w:type="dxa"/>
            <w:vMerge/>
            <w:vAlign w:val="center"/>
          </w:tcPr>
          <w:p w14:paraId="14391ACA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A447F7" w14:paraId="210D332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9EEE81A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2907" w:type="dxa"/>
            <w:vAlign w:val="center"/>
          </w:tcPr>
          <w:p w14:paraId="6D4B0ABB" w14:textId="77777777" w:rsidR="00A447F7" w:rsidRDefault="000513F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3.1能通过文献查阅了解某个科学问题的研究、发展脉络</w:t>
            </w:r>
          </w:p>
        </w:tc>
        <w:tc>
          <w:tcPr>
            <w:tcW w:w="2170" w:type="dxa"/>
            <w:vAlign w:val="center"/>
          </w:tcPr>
          <w:p w14:paraId="72E7873D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第1-7章</w:t>
            </w:r>
          </w:p>
        </w:tc>
        <w:tc>
          <w:tcPr>
            <w:tcW w:w="2688" w:type="dxa"/>
            <w:vMerge w:val="restart"/>
            <w:vAlign w:val="center"/>
          </w:tcPr>
          <w:p w14:paraId="373C3129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培养科学文献相关的</w:t>
            </w:r>
          </w:p>
          <w:p w14:paraId="1B36D16E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创新意识和能力</w:t>
            </w:r>
          </w:p>
        </w:tc>
      </w:tr>
      <w:tr w:rsidR="00A447F7" w14:paraId="0C8AB95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26FBF2D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2907" w:type="dxa"/>
            <w:vAlign w:val="center"/>
          </w:tcPr>
          <w:p w14:paraId="6405E5AE" w14:textId="77777777" w:rsidR="00A447F7" w:rsidRDefault="000513F7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3.2能快速解读文献并把握大意</w:t>
            </w:r>
          </w:p>
        </w:tc>
        <w:tc>
          <w:tcPr>
            <w:tcW w:w="2170" w:type="dxa"/>
            <w:vAlign w:val="center"/>
          </w:tcPr>
          <w:p w14:paraId="5149373A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第7、9章</w:t>
            </w:r>
          </w:p>
        </w:tc>
        <w:tc>
          <w:tcPr>
            <w:tcW w:w="2688" w:type="dxa"/>
            <w:vMerge/>
            <w:vAlign w:val="center"/>
          </w:tcPr>
          <w:p w14:paraId="00D87EF2" w14:textId="77777777" w:rsidR="00A447F7" w:rsidRDefault="00A447F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1B57C9CC" w14:textId="77777777" w:rsidR="00A447F7" w:rsidRDefault="000513F7">
      <w:pPr>
        <w:spacing w:beforeLines="50" w:before="156" w:afterLines="50" w:after="156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三、教学内容</w:t>
      </w:r>
    </w:p>
    <w:p w14:paraId="11E55FCB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第一章 文献检索概论</w:t>
      </w:r>
    </w:p>
    <w:p w14:paraId="2798A991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26ADE9B5" w14:textId="77777777" w:rsidR="00A447F7" w:rsidRDefault="000513F7">
      <w:pPr>
        <w:pStyle w:val="a3"/>
        <w:numPr>
          <w:ilvl w:val="0"/>
          <w:numId w:val="1"/>
        </w:numPr>
        <w:rPr>
          <w:rFonts w:hAnsi="宋体"/>
          <w:bCs/>
        </w:rPr>
      </w:pPr>
      <w:r>
        <w:rPr>
          <w:rFonts w:hAnsi="宋体" w:hint="eastAsia"/>
          <w:bCs/>
        </w:rPr>
        <w:lastRenderedPageBreak/>
        <w:t>了解文献、信息、情报和知识的区别与联系；</w:t>
      </w:r>
    </w:p>
    <w:p w14:paraId="78EB89E9" w14:textId="77777777" w:rsidR="00A447F7" w:rsidRDefault="000513F7">
      <w:pPr>
        <w:pStyle w:val="a3"/>
        <w:numPr>
          <w:ilvl w:val="0"/>
          <w:numId w:val="1"/>
        </w:numPr>
        <w:rPr>
          <w:rFonts w:hAnsi="宋体"/>
          <w:bCs/>
        </w:rPr>
      </w:pPr>
      <w:r>
        <w:rPr>
          <w:rFonts w:hAnsi="宋体" w:hint="eastAsia"/>
          <w:bCs/>
        </w:rPr>
        <w:t>了解生物医学文献检索的作用；</w:t>
      </w:r>
    </w:p>
    <w:p w14:paraId="7F16A295" w14:textId="77777777" w:rsidR="00A447F7" w:rsidRDefault="000513F7">
      <w:pPr>
        <w:pStyle w:val="a3"/>
        <w:numPr>
          <w:ilvl w:val="0"/>
          <w:numId w:val="1"/>
        </w:numPr>
        <w:rPr>
          <w:rFonts w:hAnsi="宋体"/>
          <w:bCs/>
        </w:rPr>
      </w:pPr>
      <w:r>
        <w:rPr>
          <w:rFonts w:hAnsi="宋体" w:hint="eastAsia"/>
          <w:bCs/>
        </w:rPr>
        <w:t>明确课程学习的总体目标、任务、方法。</w:t>
      </w:r>
    </w:p>
    <w:p w14:paraId="2268208C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0FB55C6D" w14:textId="77777777" w:rsidR="00A447F7" w:rsidRDefault="000513F7">
      <w:pPr>
        <w:pStyle w:val="a3"/>
        <w:numPr>
          <w:ilvl w:val="0"/>
          <w:numId w:val="2"/>
        </w:numPr>
        <w:rPr>
          <w:rFonts w:hAnsi="宋体"/>
          <w:bCs/>
        </w:rPr>
      </w:pPr>
      <w:r>
        <w:rPr>
          <w:rFonts w:hAnsi="宋体" w:hint="eastAsia"/>
          <w:bCs/>
        </w:rPr>
        <w:t>信息与信息素养</w:t>
      </w:r>
    </w:p>
    <w:p w14:paraId="3BA7729A" w14:textId="77777777" w:rsidR="00A447F7" w:rsidRDefault="000513F7">
      <w:pPr>
        <w:pStyle w:val="a3"/>
        <w:numPr>
          <w:ilvl w:val="0"/>
          <w:numId w:val="3"/>
        </w:numPr>
        <w:rPr>
          <w:rFonts w:hAnsi="宋体"/>
          <w:bCs/>
        </w:rPr>
      </w:pPr>
      <w:r>
        <w:rPr>
          <w:rFonts w:hAnsi="宋体" w:hint="eastAsia"/>
          <w:bCs/>
        </w:rPr>
        <w:t>信息、知识、情报、文献；</w:t>
      </w:r>
    </w:p>
    <w:p w14:paraId="21E44FD8" w14:textId="77777777" w:rsidR="00A447F7" w:rsidRDefault="000513F7">
      <w:pPr>
        <w:pStyle w:val="a3"/>
        <w:numPr>
          <w:ilvl w:val="0"/>
          <w:numId w:val="3"/>
        </w:numPr>
        <w:rPr>
          <w:rFonts w:hAnsi="宋体"/>
          <w:bCs/>
        </w:rPr>
      </w:pPr>
      <w:r>
        <w:rPr>
          <w:rFonts w:hAnsi="宋体" w:hint="eastAsia"/>
          <w:bCs/>
        </w:rPr>
        <w:t>信息素养；</w:t>
      </w:r>
    </w:p>
    <w:p w14:paraId="4ED7D966" w14:textId="77777777" w:rsidR="00A447F7" w:rsidRDefault="000513F7">
      <w:pPr>
        <w:pStyle w:val="a3"/>
        <w:numPr>
          <w:ilvl w:val="0"/>
          <w:numId w:val="3"/>
        </w:numPr>
        <w:rPr>
          <w:rFonts w:hAnsi="宋体"/>
          <w:bCs/>
        </w:rPr>
      </w:pPr>
      <w:r>
        <w:rPr>
          <w:rFonts w:hAnsi="宋体" w:hint="eastAsia"/>
          <w:bCs/>
        </w:rPr>
        <w:t>医学上信息素养要求；</w:t>
      </w:r>
    </w:p>
    <w:p w14:paraId="49BC0648" w14:textId="77777777" w:rsidR="00A447F7" w:rsidRDefault="000513F7">
      <w:pPr>
        <w:pStyle w:val="a3"/>
        <w:numPr>
          <w:ilvl w:val="0"/>
          <w:numId w:val="3"/>
        </w:numPr>
        <w:rPr>
          <w:rFonts w:hAnsi="宋体"/>
          <w:bCs/>
        </w:rPr>
      </w:pPr>
      <w:r>
        <w:rPr>
          <w:rFonts w:hAnsi="宋体" w:hint="eastAsia"/>
          <w:bCs/>
        </w:rPr>
        <w:t>信息伦理。</w:t>
      </w:r>
    </w:p>
    <w:p w14:paraId="4D49C508" w14:textId="77777777" w:rsidR="00A447F7" w:rsidRDefault="000513F7">
      <w:pPr>
        <w:pStyle w:val="a3"/>
        <w:numPr>
          <w:ilvl w:val="0"/>
          <w:numId w:val="2"/>
        </w:numPr>
        <w:rPr>
          <w:rFonts w:hAnsi="宋体"/>
          <w:bCs/>
        </w:rPr>
      </w:pPr>
      <w:r>
        <w:rPr>
          <w:rFonts w:hAnsi="宋体" w:hint="eastAsia"/>
          <w:bCs/>
        </w:rPr>
        <w:t>生物医学文献检索</w:t>
      </w:r>
    </w:p>
    <w:p w14:paraId="2218ABAF" w14:textId="77777777" w:rsidR="00A447F7" w:rsidRDefault="000513F7">
      <w:pPr>
        <w:pStyle w:val="a3"/>
        <w:numPr>
          <w:ilvl w:val="0"/>
          <w:numId w:val="4"/>
        </w:numPr>
        <w:rPr>
          <w:rFonts w:hAnsi="宋体"/>
          <w:bCs/>
        </w:rPr>
      </w:pPr>
      <w:r>
        <w:rPr>
          <w:rFonts w:hAnsi="宋体" w:hint="eastAsia"/>
          <w:bCs/>
        </w:rPr>
        <w:t>文献检索的发展趋势；</w:t>
      </w:r>
    </w:p>
    <w:p w14:paraId="277F2201" w14:textId="77777777" w:rsidR="00A447F7" w:rsidRDefault="000513F7">
      <w:pPr>
        <w:pStyle w:val="a3"/>
        <w:numPr>
          <w:ilvl w:val="0"/>
          <w:numId w:val="4"/>
        </w:numPr>
        <w:rPr>
          <w:rFonts w:hAnsi="宋体"/>
          <w:bCs/>
        </w:rPr>
      </w:pPr>
      <w:r>
        <w:rPr>
          <w:rFonts w:hAnsi="宋体" w:hint="eastAsia"/>
          <w:bCs/>
        </w:rPr>
        <w:t>文献检索的类型；</w:t>
      </w:r>
    </w:p>
    <w:p w14:paraId="53485A80" w14:textId="77777777" w:rsidR="00A447F7" w:rsidRDefault="000513F7">
      <w:pPr>
        <w:pStyle w:val="a3"/>
        <w:numPr>
          <w:ilvl w:val="0"/>
          <w:numId w:val="4"/>
        </w:numPr>
        <w:rPr>
          <w:rFonts w:hAnsi="宋体"/>
          <w:bCs/>
        </w:rPr>
      </w:pPr>
      <w:r>
        <w:rPr>
          <w:rFonts w:hAnsi="宋体" w:hint="eastAsia"/>
          <w:bCs/>
        </w:rPr>
        <w:t>生物医学文献检索的作用。</w:t>
      </w:r>
    </w:p>
    <w:p w14:paraId="19C4CE0C" w14:textId="77777777" w:rsidR="00A447F7" w:rsidRDefault="000513F7">
      <w:pPr>
        <w:pStyle w:val="a3"/>
        <w:ind w:firstLineChars="100" w:firstLine="210"/>
        <w:rPr>
          <w:rFonts w:hAnsi="宋体"/>
          <w:bCs/>
        </w:rPr>
      </w:pPr>
      <w:r>
        <w:rPr>
          <w:rFonts w:hAnsi="宋体" w:hint="eastAsia"/>
          <w:bCs/>
        </w:rPr>
        <w:t>3）生物医学文献检索课程的目标、任务、内容、学习方法</w:t>
      </w:r>
    </w:p>
    <w:p w14:paraId="2E216B44" w14:textId="77777777" w:rsidR="00A447F7" w:rsidRDefault="000513F7">
      <w:pPr>
        <w:pStyle w:val="a3"/>
        <w:ind w:firstLineChars="100" w:firstLine="210"/>
        <w:rPr>
          <w:rFonts w:hAnsi="宋体"/>
          <w:bCs/>
        </w:rPr>
      </w:pPr>
      <w:r>
        <w:rPr>
          <w:rFonts w:hAnsi="宋体" w:hint="eastAsia"/>
          <w:bCs/>
        </w:rPr>
        <w:t>4）医学文献的类型与特点</w:t>
      </w:r>
    </w:p>
    <w:p w14:paraId="531CDF6D" w14:textId="77777777" w:rsidR="00A447F7" w:rsidRDefault="000513F7">
      <w:pPr>
        <w:pStyle w:val="a3"/>
        <w:ind w:firstLineChars="100" w:firstLine="210"/>
        <w:rPr>
          <w:rFonts w:hAnsi="宋体"/>
          <w:bCs/>
        </w:rPr>
      </w:pPr>
      <w:r>
        <w:rPr>
          <w:rFonts w:hAnsi="宋体" w:hint="eastAsia"/>
          <w:bCs/>
        </w:rPr>
        <w:t>5）图书馆文献资源利用和图书馆信息服务</w:t>
      </w:r>
    </w:p>
    <w:p w14:paraId="15B43CA1" w14:textId="77777777" w:rsidR="00A447F7" w:rsidRDefault="00A447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E86B2C5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 w:val="20"/>
          <w:szCs w:val="20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第二章 </w:t>
      </w:r>
      <w:r>
        <w:rPr>
          <w:rFonts w:ascii="宋体" w:eastAsia="宋体" w:hAnsi="宋体" w:hint="eastAsia"/>
          <w:b/>
          <w:bCs/>
          <w:sz w:val="24"/>
          <w:szCs w:val="24"/>
        </w:rPr>
        <w:t>生物医学文献检索基础</w:t>
      </w:r>
    </w:p>
    <w:p w14:paraId="508517F1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1CF4535E" w14:textId="77777777" w:rsidR="00A447F7" w:rsidRDefault="000513F7">
      <w:pPr>
        <w:pStyle w:val="ad"/>
        <w:numPr>
          <w:ilvl w:val="1"/>
          <w:numId w:val="5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掌握：文献检索的原理，常用的检索语言，文献检索的方法、途径、技术、步骤。</w:t>
      </w:r>
    </w:p>
    <w:p w14:paraId="642EF651" w14:textId="77777777" w:rsidR="00A447F7" w:rsidRDefault="000513F7">
      <w:pPr>
        <w:pStyle w:val="ad"/>
        <w:numPr>
          <w:ilvl w:val="1"/>
          <w:numId w:val="5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熟悉：文献检索效果评估。</w:t>
      </w:r>
    </w:p>
    <w:p w14:paraId="78AC71F7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9D0A31" w14:textId="77777777" w:rsidR="00A447F7" w:rsidRDefault="000513F7">
      <w:pPr>
        <w:pStyle w:val="ad"/>
        <w:numPr>
          <w:ilvl w:val="0"/>
          <w:numId w:val="6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医学主题词表</w:t>
      </w:r>
      <w:r>
        <w:rPr>
          <w:rFonts w:ascii="宋体" w:hAnsi="宋体"/>
          <w:szCs w:val="21"/>
        </w:rPr>
        <w:t>(MeSH)</w:t>
      </w:r>
      <w:r>
        <w:rPr>
          <w:rFonts w:ascii="宋体" w:hAnsi="宋体" w:hint="eastAsia"/>
          <w:szCs w:val="21"/>
        </w:rPr>
        <w:t>类目及结构；</w:t>
      </w:r>
    </w:p>
    <w:p w14:paraId="459CBE36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2） 检索工具法（工具书、数据库、搜索引擎；顺查、倒查、抽查，字段检索，筛查）。</w:t>
      </w:r>
    </w:p>
    <w:p w14:paraId="2939F13D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2EE87FE9" w14:textId="77777777" w:rsidR="00A447F7" w:rsidRDefault="000513F7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1） 检索语言</w:t>
      </w:r>
    </w:p>
    <w:p w14:paraId="287FE3D0" w14:textId="77777777" w:rsidR="00A447F7" w:rsidRDefault="000513F7">
      <w:pPr>
        <w:numPr>
          <w:ilvl w:val="2"/>
          <w:numId w:val="5"/>
        </w:numPr>
        <w:ind w:left="1200" w:hanging="36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信息组织方法；</w:t>
      </w:r>
    </w:p>
    <w:p w14:paraId="4D53780E" w14:textId="77777777" w:rsidR="00A447F7" w:rsidRDefault="000513F7">
      <w:pPr>
        <w:numPr>
          <w:ilvl w:val="2"/>
          <w:numId w:val="5"/>
        </w:numPr>
        <w:ind w:left="1200" w:hanging="36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检索语言的概念；</w:t>
      </w:r>
    </w:p>
    <w:p w14:paraId="16319498" w14:textId="77777777" w:rsidR="00A447F7" w:rsidRDefault="000513F7">
      <w:pPr>
        <w:numPr>
          <w:ilvl w:val="2"/>
          <w:numId w:val="5"/>
        </w:numPr>
        <w:ind w:left="1200" w:hanging="36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检索语言的类型；</w:t>
      </w:r>
    </w:p>
    <w:p w14:paraId="071E4717" w14:textId="77777777" w:rsidR="00A447F7" w:rsidRDefault="000513F7">
      <w:pPr>
        <w:numPr>
          <w:ilvl w:val="2"/>
          <w:numId w:val="5"/>
        </w:numPr>
        <w:ind w:left="1200" w:hanging="36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常用的医学文献检索语言：《MeSH》《中国中医药学主题词表》《Emtree》。</w:t>
      </w:r>
    </w:p>
    <w:p w14:paraId="2F99F5DA" w14:textId="77777777" w:rsidR="00A447F7" w:rsidRDefault="000513F7">
      <w:pPr>
        <w:ind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2） 文献检索方法、途径、技术与步骤</w:t>
      </w:r>
    </w:p>
    <w:p w14:paraId="40798463" w14:textId="77777777" w:rsidR="00A447F7" w:rsidRDefault="000513F7">
      <w:pPr>
        <w:ind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3） 检索结果评价与优化</w:t>
      </w:r>
    </w:p>
    <w:p w14:paraId="10D89BCA" w14:textId="77777777" w:rsidR="00A447F7" w:rsidRDefault="00A447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 New Roman"/>
          <w:b/>
          <w:sz w:val="24"/>
          <w:szCs w:val="24"/>
        </w:rPr>
      </w:pPr>
    </w:p>
    <w:p w14:paraId="60DD5558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第三章 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常用中文生物医学文献数据库资源/检索工具</w:t>
      </w:r>
    </w:p>
    <w:p w14:paraId="261FFD51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3445D8EE" w14:textId="77777777" w:rsidR="00A447F7" w:rsidRDefault="000513F7">
      <w:pPr>
        <w:pStyle w:val="ad"/>
        <w:numPr>
          <w:ilvl w:val="0"/>
          <w:numId w:val="7"/>
        </w:numPr>
        <w:ind w:firstLineChars="0" w:hanging="35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熟悉：中文文摘和全文型数据库；</w:t>
      </w:r>
    </w:p>
    <w:p w14:paraId="769FE764" w14:textId="77777777" w:rsidR="00A447F7" w:rsidRDefault="000513F7">
      <w:pPr>
        <w:pStyle w:val="ad"/>
        <w:numPr>
          <w:ilvl w:val="0"/>
          <w:numId w:val="7"/>
        </w:numPr>
        <w:ind w:firstLineChars="0" w:hanging="35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了解：搜索引擎。</w:t>
      </w:r>
    </w:p>
    <w:p w14:paraId="6F7CEBB9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266C16EA" w14:textId="77777777" w:rsidR="00A447F7" w:rsidRDefault="000513F7">
      <w:pPr>
        <w:pStyle w:val="ad"/>
        <w:numPr>
          <w:ilvl w:val="0"/>
          <w:numId w:val="8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中国生物医学文献服务系统（</w:t>
      </w:r>
      <w:r>
        <w:rPr>
          <w:rFonts w:ascii="宋体" w:hAnsi="宋体"/>
          <w:szCs w:val="21"/>
        </w:rPr>
        <w:t>SinoMed</w:t>
      </w:r>
      <w:r>
        <w:rPr>
          <w:rFonts w:ascii="宋体" w:hAnsi="宋体" w:hint="eastAsia"/>
          <w:szCs w:val="21"/>
        </w:rPr>
        <w:t>）；</w:t>
      </w:r>
    </w:p>
    <w:p w14:paraId="1BB7C87B" w14:textId="77777777" w:rsidR="00A447F7" w:rsidRDefault="000513F7">
      <w:pPr>
        <w:pStyle w:val="ad"/>
        <w:numPr>
          <w:ilvl w:val="0"/>
          <w:numId w:val="8"/>
        </w:numPr>
        <w:ind w:left="851" w:firstLineChars="0" w:hanging="4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中国知网（</w:t>
      </w:r>
      <w:r>
        <w:rPr>
          <w:rFonts w:ascii="宋体" w:hAnsi="宋体"/>
          <w:color w:val="000000"/>
          <w:szCs w:val="21"/>
        </w:rPr>
        <w:t>CNKI</w:t>
      </w:r>
      <w:r>
        <w:rPr>
          <w:rFonts w:ascii="宋体" w:hAnsi="宋体" w:hint="eastAsia"/>
          <w:color w:val="000000"/>
          <w:szCs w:val="21"/>
        </w:rPr>
        <w:t>）数据库资源及其检索途径与方法；</w:t>
      </w:r>
    </w:p>
    <w:p w14:paraId="7492D65F" w14:textId="77777777" w:rsidR="00A447F7" w:rsidRDefault="000513F7">
      <w:pPr>
        <w:pStyle w:val="ad"/>
        <w:numPr>
          <w:ilvl w:val="0"/>
          <w:numId w:val="8"/>
        </w:numPr>
        <w:ind w:left="851" w:firstLineChars="0" w:hanging="4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万方数据知识服务平台数据库资源及其检索途径与方法；</w:t>
      </w:r>
    </w:p>
    <w:p w14:paraId="4036E37D" w14:textId="77777777" w:rsidR="00A447F7" w:rsidRDefault="000513F7">
      <w:pPr>
        <w:pStyle w:val="ad"/>
        <w:numPr>
          <w:ilvl w:val="0"/>
          <w:numId w:val="8"/>
        </w:numPr>
        <w:ind w:left="851" w:firstLineChars="0" w:hanging="42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维普</w:t>
      </w:r>
      <w:r>
        <w:rPr>
          <w:rFonts w:ascii="宋体" w:hAnsi="宋体" w:hint="eastAsia"/>
          <w:color w:val="000000"/>
          <w:szCs w:val="21"/>
        </w:rPr>
        <w:t>数据库资源及其检索途径与方法。</w:t>
      </w:r>
    </w:p>
    <w:p w14:paraId="14C1F852" w14:textId="77777777" w:rsidR="00A447F7" w:rsidRDefault="00A447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 New Roman"/>
          <w:b/>
          <w:sz w:val="24"/>
          <w:szCs w:val="24"/>
        </w:rPr>
      </w:pPr>
    </w:p>
    <w:p w14:paraId="70602752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第四章 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常用</w:t>
      </w:r>
      <w:r>
        <w:rPr>
          <w:rFonts w:ascii="宋体" w:eastAsia="宋体" w:hAnsi="宋体" w:hint="eastAsia"/>
          <w:b/>
          <w:sz w:val="24"/>
          <w:szCs w:val="24"/>
        </w:rPr>
        <w:t>外文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生物医学</w:t>
      </w:r>
      <w:r>
        <w:rPr>
          <w:rFonts w:ascii="宋体" w:eastAsia="宋体" w:hAnsi="宋体" w:hint="eastAsia"/>
          <w:b/>
          <w:sz w:val="24"/>
          <w:szCs w:val="24"/>
        </w:rPr>
        <w:t>数据库资源/检索工具（</w:t>
      </w:r>
      <w:r>
        <w:rPr>
          <w:rFonts w:ascii="宋体" w:eastAsia="宋体" w:hAnsi="宋体"/>
          <w:b/>
          <w:sz w:val="24"/>
          <w:szCs w:val="24"/>
        </w:rPr>
        <w:t>PUBMED</w:t>
      </w:r>
      <w:r>
        <w:rPr>
          <w:rFonts w:ascii="宋体" w:eastAsia="宋体" w:hAnsi="宋体" w:hint="eastAsia"/>
          <w:b/>
          <w:sz w:val="24"/>
          <w:szCs w:val="24"/>
        </w:rPr>
        <w:t>等）</w:t>
      </w:r>
    </w:p>
    <w:p w14:paraId="33D16435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02FE22FE" w14:textId="77777777" w:rsidR="00A447F7" w:rsidRDefault="000513F7">
      <w:pPr>
        <w:pStyle w:val="ad"/>
        <w:numPr>
          <w:ilvl w:val="0"/>
          <w:numId w:val="9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</w:t>
      </w:r>
      <w:r>
        <w:rPr>
          <w:rFonts w:ascii="宋体" w:hAnsi="宋体"/>
          <w:szCs w:val="21"/>
        </w:rPr>
        <w:t>MEDLINE</w:t>
      </w:r>
      <w:r>
        <w:rPr>
          <w:rFonts w:ascii="宋体" w:hAnsi="宋体" w:hint="eastAsia"/>
          <w:szCs w:val="21"/>
        </w:rPr>
        <w:t>数据库概况、</w:t>
      </w:r>
      <w:r>
        <w:rPr>
          <w:rFonts w:ascii="宋体" w:hAnsi="宋体"/>
          <w:szCs w:val="21"/>
        </w:rPr>
        <w:t>PUBMED</w:t>
      </w:r>
      <w:r>
        <w:rPr>
          <w:rFonts w:ascii="宋体" w:hAnsi="宋体" w:hint="eastAsia"/>
          <w:szCs w:val="21"/>
        </w:rPr>
        <w:t>收录文献的状态；</w:t>
      </w:r>
    </w:p>
    <w:p w14:paraId="6A9126AA" w14:textId="77777777" w:rsidR="00A447F7" w:rsidRDefault="000513F7">
      <w:pPr>
        <w:pStyle w:val="ad"/>
        <w:numPr>
          <w:ilvl w:val="0"/>
          <w:numId w:val="9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掌握</w:t>
      </w:r>
      <w:r>
        <w:rPr>
          <w:rFonts w:ascii="宋体" w:hAnsi="宋体"/>
          <w:szCs w:val="21"/>
        </w:rPr>
        <w:t>PUBMED</w:t>
      </w:r>
      <w:r>
        <w:rPr>
          <w:rFonts w:ascii="宋体" w:hAnsi="宋体" w:hint="eastAsia"/>
          <w:szCs w:val="21"/>
        </w:rPr>
        <w:t>的基本检索和高级检索功能；</w:t>
      </w:r>
    </w:p>
    <w:p w14:paraId="5D853108" w14:textId="77777777" w:rsidR="00A447F7" w:rsidRDefault="000513F7">
      <w:pPr>
        <w:pStyle w:val="ad"/>
        <w:numPr>
          <w:ilvl w:val="0"/>
          <w:numId w:val="9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明确</w:t>
      </w:r>
      <w:r>
        <w:rPr>
          <w:rFonts w:ascii="宋体" w:hAnsi="宋体"/>
          <w:szCs w:val="21"/>
        </w:rPr>
        <w:t>MeSH</w:t>
      </w:r>
      <w:r>
        <w:rPr>
          <w:rFonts w:ascii="宋体" w:hAnsi="宋体" w:hint="eastAsia"/>
          <w:szCs w:val="21"/>
        </w:rPr>
        <w:t>检索及</w:t>
      </w:r>
      <w:r>
        <w:rPr>
          <w:rFonts w:ascii="宋体" w:hAnsi="宋体"/>
          <w:szCs w:val="21"/>
        </w:rPr>
        <w:t>MeSH</w:t>
      </w:r>
      <w:r>
        <w:rPr>
          <w:rFonts w:ascii="宋体" w:hAnsi="宋体" w:hint="eastAsia"/>
          <w:szCs w:val="21"/>
        </w:rPr>
        <w:t>选词原则在</w:t>
      </w:r>
      <w:r>
        <w:rPr>
          <w:rFonts w:ascii="宋体" w:hAnsi="宋体"/>
          <w:szCs w:val="21"/>
        </w:rPr>
        <w:t>PUBMED</w:t>
      </w:r>
      <w:r>
        <w:rPr>
          <w:rFonts w:ascii="宋体" w:hAnsi="宋体" w:hint="eastAsia"/>
          <w:szCs w:val="21"/>
        </w:rPr>
        <w:t>检索中的作用。</w:t>
      </w:r>
    </w:p>
    <w:p w14:paraId="59B6F89D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教学重点：</w:t>
      </w:r>
      <w:r>
        <w:rPr>
          <w:rFonts w:ascii="宋体" w:eastAsia="宋体" w:hAnsi="宋体" w:hint="eastAsia"/>
          <w:szCs w:val="21"/>
        </w:rPr>
        <w:t>PUBMED和Science Direct</w:t>
      </w:r>
    </w:p>
    <w:p w14:paraId="5B6C90C6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6EFAF1CA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1) </w:t>
      </w:r>
      <w:r>
        <w:rPr>
          <w:rFonts w:ascii="宋体" w:eastAsia="宋体" w:hAnsi="宋体" w:hint="eastAsia"/>
          <w:szCs w:val="21"/>
        </w:rPr>
        <w:t>外文文摘型数据库资源系统</w:t>
      </w:r>
      <w:r>
        <w:rPr>
          <w:rFonts w:ascii="宋体" w:eastAsia="宋体" w:hAnsi="宋体"/>
          <w:szCs w:val="21"/>
        </w:rPr>
        <w:t>PUBMED</w:t>
      </w:r>
      <w:r>
        <w:rPr>
          <w:rFonts w:ascii="宋体" w:eastAsia="宋体" w:hAnsi="宋体" w:hint="eastAsia"/>
          <w:szCs w:val="21"/>
        </w:rPr>
        <w:t>及其</w:t>
      </w:r>
      <w:r>
        <w:rPr>
          <w:rFonts w:ascii="宋体" w:eastAsia="宋体" w:hAnsi="宋体"/>
          <w:szCs w:val="21"/>
        </w:rPr>
        <w:t>MEDLINE</w:t>
      </w:r>
      <w:r>
        <w:rPr>
          <w:rFonts w:ascii="宋体" w:eastAsia="宋体" w:hAnsi="宋体" w:hint="eastAsia"/>
          <w:szCs w:val="21"/>
        </w:rPr>
        <w:t>数据库概况；</w:t>
      </w:r>
    </w:p>
    <w:p w14:paraId="2C1AC7DF" w14:textId="77777777" w:rsidR="00A447F7" w:rsidRDefault="000513F7">
      <w:pPr>
        <w:widowControl/>
        <w:tabs>
          <w:tab w:val="left" w:pos="851"/>
        </w:tabs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2) </w:t>
      </w:r>
      <w:r>
        <w:rPr>
          <w:rFonts w:ascii="宋体" w:eastAsia="宋体" w:hAnsi="宋体"/>
          <w:szCs w:val="21"/>
        </w:rPr>
        <w:t>PUBMED</w:t>
      </w:r>
      <w:r>
        <w:rPr>
          <w:rFonts w:ascii="宋体" w:eastAsia="宋体" w:hAnsi="宋体" w:hint="eastAsia"/>
          <w:szCs w:val="21"/>
        </w:rPr>
        <w:t>的基本检索功能；</w:t>
      </w:r>
    </w:p>
    <w:p w14:paraId="1A7288A9" w14:textId="77777777" w:rsidR="00A447F7" w:rsidRDefault="000513F7">
      <w:pPr>
        <w:widowControl/>
        <w:tabs>
          <w:tab w:val="left" w:pos="851"/>
        </w:tabs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3) </w:t>
      </w:r>
      <w:r>
        <w:rPr>
          <w:rFonts w:ascii="宋体" w:eastAsia="宋体" w:hAnsi="宋体"/>
          <w:szCs w:val="21"/>
        </w:rPr>
        <w:t>PUBMED</w:t>
      </w:r>
      <w:r>
        <w:rPr>
          <w:rFonts w:ascii="宋体" w:eastAsia="宋体" w:hAnsi="宋体" w:hint="eastAsia"/>
          <w:szCs w:val="21"/>
        </w:rPr>
        <w:t>的高级检索功能；</w:t>
      </w:r>
    </w:p>
    <w:p w14:paraId="36F17C49" w14:textId="77777777" w:rsidR="00A447F7" w:rsidRDefault="000513F7">
      <w:pPr>
        <w:numPr>
          <w:ilvl w:val="0"/>
          <w:numId w:val="10"/>
        </w:numPr>
        <w:tabs>
          <w:tab w:val="clear" w:pos="720"/>
        </w:tabs>
        <w:ind w:left="851" w:hanging="142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如何查看基本检索结果；</w:t>
      </w:r>
    </w:p>
    <w:p w14:paraId="6939BB88" w14:textId="77777777" w:rsidR="00A447F7" w:rsidRDefault="000513F7">
      <w:pPr>
        <w:numPr>
          <w:ilvl w:val="0"/>
          <w:numId w:val="10"/>
        </w:numPr>
        <w:tabs>
          <w:tab w:val="clear" w:pos="720"/>
        </w:tabs>
        <w:ind w:left="851" w:hanging="142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如何优化显示检索结果；</w:t>
      </w:r>
    </w:p>
    <w:p w14:paraId="66DC4764" w14:textId="77777777" w:rsidR="00A447F7" w:rsidRDefault="000513F7">
      <w:pPr>
        <w:numPr>
          <w:ilvl w:val="0"/>
          <w:numId w:val="10"/>
        </w:numPr>
        <w:tabs>
          <w:tab w:val="clear" w:pos="720"/>
        </w:tabs>
        <w:ind w:left="851" w:hanging="142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如何选择性查看特定的检索结果；</w:t>
      </w:r>
    </w:p>
    <w:p w14:paraId="2BABB241" w14:textId="77777777" w:rsidR="00A447F7" w:rsidRDefault="000513F7">
      <w:pPr>
        <w:numPr>
          <w:ilvl w:val="0"/>
          <w:numId w:val="10"/>
        </w:numPr>
        <w:tabs>
          <w:tab w:val="clear" w:pos="720"/>
        </w:tabs>
        <w:ind w:left="851" w:hanging="142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如何查看检索结果的相关内容；</w:t>
      </w:r>
    </w:p>
    <w:p w14:paraId="74E222CE" w14:textId="77777777" w:rsidR="00A447F7" w:rsidRDefault="000513F7">
      <w:pPr>
        <w:numPr>
          <w:ilvl w:val="0"/>
          <w:numId w:val="10"/>
        </w:numPr>
        <w:tabs>
          <w:tab w:val="clear" w:pos="720"/>
        </w:tabs>
        <w:ind w:left="851" w:hanging="142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szCs w:val="21"/>
        </w:rPr>
        <w:t>如何保存检索结果。</w:t>
      </w:r>
    </w:p>
    <w:p w14:paraId="225E25B5" w14:textId="77777777" w:rsidR="00A447F7" w:rsidRDefault="000513F7">
      <w:pPr>
        <w:pStyle w:val="ad"/>
        <w:numPr>
          <w:ilvl w:val="0"/>
          <w:numId w:val="9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运用</w:t>
      </w:r>
      <w:r>
        <w:rPr>
          <w:rFonts w:ascii="宋体" w:hAnsi="宋体"/>
          <w:szCs w:val="21"/>
        </w:rPr>
        <w:t>MeSH</w:t>
      </w:r>
      <w:r>
        <w:rPr>
          <w:rFonts w:ascii="宋体" w:hAnsi="宋体" w:hint="eastAsia"/>
          <w:szCs w:val="21"/>
        </w:rPr>
        <w:t>检索选词进行</w:t>
      </w:r>
      <w:r>
        <w:rPr>
          <w:rFonts w:ascii="宋体" w:hAnsi="宋体"/>
          <w:szCs w:val="21"/>
        </w:rPr>
        <w:t>PUBMED</w:t>
      </w:r>
      <w:r>
        <w:rPr>
          <w:rFonts w:ascii="宋体" w:hAnsi="宋体" w:hint="eastAsia"/>
          <w:szCs w:val="21"/>
        </w:rPr>
        <w:t>检索；</w:t>
      </w:r>
    </w:p>
    <w:p w14:paraId="10D967C0" w14:textId="77777777" w:rsidR="00A447F7" w:rsidRDefault="000513F7">
      <w:pPr>
        <w:pStyle w:val="ad"/>
        <w:numPr>
          <w:ilvl w:val="0"/>
          <w:numId w:val="9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其它文摘型数据库资源Embase、Scopus；</w:t>
      </w:r>
    </w:p>
    <w:p w14:paraId="7F6DDFCD" w14:textId="77777777" w:rsidR="00A447F7" w:rsidRDefault="000513F7">
      <w:pPr>
        <w:pStyle w:val="ad"/>
        <w:numPr>
          <w:ilvl w:val="0"/>
          <w:numId w:val="9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外文全文型数据库资源Science Direct、Springer Link、OvidSP平台。</w:t>
      </w:r>
    </w:p>
    <w:p w14:paraId="352FBE60" w14:textId="77777777" w:rsidR="00A447F7" w:rsidRDefault="00A447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3A728F1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第五章 </w:t>
      </w:r>
      <w:r>
        <w:rPr>
          <w:rFonts w:ascii="宋体" w:eastAsia="宋体" w:hAnsi="宋体" w:hint="eastAsia"/>
          <w:b/>
          <w:sz w:val="24"/>
          <w:szCs w:val="24"/>
        </w:rPr>
        <w:t>外文数据库</w:t>
      </w:r>
      <w:r>
        <w:rPr>
          <w:rFonts w:ascii="宋体" w:eastAsia="宋体" w:hAnsi="宋体"/>
          <w:b/>
          <w:sz w:val="24"/>
          <w:szCs w:val="24"/>
        </w:rPr>
        <w:t>Web of Science</w:t>
      </w:r>
      <w:r>
        <w:rPr>
          <w:rFonts w:ascii="宋体" w:eastAsia="宋体" w:hAnsi="宋体" w:hint="eastAsia"/>
          <w:b/>
          <w:sz w:val="24"/>
          <w:szCs w:val="24"/>
        </w:rPr>
        <w:t>（</w:t>
      </w:r>
      <w:r>
        <w:rPr>
          <w:rFonts w:ascii="宋体" w:eastAsia="宋体" w:hAnsi="宋体"/>
          <w:b/>
          <w:sz w:val="24"/>
          <w:szCs w:val="24"/>
        </w:rPr>
        <w:t>1</w:t>
      </w:r>
      <w:r>
        <w:rPr>
          <w:rFonts w:ascii="宋体" w:eastAsia="宋体" w:hAnsi="宋体" w:hint="eastAsia"/>
          <w:b/>
          <w:sz w:val="24"/>
          <w:szCs w:val="24"/>
        </w:rPr>
        <w:t>）</w:t>
      </w:r>
    </w:p>
    <w:p w14:paraId="3EDA64A4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5B53BF2B" w14:textId="77777777" w:rsidR="00A447F7" w:rsidRDefault="000513F7">
      <w:pPr>
        <w:numPr>
          <w:ilvl w:val="0"/>
          <w:numId w:val="11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Web of Science</w:t>
      </w:r>
      <w:r>
        <w:rPr>
          <w:rFonts w:ascii="宋体" w:eastAsia="宋体" w:hAnsi="宋体" w:hint="eastAsia"/>
          <w:szCs w:val="21"/>
        </w:rPr>
        <w:t>整合数据库所包含的子数据库；</w:t>
      </w:r>
    </w:p>
    <w:p w14:paraId="36D9BB6C" w14:textId="77777777" w:rsidR="00A447F7" w:rsidRDefault="000513F7">
      <w:pPr>
        <w:numPr>
          <w:ilvl w:val="0"/>
          <w:numId w:val="11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Web of Science</w:t>
      </w:r>
      <w:r>
        <w:rPr>
          <w:rFonts w:ascii="宋体" w:eastAsia="宋体" w:hAnsi="宋体" w:hint="eastAsia"/>
          <w:szCs w:val="21"/>
        </w:rPr>
        <w:t>的检索功能和分析功能；</w:t>
      </w:r>
    </w:p>
    <w:p w14:paraId="59F8002A" w14:textId="77777777" w:rsidR="00A447F7" w:rsidRDefault="000513F7">
      <w:pPr>
        <w:numPr>
          <w:ilvl w:val="0"/>
          <w:numId w:val="11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熟练运用</w:t>
      </w:r>
      <w:r>
        <w:rPr>
          <w:rFonts w:ascii="宋体" w:eastAsia="宋体" w:hAnsi="宋体"/>
          <w:szCs w:val="21"/>
        </w:rPr>
        <w:t>Web of Science</w:t>
      </w:r>
      <w:r>
        <w:rPr>
          <w:rFonts w:ascii="宋体" w:eastAsia="宋体" w:hAnsi="宋体" w:hint="eastAsia"/>
          <w:szCs w:val="21"/>
        </w:rPr>
        <w:t>的基本检索功能。</w:t>
      </w:r>
    </w:p>
    <w:p w14:paraId="1A2B349C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教学重点:</w:t>
      </w:r>
      <w:r>
        <w:rPr>
          <w:rFonts w:ascii="宋体" w:eastAsia="宋体" w:hAnsi="宋体"/>
          <w:szCs w:val="21"/>
        </w:rPr>
        <w:t xml:space="preserve"> Web of Science</w:t>
      </w:r>
      <w:r>
        <w:rPr>
          <w:rFonts w:ascii="宋体" w:eastAsia="宋体" w:hAnsi="宋体" w:hint="eastAsia"/>
          <w:szCs w:val="21"/>
        </w:rPr>
        <w:t>子数据库，检索功能、分析功能。</w:t>
      </w:r>
    </w:p>
    <w:p w14:paraId="068E06FD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11AEC1E0" w14:textId="77777777" w:rsidR="00A447F7" w:rsidRDefault="000513F7">
      <w:pPr>
        <w:numPr>
          <w:ilvl w:val="0"/>
          <w:numId w:val="12"/>
        </w:numPr>
        <w:ind w:left="851" w:hanging="4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信息爆炸时代科学研究所面临的挑战；</w:t>
      </w:r>
    </w:p>
    <w:p w14:paraId="7850570F" w14:textId="77777777" w:rsidR="00A447F7" w:rsidRDefault="000513F7">
      <w:pPr>
        <w:numPr>
          <w:ilvl w:val="0"/>
          <w:numId w:val="12"/>
        </w:numPr>
        <w:ind w:left="851" w:hanging="4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引文索引的历史：</w:t>
      </w:r>
      <w:r>
        <w:rPr>
          <w:rFonts w:ascii="宋体" w:eastAsia="宋体" w:hAnsi="宋体"/>
          <w:szCs w:val="21"/>
        </w:rPr>
        <w:t>SCI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SSCI</w:t>
      </w:r>
      <w:r>
        <w:rPr>
          <w:rFonts w:ascii="宋体" w:eastAsia="宋体" w:hAnsi="宋体" w:hint="eastAsia"/>
          <w:szCs w:val="21"/>
        </w:rPr>
        <w:t>、</w:t>
      </w:r>
      <w:r>
        <w:rPr>
          <w:rFonts w:ascii="宋体" w:eastAsia="宋体" w:hAnsi="宋体"/>
          <w:szCs w:val="21"/>
        </w:rPr>
        <w:t>AHCI</w:t>
      </w:r>
      <w:r>
        <w:rPr>
          <w:rFonts w:ascii="宋体" w:eastAsia="宋体" w:hAnsi="宋体" w:hint="eastAsia"/>
          <w:szCs w:val="21"/>
        </w:rPr>
        <w:t>的由来；</w:t>
      </w:r>
    </w:p>
    <w:p w14:paraId="3D28CC7E" w14:textId="77777777" w:rsidR="00A447F7" w:rsidRDefault="000513F7">
      <w:pPr>
        <w:numPr>
          <w:ilvl w:val="0"/>
          <w:numId w:val="12"/>
        </w:numPr>
        <w:ind w:left="851" w:hanging="425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Web of Science</w:t>
      </w:r>
      <w:r>
        <w:rPr>
          <w:rFonts w:ascii="宋体" w:eastAsia="宋体" w:hAnsi="宋体" w:hint="eastAsia"/>
          <w:szCs w:val="21"/>
        </w:rPr>
        <w:t>的由来、意义、相关子数据库介绍。</w:t>
      </w:r>
    </w:p>
    <w:p w14:paraId="6139C2EE" w14:textId="77777777" w:rsidR="00A447F7" w:rsidRDefault="000513F7">
      <w:pPr>
        <w:numPr>
          <w:ilvl w:val="0"/>
          <w:numId w:val="12"/>
        </w:numPr>
        <w:ind w:left="851" w:hanging="425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Web of Science</w:t>
      </w:r>
      <w:r>
        <w:rPr>
          <w:rFonts w:ascii="宋体" w:eastAsia="宋体" w:hAnsi="宋体" w:hint="eastAsia"/>
          <w:szCs w:val="21"/>
        </w:rPr>
        <w:t>分析功能展示</w:t>
      </w:r>
    </w:p>
    <w:p w14:paraId="7FF81766" w14:textId="77777777" w:rsidR="00A447F7" w:rsidRDefault="000513F7">
      <w:pPr>
        <w:numPr>
          <w:ilvl w:val="0"/>
          <w:numId w:val="13"/>
        </w:numPr>
        <w:ind w:left="851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介绍检索基本规则；</w:t>
      </w:r>
    </w:p>
    <w:p w14:paraId="6BA69651" w14:textId="77777777" w:rsidR="00A447F7" w:rsidRDefault="000513F7">
      <w:pPr>
        <w:numPr>
          <w:ilvl w:val="0"/>
          <w:numId w:val="13"/>
        </w:numPr>
        <w:ind w:left="851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展示基本检索页面、结果分析页面；</w:t>
      </w:r>
    </w:p>
    <w:p w14:paraId="70E1A1C6" w14:textId="77777777" w:rsidR="00A447F7" w:rsidRDefault="000513F7">
      <w:pPr>
        <w:numPr>
          <w:ilvl w:val="0"/>
          <w:numId w:val="13"/>
        </w:numPr>
        <w:ind w:left="851" w:firstLine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检索实例：通过检索分析了解某课题的研究状况。</w:t>
      </w:r>
      <w:r>
        <w:rPr>
          <w:rFonts w:ascii="宋体" w:eastAsia="宋体" w:hAnsi="宋体"/>
          <w:szCs w:val="21"/>
        </w:rPr>
        <w:t xml:space="preserve"> </w:t>
      </w:r>
    </w:p>
    <w:p w14:paraId="1B082EFB" w14:textId="77777777" w:rsidR="00A447F7" w:rsidRDefault="00A447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 New Roman"/>
          <w:b/>
          <w:sz w:val="24"/>
          <w:szCs w:val="24"/>
        </w:rPr>
      </w:pPr>
    </w:p>
    <w:p w14:paraId="23FF0503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第六章 </w:t>
      </w:r>
      <w:r>
        <w:rPr>
          <w:rFonts w:ascii="宋体" w:eastAsia="宋体" w:hAnsi="宋体" w:hint="eastAsia"/>
          <w:b/>
          <w:sz w:val="24"/>
          <w:szCs w:val="24"/>
        </w:rPr>
        <w:t>外文数据库</w:t>
      </w:r>
      <w:r>
        <w:rPr>
          <w:rFonts w:ascii="宋体" w:eastAsia="宋体" w:hAnsi="宋体"/>
          <w:b/>
          <w:sz w:val="24"/>
          <w:szCs w:val="24"/>
        </w:rPr>
        <w:t>Web of Science</w:t>
      </w:r>
      <w:r>
        <w:rPr>
          <w:rFonts w:ascii="宋体" w:eastAsia="宋体" w:hAnsi="宋体" w:hint="eastAsia"/>
          <w:b/>
          <w:sz w:val="24"/>
          <w:szCs w:val="24"/>
        </w:rPr>
        <w:t>（</w:t>
      </w:r>
      <w:r>
        <w:rPr>
          <w:rFonts w:ascii="宋体" w:eastAsia="宋体" w:hAnsi="宋体"/>
          <w:b/>
          <w:sz w:val="24"/>
          <w:szCs w:val="24"/>
        </w:rPr>
        <w:t>2</w:t>
      </w:r>
      <w:r>
        <w:rPr>
          <w:rFonts w:ascii="宋体" w:eastAsia="宋体" w:hAnsi="宋体" w:hint="eastAsia"/>
          <w:b/>
          <w:sz w:val="24"/>
          <w:szCs w:val="24"/>
        </w:rPr>
        <w:t>）</w:t>
      </w:r>
    </w:p>
    <w:p w14:paraId="097015EA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2C0572F9" w14:textId="77777777" w:rsidR="00A447F7" w:rsidRDefault="000513F7">
      <w:pPr>
        <w:pStyle w:val="ad"/>
        <w:ind w:left="626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1）掌握</w:t>
      </w:r>
      <w:r>
        <w:rPr>
          <w:rFonts w:ascii="宋体" w:hAnsi="宋体"/>
          <w:szCs w:val="21"/>
        </w:rPr>
        <w:t>WOS</w:t>
      </w:r>
      <w:r>
        <w:rPr>
          <w:rFonts w:ascii="宋体" w:hAnsi="宋体" w:hint="eastAsia"/>
          <w:szCs w:val="21"/>
        </w:rPr>
        <w:t>的高级检索和分析功能、全面了解</w:t>
      </w:r>
      <w:r>
        <w:rPr>
          <w:rFonts w:ascii="宋体" w:hAnsi="宋体"/>
          <w:szCs w:val="21"/>
        </w:rPr>
        <w:t>Web of Science</w:t>
      </w:r>
      <w:r>
        <w:rPr>
          <w:rFonts w:ascii="宋体" w:hAnsi="宋体" w:hint="eastAsia"/>
          <w:szCs w:val="21"/>
        </w:rPr>
        <w:t>的使用；</w:t>
      </w:r>
    </w:p>
    <w:p w14:paraId="68188070" w14:textId="77777777" w:rsidR="00A447F7" w:rsidRDefault="000513F7">
      <w:pPr>
        <w:pStyle w:val="ad"/>
        <w:ind w:left="626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2）运用</w:t>
      </w:r>
      <w:r>
        <w:rPr>
          <w:rFonts w:ascii="宋体" w:hAnsi="宋体"/>
          <w:szCs w:val="21"/>
        </w:rPr>
        <w:t>Web of Science</w:t>
      </w:r>
      <w:r>
        <w:rPr>
          <w:rFonts w:ascii="宋体" w:hAnsi="宋体" w:hint="eastAsia"/>
          <w:szCs w:val="21"/>
        </w:rPr>
        <w:t>分析功能了解和评价科学研究机构和科研工作者的科研水平；</w:t>
      </w:r>
    </w:p>
    <w:p w14:paraId="0F043B8E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教学重难点: </w:t>
      </w:r>
      <w:r>
        <w:rPr>
          <w:rFonts w:ascii="宋体" w:eastAsia="宋体" w:hAnsi="宋体" w:hint="eastAsia"/>
          <w:bCs/>
          <w:szCs w:val="21"/>
        </w:rPr>
        <w:t>从一篇高质量的文献出发</w:t>
      </w:r>
      <w:r>
        <w:rPr>
          <w:rFonts w:ascii="宋体" w:eastAsia="宋体" w:hAnsi="宋体"/>
          <w:bCs/>
          <w:szCs w:val="21"/>
        </w:rPr>
        <w:t>,</w:t>
      </w:r>
      <w:r>
        <w:rPr>
          <w:rFonts w:ascii="宋体" w:eastAsia="宋体" w:hAnsi="宋体" w:hint="eastAsia"/>
          <w:bCs/>
          <w:szCs w:val="21"/>
        </w:rPr>
        <w:t>越查越旧、越查越新、越查越深，把握相关科学问题的科学研究轨迹和发展脉络。</w:t>
      </w:r>
    </w:p>
    <w:p w14:paraId="306D7B85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73287B59" w14:textId="77777777" w:rsidR="00A447F7" w:rsidRDefault="000513F7">
      <w:pPr>
        <w:pStyle w:val="ad"/>
        <w:numPr>
          <w:ilvl w:val="0"/>
          <w:numId w:val="14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创建引文报告；</w:t>
      </w:r>
    </w:p>
    <w:p w14:paraId="731103F5" w14:textId="77777777" w:rsidR="00A447F7" w:rsidRDefault="000513F7">
      <w:pPr>
        <w:pStyle w:val="ad"/>
        <w:numPr>
          <w:ilvl w:val="0"/>
          <w:numId w:val="14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分析检索结果；</w:t>
      </w:r>
    </w:p>
    <w:p w14:paraId="6ED1CD4E" w14:textId="77777777" w:rsidR="00A447F7" w:rsidRDefault="000513F7">
      <w:pPr>
        <w:pStyle w:val="ad"/>
        <w:numPr>
          <w:ilvl w:val="0"/>
          <w:numId w:val="14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Web of Science</w:t>
      </w:r>
      <w:r>
        <w:rPr>
          <w:rFonts w:ascii="宋体" w:hAnsi="宋体" w:hint="eastAsia"/>
          <w:szCs w:val="21"/>
        </w:rPr>
        <w:t>检索实例：通过检索了解某研究机构的科研情况；</w:t>
      </w:r>
    </w:p>
    <w:p w14:paraId="01BE1A8F" w14:textId="77777777" w:rsidR="00A447F7" w:rsidRDefault="000513F7">
      <w:pPr>
        <w:pStyle w:val="ad"/>
        <w:numPr>
          <w:ilvl w:val="0"/>
          <w:numId w:val="14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Web of Science</w:t>
      </w:r>
      <w:r>
        <w:rPr>
          <w:rFonts w:ascii="宋体" w:hAnsi="宋体" w:hint="eastAsia"/>
          <w:szCs w:val="21"/>
        </w:rPr>
        <w:t>检索实例：通过检索了解某研究者的科研情况；</w:t>
      </w:r>
    </w:p>
    <w:p w14:paraId="750D7EBE" w14:textId="77777777" w:rsidR="00A447F7" w:rsidRDefault="000513F7">
      <w:pPr>
        <w:pStyle w:val="ad"/>
        <w:numPr>
          <w:ilvl w:val="0"/>
          <w:numId w:val="14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查看引证关系；</w:t>
      </w:r>
    </w:p>
    <w:p w14:paraId="21C431F8" w14:textId="77777777" w:rsidR="00A447F7" w:rsidRDefault="000513F7">
      <w:pPr>
        <w:pStyle w:val="ad"/>
        <w:numPr>
          <w:ilvl w:val="0"/>
          <w:numId w:val="14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查找相关记录；</w:t>
      </w:r>
    </w:p>
    <w:p w14:paraId="7EBDB3B5" w14:textId="77777777" w:rsidR="00A447F7" w:rsidRDefault="000513F7">
      <w:pPr>
        <w:pStyle w:val="ad"/>
        <w:numPr>
          <w:ilvl w:val="0"/>
          <w:numId w:val="14"/>
        </w:numPr>
        <w:ind w:left="851" w:firstLineChars="0" w:hanging="4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创建引文跟踪。</w:t>
      </w:r>
    </w:p>
    <w:p w14:paraId="4EA424EF" w14:textId="77777777" w:rsidR="00A447F7" w:rsidRDefault="00A447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 New Roman"/>
          <w:b/>
          <w:sz w:val="24"/>
          <w:szCs w:val="24"/>
        </w:rPr>
      </w:pPr>
    </w:p>
    <w:p w14:paraId="0A29BA2C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>第七章 英</w:t>
      </w:r>
      <w:r>
        <w:rPr>
          <w:rFonts w:ascii="宋体" w:eastAsia="宋体" w:hAnsi="宋体" w:hint="eastAsia"/>
          <w:b/>
          <w:sz w:val="24"/>
          <w:szCs w:val="24"/>
        </w:rPr>
        <w:t>文文献结构分析（以</w:t>
      </w:r>
      <w:r>
        <w:rPr>
          <w:rFonts w:ascii="宋体" w:eastAsia="宋体" w:hAnsi="宋体"/>
          <w:b/>
          <w:sz w:val="24"/>
          <w:szCs w:val="24"/>
        </w:rPr>
        <w:t>SCI</w:t>
      </w:r>
      <w:r>
        <w:rPr>
          <w:rFonts w:ascii="宋体" w:eastAsia="宋体" w:hAnsi="宋体" w:hint="eastAsia"/>
          <w:b/>
          <w:sz w:val="24"/>
          <w:szCs w:val="24"/>
        </w:rPr>
        <w:t>收录论文为例）</w:t>
      </w:r>
    </w:p>
    <w:p w14:paraId="7DD7D930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5CB3F0E9" w14:textId="77777777" w:rsidR="00A447F7" w:rsidRDefault="000513F7">
      <w:pPr>
        <w:numPr>
          <w:ilvl w:val="0"/>
          <w:numId w:val="15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SCI</w:t>
      </w:r>
      <w:r>
        <w:rPr>
          <w:rFonts w:ascii="宋体" w:eastAsia="宋体" w:hAnsi="宋体" w:hint="eastAsia"/>
          <w:szCs w:val="21"/>
        </w:rPr>
        <w:t>收录论文类型</w:t>
      </w:r>
    </w:p>
    <w:p w14:paraId="7E2DF8D3" w14:textId="77777777" w:rsidR="00A447F7" w:rsidRDefault="000513F7">
      <w:pPr>
        <w:numPr>
          <w:ilvl w:val="0"/>
          <w:numId w:val="15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</w:t>
      </w:r>
      <w:r>
        <w:rPr>
          <w:rFonts w:ascii="宋体" w:eastAsia="宋体" w:hAnsi="宋体"/>
          <w:szCs w:val="21"/>
        </w:rPr>
        <w:t>SCI</w:t>
      </w:r>
      <w:r>
        <w:rPr>
          <w:rFonts w:ascii="宋体" w:eastAsia="宋体" w:hAnsi="宋体" w:hint="eastAsia"/>
          <w:szCs w:val="21"/>
        </w:rPr>
        <w:t>收录论文结构</w:t>
      </w:r>
    </w:p>
    <w:p w14:paraId="44AFC338" w14:textId="77777777" w:rsidR="00A447F7" w:rsidRDefault="000513F7">
      <w:pPr>
        <w:numPr>
          <w:ilvl w:val="0"/>
          <w:numId w:val="15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</w:t>
      </w:r>
      <w:r>
        <w:rPr>
          <w:rFonts w:ascii="宋体" w:eastAsia="宋体" w:hAnsi="宋体"/>
          <w:szCs w:val="21"/>
        </w:rPr>
        <w:t>SCI Article</w:t>
      </w:r>
      <w:r>
        <w:rPr>
          <w:rFonts w:ascii="宋体" w:eastAsia="宋体" w:hAnsi="宋体" w:hint="eastAsia"/>
          <w:szCs w:val="21"/>
        </w:rPr>
        <w:t>阅读要领</w:t>
      </w:r>
    </w:p>
    <w:p w14:paraId="25E10BE5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教学重难点：加强专业英语的学习、助力英文论文的阅读理解。</w:t>
      </w:r>
    </w:p>
    <w:p w14:paraId="45920DC8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0F279756" w14:textId="77777777" w:rsidR="00A447F7" w:rsidRDefault="000513F7">
      <w:pPr>
        <w:numPr>
          <w:ilvl w:val="0"/>
          <w:numId w:val="16"/>
        </w:numPr>
        <w:ind w:firstLine="6"/>
        <w:rPr>
          <w:rFonts w:ascii="宋体" w:eastAsia="宋体" w:hAnsi="宋体"/>
          <w:bCs/>
          <w:szCs w:val="21"/>
        </w:rPr>
      </w:pPr>
      <w:r>
        <w:rPr>
          <w:rFonts w:ascii="宋体" w:eastAsia="宋体" w:hAnsi="宋体"/>
          <w:bCs/>
          <w:szCs w:val="21"/>
        </w:rPr>
        <w:t>SCI</w:t>
      </w:r>
      <w:r>
        <w:rPr>
          <w:rFonts w:ascii="宋体" w:eastAsia="宋体" w:hAnsi="宋体" w:hint="eastAsia"/>
          <w:bCs/>
          <w:szCs w:val="21"/>
        </w:rPr>
        <w:t>收录论文的主要类型及其区别：</w:t>
      </w:r>
      <w:r>
        <w:rPr>
          <w:rFonts w:ascii="宋体" w:eastAsia="宋体" w:hAnsi="宋体"/>
          <w:bCs/>
          <w:szCs w:val="21"/>
        </w:rPr>
        <w:t>Research article</w:t>
      </w:r>
      <w:r>
        <w:rPr>
          <w:rFonts w:ascii="宋体" w:eastAsia="宋体" w:hAnsi="宋体" w:hint="eastAsia"/>
          <w:bCs/>
          <w:szCs w:val="21"/>
        </w:rPr>
        <w:t>、</w:t>
      </w:r>
      <w:r>
        <w:rPr>
          <w:rFonts w:ascii="宋体" w:eastAsia="宋体" w:hAnsi="宋体"/>
          <w:bCs/>
          <w:szCs w:val="21"/>
        </w:rPr>
        <w:t>Review</w:t>
      </w:r>
      <w:r>
        <w:rPr>
          <w:rFonts w:ascii="宋体" w:eastAsia="宋体" w:hAnsi="宋体" w:hint="eastAsia"/>
          <w:bCs/>
          <w:szCs w:val="21"/>
        </w:rPr>
        <w:t>、</w:t>
      </w:r>
      <w:r>
        <w:rPr>
          <w:rFonts w:ascii="宋体" w:eastAsia="宋体" w:hAnsi="宋体"/>
          <w:bCs/>
          <w:szCs w:val="21"/>
        </w:rPr>
        <w:t>Letter</w:t>
      </w:r>
      <w:r>
        <w:rPr>
          <w:rFonts w:ascii="宋体" w:eastAsia="宋体" w:hAnsi="宋体" w:hint="eastAsia"/>
          <w:bCs/>
          <w:szCs w:val="21"/>
        </w:rPr>
        <w:t>等；</w:t>
      </w:r>
    </w:p>
    <w:p w14:paraId="7CE5845F" w14:textId="77777777" w:rsidR="00A447F7" w:rsidRDefault="000513F7">
      <w:pPr>
        <w:numPr>
          <w:ilvl w:val="0"/>
          <w:numId w:val="16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Research article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Review</w:t>
      </w:r>
      <w:r>
        <w:rPr>
          <w:rFonts w:ascii="宋体" w:eastAsia="宋体" w:hAnsi="宋体" w:hint="eastAsia"/>
          <w:szCs w:val="21"/>
        </w:rPr>
        <w:t>的结构分析；</w:t>
      </w:r>
    </w:p>
    <w:p w14:paraId="0C143151" w14:textId="77777777" w:rsidR="00A447F7" w:rsidRDefault="000513F7">
      <w:pPr>
        <w:numPr>
          <w:ilvl w:val="0"/>
          <w:numId w:val="16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/>
          <w:bCs/>
          <w:szCs w:val="21"/>
        </w:rPr>
        <w:t>SCI</w:t>
      </w:r>
      <w:r>
        <w:rPr>
          <w:rFonts w:ascii="宋体" w:eastAsia="宋体" w:hAnsi="宋体" w:hint="eastAsia"/>
          <w:bCs/>
          <w:szCs w:val="21"/>
        </w:rPr>
        <w:t>论文赏析</w:t>
      </w:r>
      <w:r>
        <w:rPr>
          <w:rFonts w:ascii="宋体" w:eastAsia="宋体" w:hAnsi="宋体"/>
          <w:bCs/>
          <w:szCs w:val="21"/>
        </w:rPr>
        <w:t xml:space="preserve"> </w:t>
      </w:r>
      <w:r>
        <w:rPr>
          <w:rFonts w:ascii="宋体" w:eastAsia="宋体" w:hAnsi="宋体" w:hint="eastAsia"/>
          <w:bCs/>
          <w:szCs w:val="21"/>
        </w:rPr>
        <w:t>（</w:t>
      </w:r>
      <w:r>
        <w:rPr>
          <w:rFonts w:ascii="宋体" w:eastAsia="宋体" w:hAnsi="宋体" w:hint="eastAsia"/>
          <w:b/>
          <w:bCs/>
          <w:szCs w:val="21"/>
        </w:rPr>
        <w:t>重点</w:t>
      </w:r>
      <w:r>
        <w:rPr>
          <w:rFonts w:ascii="宋体" w:eastAsia="宋体" w:hAnsi="宋体" w:hint="eastAsia"/>
          <w:bCs/>
          <w:szCs w:val="21"/>
        </w:rPr>
        <w:t>）：</w:t>
      </w:r>
    </w:p>
    <w:p w14:paraId="7DB4AD30" w14:textId="77777777" w:rsidR="00A447F7" w:rsidRDefault="000513F7">
      <w:pPr>
        <w:numPr>
          <w:ilvl w:val="0"/>
          <w:numId w:val="17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Research Article</w:t>
      </w:r>
      <w:r>
        <w:rPr>
          <w:rFonts w:ascii="宋体" w:eastAsia="宋体" w:hAnsi="宋体" w:hint="eastAsia"/>
          <w:szCs w:val="21"/>
        </w:rPr>
        <w:t>样例试读；</w:t>
      </w:r>
    </w:p>
    <w:p w14:paraId="1765168E" w14:textId="77777777" w:rsidR="00A447F7" w:rsidRDefault="000513F7">
      <w:pPr>
        <w:numPr>
          <w:ilvl w:val="0"/>
          <w:numId w:val="17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Review</w:t>
      </w:r>
      <w:r>
        <w:rPr>
          <w:rFonts w:ascii="宋体" w:eastAsia="宋体" w:hAnsi="宋体" w:hint="eastAsia"/>
          <w:szCs w:val="21"/>
        </w:rPr>
        <w:t>样例试读。</w:t>
      </w:r>
    </w:p>
    <w:p w14:paraId="1C1F12D7" w14:textId="77777777" w:rsidR="00A447F7" w:rsidRDefault="000513F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练习</w:t>
      </w:r>
      <w:r>
        <w:rPr>
          <w:rFonts w:ascii="宋体" w:eastAsia="宋体" w:hAnsi="宋体" w:hint="eastAsia"/>
          <w:szCs w:val="21"/>
        </w:rPr>
        <w:t>：围绕感兴趣的课题进行检索，下载并试读一篇英文论文。</w:t>
      </w:r>
    </w:p>
    <w:p w14:paraId="6F227FFE" w14:textId="77777777" w:rsidR="00A447F7" w:rsidRDefault="00A447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99534D4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第八章 </w:t>
      </w:r>
      <w:r>
        <w:rPr>
          <w:rFonts w:ascii="宋体" w:eastAsia="宋体" w:hAnsi="宋体" w:hint="eastAsia"/>
          <w:b/>
          <w:sz w:val="24"/>
          <w:szCs w:val="24"/>
        </w:rPr>
        <w:t>文献管理软件</w:t>
      </w:r>
      <w:r>
        <w:rPr>
          <w:rFonts w:ascii="宋体" w:eastAsia="宋体" w:hAnsi="宋体"/>
          <w:b/>
          <w:sz w:val="24"/>
          <w:szCs w:val="24"/>
        </w:rPr>
        <w:t>EndNote</w:t>
      </w:r>
    </w:p>
    <w:p w14:paraId="0C185EBE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1DF75B91" w14:textId="77777777" w:rsidR="00A447F7" w:rsidRDefault="000513F7">
      <w:pPr>
        <w:pStyle w:val="ad"/>
        <w:numPr>
          <w:ilvl w:val="0"/>
          <w:numId w:val="18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明确文献管理软件的作用、应用环境；</w:t>
      </w:r>
    </w:p>
    <w:p w14:paraId="35809A86" w14:textId="77777777" w:rsidR="00A447F7" w:rsidRDefault="000513F7">
      <w:pPr>
        <w:pStyle w:val="ad"/>
        <w:numPr>
          <w:ilvl w:val="0"/>
          <w:numId w:val="18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了解</w:t>
      </w:r>
      <w:r>
        <w:rPr>
          <w:rFonts w:ascii="宋体" w:hAnsi="宋体"/>
          <w:szCs w:val="21"/>
        </w:rPr>
        <w:t>Endnote</w:t>
      </w:r>
      <w:r>
        <w:rPr>
          <w:rFonts w:ascii="宋体" w:hAnsi="宋体" w:hint="eastAsia"/>
          <w:szCs w:val="21"/>
        </w:rPr>
        <w:t>安装；</w:t>
      </w:r>
    </w:p>
    <w:p w14:paraId="21B4E025" w14:textId="77777777" w:rsidR="00A447F7" w:rsidRDefault="000513F7">
      <w:pPr>
        <w:numPr>
          <w:ilvl w:val="0"/>
          <w:numId w:val="18"/>
        </w:num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</w:t>
      </w:r>
      <w:r>
        <w:rPr>
          <w:rFonts w:ascii="宋体" w:eastAsia="宋体" w:hAnsi="宋体"/>
          <w:szCs w:val="21"/>
        </w:rPr>
        <w:t>Endnote</w:t>
      </w:r>
      <w:r>
        <w:rPr>
          <w:rFonts w:ascii="宋体" w:eastAsia="宋体" w:hAnsi="宋体" w:hint="eastAsia"/>
          <w:szCs w:val="21"/>
        </w:rPr>
        <w:t>的基本功能和使用操作。</w:t>
      </w:r>
    </w:p>
    <w:p w14:paraId="3307C0A3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4B75F4D9" w14:textId="77777777" w:rsidR="00A447F7" w:rsidRDefault="000513F7">
      <w:pPr>
        <w:numPr>
          <w:ilvl w:val="0"/>
          <w:numId w:val="19"/>
        </w:num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Endnote </w:t>
      </w:r>
      <w:r>
        <w:rPr>
          <w:rFonts w:ascii="宋体" w:eastAsia="宋体" w:hAnsi="宋体" w:hint="eastAsia"/>
          <w:szCs w:val="21"/>
        </w:rPr>
        <w:t>功能简介；</w:t>
      </w:r>
      <w:r>
        <w:rPr>
          <w:rFonts w:ascii="宋体" w:eastAsia="宋体" w:hAnsi="宋体"/>
          <w:szCs w:val="21"/>
        </w:rPr>
        <w:t xml:space="preserve"> </w:t>
      </w:r>
    </w:p>
    <w:p w14:paraId="073EF530" w14:textId="77777777" w:rsidR="00A447F7" w:rsidRDefault="000513F7">
      <w:pPr>
        <w:numPr>
          <w:ilvl w:val="0"/>
          <w:numId w:val="19"/>
        </w:num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Endnote </w:t>
      </w:r>
      <w:r>
        <w:rPr>
          <w:rFonts w:ascii="宋体" w:eastAsia="宋体" w:hAnsi="宋体" w:hint="eastAsia"/>
          <w:szCs w:val="21"/>
        </w:rPr>
        <w:t>软件下载与安装；</w:t>
      </w:r>
    </w:p>
    <w:p w14:paraId="1550E970" w14:textId="77777777" w:rsidR="00A447F7" w:rsidRDefault="000513F7">
      <w:pPr>
        <w:numPr>
          <w:ilvl w:val="0"/>
          <w:numId w:val="19"/>
        </w:num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Endnote on Web</w:t>
      </w:r>
      <w:r>
        <w:rPr>
          <w:rFonts w:ascii="宋体" w:eastAsia="宋体" w:hAnsi="宋体" w:hint="eastAsia"/>
          <w:szCs w:val="21"/>
        </w:rPr>
        <w:t>和</w:t>
      </w:r>
      <w:r>
        <w:rPr>
          <w:rFonts w:ascii="宋体" w:eastAsia="宋体" w:hAnsi="宋体"/>
          <w:szCs w:val="21"/>
        </w:rPr>
        <w:t>Desktop Endnote</w:t>
      </w:r>
      <w:r>
        <w:rPr>
          <w:rFonts w:ascii="宋体" w:eastAsia="宋体" w:hAnsi="宋体" w:hint="eastAsia"/>
          <w:szCs w:val="21"/>
        </w:rPr>
        <w:t>的使用:</w:t>
      </w:r>
    </w:p>
    <w:p w14:paraId="5C182D9A" w14:textId="77777777" w:rsidR="00A447F7" w:rsidRDefault="000513F7">
      <w:pPr>
        <w:ind w:left="629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i）网页式</w:t>
      </w:r>
      <w:r>
        <w:rPr>
          <w:rFonts w:ascii="宋体" w:eastAsia="宋体" w:hAnsi="宋体"/>
          <w:szCs w:val="21"/>
        </w:rPr>
        <w:t>Endnote Basic</w:t>
      </w:r>
      <w:r>
        <w:rPr>
          <w:rFonts w:ascii="宋体" w:eastAsia="宋体" w:hAnsi="宋体" w:hint="eastAsia"/>
          <w:szCs w:val="21"/>
        </w:rPr>
        <w:t>的使用</w:t>
      </w:r>
      <w:r>
        <w:rPr>
          <w:rFonts w:ascii="宋体" w:eastAsia="宋体" w:hAnsi="宋体"/>
          <w:szCs w:val="21"/>
        </w:rPr>
        <w:t xml:space="preserve"> </w:t>
      </w:r>
    </w:p>
    <w:p w14:paraId="269A4477" w14:textId="77777777" w:rsidR="00A447F7" w:rsidRDefault="000513F7">
      <w:pPr>
        <w:pStyle w:val="ad"/>
        <w:numPr>
          <w:ilvl w:val="0"/>
          <w:numId w:val="20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注册</w:t>
      </w:r>
      <w:r>
        <w:rPr>
          <w:rFonts w:ascii="宋体" w:hAnsi="宋体"/>
          <w:szCs w:val="21"/>
        </w:rPr>
        <w:t>/</w:t>
      </w:r>
      <w:r>
        <w:rPr>
          <w:rFonts w:ascii="宋体" w:hAnsi="宋体" w:hint="eastAsia"/>
          <w:szCs w:val="21"/>
        </w:rPr>
        <w:t>登录</w:t>
      </w:r>
      <w:r>
        <w:rPr>
          <w:rFonts w:ascii="宋体" w:hAnsi="宋体"/>
          <w:szCs w:val="21"/>
        </w:rPr>
        <w:t xml:space="preserve"> </w:t>
      </w:r>
    </w:p>
    <w:p w14:paraId="074142B4" w14:textId="77777777" w:rsidR="00A447F7" w:rsidRDefault="000513F7">
      <w:pPr>
        <w:pStyle w:val="ad"/>
        <w:numPr>
          <w:ilvl w:val="0"/>
          <w:numId w:val="20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收集参考文献</w:t>
      </w:r>
      <w:r>
        <w:rPr>
          <w:rFonts w:ascii="宋体" w:hAnsi="宋体"/>
          <w:szCs w:val="21"/>
        </w:rPr>
        <w:t xml:space="preserve"> </w:t>
      </w:r>
    </w:p>
    <w:p w14:paraId="6DA8B314" w14:textId="77777777" w:rsidR="00A447F7" w:rsidRDefault="000513F7">
      <w:pPr>
        <w:pStyle w:val="ad"/>
        <w:numPr>
          <w:ilvl w:val="0"/>
          <w:numId w:val="20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组织参考文献</w:t>
      </w:r>
      <w:r>
        <w:rPr>
          <w:rFonts w:ascii="宋体" w:hAnsi="宋体"/>
          <w:szCs w:val="21"/>
        </w:rPr>
        <w:t xml:space="preserve"> </w:t>
      </w:r>
    </w:p>
    <w:p w14:paraId="7BEAEF3D" w14:textId="77777777" w:rsidR="00A447F7" w:rsidRDefault="000513F7">
      <w:pPr>
        <w:pStyle w:val="ad"/>
        <w:numPr>
          <w:ilvl w:val="0"/>
          <w:numId w:val="20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格式化参考文献</w:t>
      </w:r>
      <w:r>
        <w:rPr>
          <w:rFonts w:ascii="宋体" w:hAnsi="宋体"/>
          <w:szCs w:val="21"/>
        </w:rPr>
        <w:t xml:space="preserve"> </w:t>
      </w:r>
    </w:p>
    <w:p w14:paraId="7EE8E36E" w14:textId="77777777" w:rsidR="00A447F7" w:rsidRDefault="000513F7">
      <w:pPr>
        <w:ind w:left="641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ii）</w:t>
      </w:r>
      <w:r>
        <w:rPr>
          <w:rFonts w:ascii="宋体" w:eastAsia="宋体" w:hAnsi="宋体"/>
          <w:szCs w:val="21"/>
        </w:rPr>
        <w:t>Desktop Endnote</w:t>
      </w:r>
      <w:r>
        <w:rPr>
          <w:rFonts w:ascii="宋体" w:eastAsia="宋体" w:hAnsi="宋体" w:hint="eastAsia"/>
          <w:szCs w:val="21"/>
        </w:rPr>
        <w:t>的使用</w:t>
      </w:r>
      <w:r>
        <w:rPr>
          <w:rFonts w:ascii="宋体" w:eastAsia="宋体" w:hAnsi="宋体"/>
          <w:szCs w:val="21"/>
        </w:rPr>
        <w:t xml:space="preserve"> </w:t>
      </w:r>
    </w:p>
    <w:p w14:paraId="4769DEEF" w14:textId="77777777" w:rsidR="00A447F7" w:rsidRDefault="000513F7">
      <w:pPr>
        <w:numPr>
          <w:ilvl w:val="0"/>
          <w:numId w:val="21"/>
        </w:numPr>
        <w:tabs>
          <w:tab w:val="clear" w:pos="720"/>
        </w:tabs>
        <w:ind w:left="1418" w:hanging="4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创建</w:t>
      </w:r>
      <w:r>
        <w:rPr>
          <w:rFonts w:ascii="宋体" w:eastAsia="宋体" w:hAnsi="宋体"/>
          <w:szCs w:val="21"/>
        </w:rPr>
        <w:t>Endnote</w:t>
      </w:r>
      <w:r>
        <w:rPr>
          <w:rFonts w:ascii="宋体" w:eastAsia="宋体" w:hAnsi="宋体" w:hint="eastAsia"/>
          <w:szCs w:val="21"/>
        </w:rPr>
        <w:t>文库</w:t>
      </w:r>
      <w:r>
        <w:rPr>
          <w:rFonts w:ascii="宋体" w:eastAsia="宋体" w:hAnsi="宋体"/>
          <w:szCs w:val="21"/>
        </w:rPr>
        <w:t xml:space="preserve"> </w:t>
      </w:r>
    </w:p>
    <w:p w14:paraId="439A46EC" w14:textId="77777777" w:rsidR="00A447F7" w:rsidRDefault="000513F7">
      <w:pPr>
        <w:numPr>
          <w:ilvl w:val="0"/>
          <w:numId w:val="21"/>
        </w:numPr>
        <w:tabs>
          <w:tab w:val="clear" w:pos="720"/>
        </w:tabs>
        <w:ind w:left="1418" w:hanging="4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从</w:t>
      </w:r>
      <w:r>
        <w:rPr>
          <w:rFonts w:ascii="宋体" w:eastAsia="宋体" w:hAnsi="宋体"/>
          <w:szCs w:val="21"/>
        </w:rPr>
        <w:t>Pubmed</w:t>
      </w:r>
      <w:r>
        <w:rPr>
          <w:rFonts w:ascii="宋体" w:eastAsia="宋体" w:hAnsi="宋体" w:hint="eastAsia"/>
          <w:szCs w:val="21"/>
        </w:rPr>
        <w:t>获取、导入参考文献</w:t>
      </w:r>
      <w:r>
        <w:rPr>
          <w:rFonts w:ascii="宋体" w:eastAsia="宋体" w:hAnsi="宋体"/>
          <w:szCs w:val="21"/>
        </w:rPr>
        <w:t xml:space="preserve"> </w:t>
      </w:r>
    </w:p>
    <w:p w14:paraId="109FAC3F" w14:textId="77777777" w:rsidR="00A447F7" w:rsidRDefault="000513F7">
      <w:pPr>
        <w:numPr>
          <w:ilvl w:val="0"/>
          <w:numId w:val="21"/>
        </w:numPr>
        <w:tabs>
          <w:tab w:val="clear" w:pos="720"/>
        </w:tabs>
        <w:ind w:left="1418" w:hanging="4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分组管理文献</w:t>
      </w:r>
      <w:r>
        <w:rPr>
          <w:rFonts w:ascii="宋体" w:eastAsia="宋体" w:hAnsi="宋体"/>
          <w:szCs w:val="21"/>
        </w:rPr>
        <w:t xml:space="preserve"> </w:t>
      </w:r>
    </w:p>
    <w:p w14:paraId="589F9E90" w14:textId="77777777" w:rsidR="00A447F7" w:rsidRDefault="000513F7">
      <w:pPr>
        <w:numPr>
          <w:ilvl w:val="0"/>
          <w:numId w:val="21"/>
        </w:numPr>
        <w:tabs>
          <w:tab w:val="clear" w:pos="720"/>
        </w:tabs>
        <w:ind w:left="1418" w:hanging="4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格式化论文参考文献（</w:t>
      </w:r>
      <w:r>
        <w:rPr>
          <w:rFonts w:ascii="宋体" w:eastAsia="宋体" w:hAnsi="宋体"/>
          <w:szCs w:val="21"/>
        </w:rPr>
        <w:t>PLoS</w:t>
      </w:r>
      <w:r>
        <w:rPr>
          <w:rFonts w:ascii="宋体" w:eastAsia="宋体" w:hAnsi="宋体" w:hint="eastAsia"/>
          <w:szCs w:val="21"/>
        </w:rPr>
        <w:t>杂志格式</w:t>
      </w:r>
      <w:r>
        <w:rPr>
          <w:rFonts w:ascii="宋体" w:eastAsia="宋体" w:hAnsi="宋体"/>
          <w:szCs w:val="21"/>
        </w:rPr>
        <w:t>)</w:t>
      </w:r>
    </w:p>
    <w:p w14:paraId="7E92E48F" w14:textId="77777777" w:rsidR="00A447F7" w:rsidRDefault="000513F7">
      <w:pPr>
        <w:numPr>
          <w:ilvl w:val="0"/>
          <w:numId w:val="21"/>
        </w:numPr>
        <w:tabs>
          <w:tab w:val="clear" w:pos="720"/>
        </w:tabs>
        <w:ind w:left="1418" w:hanging="4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边写边引用</w:t>
      </w:r>
      <w:r>
        <w:rPr>
          <w:rFonts w:ascii="宋体" w:eastAsia="宋体" w:hAnsi="宋体"/>
          <w:szCs w:val="21"/>
        </w:rPr>
        <w:t xml:space="preserve"> </w:t>
      </w:r>
    </w:p>
    <w:p w14:paraId="64573184" w14:textId="77777777" w:rsidR="00A447F7" w:rsidRDefault="000513F7">
      <w:pPr>
        <w:pStyle w:val="ad"/>
        <w:numPr>
          <w:ilvl w:val="0"/>
          <w:numId w:val="19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界面</w:t>
      </w:r>
      <w:r>
        <w:rPr>
          <w:rFonts w:ascii="宋体" w:hAnsi="宋体"/>
          <w:szCs w:val="21"/>
        </w:rPr>
        <w:t>/</w:t>
      </w:r>
      <w:r>
        <w:rPr>
          <w:rFonts w:ascii="宋体" w:hAnsi="宋体" w:hint="eastAsia"/>
          <w:szCs w:val="21"/>
        </w:rPr>
        <w:t>菜单</w:t>
      </w:r>
      <w:r>
        <w:rPr>
          <w:rFonts w:ascii="宋体" w:hAnsi="宋体"/>
          <w:szCs w:val="21"/>
        </w:rPr>
        <w:t>/</w:t>
      </w:r>
      <w:r>
        <w:rPr>
          <w:rFonts w:ascii="宋体" w:hAnsi="宋体" w:hint="eastAsia"/>
          <w:szCs w:val="21"/>
        </w:rPr>
        <w:t>快捷方式</w:t>
      </w:r>
      <w:r>
        <w:rPr>
          <w:rFonts w:ascii="宋体" w:hAnsi="宋体"/>
          <w:szCs w:val="21"/>
        </w:rPr>
        <w:t>/</w:t>
      </w:r>
      <w:r>
        <w:rPr>
          <w:rFonts w:ascii="宋体" w:hAnsi="宋体" w:hint="eastAsia"/>
          <w:szCs w:val="21"/>
        </w:rPr>
        <w:t>示范边写边引用。</w:t>
      </w:r>
    </w:p>
    <w:p w14:paraId="001380A1" w14:textId="77777777" w:rsidR="00A447F7" w:rsidRDefault="000513F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  <w:b/>
          <w:szCs w:val="21"/>
        </w:rPr>
        <w:t>课后练习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：围绕感兴趣的课题，</w:t>
      </w:r>
      <w:r>
        <w:rPr>
          <w:rFonts w:ascii="宋体" w:eastAsia="宋体" w:hAnsi="宋体" w:hint="eastAsia"/>
          <w:szCs w:val="21"/>
        </w:rPr>
        <w:t>查阅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篇文献，使用</w:t>
      </w:r>
      <w:r>
        <w:rPr>
          <w:rFonts w:ascii="宋体" w:eastAsia="宋体" w:hAnsi="宋体"/>
          <w:szCs w:val="21"/>
        </w:rPr>
        <w:t>Endnote</w:t>
      </w:r>
      <w:r>
        <w:rPr>
          <w:rFonts w:ascii="宋体" w:eastAsia="宋体" w:hAnsi="宋体" w:hint="eastAsia"/>
          <w:szCs w:val="21"/>
        </w:rPr>
        <w:t>边写边引功能进行书面总结。</w:t>
      </w:r>
    </w:p>
    <w:p w14:paraId="073A54A4" w14:textId="77777777" w:rsidR="00A447F7" w:rsidRDefault="00A447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 New Roman"/>
          <w:b/>
          <w:sz w:val="24"/>
          <w:szCs w:val="24"/>
        </w:rPr>
      </w:pPr>
    </w:p>
    <w:p w14:paraId="63CDDB3D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 New Roman" w:hint="eastAsia"/>
          <w:b/>
          <w:sz w:val="24"/>
          <w:szCs w:val="24"/>
        </w:rPr>
        <w:t xml:space="preserve">第九章 </w:t>
      </w:r>
      <w:r>
        <w:rPr>
          <w:rFonts w:ascii="宋体" w:eastAsia="宋体" w:hAnsi="宋体"/>
          <w:b/>
          <w:sz w:val="24"/>
          <w:szCs w:val="24"/>
        </w:rPr>
        <w:t>SCI</w:t>
      </w:r>
      <w:r>
        <w:rPr>
          <w:rFonts w:ascii="宋体" w:eastAsia="宋体" w:hAnsi="宋体" w:hint="eastAsia"/>
          <w:b/>
          <w:sz w:val="24"/>
          <w:szCs w:val="24"/>
        </w:rPr>
        <w:t>收录期刊及论文写作</w:t>
      </w:r>
    </w:p>
    <w:p w14:paraId="6B609B7A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</w:t>
      </w:r>
    </w:p>
    <w:p w14:paraId="743989A8" w14:textId="77777777" w:rsidR="00A447F7" w:rsidRDefault="000513F7">
      <w:pPr>
        <w:numPr>
          <w:ilvl w:val="0"/>
          <w:numId w:val="22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熟悉生物医学领域的世界知名期刊；</w:t>
      </w:r>
    </w:p>
    <w:p w14:paraId="5E62F96D" w14:textId="77777777" w:rsidR="00A447F7" w:rsidRDefault="000513F7">
      <w:pPr>
        <w:numPr>
          <w:ilvl w:val="0"/>
          <w:numId w:val="22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了解论文写作的基本方法和思路。</w:t>
      </w:r>
    </w:p>
    <w:p w14:paraId="1607AD22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</w:t>
      </w:r>
      <w:r>
        <w:rPr>
          <w:rFonts w:ascii="宋体" w:eastAsia="宋体" w:hAnsi="宋体" w:cs="TimesNewRomanPSMT"/>
          <w:color w:val="000000"/>
          <w:kern w:val="0"/>
          <w:szCs w:val="21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</w:t>
      </w:r>
    </w:p>
    <w:p w14:paraId="3F899F5C" w14:textId="77777777" w:rsidR="00A447F7" w:rsidRDefault="000513F7">
      <w:pPr>
        <w:numPr>
          <w:ilvl w:val="0"/>
          <w:numId w:val="23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SCI </w:t>
      </w:r>
      <w:r>
        <w:rPr>
          <w:rFonts w:ascii="宋体" w:eastAsia="宋体" w:hAnsi="宋体" w:hint="eastAsia"/>
          <w:szCs w:val="21"/>
        </w:rPr>
        <w:t>简介：</w:t>
      </w:r>
      <w:r>
        <w:rPr>
          <w:rFonts w:ascii="宋体" w:eastAsia="宋体" w:hAnsi="宋体"/>
          <w:szCs w:val="21"/>
        </w:rPr>
        <w:t xml:space="preserve"> </w:t>
      </w:r>
    </w:p>
    <w:p w14:paraId="1DB35421" w14:textId="77777777" w:rsidR="00A447F7" w:rsidRDefault="000513F7">
      <w:pPr>
        <w:pStyle w:val="ad"/>
        <w:numPr>
          <w:ilvl w:val="2"/>
          <w:numId w:val="23"/>
        </w:numPr>
        <w:ind w:firstLineChars="0" w:firstLine="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介绍世界著名的索引系统，重点介绍</w:t>
      </w:r>
      <w:r>
        <w:rPr>
          <w:rFonts w:ascii="宋体" w:hAnsi="宋体"/>
          <w:szCs w:val="21"/>
        </w:rPr>
        <w:t>SCI</w:t>
      </w:r>
    </w:p>
    <w:p w14:paraId="03AF4950" w14:textId="77777777" w:rsidR="00A447F7" w:rsidRDefault="000513F7">
      <w:pPr>
        <w:numPr>
          <w:ilvl w:val="0"/>
          <w:numId w:val="23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SCI </w:t>
      </w:r>
      <w:r>
        <w:rPr>
          <w:rFonts w:ascii="宋体" w:eastAsia="宋体" w:hAnsi="宋体" w:hint="eastAsia"/>
          <w:szCs w:val="21"/>
        </w:rPr>
        <w:t>杂志介绍：</w:t>
      </w:r>
    </w:p>
    <w:p w14:paraId="769C34F0" w14:textId="77777777" w:rsidR="00A447F7" w:rsidRDefault="000513F7">
      <w:pPr>
        <w:pStyle w:val="ad"/>
        <w:numPr>
          <w:ilvl w:val="2"/>
          <w:numId w:val="23"/>
        </w:numPr>
        <w:ind w:firstLineChars="0" w:firstLine="6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SCI</w:t>
      </w:r>
      <w:r>
        <w:rPr>
          <w:rFonts w:ascii="宋体" w:hAnsi="宋体" w:hint="eastAsia"/>
          <w:szCs w:val="21"/>
        </w:rPr>
        <w:t>收录期刊、影响因子、世界知名</w:t>
      </w:r>
      <w:r>
        <w:rPr>
          <w:rFonts w:ascii="宋体" w:hAnsi="宋体"/>
          <w:szCs w:val="21"/>
        </w:rPr>
        <w:t>SCI</w:t>
      </w:r>
      <w:r>
        <w:rPr>
          <w:rFonts w:ascii="宋体" w:hAnsi="宋体" w:hint="eastAsia"/>
          <w:szCs w:val="21"/>
        </w:rPr>
        <w:t>期刊介绍</w:t>
      </w:r>
    </w:p>
    <w:p w14:paraId="61A7C1D6" w14:textId="77777777" w:rsidR="00A447F7" w:rsidRDefault="000513F7">
      <w:pPr>
        <w:pStyle w:val="ad"/>
        <w:ind w:left="42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3）</w:t>
      </w:r>
      <w:r>
        <w:rPr>
          <w:rFonts w:ascii="宋体" w:hAnsi="宋体"/>
          <w:bCs/>
          <w:szCs w:val="21"/>
        </w:rPr>
        <w:t>SCI</w:t>
      </w:r>
      <w:r>
        <w:rPr>
          <w:rFonts w:ascii="宋体" w:hAnsi="宋体" w:hint="eastAsia"/>
          <w:bCs/>
          <w:szCs w:val="21"/>
        </w:rPr>
        <w:t>论文写作的基本方法思路</w:t>
      </w:r>
    </w:p>
    <w:p w14:paraId="7BC4293F" w14:textId="77777777" w:rsidR="00A447F7" w:rsidRDefault="000513F7">
      <w:pPr>
        <w:numPr>
          <w:ilvl w:val="0"/>
          <w:numId w:val="24"/>
        </w:numPr>
        <w:ind w:left="1701" w:hanging="567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科学选题是关键、实验研究和数据是基础；</w:t>
      </w:r>
    </w:p>
    <w:p w14:paraId="2F6F556B" w14:textId="77777777" w:rsidR="00A447F7" w:rsidRDefault="000513F7">
      <w:pPr>
        <w:numPr>
          <w:ilvl w:val="0"/>
          <w:numId w:val="24"/>
        </w:numPr>
        <w:ind w:left="1701" w:hanging="567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SCI</w:t>
      </w:r>
      <w:r>
        <w:rPr>
          <w:rFonts w:ascii="宋体" w:eastAsia="宋体" w:hAnsi="宋体" w:hint="eastAsia"/>
          <w:szCs w:val="21"/>
        </w:rPr>
        <w:t>论文结构分析及各部分在文中的作用；</w:t>
      </w:r>
    </w:p>
    <w:p w14:paraId="5D2CA357" w14:textId="77777777" w:rsidR="00A447F7" w:rsidRDefault="000513F7">
      <w:pPr>
        <w:numPr>
          <w:ilvl w:val="0"/>
          <w:numId w:val="24"/>
        </w:numPr>
        <w:ind w:left="1701" w:hanging="567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论文写作的基本步骤和注意事项。</w:t>
      </w:r>
    </w:p>
    <w:p w14:paraId="148326A9" w14:textId="77777777" w:rsidR="00A447F7" w:rsidRDefault="000513F7">
      <w:pPr>
        <w:numPr>
          <w:ilvl w:val="0"/>
          <w:numId w:val="23"/>
        </w:numPr>
        <w:ind w:firstLine="6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SCI </w:t>
      </w:r>
      <w:r>
        <w:rPr>
          <w:rFonts w:ascii="宋体" w:eastAsia="宋体" w:hAnsi="宋体" w:hint="eastAsia"/>
          <w:szCs w:val="21"/>
        </w:rPr>
        <w:t>论文投稿事项。</w:t>
      </w:r>
    </w:p>
    <w:p w14:paraId="066EE402" w14:textId="77777777" w:rsidR="00A447F7" w:rsidRDefault="000513F7">
      <w:pPr>
        <w:ind w:left="426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课后练习</w:t>
      </w:r>
      <w:r>
        <w:rPr>
          <w:rFonts w:ascii="宋体" w:eastAsia="宋体" w:hAnsi="宋体" w:hint="eastAsia"/>
          <w:szCs w:val="21"/>
        </w:rPr>
        <w:t>：浏览世界知名生物医学期刊，培养阅读习惯，走近科学研究前沿。</w:t>
      </w:r>
    </w:p>
    <w:p w14:paraId="66F2E0E0" w14:textId="77777777" w:rsidR="00A447F7" w:rsidRDefault="000513F7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四、学时分配</w:t>
      </w:r>
    </w:p>
    <w:p w14:paraId="0EA9E4EB" w14:textId="77777777" w:rsidR="00A447F7" w:rsidRDefault="000513F7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447F7" w14:paraId="7596E72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6BFC24C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章节</w:t>
            </w:r>
          </w:p>
        </w:tc>
        <w:tc>
          <w:tcPr>
            <w:tcW w:w="2765" w:type="dxa"/>
            <w:vAlign w:val="center"/>
          </w:tcPr>
          <w:p w14:paraId="258D968F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3D5A139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学时分配</w:t>
            </w:r>
          </w:p>
        </w:tc>
      </w:tr>
      <w:tr w:rsidR="00A447F7" w14:paraId="4C27488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92F1FD5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</w:tcPr>
          <w:p w14:paraId="5FE505AB" w14:textId="77777777" w:rsidR="00A447F7" w:rsidRDefault="000513F7">
            <w:pPr>
              <w:snapToGrid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文献检索概论</w:t>
            </w:r>
          </w:p>
        </w:tc>
        <w:tc>
          <w:tcPr>
            <w:tcW w:w="2766" w:type="dxa"/>
            <w:vAlign w:val="center"/>
          </w:tcPr>
          <w:p w14:paraId="70176269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2F8120A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A177DE1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</w:tcPr>
          <w:p w14:paraId="1244D1BF" w14:textId="77777777" w:rsidR="00A447F7" w:rsidRDefault="000513F7">
            <w:pPr>
              <w:snapToGrid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文献检索基础</w:t>
            </w:r>
          </w:p>
        </w:tc>
        <w:tc>
          <w:tcPr>
            <w:tcW w:w="2766" w:type="dxa"/>
            <w:vAlign w:val="center"/>
          </w:tcPr>
          <w:p w14:paraId="752F37EB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17DEAC8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7CF01FD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</w:tcPr>
          <w:p w14:paraId="2B8BED6D" w14:textId="77777777" w:rsidR="00A447F7" w:rsidRDefault="000513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常用中文生物医学文献检索工具</w:t>
            </w:r>
          </w:p>
        </w:tc>
        <w:tc>
          <w:tcPr>
            <w:tcW w:w="2766" w:type="dxa"/>
            <w:vAlign w:val="center"/>
          </w:tcPr>
          <w:p w14:paraId="32203003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7458113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48D4474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</w:tcPr>
          <w:p w14:paraId="4A8803AF" w14:textId="77777777" w:rsidR="00A447F7" w:rsidRDefault="000513F7">
            <w:pPr>
              <w:snapToGrid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外文数据库搜索引擎</w:t>
            </w:r>
            <w:r>
              <w:rPr>
                <w:rFonts w:ascii="宋体" w:eastAsia="宋体" w:hAnsi="宋体"/>
                <w:szCs w:val="21"/>
              </w:rPr>
              <w:t>PUBMED</w:t>
            </w:r>
          </w:p>
        </w:tc>
        <w:tc>
          <w:tcPr>
            <w:tcW w:w="2766" w:type="dxa"/>
            <w:vAlign w:val="center"/>
          </w:tcPr>
          <w:p w14:paraId="5F023FD7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78171A3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19868D4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</w:tcPr>
          <w:p w14:paraId="7EFA79BC" w14:textId="77777777" w:rsidR="00A447F7" w:rsidRDefault="000513F7">
            <w:pPr>
              <w:snapToGrid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外文数据库</w:t>
            </w:r>
            <w:r>
              <w:rPr>
                <w:rFonts w:ascii="宋体" w:eastAsia="宋体" w:hAnsi="宋体"/>
                <w:szCs w:val="21"/>
              </w:rPr>
              <w:t xml:space="preserve">Web of Science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2766" w:type="dxa"/>
            <w:vAlign w:val="center"/>
          </w:tcPr>
          <w:p w14:paraId="6A1D10B7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4DA1189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95592BD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</w:tcPr>
          <w:p w14:paraId="52EB1FB8" w14:textId="77777777" w:rsidR="00A447F7" w:rsidRDefault="000513F7">
            <w:pPr>
              <w:snapToGrid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外文数据库</w:t>
            </w:r>
            <w:r>
              <w:rPr>
                <w:rFonts w:ascii="宋体" w:eastAsia="宋体" w:hAnsi="宋体"/>
                <w:szCs w:val="21"/>
              </w:rPr>
              <w:t xml:space="preserve">Web of Science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2766" w:type="dxa"/>
            <w:vAlign w:val="center"/>
          </w:tcPr>
          <w:p w14:paraId="212CC57D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08EF2BC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83A0E76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</w:tcPr>
          <w:p w14:paraId="26498D06" w14:textId="77777777" w:rsidR="00A447F7" w:rsidRDefault="000513F7">
            <w:pPr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外文文献（</w:t>
            </w:r>
            <w:r>
              <w:rPr>
                <w:rFonts w:ascii="宋体" w:eastAsia="宋体" w:hAnsi="宋体"/>
                <w:szCs w:val="21"/>
              </w:rPr>
              <w:t>SCI</w:t>
            </w:r>
            <w:r>
              <w:rPr>
                <w:rFonts w:ascii="宋体" w:eastAsia="宋体" w:hAnsi="宋体" w:hint="eastAsia"/>
                <w:szCs w:val="21"/>
              </w:rPr>
              <w:t>收录论文）结构分析</w:t>
            </w:r>
          </w:p>
        </w:tc>
        <w:tc>
          <w:tcPr>
            <w:tcW w:w="2766" w:type="dxa"/>
            <w:vAlign w:val="center"/>
          </w:tcPr>
          <w:p w14:paraId="6EB3F5F2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762AC3A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A6FCD5B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</w:tcPr>
          <w:p w14:paraId="0E260842" w14:textId="77777777" w:rsidR="00A447F7" w:rsidRDefault="000513F7">
            <w:pPr>
              <w:snapToGrid w:val="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文献管理软件</w:t>
            </w:r>
            <w:r>
              <w:rPr>
                <w:rFonts w:ascii="宋体" w:eastAsia="宋体" w:hAnsi="宋体"/>
                <w:szCs w:val="21"/>
              </w:rPr>
              <w:t>EndNote</w:t>
            </w:r>
          </w:p>
        </w:tc>
        <w:tc>
          <w:tcPr>
            <w:tcW w:w="2766" w:type="dxa"/>
            <w:vAlign w:val="center"/>
          </w:tcPr>
          <w:p w14:paraId="64178A8A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26F33B7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1A17AC5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</w:tcPr>
          <w:p w14:paraId="0AEFB6F4" w14:textId="77777777" w:rsidR="00A447F7" w:rsidRDefault="000513F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SCI</w:t>
            </w:r>
            <w:r>
              <w:rPr>
                <w:rFonts w:ascii="宋体" w:eastAsia="宋体" w:hAnsi="宋体" w:hint="eastAsia"/>
                <w:szCs w:val="21"/>
              </w:rPr>
              <w:t>收录杂志、论文写作方法</w:t>
            </w:r>
          </w:p>
        </w:tc>
        <w:tc>
          <w:tcPr>
            <w:tcW w:w="2766" w:type="dxa"/>
            <w:vAlign w:val="center"/>
          </w:tcPr>
          <w:p w14:paraId="294A6AE2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2+2</w:t>
            </w:r>
          </w:p>
        </w:tc>
      </w:tr>
      <w:tr w:rsidR="00A447F7" w14:paraId="1C6766D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C3C21A2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</w:rPr>
            </w:pPr>
          </w:p>
        </w:tc>
        <w:tc>
          <w:tcPr>
            <w:tcW w:w="2765" w:type="dxa"/>
            <w:vAlign w:val="center"/>
          </w:tcPr>
          <w:p w14:paraId="09E33DEA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总计</w:t>
            </w:r>
          </w:p>
        </w:tc>
        <w:tc>
          <w:tcPr>
            <w:tcW w:w="2766" w:type="dxa"/>
            <w:vAlign w:val="center"/>
          </w:tcPr>
          <w:p w14:paraId="6DCAE95C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</w:rPr>
              <w:t>36（18+18）</w:t>
            </w:r>
          </w:p>
        </w:tc>
      </w:tr>
    </w:tbl>
    <w:p w14:paraId="45E0CF52" w14:textId="77777777" w:rsidR="00A447F7" w:rsidRDefault="000513F7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sz w:val="28"/>
          <w:szCs w:val="28"/>
        </w:rPr>
        <w:t>五、教学进度</w:t>
      </w:r>
    </w:p>
    <w:p w14:paraId="5C7E63BD" w14:textId="77777777" w:rsidR="00A447F7" w:rsidRDefault="000513F7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45"/>
        <w:gridCol w:w="1417"/>
        <w:gridCol w:w="2072"/>
        <w:gridCol w:w="715"/>
        <w:gridCol w:w="1559"/>
        <w:gridCol w:w="851"/>
      </w:tblGrid>
      <w:tr w:rsidR="00A447F7" w14:paraId="56402D28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77C53986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周次</w:t>
            </w:r>
          </w:p>
        </w:tc>
        <w:tc>
          <w:tcPr>
            <w:tcW w:w="1417" w:type="dxa"/>
            <w:vAlign w:val="center"/>
          </w:tcPr>
          <w:p w14:paraId="643CD126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章节名称</w:t>
            </w:r>
          </w:p>
        </w:tc>
        <w:tc>
          <w:tcPr>
            <w:tcW w:w="2072" w:type="dxa"/>
            <w:vAlign w:val="center"/>
          </w:tcPr>
          <w:p w14:paraId="0C30883B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内容提要</w:t>
            </w:r>
          </w:p>
        </w:tc>
        <w:tc>
          <w:tcPr>
            <w:tcW w:w="715" w:type="dxa"/>
            <w:vAlign w:val="center"/>
          </w:tcPr>
          <w:p w14:paraId="3CE708B7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授课时数</w:t>
            </w:r>
          </w:p>
        </w:tc>
        <w:tc>
          <w:tcPr>
            <w:tcW w:w="1559" w:type="dxa"/>
            <w:vAlign w:val="center"/>
          </w:tcPr>
          <w:p w14:paraId="064620B0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作业及要求</w:t>
            </w:r>
          </w:p>
        </w:tc>
        <w:tc>
          <w:tcPr>
            <w:tcW w:w="851" w:type="dxa"/>
            <w:vAlign w:val="center"/>
          </w:tcPr>
          <w:p w14:paraId="4B60A8FF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A447F7" w14:paraId="6F471B8E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77112E4C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1-2</w:t>
            </w:r>
          </w:p>
        </w:tc>
        <w:tc>
          <w:tcPr>
            <w:tcW w:w="1417" w:type="dxa"/>
            <w:vAlign w:val="center"/>
          </w:tcPr>
          <w:p w14:paraId="692A007C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072" w:type="dxa"/>
          </w:tcPr>
          <w:p w14:paraId="0B617E06" w14:textId="77777777" w:rsidR="00A447F7" w:rsidRDefault="000513F7">
            <w:pPr>
              <w:snapToGrid w:val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文献检索概论</w:t>
            </w:r>
          </w:p>
        </w:tc>
        <w:tc>
          <w:tcPr>
            <w:tcW w:w="715" w:type="dxa"/>
            <w:vAlign w:val="center"/>
          </w:tcPr>
          <w:p w14:paraId="362C7204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621EC204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按时完成随堂作业及订正</w:t>
            </w:r>
          </w:p>
        </w:tc>
        <w:tc>
          <w:tcPr>
            <w:tcW w:w="851" w:type="dxa"/>
            <w:vAlign w:val="center"/>
          </w:tcPr>
          <w:p w14:paraId="510606FE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447F7" w14:paraId="1B872D40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15F91C43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3-4</w:t>
            </w:r>
          </w:p>
        </w:tc>
        <w:tc>
          <w:tcPr>
            <w:tcW w:w="1417" w:type="dxa"/>
            <w:vAlign w:val="center"/>
          </w:tcPr>
          <w:p w14:paraId="10BDEB9E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72" w:type="dxa"/>
          </w:tcPr>
          <w:p w14:paraId="6104C57E" w14:textId="77777777" w:rsidR="00A447F7" w:rsidRDefault="000513F7">
            <w:pPr>
              <w:snapToGrid w:val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文献检索基础</w:t>
            </w:r>
          </w:p>
        </w:tc>
        <w:tc>
          <w:tcPr>
            <w:tcW w:w="715" w:type="dxa"/>
            <w:vAlign w:val="center"/>
          </w:tcPr>
          <w:p w14:paraId="0F195C5A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5AF8998C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按时完成随堂作业及订正</w:t>
            </w:r>
          </w:p>
        </w:tc>
        <w:tc>
          <w:tcPr>
            <w:tcW w:w="851" w:type="dxa"/>
            <w:vAlign w:val="center"/>
          </w:tcPr>
          <w:p w14:paraId="0E277A30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447F7" w14:paraId="7216A164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2BDFB15D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5-6</w:t>
            </w:r>
          </w:p>
        </w:tc>
        <w:tc>
          <w:tcPr>
            <w:tcW w:w="1417" w:type="dxa"/>
            <w:vAlign w:val="center"/>
          </w:tcPr>
          <w:p w14:paraId="3FA410B5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72" w:type="dxa"/>
          </w:tcPr>
          <w:p w14:paraId="1421B404" w14:textId="77777777" w:rsidR="00A447F7" w:rsidRDefault="000513F7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常用中文生物医学文献检索工具</w:t>
            </w:r>
          </w:p>
        </w:tc>
        <w:tc>
          <w:tcPr>
            <w:tcW w:w="715" w:type="dxa"/>
            <w:vAlign w:val="center"/>
          </w:tcPr>
          <w:p w14:paraId="6C03C322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6761ECB4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按时完成随堂作业及订正</w:t>
            </w:r>
          </w:p>
        </w:tc>
        <w:tc>
          <w:tcPr>
            <w:tcW w:w="851" w:type="dxa"/>
            <w:vAlign w:val="center"/>
          </w:tcPr>
          <w:p w14:paraId="32C2B140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447F7" w14:paraId="77820C21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693A5B8F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7-8</w:t>
            </w:r>
          </w:p>
        </w:tc>
        <w:tc>
          <w:tcPr>
            <w:tcW w:w="1417" w:type="dxa"/>
            <w:vAlign w:val="center"/>
          </w:tcPr>
          <w:p w14:paraId="7ED75BE1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072" w:type="dxa"/>
          </w:tcPr>
          <w:p w14:paraId="26ECCC43" w14:textId="77777777" w:rsidR="00A447F7" w:rsidRDefault="000513F7">
            <w:pPr>
              <w:snapToGrid w:val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外文数据库搜索引擎</w:t>
            </w:r>
            <w:r>
              <w:rPr>
                <w:rFonts w:ascii="宋体" w:eastAsia="宋体" w:hAnsi="宋体"/>
                <w:szCs w:val="21"/>
              </w:rPr>
              <w:t>PUBMED</w:t>
            </w:r>
          </w:p>
        </w:tc>
        <w:tc>
          <w:tcPr>
            <w:tcW w:w="715" w:type="dxa"/>
            <w:vAlign w:val="center"/>
          </w:tcPr>
          <w:p w14:paraId="6564F430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6CF8CB13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按时完成随堂作业及订正</w:t>
            </w:r>
          </w:p>
        </w:tc>
        <w:tc>
          <w:tcPr>
            <w:tcW w:w="851" w:type="dxa"/>
            <w:vAlign w:val="center"/>
          </w:tcPr>
          <w:p w14:paraId="1F93787D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447F7" w14:paraId="08CA7D8A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53183B15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9-10</w:t>
            </w:r>
          </w:p>
        </w:tc>
        <w:tc>
          <w:tcPr>
            <w:tcW w:w="1417" w:type="dxa"/>
            <w:vAlign w:val="center"/>
          </w:tcPr>
          <w:p w14:paraId="639F8073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2072" w:type="dxa"/>
          </w:tcPr>
          <w:p w14:paraId="790FA439" w14:textId="77777777" w:rsidR="00A447F7" w:rsidRDefault="000513F7">
            <w:pPr>
              <w:snapToGrid w:val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外文数据库</w:t>
            </w:r>
            <w:r>
              <w:rPr>
                <w:rFonts w:ascii="宋体" w:eastAsia="宋体" w:hAnsi="宋体"/>
                <w:szCs w:val="21"/>
              </w:rPr>
              <w:t xml:space="preserve">Web of Science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715" w:type="dxa"/>
            <w:vAlign w:val="center"/>
          </w:tcPr>
          <w:p w14:paraId="681C26DA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1B0B54AF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按时完成随堂作业及订正</w:t>
            </w:r>
          </w:p>
        </w:tc>
        <w:tc>
          <w:tcPr>
            <w:tcW w:w="851" w:type="dxa"/>
            <w:vAlign w:val="center"/>
          </w:tcPr>
          <w:p w14:paraId="1CBC8F19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447F7" w14:paraId="09F9CA9C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5B3EC73C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11-12</w:t>
            </w:r>
          </w:p>
        </w:tc>
        <w:tc>
          <w:tcPr>
            <w:tcW w:w="1417" w:type="dxa"/>
            <w:vAlign w:val="center"/>
          </w:tcPr>
          <w:p w14:paraId="126E3A2B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72" w:type="dxa"/>
          </w:tcPr>
          <w:p w14:paraId="29BA3048" w14:textId="77777777" w:rsidR="00A447F7" w:rsidRDefault="000513F7">
            <w:pPr>
              <w:snapToGrid w:val="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外文数据库</w:t>
            </w:r>
            <w:r>
              <w:rPr>
                <w:rFonts w:ascii="宋体" w:eastAsia="宋体" w:hAnsi="宋体"/>
                <w:szCs w:val="21"/>
              </w:rPr>
              <w:t xml:space="preserve">Web of Science </w:t>
            </w:r>
            <w:r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715" w:type="dxa"/>
            <w:vAlign w:val="center"/>
          </w:tcPr>
          <w:p w14:paraId="66DAF785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7956A073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按时完成随堂作业及订正</w:t>
            </w:r>
          </w:p>
        </w:tc>
        <w:tc>
          <w:tcPr>
            <w:tcW w:w="851" w:type="dxa"/>
            <w:vAlign w:val="center"/>
          </w:tcPr>
          <w:p w14:paraId="0B5654A4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447F7" w14:paraId="43B91A04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4EDE6A88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13-14</w:t>
            </w:r>
          </w:p>
        </w:tc>
        <w:tc>
          <w:tcPr>
            <w:tcW w:w="1417" w:type="dxa"/>
            <w:vAlign w:val="center"/>
          </w:tcPr>
          <w:p w14:paraId="45A9D586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2072" w:type="dxa"/>
          </w:tcPr>
          <w:p w14:paraId="1F7141A9" w14:textId="77777777" w:rsidR="00A447F7" w:rsidRDefault="000513F7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外文文献（</w:t>
            </w:r>
            <w:r>
              <w:rPr>
                <w:rFonts w:ascii="宋体" w:eastAsia="宋体" w:hAnsi="宋体"/>
                <w:szCs w:val="21"/>
              </w:rPr>
              <w:t>SCI</w:t>
            </w:r>
            <w:r>
              <w:rPr>
                <w:rFonts w:ascii="宋体" w:eastAsia="宋体" w:hAnsi="宋体" w:hint="eastAsia"/>
                <w:szCs w:val="21"/>
              </w:rPr>
              <w:t>收录论文）结构分析</w:t>
            </w:r>
          </w:p>
        </w:tc>
        <w:tc>
          <w:tcPr>
            <w:tcW w:w="715" w:type="dxa"/>
            <w:vAlign w:val="center"/>
          </w:tcPr>
          <w:p w14:paraId="56F0AAEA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69D9A786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按时完成随堂作业及订正</w:t>
            </w:r>
          </w:p>
        </w:tc>
        <w:tc>
          <w:tcPr>
            <w:tcW w:w="851" w:type="dxa"/>
            <w:vAlign w:val="center"/>
          </w:tcPr>
          <w:p w14:paraId="5DFCBBAF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447F7" w14:paraId="0B28BCC1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2F27E571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15-16</w:t>
            </w:r>
          </w:p>
        </w:tc>
        <w:tc>
          <w:tcPr>
            <w:tcW w:w="1417" w:type="dxa"/>
            <w:vAlign w:val="center"/>
          </w:tcPr>
          <w:p w14:paraId="2899FFA9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2072" w:type="dxa"/>
          </w:tcPr>
          <w:p w14:paraId="36F1C78B" w14:textId="77777777" w:rsidR="00A447F7" w:rsidRDefault="000513F7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文献管理软件</w:t>
            </w:r>
            <w:r>
              <w:rPr>
                <w:rFonts w:ascii="宋体" w:eastAsia="宋体" w:hAnsi="宋体"/>
                <w:szCs w:val="21"/>
              </w:rPr>
              <w:t>EndNote</w:t>
            </w:r>
          </w:p>
        </w:tc>
        <w:tc>
          <w:tcPr>
            <w:tcW w:w="715" w:type="dxa"/>
            <w:vAlign w:val="center"/>
          </w:tcPr>
          <w:p w14:paraId="7480EE78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11495CAB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按时完成随堂作业及订正</w:t>
            </w:r>
          </w:p>
        </w:tc>
        <w:tc>
          <w:tcPr>
            <w:tcW w:w="851" w:type="dxa"/>
            <w:vAlign w:val="center"/>
          </w:tcPr>
          <w:p w14:paraId="4674D553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A447F7" w14:paraId="7B908CE2" w14:textId="77777777">
        <w:trPr>
          <w:trHeight w:val="340"/>
          <w:jc w:val="center"/>
        </w:trPr>
        <w:tc>
          <w:tcPr>
            <w:tcW w:w="1145" w:type="dxa"/>
            <w:vAlign w:val="center"/>
          </w:tcPr>
          <w:p w14:paraId="34DDE54C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-18</w:t>
            </w:r>
          </w:p>
        </w:tc>
        <w:tc>
          <w:tcPr>
            <w:tcW w:w="1417" w:type="dxa"/>
            <w:vAlign w:val="center"/>
          </w:tcPr>
          <w:p w14:paraId="3FB25C64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2072" w:type="dxa"/>
          </w:tcPr>
          <w:p w14:paraId="388F429E" w14:textId="77777777" w:rsidR="00A447F7" w:rsidRDefault="000513F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SCI</w:t>
            </w:r>
            <w:r>
              <w:rPr>
                <w:rFonts w:ascii="宋体" w:eastAsia="宋体" w:hAnsi="宋体" w:hint="eastAsia"/>
                <w:szCs w:val="21"/>
              </w:rPr>
              <w:t>收录杂志、论文写作方法</w:t>
            </w:r>
          </w:p>
        </w:tc>
        <w:tc>
          <w:tcPr>
            <w:tcW w:w="715" w:type="dxa"/>
            <w:vAlign w:val="center"/>
          </w:tcPr>
          <w:p w14:paraId="6AFB7C84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14:paraId="4CE4BAFB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期末测评</w:t>
            </w:r>
          </w:p>
        </w:tc>
        <w:tc>
          <w:tcPr>
            <w:tcW w:w="851" w:type="dxa"/>
            <w:vAlign w:val="center"/>
          </w:tcPr>
          <w:p w14:paraId="7DE5FFBA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379C64A" w14:textId="77777777" w:rsidR="00A447F7" w:rsidRDefault="000513F7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sz w:val="28"/>
          <w:szCs w:val="28"/>
        </w:rPr>
        <w:t>六、教材及参考书目</w:t>
      </w:r>
    </w:p>
    <w:p w14:paraId="21B8FF65" w14:textId="77777777" w:rsidR="00A447F7" w:rsidRDefault="000513F7">
      <w:pPr>
        <w:snapToGrid w:val="0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1. 指定教材：郭继军，《医学文献检索与论文写作》，人民卫生出版社，</w:t>
      </w:r>
      <w:r>
        <w:rPr>
          <w:rFonts w:ascii="宋体" w:eastAsia="宋体" w:hAnsi="宋体"/>
          <w:szCs w:val="21"/>
        </w:rPr>
        <w:t>201</w:t>
      </w:r>
      <w:r>
        <w:rPr>
          <w:rFonts w:ascii="宋体" w:eastAsia="宋体" w:hAnsi="宋体" w:hint="eastAsia"/>
          <w:szCs w:val="21"/>
        </w:rPr>
        <w:t>8年8月第5版</w:t>
      </w:r>
    </w:p>
    <w:p w14:paraId="512A7891" w14:textId="77777777" w:rsidR="00A447F7" w:rsidRDefault="000513F7">
      <w:pPr>
        <w:snapToGrid w:val="0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2. 主要网络资源：</w:t>
      </w:r>
    </w:p>
    <w:p w14:paraId="65603953" w14:textId="77777777" w:rsidR="00A447F7" w:rsidRDefault="000513F7">
      <w:pPr>
        <w:pStyle w:val="3"/>
        <w:numPr>
          <w:ilvl w:val="0"/>
          <w:numId w:val="25"/>
        </w:numPr>
        <w:shd w:val="clear" w:color="auto" w:fill="FFFFFF"/>
        <w:spacing w:before="0" w:beforeAutospacing="0" w:after="0" w:afterAutospacing="0"/>
        <w:ind w:firstLine="6"/>
        <w:rPr>
          <w:b w:val="0"/>
          <w:color w:val="333333"/>
          <w:sz w:val="21"/>
          <w:szCs w:val="21"/>
        </w:rPr>
      </w:pPr>
      <w:r>
        <w:rPr>
          <w:rFonts w:hint="eastAsia"/>
          <w:b w:val="0"/>
          <w:color w:val="333333"/>
          <w:sz w:val="21"/>
          <w:szCs w:val="21"/>
        </w:rPr>
        <w:t>中国生物医学文献服务系统</w:t>
      </w:r>
      <w:r>
        <w:rPr>
          <w:b w:val="0"/>
          <w:color w:val="333333"/>
          <w:sz w:val="21"/>
          <w:szCs w:val="21"/>
        </w:rPr>
        <w:t xml:space="preserve">SinoMed: </w:t>
      </w:r>
      <w:hyperlink r:id="rId6" w:history="1">
        <w:r>
          <w:rPr>
            <w:rStyle w:val="ac"/>
            <w:b w:val="0"/>
            <w:sz w:val="21"/>
            <w:szCs w:val="21"/>
          </w:rPr>
          <w:t>http://www.sinomed.ac.cn/</w:t>
        </w:r>
      </w:hyperlink>
    </w:p>
    <w:p w14:paraId="37841F83" w14:textId="77777777" w:rsidR="00A447F7" w:rsidRDefault="000513F7">
      <w:pPr>
        <w:pStyle w:val="3"/>
        <w:numPr>
          <w:ilvl w:val="0"/>
          <w:numId w:val="25"/>
        </w:numPr>
        <w:shd w:val="clear" w:color="auto" w:fill="FFFFFF"/>
        <w:spacing w:before="0" w:beforeAutospacing="0" w:after="0" w:afterAutospacing="0"/>
        <w:ind w:firstLine="6"/>
        <w:rPr>
          <w:b w:val="0"/>
          <w:color w:val="333333"/>
          <w:sz w:val="21"/>
          <w:szCs w:val="21"/>
        </w:rPr>
      </w:pPr>
      <w:r>
        <w:rPr>
          <w:rFonts w:hint="eastAsia"/>
          <w:b w:val="0"/>
          <w:color w:val="333333"/>
          <w:sz w:val="21"/>
          <w:szCs w:val="21"/>
        </w:rPr>
        <w:t>中国知网</w:t>
      </w:r>
      <w:r>
        <w:rPr>
          <w:b w:val="0"/>
          <w:color w:val="333333"/>
          <w:sz w:val="21"/>
          <w:szCs w:val="21"/>
        </w:rPr>
        <w:t>CNKI</w:t>
      </w:r>
      <w:r>
        <w:rPr>
          <w:rFonts w:hint="eastAsia"/>
          <w:b w:val="0"/>
          <w:color w:val="333333"/>
          <w:sz w:val="21"/>
          <w:szCs w:val="21"/>
        </w:rPr>
        <w:t>：</w:t>
      </w:r>
      <w:hyperlink r:id="rId7" w:history="1">
        <w:r>
          <w:rPr>
            <w:rStyle w:val="ac"/>
            <w:b w:val="0"/>
            <w:sz w:val="21"/>
            <w:szCs w:val="21"/>
          </w:rPr>
          <w:t>http://www.cnki.net/</w:t>
        </w:r>
      </w:hyperlink>
      <w:r>
        <w:rPr>
          <w:b w:val="0"/>
          <w:color w:val="333333"/>
          <w:sz w:val="21"/>
          <w:szCs w:val="21"/>
        </w:rPr>
        <w:t xml:space="preserve"> </w:t>
      </w:r>
    </w:p>
    <w:p w14:paraId="62B9AFD1" w14:textId="77777777" w:rsidR="00A447F7" w:rsidRDefault="000513F7">
      <w:pPr>
        <w:pStyle w:val="3"/>
        <w:numPr>
          <w:ilvl w:val="0"/>
          <w:numId w:val="25"/>
        </w:numPr>
        <w:shd w:val="clear" w:color="auto" w:fill="FFFFFF"/>
        <w:spacing w:before="0" w:beforeAutospacing="0" w:after="0" w:afterAutospacing="0"/>
        <w:ind w:firstLine="6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外文数据库搜索引擎</w:t>
      </w:r>
      <w:r>
        <w:rPr>
          <w:b w:val="0"/>
          <w:sz w:val="21"/>
          <w:szCs w:val="21"/>
        </w:rPr>
        <w:t xml:space="preserve">PUBMED: </w:t>
      </w:r>
      <w:hyperlink r:id="rId8" w:history="1">
        <w:r>
          <w:rPr>
            <w:rStyle w:val="ac"/>
            <w:b w:val="0"/>
            <w:sz w:val="21"/>
            <w:szCs w:val="21"/>
          </w:rPr>
          <w:t>www.ncbi.nlm.nih.gov/pubmed</w:t>
        </w:r>
      </w:hyperlink>
    </w:p>
    <w:p w14:paraId="089ACCDB" w14:textId="77777777" w:rsidR="00A447F7" w:rsidRDefault="000513F7">
      <w:pPr>
        <w:pStyle w:val="ad"/>
        <w:numPr>
          <w:ilvl w:val="0"/>
          <w:numId w:val="25"/>
        </w:numPr>
        <w:ind w:firstLineChars="0" w:firstLine="6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外文数据库</w:t>
      </w:r>
      <w:r>
        <w:rPr>
          <w:rFonts w:ascii="宋体" w:hAnsi="宋体"/>
          <w:szCs w:val="21"/>
        </w:rPr>
        <w:t xml:space="preserve">Web of Science: </w:t>
      </w:r>
      <w:hyperlink r:id="rId9" w:history="1">
        <w:r>
          <w:rPr>
            <w:rStyle w:val="ac"/>
            <w:rFonts w:ascii="宋体" w:hAnsi="宋体"/>
            <w:szCs w:val="21"/>
          </w:rPr>
          <w:t>http://isiknowledge.com</w:t>
        </w:r>
      </w:hyperlink>
      <w:r>
        <w:rPr>
          <w:rFonts w:ascii="宋体" w:hAnsi="宋体"/>
          <w:szCs w:val="21"/>
        </w:rPr>
        <w:t xml:space="preserve">  </w:t>
      </w:r>
    </w:p>
    <w:p w14:paraId="35B19E90" w14:textId="77777777" w:rsidR="00A447F7" w:rsidRDefault="000513F7">
      <w:pPr>
        <w:pStyle w:val="ad"/>
        <w:numPr>
          <w:ilvl w:val="0"/>
          <w:numId w:val="25"/>
        </w:numPr>
        <w:ind w:firstLineChars="0" w:firstLine="6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文献管理软件</w:t>
      </w:r>
      <w:r>
        <w:rPr>
          <w:rFonts w:ascii="宋体" w:hAnsi="宋体"/>
          <w:szCs w:val="21"/>
        </w:rPr>
        <w:t xml:space="preserve">EndNote: </w:t>
      </w:r>
      <w:hyperlink r:id="rId10" w:history="1">
        <w:r>
          <w:rPr>
            <w:rStyle w:val="ac"/>
            <w:rFonts w:ascii="宋体" w:hAnsi="宋体"/>
            <w:szCs w:val="21"/>
          </w:rPr>
          <w:t>http://www.myendnoteweb.com/EndNoteWeb.html</w:t>
        </w:r>
      </w:hyperlink>
    </w:p>
    <w:p w14:paraId="7A1CCC35" w14:textId="77777777" w:rsidR="00A447F7" w:rsidRDefault="000513F7">
      <w:pPr>
        <w:pStyle w:val="ad"/>
        <w:numPr>
          <w:ilvl w:val="0"/>
          <w:numId w:val="25"/>
        </w:numPr>
        <w:ind w:firstLineChars="0" w:firstLine="6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世界知名期刊杂志网页：</w:t>
      </w:r>
    </w:p>
    <w:p w14:paraId="3DD2FB8C" w14:textId="77777777" w:rsidR="00A447F7" w:rsidRDefault="002C3BA5">
      <w:pPr>
        <w:ind w:firstLineChars="336" w:firstLine="706"/>
        <w:jc w:val="left"/>
        <w:rPr>
          <w:rFonts w:ascii="宋体" w:eastAsia="宋体" w:hAnsi="宋体"/>
          <w:szCs w:val="21"/>
        </w:rPr>
      </w:pPr>
      <w:hyperlink r:id="rId11" w:history="1">
        <w:r w:rsidR="000513F7">
          <w:rPr>
            <w:rStyle w:val="ac"/>
            <w:rFonts w:ascii="宋体" w:eastAsia="宋体" w:hAnsi="宋体"/>
            <w:szCs w:val="21"/>
          </w:rPr>
          <w:t>http://www.nature.com/</w:t>
        </w:r>
      </w:hyperlink>
    </w:p>
    <w:p w14:paraId="62091215" w14:textId="77777777" w:rsidR="00A447F7" w:rsidRDefault="002C3BA5">
      <w:pPr>
        <w:ind w:firstLineChars="336" w:firstLine="706"/>
        <w:jc w:val="left"/>
        <w:rPr>
          <w:rFonts w:ascii="宋体" w:eastAsia="宋体" w:hAnsi="宋体"/>
          <w:szCs w:val="21"/>
        </w:rPr>
      </w:pPr>
      <w:hyperlink r:id="rId12" w:history="1">
        <w:r w:rsidR="000513F7">
          <w:rPr>
            <w:rStyle w:val="ac"/>
            <w:rFonts w:ascii="宋体" w:eastAsia="宋体" w:hAnsi="宋体"/>
            <w:szCs w:val="21"/>
          </w:rPr>
          <w:t>http://www.sciencemag.org/</w:t>
        </w:r>
      </w:hyperlink>
      <w:r w:rsidR="000513F7">
        <w:rPr>
          <w:rFonts w:ascii="宋体" w:eastAsia="宋体" w:hAnsi="宋体"/>
          <w:szCs w:val="21"/>
        </w:rPr>
        <w:t xml:space="preserve"> </w:t>
      </w:r>
    </w:p>
    <w:p w14:paraId="1107A2DF" w14:textId="77777777" w:rsidR="00A447F7" w:rsidRDefault="002C3BA5">
      <w:pPr>
        <w:ind w:firstLineChars="336" w:firstLine="706"/>
        <w:jc w:val="left"/>
        <w:rPr>
          <w:rFonts w:ascii="宋体" w:eastAsia="宋体" w:hAnsi="宋体"/>
          <w:szCs w:val="21"/>
        </w:rPr>
      </w:pPr>
      <w:hyperlink r:id="rId13" w:history="1">
        <w:r w:rsidR="000513F7">
          <w:rPr>
            <w:rStyle w:val="ac"/>
            <w:rFonts w:ascii="宋体" w:eastAsia="宋体" w:hAnsi="宋体"/>
            <w:szCs w:val="21"/>
          </w:rPr>
          <w:t>http://content.nejm.org/</w:t>
        </w:r>
      </w:hyperlink>
    </w:p>
    <w:p w14:paraId="6D00066C" w14:textId="77777777" w:rsidR="00A447F7" w:rsidRDefault="002C3BA5">
      <w:pPr>
        <w:ind w:firstLineChars="336" w:firstLine="706"/>
        <w:jc w:val="left"/>
        <w:rPr>
          <w:rFonts w:ascii="宋体" w:eastAsia="宋体" w:hAnsi="宋体"/>
          <w:szCs w:val="21"/>
        </w:rPr>
      </w:pPr>
      <w:hyperlink r:id="rId14" w:history="1">
        <w:r w:rsidR="000513F7">
          <w:rPr>
            <w:rStyle w:val="ac"/>
            <w:rFonts w:ascii="宋体" w:eastAsia="宋体" w:hAnsi="宋体"/>
            <w:szCs w:val="21"/>
          </w:rPr>
          <w:t>http://www.thelancet.com/</w:t>
        </w:r>
      </w:hyperlink>
    </w:p>
    <w:p w14:paraId="35034D07" w14:textId="77777777" w:rsidR="00A447F7" w:rsidRDefault="002C3BA5">
      <w:pPr>
        <w:ind w:firstLineChars="336" w:firstLine="706"/>
        <w:jc w:val="left"/>
        <w:rPr>
          <w:rFonts w:ascii="宋体" w:eastAsia="宋体" w:hAnsi="宋体"/>
          <w:szCs w:val="21"/>
        </w:rPr>
      </w:pPr>
      <w:hyperlink r:id="rId15" w:history="1">
        <w:r w:rsidR="000513F7">
          <w:rPr>
            <w:rStyle w:val="ac"/>
            <w:rFonts w:ascii="宋体" w:eastAsia="宋体" w:hAnsi="宋体"/>
            <w:szCs w:val="21"/>
          </w:rPr>
          <w:t>http://jama.ama-assn.org/</w:t>
        </w:r>
      </w:hyperlink>
    </w:p>
    <w:p w14:paraId="5AAEDFAE" w14:textId="77777777" w:rsidR="00A447F7" w:rsidRDefault="002C3BA5">
      <w:pPr>
        <w:ind w:firstLineChars="336" w:firstLine="706"/>
        <w:jc w:val="left"/>
        <w:rPr>
          <w:rFonts w:ascii="宋体" w:eastAsia="宋体" w:hAnsi="宋体"/>
          <w:szCs w:val="21"/>
        </w:rPr>
      </w:pPr>
      <w:hyperlink r:id="rId16" w:history="1">
        <w:r w:rsidR="000513F7">
          <w:rPr>
            <w:rStyle w:val="ac"/>
            <w:rFonts w:ascii="宋体" w:eastAsia="宋体" w:hAnsi="宋体"/>
            <w:szCs w:val="21"/>
          </w:rPr>
          <w:t>http://www.bmj.com/theBMJ</w:t>
        </w:r>
      </w:hyperlink>
    </w:p>
    <w:p w14:paraId="7144F261" w14:textId="77777777" w:rsidR="00A447F7" w:rsidRDefault="000513F7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sz w:val="28"/>
          <w:szCs w:val="28"/>
        </w:rPr>
        <w:t>七、教学方法</w:t>
      </w:r>
    </w:p>
    <w:p w14:paraId="7D136953" w14:textId="77777777" w:rsidR="00A447F7" w:rsidRDefault="000513F7">
      <w:pPr>
        <w:pStyle w:val="ad"/>
        <w:widowControl/>
        <w:numPr>
          <w:ilvl w:val="0"/>
          <w:numId w:val="26"/>
        </w:numPr>
        <w:spacing w:beforeLines="50" w:before="156" w:afterLines="50" w:after="156"/>
        <w:ind w:firstLineChars="0"/>
        <w:jc w:val="left"/>
        <w:rPr>
          <w:rFonts w:ascii="宋体" w:hAnsi="宋体"/>
        </w:rPr>
      </w:pPr>
      <w:r>
        <w:rPr>
          <w:rFonts w:ascii="宋体" w:hAnsi="宋体" w:hint="eastAsia"/>
        </w:rPr>
        <w:t>讲授法：讲授文献检索相关的基础理论和基本知识。</w:t>
      </w:r>
    </w:p>
    <w:p w14:paraId="6CBC9042" w14:textId="77777777" w:rsidR="00A447F7" w:rsidRDefault="000513F7">
      <w:pPr>
        <w:pStyle w:val="ad"/>
        <w:widowControl/>
        <w:numPr>
          <w:ilvl w:val="0"/>
          <w:numId w:val="26"/>
        </w:numPr>
        <w:spacing w:beforeLines="50" w:before="156" w:afterLines="50" w:after="156"/>
        <w:ind w:firstLineChars="0"/>
        <w:jc w:val="left"/>
        <w:rPr>
          <w:rFonts w:ascii="宋体" w:hAnsi="宋体"/>
        </w:rPr>
      </w:pPr>
      <w:r>
        <w:rPr>
          <w:rFonts w:ascii="宋体" w:hAnsi="宋体" w:hint="eastAsia"/>
        </w:rPr>
        <w:t>演示法：演示搜索引擎和数据库的使用，演示文献管理软件的安装、使用操作。</w:t>
      </w:r>
    </w:p>
    <w:p w14:paraId="18F71E9A" w14:textId="77777777" w:rsidR="00A447F7" w:rsidRDefault="000513F7">
      <w:pPr>
        <w:pStyle w:val="ad"/>
        <w:widowControl/>
        <w:numPr>
          <w:ilvl w:val="0"/>
          <w:numId w:val="26"/>
        </w:numPr>
        <w:spacing w:beforeLines="50" w:before="156" w:afterLines="50" w:after="156"/>
        <w:ind w:firstLineChars="0"/>
        <w:jc w:val="left"/>
        <w:rPr>
          <w:rFonts w:ascii="宋体" w:hAnsi="宋体"/>
        </w:rPr>
      </w:pPr>
      <w:r>
        <w:rPr>
          <w:rFonts w:ascii="宋体" w:hAnsi="宋体" w:hint="eastAsia"/>
        </w:rPr>
        <w:t>讨论法：围绕某科学问题，通过文献检索，分析讨论其研究和发展脉络。分析讨论科学论文的大意，学习论文解读方法思路。</w:t>
      </w:r>
    </w:p>
    <w:p w14:paraId="5B5DBFB4" w14:textId="77777777" w:rsidR="00A447F7" w:rsidRDefault="000513F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3．实验法：上机操作，运用搜索引擎进行文献检索，熟悉文献检索的途径、方法步骤，并输出检索结果。</w:t>
      </w:r>
    </w:p>
    <w:p w14:paraId="36903A5A" w14:textId="77777777" w:rsidR="00A447F7" w:rsidRDefault="000513F7">
      <w:pPr>
        <w:widowControl/>
        <w:spacing w:beforeLines="50" w:before="156" w:afterLines="50" w:after="156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宋体" w:eastAsia="宋体" w:hAnsi="宋体" w:hint="eastAsia"/>
          <w:b/>
          <w:sz w:val="28"/>
          <w:szCs w:val="28"/>
        </w:rPr>
        <w:t>八、考核方式及评定方法</w:t>
      </w:r>
    </w:p>
    <w:p w14:paraId="561B5FFE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（一）课程考核与课程目标的对应关系</w:t>
      </w:r>
    </w:p>
    <w:p w14:paraId="733E702F" w14:textId="77777777" w:rsidR="00A447F7" w:rsidRDefault="000513F7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A447F7" w14:paraId="3C5AF66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D629DE8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0B50973D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DC6BD5A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A447F7" w14:paraId="524A020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8AB4C39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2E97DDC8" w14:textId="77777777" w:rsidR="00A447F7" w:rsidRDefault="000513F7">
            <w:pPr>
              <w:pStyle w:val="ad"/>
              <w:numPr>
                <w:ilvl w:val="0"/>
                <w:numId w:val="27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是否知晓科学文献类型、代表性的自然科学期刊；</w:t>
            </w:r>
          </w:p>
          <w:p w14:paraId="1324088B" w14:textId="77777777" w:rsidR="00A447F7" w:rsidRDefault="000513F7">
            <w:pPr>
              <w:pStyle w:val="ad"/>
              <w:numPr>
                <w:ilvl w:val="0"/>
                <w:numId w:val="27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是否知晓常用的中文和英文科学文献数据库和搜索引擎；</w:t>
            </w:r>
          </w:p>
          <w:p w14:paraId="68686987" w14:textId="77777777" w:rsidR="00A447F7" w:rsidRDefault="000513F7">
            <w:pPr>
              <w:pStyle w:val="ad"/>
              <w:numPr>
                <w:ilvl w:val="0"/>
                <w:numId w:val="27"/>
              </w:numPr>
              <w:ind w:firstLineChars="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szCs w:val="21"/>
              </w:rPr>
              <w:t>是否知晓常用的文献管理软件并了解其主要功能。</w:t>
            </w:r>
          </w:p>
        </w:tc>
        <w:tc>
          <w:tcPr>
            <w:tcW w:w="2849" w:type="dxa"/>
            <w:vAlign w:val="center"/>
          </w:tcPr>
          <w:p w14:paraId="08A54041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平时上机操作检索报告、</w:t>
            </w:r>
          </w:p>
          <w:p w14:paraId="469EB9C8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  <w:tr w:rsidR="00A447F7" w14:paraId="7DE7803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C3C8E3F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A2A0092" w14:textId="77777777" w:rsidR="00A447F7" w:rsidRDefault="000513F7">
            <w:pPr>
              <w:pStyle w:val="ad"/>
              <w:numPr>
                <w:ilvl w:val="0"/>
                <w:numId w:val="28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能否正确地检索中文和英文文献数据库；</w:t>
            </w:r>
          </w:p>
          <w:p w14:paraId="7864BA47" w14:textId="77777777" w:rsidR="00A447F7" w:rsidRDefault="000513F7">
            <w:pPr>
              <w:pStyle w:val="ad"/>
              <w:numPr>
                <w:ilvl w:val="0"/>
                <w:numId w:val="28"/>
              </w:numPr>
              <w:ind w:firstLineChars="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szCs w:val="21"/>
              </w:rPr>
              <w:t>能否科学分析文献检索结果；</w:t>
            </w:r>
          </w:p>
          <w:p w14:paraId="4B4B1C72" w14:textId="77777777" w:rsidR="00A447F7" w:rsidRDefault="000513F7">
            <w:pPr>
              <w:pStyle w:val="ad"/>
              <w:numPr>
                <w:ilvl w:val="0"/>
                <w:numId w:val="28"/>
              </w:numPr>
              <w:ind w:firstLineChars="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szCs w:val="21"/>
              </w:rPr>
              <w:t>能否应用文献管理软件协助论文管理及写作。</w:t>
            </w:r>
          </w:p>
        </w:tc>
        <w:tc>
          <w:tcPr>
            <w:tcW w:w="2849" w:type="dxa"/>
            <w:vAlign w:val="center"/>
          </w:tcPr>
          <w:p w14:paraId="1B8F1590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平时上机操作检索报告、</w:t>
            </w:r>
          </w:p>
          <w:p w14:paraId="5B3AE81D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  <w:tr w:rsidR="00A447F7" w14:paraId="1F0E9EA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52EBC76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5D00C5B8" w14:textId="77777777" w:rsidR="00A447F7" w:rsidRDefault="000513F7">
            <w:pPr>
              <w:pStyle w:val="ad"/>
              <w:numPr>
                <w:ilvl w:val="0"/>
                <w:numId w:val="29"/>
              </w:numPr>
              <w:ind w:firstLineChars="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Cs/>
                <w:szCs w:val="21"/>
              </w:rPr>
              <w:t>能否通过文献检索了解某一科学问题的研究轨迹和发展脉络；</w:t>
            </w:r>
          </w:p>
          <w:p w14:paraId="01AE0F4C" w14:textId="77777777" w:rsidR="00A447F7" w:rsidRDefault="000513F7">
            <w:pPr>
              <w:pStyle w:val="ad"/>
              <w:numPr>
                <w:ilvl w:val="0"/>
                <w:numId w:val="29"/>
              </w:numPr>
              <w:ind w:firstLineChars="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Cs/>
                <w:szCs w:val="21"/>
              </w:rPr>
              <w:t>能否快速解读期刊论文大意。</w:t>
            </w:r>
          </w:p>
        </w:tc>
        <w:tc>
          <w:tcPr>
            <w:tcW w:w="2849" w:type="dxa"/>
            <w:vAlign w:val="center"/>
          </w:tcPr>
          <w:p w14:paraId="0D8D75DC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平时上机操作检索报告、</w:t>
            </w:r>
          </w:p>
          <w:p w14:paraId="06EF2297" w14:textId="77777777" w:rsidR="00A447F7" w:rsidRDefault="000513F7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期末考试</w:t>
            </w:r>
          </w:p>
        </w:tc>
      </w:tr>
    </w:tbl>
    <w:p w14:paraId="0EE9FF95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（二）评定方法</w:t>
      </w:r>
    </w:p>
    <w:p w14:paraId="41FEBB77" w14:textId="77777777" w:rsidR="00A447F7" w:rsidRDefault="000513F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1．评定方法</w:t>
      </w:r>
    </w:p>
    <w:p w14:paraId="646A90E1" w14:textId="429BFD0B" w:rsidR="00A447F7" w:rsidRDefault="000513F7">
      <w:pPr>
        <w:widowControl/>
        <w:spacing w:beforeLines="50" w:before="156" w:afterLines="50" w:after="156"/>
        <w:ind w:firstLineChars="350" w:firstLine="735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平时40% （出勤1</w:t>
      </w:r>
      <w:r>
        <w:rPr>
          <w:rFonts w:ascii="宋体" w:eastAsia="宋体" w:hAnsi="宋体"/>
          <w:szCs w:val="21"/>
        </w:rPr>
        <w:t>0%</w:t>
      </w:r>
      <w:r>
        <w:rPr>
          <w:rFonts w:ascii="宋体" w:eastAsia="宋体" w:hAnsi="宋体" w:hint="eastAsia"/>
          <w:szCs w:val="21"/>
        </w:rPr>
        <w:t>+上机练习3</w:t>
      </w:r>
      <w:r>
        <w:rPr>
          <w:rFonts w:ascii="宋体" w:eastAsia="宋体" w:hAnsi="宋体"/>
          <w:szCs w:val="21"/>
        </w:rPr>
        <w:t>0%)</w:t>
      </w:r>
      <w:r>
        <w:rPr>
          <w:rFonts w:ascii="宋体" w:eastAsia="宋体" w:hAnsi="宋体" w:hint="eastAsia"/>
          <w:szCs w:val="21"/>
        </w:rPr>
        <w:t>、期末综合测评60</w:t>
      </w:r>
      <w:r>
        <w:rPr>
          <w:rFonts w:ascii="宋体" w:eastAsia="宋体" w:hAnsi="宋体"/>
          <w:szCs w:val="21"/>
        </w:rPr>
        <w:t>%</w:t>
      </w:r>
    </w:p>
    <w:p w14:paraId="674500F8" w14:textId="77777777" w:rsidR="00A447F7" w:rsidRDefault="000513F7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5D432640" w14:textId="77777777" w:rsidR="00A447F7" w:rsidRDefault="000513F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858"/>
        <w:gridCol w:w="1134"/>
        <w:gridCol w:w="3443"/>
      </w:tblGrid>
      <w:tr w:rsidR="00A447F7" w14:paraId="5E6E1B92" w14:textId="77777777">
        <w:trPr>
          <w:jc w:val="center"/>
        </w:trPr>
        <w:tc>
          <w:tcPr>
            <w:tcW w:w="233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1F3E43" w14:textId="77777777" w:rsidR="00A447F7" w:rsidRDefault="000513F7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DA48873" w14:textId="77777777" w:rsidR="00A447F7" w:rsidRDefault="000513F7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C138435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vAlign w:val="center"/>
          </w:tcPr>
          <w:p w14:paraId="73C3DCC3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3443" w:type="dxa"/>
            <w:shd w:val="clear" w:color="auto" w:fill="auto"/>
            <w:vAlign w:val="center"/>
          </w:tcPr>
          <w:p w14:paraId="3BF91A2E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A447F7" w14:paraId="63271C68" w14:textId="77777777">
        <w:trPr>
          <w:trHeight w:val="1463"/>
          <w:jc w:val="center"/>
        </w:trPr>
        <w:tc>
          <w:tcPr>
            <w:tcW w:w="2337" w:type="dxa"/>
            <w:shd w:val="clear" w:color="auto" w:fill="auto"/>
            <w:vAlign w:val="center"/>
          </w:tcPr>
          <w:p w14:paraId="4124871B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15FF332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15%</w:t>
            </w:r>
          </w:p>
        </w:tc>
        <w:tc>
          <w:tcPr>
            <w:tcW w:w="1134" w:type="dxa"/>
            <w:vAlign w:val="center"/>
          </w:tcPr>
          <w:p w14:paraId="49019D94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15%</w:t>
            </w:r>
          </w:p>
        </w:tc>
        <w:tc>
          <w:tcPr>
            <w:tcW w:w="3443" w:type="dxa"/>
            <w:vMerge w:val="restart"/>
            <w:shd w:val="clear" w:color="auto" w:fill="auto"/>
            <w:vAlign w:val="center"/>
          </w:tcPr>
          <w:p w14:paraId="5E071D7E" w14:textId="77777777" w:rsidR="00A447F7" w:rsidRDefault="000513F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；</w:t>
            </w:r>
          </w:p>
          <w:p w14:paraId="520345BC" w14:textId="77777777" w:rsidR="00A447F7" w:rsidRDefault="00A447F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  <w:p w14:paraId="62972AC4" w14:textId="77777777" w:rsidR="00A447F7" w:rsidRDefault="000513F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67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；</w:t>
            </w:r>
          </w:p>
          <w:p w14:paraId="5C508980" w14:textId="77777777" w:rsidR="00A447F7" w:rsidRDefault="00A447F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  <w:p w14:paraId="18B7EDB6" w14:textId="77777777" w:rsidR="00A447F7" w:rsidRDefault="000513F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</w:p>
        </w:tc>
      </w:tr>
      <w:tr w:rsidR="00A447F7" w14:paraId="21D4089F" w14:textId="77777777">
        <w:trPr>
          <w:trHeight w:val="2252"/>
          <w:jc w:val="center"/>
        </w:trPr>
        <w:tc>
          <w:tcPr>
            <w:tcW w:w="2337" w:type="dxa"/>
            <w:shd w:val="clear" w:color="auto" w:fill="auto"/>
            <w:vAlign w:val="center"/>
          </w:tcPr>
          <w:p w14:paraId="6E79B1F2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DAC8DE5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6FCC6321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3443" w:type="dxa"/>
            <w:vMerge/>
            <w:shd w:val="clear" w:color="auto" w:fill="auto"/>
            <w:vAlign w:val="center"/>
          </w:tcPr>
          <w:p w14:paraId="0F03DA22" w14:textId="77777777" w:rsidR="00A447F7" w:rsidRDefault="00A447F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447F7" w14:paraId="70A344CC" w14:textId="77777777">
        <w:trPr>
          <w:trHeight w:val="755"/>
          <w:jc w:val="center"/>
        </w:trPr>
        <w:tc>
          <w:tcPr>
            <w:tcW w:w="2337" w:type="dxa"/>
            <w:shd w:val="clear" w:color="auto" w:fill="auto"/>
            <w:vAlign w:val="center"/>
          </w:tcPr>
          <w:p w14:paraId="5E5B6D10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473EC94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5%</w:t>
            </w:r>
          </w:p>
        </w:tc>
        <w:tc>
          <w:tcPr>
            <w:tcW w:w="1134" w:type="dxa"/>
            <w:vAlign w:val="center"/>
          </w:tcPr>
          <w:p w14:paraId="1E47EDF1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5%</w:t>
            </w:r>
          </w:p>
        </w:tc>
        <w:tc>
          <w:tcPr>
            <w:tcW w:w="3443" w:type="dxa"/>
            <w:vMerge/>
            <w:shd w:val="clear" w:color="auto" w:fill="auto"/>
            <w:vAlign w:val="center"/>
          </w:tcPr>
          <w:p w14:paraId="487FF9E9" w14:textId="77777777" w:rsidR="00A447F7" w:rsidRDefault="00A447F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279B0CD" w14:textId="77777777" w:rsidR="00A447F7" w:rsidRDefault="000513F7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（三）评分标准</w:t>
      </w:r>
    </w:p>
    <w:tbl>
      <w:tblPr>
        <w:tblW w:w="8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603"/>
        <w:gridCol w:w="1701"/>
        <w:gridCol w:w="1828"/>
        <w:gridCol w:w="1671"/>
        <w:gridCol w:w="30"/>
      </w:tblGrid>
      <w:tr w:rsidR="00A447F7" w14:paraId="17C2940D" w14:textId="77777777">
        <w:trPr>
          <w:trHeight w:val="454"/>
          <w:tblHeader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06983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65C938B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68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503E0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A447F7" w14:paraId="6F7C1460" w14:textId="77777777">
        <w:trPr>
          <w:gridAfter w:val="1"/>
          <w:wAfter w:w="30" w:type="dxa"/>
          <w:trHeight w:val="454"/>
          <w:tblHeader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66AE0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D709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4EEF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75</w:t>
            </w:r>
            <w:r>
              <w:rPr>
                <w:rFonts w:ascii="宋体" w:eastAsia="宋体" w:hAnsi="宋体"/>
                <w:b/>
                <w:bCs/>
                <w:szCs w:val="21"/>
              </w:rPr>
              <w:t>-89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F86B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60</w:t>
            </w:r>
            <w:r>
              <w:rPr>
                <w:rFonts w:ascii="宋体" w:eastAsia="宋体" w:hAnsi="宋体"/>
                <w:b/>
                <w:bCs/>
                <w:szCs w:val="21"/>
              </w:rPr>
              <w:t>-7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19A7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A447F7" w14:paraId="4F5DFBDA" w14:textId="77777777">
        <w:trPr>
          <w:gridAfter w:val="1"/>
          <w:wAfter w:w="30" w:type="dxa"/>
          <w:trHeight w:val="449"/>
          <w:tblHeader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98B2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94D9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F472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61F3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/合格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8B63" w14:textId="77777777" w:rsidR="00A447F7" w:rsidRDefault="000513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A447F7" w14:paraId="7BF77133" w14:textId="77777777">
        <w:trPr>
          <w:gridAfter w:val="1"/>
          <w:wAfter w:w="30" w:type="dxa"/>
          <w:trHeight w:val="461"/>
          <w:tblHeader/>
          <w:jc w:val="center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BE73" w14:textId="77777777" w:rsidR="00A447F7" w:rsidRDefault="00A447F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CF7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0BBD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53F6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969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A447F7" w14:paraId="57C0CB58" w14:textId="77777777">
        <w:trPr>
          <w:gridAfter w:val="1"/>
          <w:wAfter w:w="30" w:type="dxa"/>
          <w:trHeight w:val="41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AC7C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3EBEDBB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33A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熟悉科学文献类型和自然科学期刊；熟悉多种常用的中文和英文科学文献数据库和搜索引擎；熟悉常用的科学文献管理软件并了解其主要功能。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47F2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较熟悉科学文献类型和自然科学期刊；较熟悉多种常用的中文和英文科学文献数据库和搜索引擎；较熟悉常用的科学文献管理软件并比较了解其主要功能。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1BE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基本了解科学文献类型和自然科学期刊；基本了解常用的中文和英文科学文献数据库和搜索引擎；基本了解常用的科学文献管理软件及其主要功能。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F32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不了解科学文献类型和自然科学期刊；不了解常用的中文和英文科学文献数据库和搜索引擎；不了解常用的科学文献管理软件及其主要功能。</w:t>
            </w:r>
          </w:p>
        </w:tc>
      </w:tr>
      <w:tr w:rsidR="00A447F7" w14:paraId="11481496" w14:textId="77777777">
        <w:trPr>
          <w:gridAfter w:val="1"/>
          <w:wAfter w:w="30" w:type="dxa"/>
          <w:trHeight w:val="41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C211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132CA84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D03F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能正确地检索中文和英文文献数据库；能科学分析文献检索结果；能熟练地应用文献管理软件协助论文写作。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D65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能较正确地检索中文和英文文献数据库；能较科学地分析文献检索结果；能较好地应用文献管理软件协助论文写作。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DCFD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基本上能正确地检索中文和英文文献数据库；基本上能科学分析文献检索结果；基本上能应用文献管理软件协助论文写作。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754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不能正确地检索中文和英文文献数据库；不能科学分析文献检索结果；不能应用文献管理软件协助论文写作。</w:t>
            </w:r>
          </w:p>
        </w:tc>
      </w:tr>
      <w:tr w:rsidR="00A447F7" w14:paraId="7EDCAA14" w14:textId="77777777">
        <w:trPr>
          <w:gridAfter w:val="1"/>
          <w:wAfter w:w="30" w:type="dxa"/>
          <w:trHeight w:val="41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7245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40E883F" w14:textId="77777777" w:rsidR="00A447F7" w:rsidRDefault="000513F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828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能通过文献检索把握某一科</w:t>
            </w: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学问题的研究和发展脉络；能快速解读期刊论文并把握大意。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7642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基本上能通过文献检索把握某一</w:t>
            </w: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科学问题的研究和发展脉络；能解读期刊论文并了解大意。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7FA5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经提示后基本上能通过文献检索</w:t>
            </w: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把握某一科学问题的研究和发展脉络；基本上能解读期刊论文并了解大意。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A339" w14:textId="77777777" w:rsidR="00A447F7" w:rsidRDefault="000513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不能通过文献检索把握某一</w:t>
            </w:r>
            <w:r>
              <w:rPr>
                <w:rFonts w:ascii="宋体" w:eastAsia="宋体" w:hAnsi="宋体" w:hint="eastAsia"/>
                <w:bCs/>
                <w:szCs w:val="21"/>
              </w:rPr>
              <w:lastRenderedPageBreak/>
              <w:t>科学问题的研究和发展脉络；不会解读期刊论文、不了解大意。</w:t>
            </w:r>
          </w:p>
        </w:tc>
      </w:tr>
    </w:tbl>
    <w:p w14:paraId="7275C270" w14:textId="77777777" w:rsidR="00A447F7" w:rsidRDefault="00A447F7">
      <w:pPr>
        <w:widowControl/>
        <w:jc w:val="left"/>
        <w:rPr>
          <w:rFonts w:ascii="宋体" w:eastAsia="宋体" w:hAnsi="宋体"/>
        </w:rPr>
      </w:pPr>
    </w:p>
    <w:p w14:paraId="2AB14896" w14:textId="77777777" w:rsidR="00A447F7" w:rsidRDefault="00A447F7">
      <w:pPr>
        <w:widowControl/>
        <w:jc w:val="left"/>
        <w:rPr>
          <w:rFonts w:ascii="宋体" w:eastAsia="宋体" w:hAnsi="宋体"/>
        </w:rPr>
      </w:pPr>
    </w:p>
    <w:sectPr w:rsidR="00A447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96D4A"/>
    <w:multiLevelType w:val="multilevel"/>
    <w:tmpl w:val="0D396D4A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" w15:restartNumberingAfterBreak="0">
    <w:nsid w:val="0D470A3D"/>
    <w:multiLevelType w:val="multilevel"/>
    <w:tmpl w:val="0D470A3D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D9413A4"/>
    <w:multiLevelType w:val="multilevel"/>
    <w:tmpl w:val="0D9413A4"/>
    <w:lvl w:ilvl="0">
      <w:start w:val="1"/>
      <w:numFmt w:val="decimal"/>
      <w:lvlText w:val="%1)"/>
      <w:lvlJc w:val="left"/>
      <w:pPr>
        <w:ind w:left="567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047" w:hanging="420"/>
      </w:pPr>
    </w:lvl>
    <w:lvl w:ilvl="2">
      <w:start w:val="1"/>
      <w:numFmt w:val="lowerRoman"/>
      <w:lvlText w:val="%3."/>
      <w:lvlJc w:val="right"/>
      <w:pPr>
        <w:ind w:left="1467" w:hanging="420"/>
      </w:pPr>
    </w:lvl>
    <w:lvl w:ilvl="3">
      <w:start w:val="1"/>
      <w:numFmt w:val="decimal"/>
      <w:lvlText w:val="%4."/>
      <w:lvlJc w:val="left"/>
      <w:pPr>
        <w:ind w:left="1887" w:hanging="420"/>
      </w:pPr>
    </w:lvl>
    <w:lvl w:ilvl="4">
      <w:start w:val="1"/>
      <w:numFmt w:val="lowerLetter"/>
      <w:lvlText w:val="%5)"/>
      <w:lvlJc w:val="left"/>
      <w:pPr>
        <w:ind w:left="2307" w:hanging="420"/>
      </w:pPr>
    </w:lvl>
    <w:lvl w:ilvl="5">
      <w:start w:val="1"/>
      <w:numFmt w:val="lowerRoman"/>
      <w:lvlText w:val="%6."/>
      <w:lvlJc w:val="right"/>
      <w:pPr>
        <w:ind w:left="2727" w:hanging="420"/>
      </w:pPr>
    </w:lvl>
    <w:lvl w:ilvl="6">
      <w:start w:val="1"/>
      <w:numFmt w:val="decimal"/>
      <w:lvlText w:val="%7."/>
      <w:lvlJc w:val="left"/>
      <w:pPr>
        <w:ind w:left="3147" w:hanging="420"/>
      </w:pPr>
    </w:lvl>
    <w:lvl w:ilvl="7">
      <w:start w:val="1"/>
      <w:numFmt w:val="lowerLetter"/>
      <w:lvlText w:val="%8)"/>
      <w:lvlJc w:val="left"/>
      <w:pPr>
        <w:ind w:left="3567" w:hanging="420"/>
      </w:pPr>
    </w:lvl>
    <w:lvl w:ilvl="8">
      <w:start w:val="1"/>
      <w:numFmt w:val="lowerRoman"/>
      <w:lvlText w:val="%9."/>
      <w:lvlJc w:val="right"/>
      <w:pPr>
        <w:ind w:left="3987" w:hanging="420"/>
      </w:pPr>
    </w:lvl>
  </w:abstractNum>
  <w:abstractNum w:abstractNumId="3" w15:restartNumberingAfterBreak="0">
    <w:nsid w:val="0E104003"/>
    <w:multiLevelType w:val="multilevel"/>
    <w:tmpl w:val="0E104003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213223E"/>
    <w:multiLevelType w:val="multilevel"/>
    <w:tmpl w:val="1213223E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54C4C4F"/>
    <w:multiLevelType w:val="multilevel"/>
    <w:tmpl w:val="154C4C4F"/>
    <w:lvl w:ilvl="0">
      <w:start w:val="1"/>
      <w:numFmt w:val="lowerLetter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6" w15:restartNumberingAfterBreak="0">
    <w:nsid w:val="180D695C"/>
    <w:multiLevelType w:val="multilevel"/>
    <w:tmpl w:val="180D695C"/>
    <w:lvl w:ilvl="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7" w15:restartNumberingAfterBreak="0">
    <w:nsid w:val="1D47629B"/>
    <w:multiLevelType w:val="multilevel"/>
    <w:tmpl w:val="1D47629B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1E2D5ED7"/>
    <w:multiLevelType w:val="multilevel"/>
    <w:tmpl w:val="1E2D5ED7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1EA42EF2"/>
    <w:multiLevelType w:val="multilevel"/>
    <w:tmpl w:val="1EA42EF2"/>
    <w:lvl w:ilvl="0">
      <w:start w:val="1"/>
      <w:numFmt w:val="decimal"/>
      <w:lvlText w:val="%1)"/>
      <w:lvlJc w:val="left"/>
      <w:pPr>
        <w:ind w:left="780" w:hanging="42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0" w15:restartNumberingAfterBreak="0">
    <w:nsid w:val="20657D8C"/>
    <w:multiLevelType w:val="multilevel"/>
    <w:tmpl w:val="20657D8C"/>
    <w:lvl w:ilvl="0">
      <w:start w:val="1"/>
      <w:numFmt w:val="decimal"/>
      <w:lvlText w:val="%1)"/>
      <w:lvlJc w:val="left"/>
      <w:pPr>
        <w:ind w:left="56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6" w:hanging="420"/>
      </w:pPr>
    </w:lvl>
    <w:lvl w:ilvl="2">
      <w:start w:val="1"/>
      <w:numFmt w:val="lowerRoman"/>
      <w:lvlText w:val="%3."/>
      <w:lvlJc w:val="right"/>
      <w:pPr>
        <w:ind w:left="1466" w:hanging="420"/>
      </w:pPr>
    </w:lvl>
    <w:lvl w:ilvl="3">
      <w:start w:val="1"/>
      <w:numFmt w:val="decimal"/>
      <w:lvlText w:val="%4."/>
      <w:lvlJc w:val="left"/>
      <w:pPr>
        <w:ind w:left="1886" w:hanging="420"/>
      </w:pPr>
    </w:lvl>
    <w:lvl w:ilvl="4">
      <w:start w:val="1"/>
      <w:numFmt w:val="lowerLetter"/>
      <w:lvlText w:val="%5)"/>
      <w:lvlJc w:val="left"/>
      <w:pPr>
        <w:ind w:left="2306" w:hanging="420"/>
      </w:pPr>
    </w:lvl>
    <w:lvl w:ilvl="5">
      <w:start w:val="1"/>
      <w:numFmt w:val="lowerRoman"/>
      <w:lvlText w:val="%6."/>
      <w:lvlJc w:val="right"/>
      <w:pPr>
        <w:ind w:left="2726" w:hanging="420"/>
      </w:pPr>
    </w:lvl>
    <w:lvl w:ilvl="6">
      <w:start w:val="1"/>
      <w:numFmt w:val="decimal"/>
      <w:lvlText w:val="%7."/>
      <w:lvlJc w:val="left"/>
      <w:pPr>
        <w:ind w:left="3146" w:hanging="420"/>
      </w:pPr>
    </w:lvl>
    <w:lvl w:ilvl="7">
      <w:start w:val="1"/>
      <w:numFmt w:val="lowerLetter"/>
      <w:lvlText w:val="%8)"/>
      <w:lvlJc w:val="left"/>
      <w:pPr>
        <w:ind w:left="3566" w:hanging="420"/>
      </w:pPr>
    </w:lvl>
    <w:lvl w:ilvl="8">
      <w:start w:val="1"/>
      <w:numFmt w:val="lowerRoman"/>
      <w:lvlText w:val="%9."/>
      <w:lvlJc w:val="right"/>
      <w:pPr>
        <w:ind w:left="3986" w:hanging="420"/>
      </w:pPr>
    </w:lvl>
  </w:abstractNum>
  <w:abstractNum w:abstractNumId="11" w15:restartNumberingAfterBreak="0">
    <w:nsid w:val="20CE3733"/>
    <w:multiLevelType w:val="multilevel"/>
    <w:tmpl w:val="20CE3733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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>
      <w:start w:val="1"/>
      <w:numFmt w:val="bullet"/>
      <w:lvlText w:val="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>
      <w:start w:val="1"/>
      <w:numFmt w:val="bullet"/>
      <w:lvlText w:val="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>
      <w:start w:val="1"/>
      <w:numFmt w:val="bullet"/>
      <w:lvlText w:val="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>
      <w:start w:val="1"/>
      <w:numFmt w:val="bullet"/>
      <w:lvlText w:val="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>
      <w:start w:val="1"/>
      <w:numFmt w:val="bullet"/>
      <w:lvlText w:val="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>
      <w:start w:val="1"/>
      <w:numFmt w:val="bullet"/>
      <w:lvlText w:val="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>
      <w:start w:val="1"/>
      <w:numFmt w:val="bullet"/>
      <w:lvlText w:val="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5B970EB"/>
    <w:multiLevelType w:val="multilevel"/>
    <w:tmpl w:val="25B970EB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266933AB"/>
    <w:multiLevelType w:val="multilevel"/>
    <w:tmpl w:val="266933AB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 w15:restartNumberingAfterBreak="0">
    <w:nsid w:val="2C1447AF"/>
    <w:multiLevelType w:val="multilevel"/>
    <w:tmpl w:val="2C1447AF"/>
    <w:lvl w:ilvl="0">
      <w:start w:val="1"/>
      <w:numFmt w:val="decimal"/>
      <w:lvlText w:val="%1)"/>
      <w:lvlJc w:val="left"/>
      <w:pPr>
        <w:ind w:left="780" w:hanging="42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5" w15:restartNumberingAfterBreak="0">
    <w:nsid w:val="413E1C48"/>
    <w:multiLevelType w:val="multilevel"/>
    <w:tmpl w:val="413E1C4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8F532B9"/>
    <w:multiLevelType w:val="multilevel"/>
    <w:tmpl w:val="48F532B9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7" w15:restartNumberingAfterBreak="0">
    <w:nsid w:val="4A57229C"/>
    <w:multiLevelType w:val="multilevel"/>
    <w:tmpl w:val="4A57229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4F3025FC"/>
    <w:multiLevelType w:val="multilevel"/>
    <w:tmpl w:val="4F3025FC"/>
    <w:lvl w:ilvl="0">
      <w:start w:val="1"/>
      <w:numFmt w:val="decimal"/>
      <w:lvlText w:val="%1)"/>
      <w:lvlJc w:val="left"/>
      <w:pPr>
        <w:ind w:left="780" w:hanging="42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9" w15:restartNumberingAfterBreak="0">
    <w:nsid w:val="532B6075"/>
    <w:multiLevelType w:val="multilevel"/>
    <w:tmpl w:val="532B6075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39D7809"/>
    <w:multiLevelType w:val="multilevel"/>
    <w:tmpl w:val="539D7809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322160"/>
    <w:multiLevelType w:val="multilevel"/>
    <w:tmpl w:val="5D322160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3BD200B"/>
    <w:multiLevelType w:val="multilevel"/>
    <w:tmpl w:val="63BD200B"/>
    <w:lvl w:ilvl="0">
      <w:start w:val="1"/>
      <w:numFmt w:val="lowerLetter"/>
      <w:lvlText w:val="%1)"/>
      <w:lvlJc w:val="left"/>
      <w:pPr>
        <w:ind w:left="1375" w:hanging="420"/>
      </w:pPr>
    </w:lvl>
    <w:lvl w:ilvl="1">
      <w:start w:val="1"/>
      <w:numFmt w:val="lowerLetter"/>
      <w:lvlText w:val="%2)"/>
      <w:lvlJc w:val="left"/>
      <w:pPr>
        <w:ind w:left="179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1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3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305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47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9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31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735" w:hanging="420"/>
      </w:pPr>
      <w:rPr>
        <w:rFonts w:cs="Times New Roman"/>
      </w:rPr>
    </w:lvl>
  </w:abstractNum>
  <w:abstractNum w:abstractNumId="23" w15:restartNumberingAfterBreak="0">
    <w:nsid w:val="64194D6B"/>
    <w:multiLevelType w:val="multilevel"/>
    <w:tmpl w:val="64194D6B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 w15:restartNumberingAfterBreak="0">
    <w:nsid w:val="65DF766E"/>
    <w:multiLevelType w:val="multilevel"/>
    <w:tmpl w:val="65DF766E"/>
    <w:lvl w:ilvl="0">
      <w:start w:val="1"/>
      <w:numFmt w:val="decimal"/>
      <w:lvlText w:val="%1)"/>
      <w:lvlJc w:val="left"/>
      <w:pPr>
        <w:ind w:left="46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6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78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20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62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4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46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883" w:hanging="420"/>
      </w:pPr>
      <w:rPr>
        <w:rFonts w:cs="Times New Roman"/>
      </w:rPr>
    </w:lvl>
  </w:abstractNum>
  <w:abstractNum w:abstractNumId="25" w15:restartNumberingAfterBreak="0">
    <w:nsid w:val="6AAC0828"/>
    <w:multiLevelType w:val="multilevel"/>
    <w:tmpl w:val="6AAC0828"/>
    <w:lvl w:ilvl="0">
      <w:start w:val="1"/>
      <w:numFmt w:val="decimal"/>
      <w:lvlText w:val="%1)"/>
      <w:lvlJc w:val="left"/>
      <w:pPr>
        <w:ind w:left="778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19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1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3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5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7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9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1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38" w:hanging="420"/>
      </w:pPr>
      <w:rPr>
        <w:rFonts w:cs="Times New Roman"/>
      </w:rPr>
    </w:lvl>
  </w:abstractNum>
  <w:abstractNum w:abstractNumId="26" w15:restartNumberingAfterBreak="0">
    <w:nsid w:val="6E6742FC"/>
    <w:multiLevelType w:val="multilevel"/>
    <w:tmpl w:val="6E6742F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27" w15:restartNumberingAfterBreak="0">
    <w:nsid w:val="75DA0619"/>
    <w:multiLevelType w:val="multilevel"/>
    <w:tmpl w:val="75DA0619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 w15:restartNumberingAfterBreak="0">
    <w:nsid w:val="7CB16147"/>
    <w:multiLevelType w:val="multilevel"/>
    <w:tmpl w:val="7CB16147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5"/>
  </w:num>
  <w:num w:numId="5">
    <w:abstractNumId w:val="12"/>
  </w:num>
  <w:num w:numId="6">
    <w:abstractNumId w:val="24"/>
  </w:num>
  <w:num w:numId="7">
    <w:abstractNumId w:val="25"/>
  </w:num>
  <w:num w:numId="8">
    <w:abstractNumId w:val="26"/>
  </w:num>
  <w:num w:numId="9">
    <w:abstractNumId w:val="13"/>
  </w:num>
  <w:num w:numId="10">
    <w:abstractNumId w:val="11"/>
  </w:num>
  <w:num w:numId="11">
    <w:abstractNumId w:val="27"/>
  </w:num>
  <w:num w:numId="12">
    <w:abstractNumId w:val="23"/>
  </w:num>
  <w:num w:numId="13">
    <w:abstractNumId w:val="21"/>
  </w:num>
  <w:num w:numId="14">
    <w:abstractNumId w:val="17"/>
  </w:num>
  <w:num w:numId="15">
    <w:abstractNumId w:val="4"/>
  </w:num>
  <w:num w:numId="16">
    <w:abstractNumId w:val="15"/>
  </w:num>
  <w:num w:numId="17">
    <w:abstractNumId w:val="0"/>
  </w:num>
  <w:num w:numId="18">
    <w:abstractNumId w:val="6"/>
  </w:num>
  <w:num w:numId="19">
    <w:abstractNumId w:val="28"/>
  </w:num>
  <w:num w:numId="20">
    <w:abstractNumId w:val="22"/>
  </w:num>
  <w:num w:numId="21">
    <w:abstractNumId w:val="20"/>
  </w:num>
  <w:num w:numId="22">
    <w:abstractNumId w:val="8"/>
  </w:num>
  <w:num w:numId="23">
    <w:abstractNumId w:val="7"/>
  </w:num>
  <w:num w:numId="24">
    <w:abstractNumId w:val="16"/>
  </w:num>
  <w:num w:numId="25">
    <w:abstractNumId w:val="3"/>
  </w:num>
  <w:num w:numId="26">
    <w:abstractNumId w:val="1"/>
  </w:num>
  <w:num w:numId="27">
    <w:abstractNumId w:val="14"/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YyMGQ4NTM0MGUwZTAyMTVjZmRmNzkzYTA3NWQwNDcifQ=="/>
  </w:docVars>
  <w:rsids>
    <w:rsidRoot w:val="001E5724"/>
    <w:rsid w:val="00002797"/>
    <w:rsid w:val="00022CBB"/>
    <w:rsid w:val="000513F7"/>
    <w:rsid w:val="000648FB"/>
    <w:rsid w:val="00077A5F"/>
    <w:rsid w:val="000F054A"/>
    <w:rsid w:val="001108A0"/>
    <w:rsid w:val="00120C62"/>
    <w:rsid w:val="0014395A"/>
    <w:rsid w:val="00156972"/>
    <w:rsid w:val="00186ABC"/>
    <w:rsid w:val="001B0474"/>
    <w:rsid w:val="001E5724"/>
    <w:rsid w:val="0022019C"/>
    <w:rsid w:val="0023342C"/>
    <w:rsid w:val="00242673"/>
    <w:rsid w:val="00285327"/>
    <w:rsid w:val="002A7568"/>
    <w:rsid w:val="002C3BA5"/>
    <w:rsid w:val="002C7427"/>
    <w:rsid w:val="002D75CF"/>
    <w:rsid w:val="002E7849"/>
    <w:rsid w:val="00303850"/>
    <w:rsid w:val="00313A87"/>
    <w:rsid w:val="00322986"/>
    <w:rsid w:val="00334633"/>
    <w:rsid w:val="00342182"/>
    <w:rsid w:val="0034254B"/>
    <w:rsid w:val="0038665C"/>
    <w:rsid w:val="003E1833"/>
    <w:rsid w:val="004070CF"/>
    <w:rsid w:val="004077B4"/>
    <w:rsid w:val="005415E9"/>
    <w:rsid w:val="00595C09"/>
    <w:rsid w:val="005A0378"/>
    <w:rsid w:val="00644F18"/>
    <w:rsid w:val="00665621"/>
    <w:rsid w:val="006E4585"/>
    <w:rsid w:val="006E4F82"/>
    <w:rsid w:val="006F458D"/>
    <w:rsid w:val="006F64C9"/>
    <w:rsid w:val="007639A2"/>
    <w:rsid w:val="007857F3"/>
    <w:rsid w:val="0079083E"/>
    <w:rsid w:val="007C09CF"/>
    <w:rsid w:val="007C379D"/>
    <w:rsid w:val="007C62ED"/>
    <w:rsid w:val="007D1B64"/>
    <w:rsid w:val="007E1BB5"/>
    <w:rsid w:val="007E39E3"/>
    <w:rsid w:val="007F0993"/>
    <w:rsid w:val="008128AD"/>
    <w:rsid w:val="008560E2"/>
    <w:rsid w:val="00882E64"/>
    <w:rsid w:val="00886EBF"/>
    <w:rsid w:val="00893297"/>
    <w:rsid w:val="008F0613"/>
    <w:rsid w:val="00921136"/>
    <w:rsid w:val="00923B6F"/>
    <w:rsid w:val="009D5684"/>
    <w:rsid w:val="00A03BBD"/>
    <w:rsid w:val="00A239CF"/>
    <w:rsid w:val="00A24DA2"/>
    <w:rsid w:val="00A447F7"/>
    <w:rsid w:val="00A61EFD"/>
    <w:rsid w:val="00AA0A92"/>
    <w:rsid w:val="00AA4570"/>
    <w:rsid w:val="00AA630A"/>
    <w:rsid w:val="00AB7AC8"/>
    <w:rsid w:val="00AE3D1A"/>
    <w:rsid w:val="00B03909"/>
    <w:rsid w:val="00B40ECD"/>
    <w:rsid w:val="00BA23F0"/>
    <w:rsid w:val="00C00798"/>
    <w:rsid w:val="00C06EE2"/>
    <w:rsid w:val="00C2309D"/>
    <w:rsid w:val="00C46ED1"/>
    <w:rsid w:val="00C54636"/>
    <w:rsid w:val="00C62B98"/>
    <w:rsid w:val="00CA53B2"/>
    <w:rsid w:val="00D02F99"/>
    <w:rsid w:val="00D11DD2"/>
    <w:rsid w:val="00D13271"/>
    <w:rsid w:val="00D14471"/>
    <w:rsid w:val="00D417A1"/>
    <w:rsid w:val="00D504B7"/>
    <w:rsid w:val="00D715F7"/>
    <w:rsid w:val="00D93791"/>
    <w:rsid w:val="00DD7B5F"/>
    <w:rsid w:val="00DE496E"/>
    <w:rsid w:val="00DE7849"/>
    <w:rsid w:val="00E05E8B"/>
    <w:rsid w:val="00E366AB"/>
    <w:rsid w:val="00E40EF2"/>
    <w:rsid w:val="00E51298"/>
    <w:rsid w:val="00E76E34"/>
    <w:rsid w:val="00ED7F81"/>
    <w:rsid w:val="00F56396"/>
    <w:rsid w:val="00FB1BD1"/>
    <w:rsid w:val="00FB77A1"/>
    <w:rsid w:val="00FC24B5"/>
    <w:rsid w:val="32BB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AB573"/>
  <w15:docId w15:val="{CEA667F9-6C86-4710-845B-8A7FF23E0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uiPriority w:val="9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99"/>
    <w:qFormat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1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" TargetMode="External"/><Relationship Id="rId13" Type="http://schemas.openxmlformats.org/officeDocument/2006/relationships/hyperlink" Target="http://content.nejm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nki.net/" TargetMode="External"/><Relationship Id="rId12" Type="http://schemas.openxmlformats.org/officeDocument/2006/relationships/hyperlink" Target="http://www.sciencemag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mj.com/theBM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inomed.ac.cn/" TargetMode="External"/><Relationship Id="rId11" Type="http://schemas.openxmlformats.org/officeDocument/2006/relationships/hyperlink" Target="http://www.nature.com/nature/current_issu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ama.ama-assn.org/" TargetMode="External"/><Relationship Id="rId10" Type="http://schemas.openxmlformats.org/officeDocument/2006/relationships/hyperlink" Target="http://www.myendnoteweb.com/help/zh_cn/ENW/help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siknowledge.com/" TargetMode="External"/><Relationship Id="rId14" Type="http://schemas.openxmlformats.org/officeDocument/2006/relationships/hyperlink" Target="http://www.thelancet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3B9D51-209D-4EE6-A50D-7B0DB9C5B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1021</Words>
  <Characters>5823</Characters>
  <Application>Microsoft Office Word</Application>
  <DocSecurity>0</DocSecurity>
  <Lines>48</Lines>
  <Paragraphs>13</Paragraphs>
  <ScaleCrop>false</ScaleCrop>
  <Company>P R C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30</cp:revision>
  <cp:lastPrinted>2020-12-24T07:17:00Z</cp:lastPrinted>
  <dcterms:created xsi:type="dcterms:W3CDTF">2021-07-03T09:15:00Z</dcterms:created>
  <dcterms:modified xsi:type="dcterms:W3CDTF">2023-08-19T02:28:00Z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AD9BDA3A1D254DCB91DC6B6838037ECF_13</vt:lpwstr>
  </property>
</Properties>
</file>