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1D" w14:textId="2A6F44AA" w:rsidR="00186F52" w:rsidRDefault="007B603D">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2A04FE" w:rsidRPr="002A04FE">
        <w:rPr>
          <w:rFonts w:ascii="黑体" w:eastAsia="黑体" w:hAnsi="黑体" w:hint="eastAsia"/>
          <w:sz w:val="32"/>
          <w:szCs w:val="32"/>
        </w:rPr>
        <w:t>耳鼻喉科学（一）</w:t>
      </w:r>
      <w:r>
        <w:rPr>
          <w:rFonts w:ascii="黑体" w:eastAsia="黑体" w:hAnsi="黑体" w:hint="eastAsia"/>
          <w:sz w:val="32"/>
          <w:szCs w:val="32"/>
        </w:rPr>
        <w:t>》课程教学大纲</w:t>
      </w:r>
    </w:p>
    <w:p w14:paraId="14EF42C8" w14:textId="2886D871" w:rsidR="00186F52" w:rsidRDefault="007B603D">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86F52" w14:paraId="09505DA6" w14:textId="77777777">
        <w:trPr>
          <w:jc w:val="center"/>
        </w:trPr>
        <w:tc>
          <w:tcPr>
            <w:tcW w:w="1135" w:type="dxa"/>
            <w:vAlign w:val="center"/>
          </w:tcPr>
          <w:p w14:paraId="39E1AA07"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4B14D" w14:textId="2AE495DE" w:rsidR="00186F52" w:rsidRDefault="002A04FE" w:rsidP="002A04FE">
            <w:pPr>
              <w:spacing w:beforeLines="50" w:before="156" w:afterLines="50" w:after="156"/>
              <w:jc w:val="left"/>
              <w:rPr>
                <w:rFonts w:ascii="宋体" w:eastAsia="宋体" w:hAnsi="宋体"/>
              </w:rPr>
            </w:pPr>
            <w:r w:rsidRPr="002A04FE">
              <w:rPr>
                <w:rFonts w:ascii="宋体" w:eastAsia="宋体" w:hAnsi="宋体"/>
              </w:rPr>
              <w:t>Otolaryngology I</w:t>
            </w:r>
          </w:p>
        </w:tc>
        <w:tc>
          <w:tcPr>
            <w:tcW w:w="1134" w:type="dxa"/>
            <w:vAlign w:val="center"/>
          </w:tcPr>
          <w:p w14:paraId="635299E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2E654CE" w14:textId="3354A4D4" w:rsidR="00186F52" w:rsidRDefault="007B603D" w:rsidP="002A04FE">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CLMB1068</w:t>
            </w:r>
          </w:p>
        </w:tc>
      </w:tr>
      <w:tr w:rsidR="00186F52" w14:paraId="66B9D74C" w14:textId="77777777">
        <w:trPr>
          <w:jc w:val="center"/>
        </w:trPr>
        <w:tc>
          <w:tcPr>
            <w:tcW w:w="1135" w:type="dxa"/>
            <w:vAlign w:val="center"/>
          </w:tcPr>
          <w:p w14:paraId="6B2551B0"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BBC979" w14:textId="32ECD759" w:rsidR="00186F52" w:rsidRDefault="002A04FE" w:rsidP="002A04FE">
            <w:pPr>
              <w:widowControl/>
              <w:jc w:val="left"/>
              <w:textAlignment w:val="center"/>
              <w:rPr>
                <w:rFonts w:ascii="宋体" w:eastAsia="宋体" w:hAnsi="宋体" w:cs="宋体"/>
                <w:color w:val="000000"/>
                <w:sz w:val="22"/>
              </w:rPr>
            </w:pPr>
            <w:r w:rsidRPr="002A04FE">
              <w:rPr>
                <w:rFonts w:ascii="宋体" w:eastAsia="宋体" w:hAnsi="宋体" w:cs="宋体" w:hint="eastAsia"/>
                <w:color w:val="000000"/>
                <w:kern w:val="0"/>
                <w:sz w:val="22"/>
                <w:lang w:bidi="ar"/>
              </w:rPr>
              <w:t>专业选修课程</w:t>
            </w:r>
          </w:p>
        </w:tc>
        <w:tc>
          <w:tcPr>
            <w:tcW w:w="1134" w:type="dxa"/>
            <w:vAlign w:val="center"/>
          </w:tcPr>
          <w:p w14:paraId="6C2CD63C"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F23AD3E" w14:textId="4DC9B76A" w:rsidR="00186F52" w:rsidRPr="00BC7EA7" w:rsidRDefault="00BC7EA7" w:rsidP="002A04FE">
            <w:pPr>
              <w:widowControl/>
              <w:jc w:val="left"/>
              <w:textAlignment w:val="center"/>
              <w:rPr>
                <w:rFonts w:ascii="宋体" w:eastAsia="宋体" w:hAnsi="宋体" w:cs="宋体"/>
                <w:color w:val="000000"/>
                <w:sz w:val="22"/>
              </w:rPr>
            </w:pPr>
            <w:r w:rsidRPr="00BC7EA7">
              <w:rPr>
                <w:rFonts w:ascii="宋体" w:eastAsia="宋体" w:hAnsi="宋体" w:cs="宋体" w:hint="eastAsia"/>
                <w:color w:val="000000"/>
                <w:kern w:val="0"/>
                <w:sz w:val="22"/>
                <w:lang w:bidi="ar"/>
              </w:rPr>
              <w:t>临床医学、医学影像学、儿科学、放射医学、预防医学、法医学</w:t>
            </w:r>
          </w:p>
        </w:tc>
      </w:tr>
      <w:tr w:rsidR="00186F52" w14:paraId="385783EE" w14:textId="77777777">
        <w:trPr>
          <w:jc w:val="center"/>
        </w:trPr>
        <w:tc>
          <w:tcPr>
            <w:tcW w:w="1135" w:type="dxa"/>
            <w:vAlign w:val="center"/>
          </w:tcPr>
          <w:p w14:paraId="02856C29"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3930370" w14:textId="3329955B" w:rsidR="00186F52" w:rsidRDefault="007B603D" w:rsidP="002A04FE">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9F7AF6A"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E114A2D" w14:textId="2F3E7967" w:rsidR="00186F52" w:rsidRDefault="007B603D" w:rsidP="002A04FE">
            <w:pPr>
              <w:spacing w:beforeLines="50" w:before="156" w:afterLines="50" w:after="156"/>
              <w:jc w:val="left"/>
              <w:rPr>
                <w:rFonts w:ascii="宋体" w:eastAsia="宋体" w:hAnsi="宋体"/>
              </w:rPr>
            </w:pPr>
            <w:r>
              <w:rPr>
                <w:rFonts w:ascii="宋体" w:eastAsia="宋体" w:hAnsi="宋体" w:hint="eastAsia"/>
              </w:rPr>
              <w:t>20（16</w:t>
            </w:r>
            <w:r w:rsidR="002A04FE">
              <w:rPr>
                <w:rFonts w:ascii="宋体" w:eastAsia="宋体" w:hAnsi="宋体" w:hint="eastAsia"/>
              </w:rPr>
              <w:t>理论</w:t>
            </w:r>
            <w:r>
              <w:rPr>
                <w:rFonts w:ascii="宋体" w:eastAsia="宋体" w:hAnsi="宋体" w:hint="eastAsia"/>
              </w:rPr>
              <w:t>+4</w:t>
            </w:r>
            <w:r w:rsidR="002A04FE">
              <w:rPr>
                <w:rFonts w:ascii="宋体" w:eastAsia="宋体" w:hAnsi="宋体" w:hint="eastAsia"/>
              </w:rPr>
              <w:t>实践</w:t>
            </w:r>
            <w:r>
              <w:rPr>
                <w:rFonts w:ascii="宋体" w:eastAsia="宋体" w:hAnsi="宋体" w:hint="eastAsia"/>
              </w:rPr>
              <w:t>）</w:t>
            </w:r>
          </w:p>
        </w:tc>
      </w:tr>
      <w:tr w:rsidR="00186F52" w14:paraId="44A14D48" w14:textId="77777777">
        <w:trPr>
          <w:jc w:val="center"/>
        </w:trPr>
        <w:tc>
          <w:tcPr>
            <w:tcW w:w="1135" w:type="dxa"/>
            <w:vAlign w:val="center"/>
          </w:tcPr>
          <w:p w14:paraId="106D044D"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14AB259" w14:textId="77777777" w:rsidR="00186F52" w:rsidRDefault="007B603D" w:rsidP="002A04FE">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69A8D8E5"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95BDDC" w14:textId="2D85923D" w:rsidR="00186F52" w:rsidRDefault="007B603D" w:rsidP="002A04FE">
            <w:pPr>
              <w:spacing w:beforeLines="50" w:before="156" w:afterLines="50" w:after="156"/>
              <w:jc w:val="left"/>
              <w:rPr>
                <w:rFonts w:ascii="宋体" w:eastAsia="宋体" w:hAnsi="宋体"/>
              </w:rPr>
            </w:pPr>
            <w:r>
              <w:rPr>
                <w:rFonts w:ascii="宋体" w:eastAsia="宋体" w:hAnsi="宋体" w:hint="eastAsia"/>
              </w:rPr>
              <w:t>202</w:t>
            </w:r>
            <w:r w:rsidR="00BC7EA7">
              <w:rPr>
                <w:rFonts w:ascii="宋体" w:eastAsia="宋体" w:hAnsi="宋体"/>
              </w:rPr>
              <w:t>3</w:t>
            </w:r>
            <w:r w:rsidR="002A04FE">
              <w:rPr>
                <w:rFonts w:ascii="宋体" w:eastAsia="宋体" w:hAnsi="宋体" w:hint="eastAsia"/>
              </w:rPr>
              <w:t>.</w:t>
            </w:r>
            <w:r w:rsidR="00BC7EA7">
              <w:rPr>
                <w:rFonts w:ascii="宋体" w:eastAsia="宋体" w:hAnsi="宋体"/>
              </w:rPr>
              <w:t>08</w:t>
            </w:r>
          </w:p>
        </w:tc>
      </w:tr>
      <w:tr w:rsidR="00186F52" w14:paraId="5603CE7A" w14:textId="77777777">
        <w:trPr>
          <w:jc w:val="center"/>
        </w:trPr>
        <w:tc>
          <w:tcPr>
            <w:tcW w:w="1135" w:type="dxa"/>
            <w:vAlign w:val="center"/>
          </w:tcPr>
          <w:p w14:paraId="7B1E8B0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C7D358" w14:textId="77777777" w:rsidR="00186F52" w:rsidRDefault="007B603D">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编著，《耳鼻咽喉头颈外科学》，人民卫生出版社，2018年第9版</w:t>
            </w:r>
          </w:p>
        </w:tc>
      </w:tr>
    </w:tbl>
    <w:p w14:paraId="6B1513A8" w14:textId="35CFF9CA" w:rsidR="00186F52" w:rsidRDefault="007B603D">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29FFF1B" w14:textId="70347A80" w:rsidR="00186F52" w:rsidRDefault="007B603D">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2A04FE">
        <w:rPr>
          <w:rFonts w:ascii="黑体" w:eastAsia="黑体" w:hAnsi="黑体" w:cs="宋体"/>
          <w:b/>
          <w:sz w:val="24"/>
          <w:szCs w:val="24"/>
        </w:rPr>
        <w:t xml:space="preserve"> </w:t>
      </w:r>
    </w:p>
    <w:p w14:paraId="6F0A7803" w14:textId="77777777" w:rsidR="00186F52" w:rsidRDefault="007B603D">
      <w:pPr>
        <w:spacing w:line="360" w:lineRule="exact"/>
        <w:ind w:firstLineChars="200" w:firstLine="420"/>
        <w:rPr>
          <w:rFonts w:hAnsi="宋体" w:cs="宋体"/>
        </w:rPr>
      </w:pPr>
      <w:r>
        <w:rPr>
          <w:rFonts w:ascii="宋体" w:eastAsia="宋体" w:hAnsi="宋体" w:cs="宋体" w:hint="eastAsia"/>
          <w:szCs w:val="21"/>
        </w:rPr>
        <w:t>随着医学科学的发展，耳鼻咽喉科学逐渐扩大了专业范围，丰富了专业内容，</w:t>
      </w:r>
      <w:proofErr w:type="gramStart"/>
      <w:r>
        <w:rPr>
          <w:rFonts w:ascii="宋体" w:eastAsia="宋体" w:hAnsi="宋体" w:cs="宋体" w:hint="eastAsia"/>
          <w:szCs w:val="21"/>
        </w:rPr>
        <w:t>现在耳</w:t>
      </w:r>
      <w:proofErr w:type="gramEnd"/>
      <w:r>
        <w:rPr>
          <w:rFonts w:ascii="宋体" w:eastAsia="宋体" w:hAnsi="宋体" w:cs="宋体" w:hint="eastAsia"/>
          <w:szCs w:val="21"/>
        </w:rPr>
        <w:t>鼻咽喉科已不再局限于传统的临床实践范围，已经进入头颈外科领域。耳鼻咽喉科医师实际上已成为处理除眼、口腔和颅内结构以外的所有锁骨以上的头颈内外科疾病和病变的耳鼻咽喉头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教材为教学内容，特制订本教学大纲，使本科教学能与临床各科知识结合起来。为后续学习打下基础。</w:t>
      </w:r>
      <w:r>
        <w:rPr>
          <w:rFonts w:hAnsi="宋体" w:cs="宋体" w:hint="eastAsia"/>
        </w:rPr>
        <w:t>（五号宋体）</w:t>
      </w:r>
    </w:p>
    <w:p w14:paraId="7FAAF6AF" w14:textId="18265FD5"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（二）课程目标：</w:t>
      </w:r>
      <w:r w:rsidR="002A04FE" w:rsidRPr="002A04FE">
        <w:rPr>
          <w:rFonts w:hAnsi="宋体" w:cs="宋体"/>
          <w:b/>
          <w:bCs/>
        </w:rPr>
        <w:t xml:space="preserve"> </w:t>
      </w:r>
    </w:p>
    <w:p w14:paraId="5CC6917B" w14:textId="77777777" w:rsidR="00186F52" w:rsidRDefault="007B603D">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48C809E7" w14:textId="77777777" w:rsidR="00186F52" w:rsidRDefault="007B603D">
      <w:pPr>
        <w:pStyle w:val="a4"/>
        <w:spacing w:beforeLines="50" w:before="156" w:afterLines="50" w:after="156"/>
        <w:ind w:firstLineChars="200" w:firstLine="422"/>
        <w:rPr>
          <w:rFonts w:hAnsi="宋体" w:cs="宋体"/>
        </w:rPr>
      </w:pPr>
      <w:r>
        <w:rPr>
          <w:rFonts w:hAnsi="宋体" w:cs="宋体" w:hint="eastAsia"/>
          <w:b/>
        </w:rPr>
        <w:t>课程目标1：</w:t>
      </w:r>
      <w:r>
        <w:rPr>
          <w:rFonts w:hAnsi="宋体" w:hint="eastAsia"/>
          <w:szCs w:val="21"/>
        </w:rPr>
        <w:t>关于学习内容，以耳鼻咽</w:t>
      </w:r>
      <w:proofErr w:type="gramStart"/>
      <w:r>
        <w:rPr>
          <w:rFonts w:hAnsi="宋体" w:hint="eastAsia"/>
          <w:szCs w:val="21"/>
        </w:rPr>
        <w:t>喉</w:t>
      </w:r>
      <w:proofErr w:type="gramEnd"/>
      <w:r>
        <w:rPr>
          <w:rFonts w:hAnsi="宋体" w:hint="eastAsia"/>
          <w:szCs w:val="21"/>
        </w:rPr>
        <w:t>解剖为基础，以四炎</w:t>
      </w:r>
      <w:proofErr w:type="gramStart"/>
      <w:r>
        <w:rPr>
          <w:rFonts w:hAnsi="宋体" w:hint="eastAsia"/>
          <w:szCs w:val="21"/>
        </w:rPr>
        <w:t>一</w:t>
      </w:r>
      <w:proofErr w:type="gramEnd"/>
      <w:r>
        <w:rPr>
          <w:rFonts w:hAnsi="宋体" w:hint="eastAsia"/>
          <w:szCs w:val="21"/>
        </w:rPr>
        <w:t>聋、急诊、重危病种及肿瘤为重点，教学方法仍应强调系统性。</w:t>
      </w:r>
    </w:p>
    <w:p w14:paraId="3D30C42D" w14:textId="77777777" w:rsidR="00186F52" w:rsidRDefault="007B603D">
      <w:pPr>
        <w:pStyle w:val="a4"/>
        <w:ind w:firstLineChars="200" w:firstLine="422"/>
        <w:rPr>
          <w:rFonts w:hAnsi="宋体" w:cs="宋体"/>
          <w:bCs/>
        </w:rPr>
      </w:pPr>
      <w:r>
        <w:rPr>
          <w:rFonts w:hAnsi="宋体" w:cs="宋体" w:hint="eastAsia"/>
          <w:b/>
        </w:rPr>
        <w:t>课程目标2：</w:t>
      </w:r>
      <w:r>
        <w:rPr>
          <w:rFonts w:hAnsi="宋体" w:cs="宋体" w:hint="eastAsia"/>
          <w:bCs/>
        </w:rPr>
        <w:t xml:space="preserve">本课程是理论及实践相结合的课程，在理论学习的基础上进行临床教学的   </w:t>
      </w:r>
    </w:p>
    <w:p w14:paraId="12E2C359" w14:textId="77777777" w:rsidR="00186F52" w:rsidRDefault="007B603D">
      <w:pPr>
        <w:pStyle w:val="a4"/>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0E017F77" w14:textId="13372F92"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（三）课程目标与毕业要求、课程内容的对应关系</w:t>
      </w:r>
    </w:p>
    <w:p w14:paraId="6A83C09C" w14:textId="4728A890" w:rsidR="00186F52" w:rsidRDefault="007B603D">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86F52" w14:paraId="3CD3CDEF" w14:textId="77777777">
        <w:trPr>
          <w:jc w:val="center"/>
        </w:trPr>
        <w:tc>
          <w:tcPr>
            <w:tcW w:w="1302" w:type="dxa"/>
            <w:vAlign w:val="center"/>
          </w:tcPr>
          <w:p w14:paraId="5B810C58"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0C3667C" w14:textId="77777777" w:rsidR="00186F52" w:rsidRDefault="007B603D">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33F66B5"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254086C"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186F52" w14:paraId="363FFAA9" w14:textId="77777777">
        <w:trPr>
          <w:jc w:val="center"/>
        </w:trPr>
        <w:tc>
          <w:tcPr>
            <w:tcW w:w="1302" w:type="dxa"/>
            <w:vMerge w:val="restart"/>
            <w:vAlign w:val="center"/>
          </w:tcPr>
          <w:p w14:paraId="2490143B" w14:textId="77777777" w:rsidR="00186F52" w:rsidRDefault="007B603D">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外科有初步的认识和理解，产生初步的印象，为进一步的学习打下良好的基础（自学）。</w:t>
            </w:r>
          </w:p>
        </w:tc>
        <w:tc>
          <w:tcPr>
            <w:tcW w:w="1959" w:type="dxa"/>
            <w:vAlign w:val="center"/>
          </w:tcPr>
          <w:p w14:paraId="4664DD12" w14:textId="77777777" w:rsidR="00186F52" w:rsidRDefault="007B603D">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2681D9E0" w14:textId="77777777" w:rsidR="00186F52" w:rsidRDefault="007B603D">
            <w:pPr>
              <w:pStyle w:val="a4"/>
              <w:spacing w:beforeLines="50" w:before="156" w:afterLines="50" w:after="156"/>
              <w:jc w:val="center"/>
              <w:rPr>
                <w:rFonts w:hAnsi="宋体" w:cs="宋体"/>
              </w:rPr>
            </w:pPr>
            <w:r>
              <w:rPr>
                <w:rFonts w:hAnsi="宋体" w:cs="宋体" w:hint="eastAsia"/>
              </w:rPr>
              <w:t xml:space="preserve">第一节 </w:t>
            </w:r>
          </w:p>
          <w:p w14:paraId="5E903426" w14:textId="77777777" w:rsidR="00186F52" w:rsidRDefault="007B603D">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5D2D8479" w14:textId="77777777" w:rsidR="00186F52" w:rsidRDefault="007B603D">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鼻咽喉-头颈外科学的形成、发展和现状。</w:t>
            </w:r>
          </w:p>
        </w:tc>
      </w:tr>
      <w:tr w:rsidR="00186F52" w14:paraId="0FA27916" w14:textId="77777777">
        <w:trPr>
          <w:jc w:val="center"/>
        </w:trPr>
        <w:tc>
          <w:tcPr>
            <w:tcW w:w="1302" w:type="dxa"/>
            <w:vMerge/>
            <w:vAlign w:val="center"/>
          </w:tcPr>
          <w:p w14:paraId="4F800407"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D276A30" w14:textId="77777777" w:rsidR="00186F52" w:rsidRDefault="007B603D">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6C21B7FC" w14:textId="77777777" w:rsidR="00186F52" w:rsidRDefault="007B603D">
            <w:pPr>
              <w:pStyle w:val="a4"/>
              <w:spacing w:beforeLines="50" w:before="156" w:afterLines="50" w:after="156"/>
              <w:jc w:val="center"/>
              <w:rPr>
                <w:rFonts w:hAnsi="宋体" w:cs="宋体"/>
              </w:rPr>
            </w:pPr>
            <w:r>
              <w:rPr>
                <w:rFonts w:hAnsi="宋体" w:cs="宋体" w:hint="eastAsia"/>
              </w:rPr>
              <w:t>第二节</w:t>
            </w:r>
          </w:p>
          <w:p w14:paraId="649C24D2" w14:textId="77777777" w:rsidR="00186F52" w:rsidRDefault="007B603D">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553D8A3E"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了解耳鼻咽喉-头颈外科学的范畴与特点。了解耳鼻咽喉-头颈外科学的进展与展望。熟悉怎样学习与掌握耳鼻咽喉-头颈外科学。</w:t>
            </w:r>
          </w:p>
          <w:p w14:paraId="34ED5353" w14:textId="77777777" w:rsidR="00186F52" w:rsidRDefault="00186F52">
            <w:pPr>
              <w:pStyle w:val="a4"/>
              <w:spacing w:beforeLines="50" w:before="156" w:afterLines="50" w:after="156"/>
              <w:jc w:val="center"/>
              <w:rPr>
                <w:rFonts w:hAnsi="宋体" w:cs="宋体"/>
              </w:rPr>
            </w:pPr>
          </w:p>
        </w:tc>
      </w:tr>
      <w:tr w:rsidR="00186F52" w14:paraId="7C51B428" w14:textId="77777777">
        <w:trPr>
          <w:jc w:val="center"/>
        </w:trPr>
        <w:tc>
          <w:tcPr>
            <w:tcW w:w="1302" w:type="dxa"/>
            <w:vMerge w:val="restart"/>
            <w:vAlign w:val="center"/>
          </w:tcPr>
          <w:p w14:paraId="670C03FA" w14:textId="77777777" w:rsidR="00186F52" w:rsidRDefault="007B603D">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959" w:type="dxa"/>
            <w:vAlign w:val="center"/>
          </w:tcPr>
          <w:p w14:paraId="5301767F" w14:textId="77777777" w:rsidR="00186F52" w:rsidRDefault="007B603D">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7A2BB675" w14:textId="77777777" w:rsidR="00186F52" w:rsidRDefault="007B603D">
            <w:pPr>
              <w:pStyle w:val="a4"/>
              <w:spacing w:beforeLines="50" w:before="156" w:afterLines="50" w:after="156"/>
              <w:rPr>
                <w:rFonts w:hAnsi="宋体" w:cs="宋体"/>
              </w:rPr>
            </w:pPr>
            <w:r>
              <w:rPr>
                <w:rFonts w:hAnsi="宋体" w:cs="宋体" w:hint="eastAsia"/>
              </w:rPr>
              <w:t>第二篇 耳科学</w:t>
            </w:r>
          </w:p>
          <w:p w14:paraId="7A039BEA" w14:textId="77777777" w:rsidR="00186F52" w:rsidRDefault="007B603D">
            <w:pPr>
              <w:pStyle w:val="a4"/>
              <w:spacing w:beforeLines="50" w:before="156" w:afterLines="50" w:after="156"/>
              <w:rPr>
                <w:rFonts w:hAnsi="宋体" w:cs="宋体"/>
              </w:rPr>
            </w:pPr>
            <w:r>
              <w:rPr>
                <w:rFonts w:hAnsi="宋体" w:cs="宋体" w:hint="eastAsia"/>
              </w:rPr>
              <w:t>第三篇 鼻科学</w:t>
            </w:r>
          </w:p>
          <w:p w14:paraId="7781521F" w14:textId="77777777" w:rsidR="00186F52" w:rsidRDefault="007B603D">
            <w:pPr>
              <w:pStyle w:val="a4"/>
              <w:spacing w:beforeLines="50" w:before="156" w:afterLines="50" w:after="156"/>
              <w:rPr>
                <w:rFonts w:hAnsi="宋体" w:cs="宋体"/>
              </w:rPr>
            </w:pPr>
            <w:r>
              <w:rPr>
                <w:rFonts w:hAnsi="宋体" w:cs="宋体" w:hint="eastAsia"/>
              </w:rPr>
              <w:t>第四篇 咽科学</w:t>
            </w:r>
          </w:p>
          <w:p w14:paraId="373861AE" w14:textId="77777777" w:rsidR="00186F52" w:rsidRDefault="007B603D">
            <w:pPr>
              <w:pStyle w:val="a4"/>
              <w:spacing w:beforeLines="50" w:before="156" w:afterLines="50" w:after="156"/>
              <w:rPr>
                <w:rFonts w:hAnsi="宋体" w:cs="宋体"/>
              </w:rPr>
            </w:pPr>
            <w:r>
              <w:rPr>
                <w:rFonts w:hAnsi="宋体" w:cs="宋体" w:hint="eastAsia"/>
              </w:rPr>
              <w:t>第五篇 喉科学</w:t>
            </w:r>
          </w:p>
          <w:p w14:paraId="090811C7" w14:textId="77777777" w:rsidR="00186F52" w:rsidRDefault="007B603D">
            <w:pPr>
              <w:pStyle w:val="a4"/>
              <w:spacing w:beforeLines="50" w:before="156" w:afterLines="50" w:after="156"/>
              <w:rPr>
                <w:rFonts w:hAnsi="宋体" w:cs="宋体"/>
              </w:rPr>
            </w:pPr>
            <w:r>
              <w:rPr>
                <w:rFonts w:hAnsi="宋体" w:cs="宋体" w:hint="eastAsia"/>
              </w:rPr>
              <w:t>第六篇 气管食管科学</w:t>
            </w:r>
          </w:p>
          <w:p w14:paraId="159EB04D" w14:textId="77777777" w:rsidR="00186F52" w:rsidRDefault="007B603D">
            <w:pPr>
              <w:pStyle w:val="a4"/>
              <w:spacing w:beforeLines="50" w:before="156" w:afterLines="50" w:after="156"/>
              <w:rPr>
                <w:rFonts w:hAnsi="宋体" w:cs="宋体"/>
              </w:rPr>
            </w:pPr>
            <w:r>
              <w:rPr>
                <w:rFonts w:hAnsi="宋体" w:cs="宋体" w:hint="eastAsia"/>
              </w:rPr>
              <w:t xml:space="preserve">第七篇 </w:t>
            </w:r>
            <w:proofErr w:type="gramStart"/>
            <w:r>
              <w:rPr>
                <w:rFonts w:hAnsi="宋体" w:cs="宋体" w:hint="eastAsia"/>
              </w:rPr>
              <w:t>颈科学</w:t>
            </w:r>
            <w:proofErr w:type="gramEnd"/>
          </w:p>
        </w:tc>
        <w:tc>
          <w:tcPr>
            <w:tcW w:w="2688" w:type="dxa"/>
            <w:vAlign w:val="center"/>
          </w:tcPr>
          <w:p w14:paraId="03DE2583" w14:textId="77777777" w:rsidR="00186F52" w:rsidRDefault="007B603D">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186F52" w14:paraId="29C97017" w14:textId="77777777">
        <w:trPr>
          <w:jc w:val="center"/>
        </w:trPr>
        <w:tc>
          <w:tcPr>
            <w:tcW w:w="1302" w:type="dxa"/>
            <w:vMerge/>
            <w:vAlign w:val="center"/>
          </w:tcPr>
          <w:p w14:paraId="65794AC1"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935C16D" w14:textId="77777777" w:rsidR="00186F52" w:rsidRDefault="007B603D">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1E4A6158"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685326E"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5EEC680C" w14:textId="77777777" w:rsidR="00186F52" w:rsidRDefault="007B603D">
            <w:pPr>
              <w:pStyle w:val="a4"/>
              <w:spacing w:beforeLines="50" w:before="156" w:afterLines="50" w:after="156"/>
              <w:rPr>
                <w:rFonts w:ascii="黑体" w:hAnsi="宋体"/>
                <w:szCs w:val="21"/>
              </w:rPr>
            </w:pPr>
            <w:r>
              <w:rPr>
                <w:rFonts w:ascii="黑体" w:hAnsi="宋体" w:hint="eastAsia"/>
                <w:szCs w:val="21"/>
              </w:rPr>
              <w:t>第五篇</w:t>
            </w:r>
            <w:r>
              <w:rPr>
                <w:rFonts w:ascii="黑体" w:hAnsi="宋体" w:hint="eastAsia"/>
                <w:szCs w:val="21"/>
              </w:rPr>
              <w:t xml:space="preserve"> </w:t>
            </w:r>
            <w:r>
              <w:rPr>
                <w:rFonts w:ascii="黑体" w:hAnsi="宋体" w:hint="eastAsia"/>
                <w:szCs w:val="21"/>
              </w:rPr>
              <w:t>第六章</w:t>
            </w:r>
            <w:r>
              <w:rPr>
                <w:rFonts w:ascii="黑体" w:hAnsi="宋体" w:hint="eastAsia"/>
                <w:szCs w:val="21"/>
              </w:rPr>
              <w:t xml:space="preserve"> </w:t>
            </w:r>
            <w:r>
              <w:rPr>
                <w:rFonts w:ascii="黑体" w:hAnsi="宋体" w:hint="eastAsia"/>
                <w:szCs w:val="21"/>
              </w:rPr>
              <w:t>喉的急性炎症性疾病</w:t>
            </w: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喉肿瘤</w:t>
            </w:r>
          </w:p>
          <w:p w14:paraId="2E607624" w14:textId="77777777" w:rsidR="00186F52" w:rsidRDefault="00186F52">
            <w:pPr>
              <w:pStyle w:val="a4"/>
              <w:spacing w:beforeLines="50" w:before="156" w:afterLines="50" w:after="156"/>
              <w:rPr>
                <w:rFonts w:ascii="黑体" w:hAnsi="宋体"/>
                <w:szCs w:val="21"/>
              </w:rPr>
            </w:pPr>
          </w:p>
        </w:tc>
        <w:tc>
          <w:tcPr>
            <w:tcW w:w="2688" w:type="dxa"/>
            <w:vAlign w:val="center"/>
          </w:tcPr>
          <w:p w14:paraId="45A11E7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ascii="宋体" w:eastAsia="宋体" w:hAnsi="宋体" w:cs="宋体" w:hint="eastAsia"/>
              </w:rPr>
              <w:t>治疗的一般措施及常用的治疗方法。急性会厌炎的临床表现及诊断要点。掌握上颌窦癌的早期症状和向邻近器官发展的相应症状及其早期诊断。掌握鼻咽癌早期症状及争取早期诊治的重要性。了解喉癌的常用分型法及各型的临床表现，强调早期诊断的重要性。</w:t>
            </w:r>
          </w:p>
          <w:p w14:paraId="511B9254" w14:textId="77777777" w:rsidR="00186F52" w:rsidRDefault="00186F52">
            <w:pPr>
              <w:pStyle w:val="a4"/>
              <w:spacing w:beforeLines="50" w:before="156" w:afterLines="50" w:after="156"/>
              <w:jc w:val="center"/>
              <w:rPr>
                <w:rFonts w:hAnsi="宋体" w:cs="宋体"/>
              </w:rPr>
            </w:pPr>
          </w:p>
        </w:tc>
      </w:tr>
      <w:tr w:rsidR="00186F52" w14:paraId="26065AC2" w14:textId="77777777">
        <w:trPr>
          <w:jc w:val="center"/>
        </w:trPr>
        <w:tc>
          <w:tcPr>
            <w:tcW w:w="1302" w:type="dxa"/>
            <w:vAlign w:val="center"/>
          </w:tcPr>
          <w:p w14:paraId="2FDDF873"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lastRenderedPageBreak/>
              <w:t xml:space="preserve">本课程是理论及实践相结合的课程，在理论学习的基础上进行临床教学的   </w:t>
            </w:r>
          </w:p>
          <w:p w14:paraId="7191224D" w14:textId="77777777" w:rsidR="00186F52" w:rsidRDefault="007B603D">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67DDCB99"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42D88E83" w14:textId="77777777" w:rsidR="00186F52" w:rsidRDefault="007B603D">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08E020F1"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外科检查基本方法与常规诊疗设备</w:t>
            </w:r>
          </w:p>
          <w:p w14:paraId="195C7FD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0CA2119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408A5CB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1713F0E3"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30CF97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3CB7BF6"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405F6083" w14:textId="77777777" w:rsidR="00186F52" w:rsidRDefault="007B603D">
            <w:pPr>
              <w:pStyle w:val="a4"/>
              <w:spacing w:beforeLines="50" w:before="156" w:afterLines="50" w:after="156"/>
              <w:jc w:val="center"/>
              <w:rPr>
                <w:rFonts w:hAnsi="宋体" w:cs="宋体"/>
              </w:rPr>
            </w:pPr>
            <w:r>
              <w:rPr>
                <w:rFonts w:hAnsi="宋体" w:cs="宋体" w:hint="eastAsia"/>
              </w:rPr>
              <w:t>临床见习，掌握耳鼻咽喉科头颈外科各器官的常规体检和检查</w:t>
            </w:r>
          </w:p>
        </w:tc>
      </w:tr>
    </w:tbl>
    <w:p w14:paraId="71B622EC" w14:textId="7DD782D0" w:rsidR="00186F52" w:rsidRDefault="007B603D" w:rsidP="002A04FE">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7366A32E" w14:textId="4FC251FC" w:rsidR="00186F52" w:rsidRDefault="007B603D">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  总论</w:t>
      </w:r>
    </w:p>
    <w:p w14:paraId="438F07D5"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绪论（自学）</w:t>
      </w:r>
    </w:p>
    <w:p w14:paraId="612C54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AF3EC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（1）</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鼻咽喉-头颈外科学的形成、发展和现状。</w:t>
      </w:r>
    </w:p>
    <w:p w14:paraId="6A080AB8" w14:textId="77777777" w:rsidR="00186F52" w:rsidRDefault="007B603D">
      <w:pPr>
        <w:spacing w:line="360" w:lineRule="exact"/>
        <w:ind w:firstLineChars="200" w:firstLine="420"/>
        <w:jc w:val="left"/>
        <w:rPr>
          <w:rFonts w:ascii="宋体" w:hAnsi="宋体"/>
        </w:rPr>
      </w:pPr>
      <w:r>
        <w:rPr>
          <w:rFonts w:ascii="宋体" w:eastAsia="宋体" w:hAnsi="宋体" w:cs="宋体" w:hint="eastAsia"/>
        </w:rPr>
        <w:t>（2）了解耳鼻咽喉-头颈外科学的范畴与特点。</w:t>
      </w:r>
    </w:p>
    <w:p w14:paraId="5190181F"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（3）了解耳鼻咽喉-头颈外科学的进展与展望。</w:t>
      </w:r>
    </w:p>
    <w:p w14:paraId="1FFA50F4"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（4）熟悉怎样学习与掌握耳鼻咽喉-头颈外科学。</w:t>
      </w:r>
    </w:p>
    <w:p w14:paraId="610065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42B6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（1）掌握耳鼻咽喉-头颈外科学的学习方法</w:t>
      </w:r>
    </w:p>
    <w:p w14:paraId="0562B5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36C8FF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43A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4F807F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0F97C30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4C210C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2AD73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1E3485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5FF6EE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1F2B0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50C3A1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7C0B79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5F3617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392ED3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547B44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F072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（1）讲授法：相关概念与总体框架</w:t>
      </w:r>
    </w:p>
    <w:p w14:paraId="7E610A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（2）现场教学法：通过临床实习，在病房和门诊观看具体疾病的相关情况。</w:t>
      </w:r>
    </w:p>
    <w:p w14:paraId="6BE5FF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87C1A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001D93D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09BC728D" w14:textId="6CD00417" w:rsidR="00186F52" w:rsidRDefault="007B603D">
      <w:pPr>
        <w:widowControl/>
        <w:spacing w:beforeLines="50" w:before="156" w:afterLines="50" w:after="156"/>
        <w:ind w:firstLineChars="200" w:firstLine="482"/>
        <w:jc w:val="left"/>
        <w:rPr>
          <w:rFonts w:ascii="TimesNewRomanPSMT" w:eastAsia="宋体" w:hAnsi="TimesNewRomanPSMT" w:cs="TimesNewRomanPSMT"/>
          <w:color w:val="000000"/>
          <w:kern w:val="0"/>
          <w:sz w:val="20"/>
          <w:szCs w:val="20"/>
        </w:rPr>
      </w:pPr>
      <w:r>
        <w:rPr>
          <w:rFonts w:ascii="黑体" w:eastAsia="黑体" w:hAnsi="黑体" w:cs="Times New Roman" w:hint="eastAsia"/>
          <w:b/>
          <w:sz w:val="24"/>
          <w:szCs w:val="24"/>
        </w:rPr>
        <w:t>第二章 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r>
        <w:rPr>
          <w:rFonts w:ascii="宋体" w:eastAsia="宋体" w:hAnsi="宋体" w:cs="宋体" w:hint="eastAsia"/>
          <w:color w:val="000000"/>
          <w:kern w:val="0"/>
          <w:szCs w:val="21"/>
        </w:rPr>
        <w:t>（自学，见习时学习）</w:t>
      </w:r>
    </w:p>
    <w:p w14:paraId="1D8332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34AE28"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熟悉检查者和病人的位置。</w:t>
      </w:r>
    </w:p>
    <w:p w14:paraId="790A0D6E"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（2）</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1B235D7" w14:textId="77777777" w:rsidR="00186F52" w:rsidRDefault="007B603D">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了解耳鼻咽喉-头颈外科诊查治疗综合工作台</w:t>
      </w:r>
    </w:p>
    <w:p w14:paraId="7CC83C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00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（1）熟悉医生和患者之间的具体位置。</w:t>
      </w:r>
    </w:p>
    <w:p w14:paraId="4F7DE7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2C22EE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1332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基本检查工具与方法</w:t>
      </w:r>
    </w:p>
    <w:p w14:paraId="2291BB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4BC542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9A43DD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5CE4EA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专科诊疗设备</w:t>
      </w:r>
    </w:p>
    <w:p w14:paraId="550F7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一、听功能及眩晕诊疗设备</w:t>
      </w:r>
    </w:p>
    <w:p w14:paraId="4C93E7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二、显微镜</w:t>
      </w:r>
    </w:p>
    <w:p w14:paraId="613339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052C9F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BED99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05194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569ED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3BCA8A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相关诊疗方法</w:t>
      </w:r>
    </w:p>
    <w:p w14:paraId="644128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32AE29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5E7BCC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E6E9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02F701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58EF63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BBA1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232D47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（2）现场教学法：通过临床实习，在病房和门诊观看并实践具体器械使用方法。</w:t>
      </w:r>
    </w:p>
    <w:p w14:paraId="1B1B6AC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DC709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（1）实习过程中同学间使用额镜，相关器械相互检查，评判使用方法。</w:t>
      </w:r>
    </w:p>
    <w:p w14:paraId="74D84D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（2）通过PBL教学方法，设置具体诊治场景，考察学生对医生患者之间的位置关系的掌握。</w:t>
      </w:r>
    </w:p>
    <w:p w14:paraId="291AC497" w14:textId="77777777" w:rsidR="00186F52" w:rsidRDefault="007B603D">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 耳科学</w:t>
      </w:r>
    </w:p>
    <w:p w14:paraId="02F4961F"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耳的应用解剖学及生理学</w:t>
      </w:r>
    </w:p>
    <w:p w14:paraId="7C2FD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381747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熟悉颞骨的部位及组成部分，颞骨位于颅底的两侧，由鳞部、乳突部、岩部、鼓部及茎突部组成。</w:t>
      </w:r>
    </w:p>
    <w:p w14:paraId="285F0993" w14:textId="77777777" w:rsidR="00186F52" w:rsidRDefault="007B603D">
      <w:pPr>
        <w:spacing w:line="360" w:lineRule="exact"/>
        <w:ind w:firstLineChars="200" w:firstLine="420"/>
        <w:rPr>
          <w:rFonts w:ascii="宋体" w:hAnsi="宋体"/>
        </w:rPr>
      </w:pPr>
      <w:r>
        <w:rPr>
          <w:rFonts w:ascii="宋体" w:eastAsia="宋体" w:hAnsi="宋体" w:cs="宋体" w:hint="eastAsia"/>
        </w:rPr>
        <w:t>（2）</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60FF1348"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（3）了解面神经分段，熟悉与中耳有关的迷路段、水平段、垂直段的走向。</w:t>
      </w:r>
    </w:p>
    <w:p w14:paraId="3493AAEA"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2010B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B827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（1）颞骨的解剖。</w:t>
      </w:r>
    </w:p>
    <w:p w14:paraId="22D0A0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（2）耳的解剖及生理学。</w:t>
      </w:r>
    </w:p>
    <w:p w14:paraId="38BBC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（3）耳的听觉和平衡功能。</w:t>
      </w:r>
    </w:p>
    <w:p w14:paraId="16843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2D8C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耳的应用解剖学</w:t>
      </w:r>
    </w:p>
    <w:p w14:paraId="708506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3A59BC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1FA7DD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05F456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09B7224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面神经的应用解剖学</w:t>
      </w:r>
    </w:p>
    <w:p w14:paraId="51A9E9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7E7E6D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5349FD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58A1EE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574322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458147D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侧颅底的应用解剖</w:t>
      </w:r>
    </w:p>
    <w:p w14:paraId="0BAE0CF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2F348E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0E52D4C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1ABA6E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7D2651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听觉生理学</w:t>
      </w:r>
    </w:p>
    <w:p w14:paraId="421CC0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64015E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23A4D6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05D2B6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7FC033C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0B8F5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平衡生理学</w:t>
      </w:r>
    </w:p>
    <w:p w14:paraId="14A5B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348453E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53934F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5193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（1）讲授法：颞骨相关解剖及耳的解剖和生理学，耳的平衡功能和听觉功能。</w:t>
      </w:r>
    </w:p>
    <w:p w14:paraId="359425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（2）直观演示法：应用颞骨模型学习解剖生理学。</w:t>
      </w:r>
    </w:p>
    <w:p w14:paraId="0F682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（2）现场教学法：通过临床实习，亲身观察耳朵的结构和生理学。</w:t>
      </w:r>
    </w:p>
    <w:p w14:paraId="2ABB873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3ED7F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（1）回答以下问题：</w:t>
      </w:r>
    </w:p>
    <w:p w14:paraId="40F005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A.声音传导的过程？</w:t>
      </w:r>
    </w:p>
    <w:p w14:paraId="5302B50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B.咽鼓管的生理功能包括哪些？</w:t>
      </w:r>
    </w:p>
    <w:p w14:paraId="29E8DF0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C.鼓室内侧壁的重要结构有哪些？</w:t>
      </w:r>
    </w:p>
    <w:p w14:paraId="65C0326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（2）结合模型，分别讲解外，中，内耳的具体生理功能。</w:t>
      </w:r>
    </w:p>
    <w:p w14:paraId="195AA217"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 耳的检查（自学，见习时教学）</w:t>
      </w:r>
    </w:p>
    <w:p w14:paraId="45090BD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174B5D"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23B2DA9F"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熟悉音叉检查法及其临床意义。</w:t>
      </w:r>
    </w:p>
    <w:p w14:paraId="1F79C3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427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（1）了解耳的相关检查方法</w:t>
      </w:r>
    </w:p>
    <w:p w14:paraId="1A410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（2）熟悉音叉检查的具体方法及代表的临床意义。</w:t>
      </w:r>
    </w:p>
    <w:p w14:paraId="4C322C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EBF8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耳的一般检查</w:t>
      </w:r>
    </w:p>
    <w:p w14:paraId="66AC0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6FB083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1BB092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5F5C1E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咽鼓管功能检查</w:t>
      </w:r>
    </w:p>
    <w:p w14:paraId="6C1D1A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听功能检查</w:t>
      </w:r>
    </w:p>
    <w:p w14:paraId="3390D3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56111F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69F7B8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5F76DC3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DE9F9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441F0C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7623C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554CB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八、小儿行为听力测试</w:t>
      </w:r>
    </w:p>
    <w:p w14:paraId="7C36E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前庭功能检查</w:t>
      </w:r>
    </w:p>
    <w:p w14:paraId="6250B5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4D534E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0FFA4C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105F12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耳部影像学检查</w:t>
      </w:r>
    </w:p>
    <w:p w14:paraId="2A4569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一、耳部X线检查法</w:t>
      </w:r>
    </w:p>
    <w:p w14:paraId="43E0AA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二、耳部CT扫描</w:t>
      </w:r>
    </w:p>
    <w:p w14:paraId="1CE6CD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三、耳部MRI</w:t>
      </w:r>
    </w:p>
    <w:p w14:paraId="5D5BA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9E3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1415B4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1FB772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AC5A6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（1）实习过程中同学间使用音叉，相关器械相互检查，评判使用方法。</w:t>
      </w:r>
    </w:p>
    <w:p w14:paraId="7E149607"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耳的症状学（自学）</w:t>
      </w:r>
    </w:p>
    <w:p w14:paraId="76CC73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72BB7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了解耳聋、耳痛、耳漏、耳鸣及眩晕的常见病因。</w:t>
      </w:r>
    </w:p>
    <w:p w14:paraId="788F51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（2）了解眩晕症状可分为前庭性及非前庭性眩晕的病因。</w:t>
      </w:r>
    </w:p>
    <w:p w14:paraId="2D45B3D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610ACB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（4）了解耳漏的性质、原因及常见疾病。</w:t>
      </w:r>
    </w:p>
    <w:p w14:paraId="28C008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（5）了解耳鸣有主觉耳鸣和他觉耳鸣，有外、中、内耳等疾病引起，也可有颅内疾病和全身疾患所致。</w:t>
      </w:r>
    </w:p>
    <w:p w14:paraId="6A0C82C3" w14:textId="77777777" w:rsidR="00186F52" w:rsidRDefault="007B603D">
      <w:pPr>
        <w:spacing w:line="360" w:lineRule="exact"/>
        <w:ind w:firstLine="480"/>
        <w:rPr>
          <w:rFonts w:ascii="宋体" w:eastAsia="宋体" w:hAnsi="宋体" w:cs="宋体"/>
        </w:rPr>
      </w:pPr>
      <w:r>
        <w:rPr>
          <w:rFonts w:ascii="宋体" w:eastAsia="宋体" w:hAnsi="宋体" w:cs="宋体" w:hint="eastAsia"/>
        </w:rPr>
        <w:t>（6）掌握耳聋有传音性、感音性和混合性三种，以及常见病因及常见疾病。</w:t>
      </w:r>
    </w:p>
    <w:p w14:paraId="7D0163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5439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（1）耳聋的分类及常见致病因素</w:t>
      </w:r>
    </w:p>
    <w:p w14:paraId="6F2C60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418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耳痛</w:t>
      </w:r>
    </w:p>
    <w:p w14:paraId="44E4EC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耳漏</w:t>
      </w:r>
    </w:p>
    <w:p w14:paraId="1D4B80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耳聋</w:t>
      </w:r>
    </w:p>
    <w:p w14:paraId="748D7F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耳鸣</w:t>
      </w:r>
    </w:p>
    <w:p w14:paraId="73611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眩晕</w:t>
      </w:r>
    </w:p>
    <w:p w14:paraId="6E110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1DFCE5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（1）讲授法：相关症状的描述</w:t>
      </w:r>
    </w:p>
    <w:p w14:paraId="09FB39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（2）现场教学法：通过临床实习，针对具体症状的患者实地观察学习。</w:t>
      </w:r>
    </w:p>
    <w:p w14:paraId="05CB84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A1309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（1）应用PBL教学模型评判学生学习掌握的情况。</w:t>
      </w:r>
    </w:p>
    <w:p w14:paraId="21D2A83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先天性耳畸形（自学）</w:t>
      </w:r>
    </w:p>
    <w:p w14:paraId="298B1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55521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了解先天性耳前瘘管及先天性外耳及中耳畸形的临床表现和治疗原则。</w:t>
      </w:r>
    </w:p>
    <w:p w14:paraId="5C3C31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5224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（1）先天性耳畸形的具体临床表现及诊治。</w:t>
      </w:r>
    </w:p>
    <w:p w14:paraId="4643EA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7BDA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先天性耳前瘘管</w:t>
      </w:r>
    </w:p>
    <w:p w14:paraId="4870A6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先天性外耳及中耳畸形</w:t>
      </w:r>
    </w:p>
    <w:p w14:paraId="24B1B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先天性内耳畸形</w:t>
      </w:r>
    </w:p>
    <w:p w14:paraId="507C9B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5775CC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二、不完全分隔II型</w:t>
      </w:r>
    </w:p>
    <w:p w14:paraId="5D2E68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69DA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（1）讲授法：具体疾病的表现。</w:t>
      </w:r>
    </w:p>
    <w:p w14:paraId="70032C9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D2B9C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2D08BD"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51B51C84"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Marx分型。</w:t>
      </w:r>
    </w:p>
    <w:p w14:paraId="2C13D656"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耳外伤（自学）</w:t>
      </w:r>
    </w:p>
    <w:p w14:paraId="10126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027C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了解耳廓外伤，耳廓化脓性软骨膜炎，鼓膜外伤，颞骨骨折的临床表现及处理原则。</w:t>
      </w:r>
    </w:p>
    <w:p w14:paraId="45A38F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CBE6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（1）颞骨骨折的分类及临床表现</w:t>
      </w:r>
    </w:p>
    <w:p w14:paraId="5F5659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ABA2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耳廓外伤</w:t>
      </w:r>
    </w:p>
    <w:p w14:paraId="698CB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鼓膜外伤</w:t>
      </w:r>
    </w:p>
    <w:p w14:paraId="5613CE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颞骨骨折</w:t>
      </w:r>
    </w:p>
    <w:p w14:paraId="50D46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8006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（1）讲授法：三种耳外伤概念，临床表现。</w:t>
      </w:r>
    </w:p>
    <w:p w14:paraId="6D91A8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07D75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FDDE3BA" w14:textId="77777777" w:rsidR="00186F52" w:rsidRDefault="007B603D">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E76215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外耳疾病（自学）</w:t>
      </w:r>
    </w:p>
    <w:p w14:paraId="44EA37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6BF05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了解耵聍栓塞的临床表现、诊断及治疗。</w:t>
      </w:r>
    </w:p>
    <w:p w14:paraId="0FF11CC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（2）了解外耳道异物的处理原则。</w:t>
      </w:r>
    </w:p>
    <w:p w14:paraId="2FE964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7B3AA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960A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412A0A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D21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耳廓假囊肿</w:t>
      </w:r>
    </w:p>
    <w:p w14:paraId="325171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耳廓化脓性软骨膜炎</w:t>
      </w:r>
    </w:p>
    <w:p w14:paraId="7974D4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外耳湿疹</w:t>
      </w:r>
    </w:p>
    <w:p w14:paraId="1207C1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外耳道耵聍栓塞</w:t>
      </w:r>
    </w:p>
    <w:p w14:paraId="4E8CD2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外耳道异物</w:t>
      </w:r>
    </w:p>
    <w:p w14:paraId="0B7E9D5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外耳道炎及</w:t>
      </w:r>
      <w:proofErr w:type="gramStart"/>
      <w:r>
        <w:rPr>
          <w:rFonts w:ascii="宋体" w:eastAsia="宋体" w:hAnsi="宋体" w:cs="宋体" w:hint="eastAsia"/>
          <w:color w:val="000000"/>
          <w:kern w:val="0"/>
          <w:szCs w:val="21"/>
        </w:rPr>
        <w:t>疖</w:t>
      </w:r>
      <w:proofErr w:type="gramEnd"/>
    </w:p>
    <w:p w14:paraId="136701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外耳道真菌病</w:t>
      </w:r>
    </w:p>
    <w:p w14:paraId="71A8BF2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 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1B959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BE02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0A69F64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1A84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55044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（1）外耳道炎的治疗原则</w:t>
      </w:r>
    </w:p>
    <w:p w14:paraId="2A921AD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中耳炎性疾病</w:t>
      </w:r>
    </w:p>
    <w:p w14:paraId="421C9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83EC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（1）了解大疱性鼓膜炎的病因，临床表现及治疗原则。</w:t>
      </w:r>
    </w:p>
    <w:p w14:paraId="748E3D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（2）熟悉分泌性中耳炎的病因，临床表现、诊断及治疗原则。</w:t>
      </w:r>
    </w:p>
    <w:p w14:paraId="0FCDC71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（3）掌握急性化脓性中耳炎的病因、症状、临床表现及治疗原则。</w:t>
      </w:r>
    </w:p>
    <w:p w14:paraId="645C36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（4）了解急性乳突炎的临床表现及治疗原则。</w:t>
      </w:r>
    </w:p>
    <w:p w14:paraId="409218A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（5）掌握儿童急性化脓性中耳炎及乳突炎的病因、临床表现及治疗原则。</w:t>
      </w:r>
    </w:p>
    <w:p w14:paraId="3FC915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（6）掌握慢性化脓性中耳炎的病理、病因、临床分型，临床表现及治疗原则。</w:t>
      </w:r>
    </w:p>
    <w:p w14:paraId="20446D7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（7）熟悉中耳</w:t>
      </w:r>
      <w:proofErr w:type="gramStart"/>
      <w:r>
        <w:rPr>
          <w:rFonts w:ascii="宋体" w:eastAsia="宋体" w:hAnsi="宋体" w:cs="宋体" w:hint="eastAsia"/>
        </w:rPr>
        <w:t>胆</w:t>
      </w:r>
      <w:proofErr w:type="gramEnd"/>
      <w:r>
        <w:rPr>
          <w:rFonts w:ascii="宋体" w:eastAsia="宋体" w:hAnsi="宋体" w:cs="宋体" w:hint="eastAsia"/>
        </w:rPr>
        <w:t>脂瘤的发病机制、,临床表现及治疗原则。</w:t>
      </w:r>
    </w:p>
    <w:p w14:paraId="7C2762C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（8）了解中耳炎后遗症的几种类型。</w:t>
      </w:r>
    </w:p>
    <w:p w14:paraId="0E05B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6EB3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（1）儿童急性化脓性中耳炎临床表现和诊治。</w:t>
      </w:r>
    </w:p>
    <w:p w14:paraId="0DF1C7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（2）慢性化脓性中耳炎相关知识。</w:t>
      </w:r>
    </w:p>
    <w:p w14:paraId="0F74E2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0C8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大疱性鼓膜炎</w:t>
      </w:r>
    </w:p>
    <w:p w14:paraId="28E388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分泌性中耳炎</w:t>
      </w:r>
    </w:p>
    <w:p w14:paraId="3BE932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急性化脓性中耳炎</w:t>
      </w:r>
    </w:p>
    <w:p w14:paraId="7C2FFA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慢性化脓性中耳炎</w:t>
      </w:r>
    </w:p>
    <w:p w14:paraId="57B170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4D37D5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中耳炎后遗症</w:t>
      </w:r>
    </w:p>
    <w:p w14:paraId="71F40E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3ACC4F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B0784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7A7465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5E5DD8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14063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2E3921E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6351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4BEB614" w14:textId="77777777" w:rsidR="00186F52" w:rsidRDefault="007B603D">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735BDC2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耳源性颅内、外并发症</w:t>
      </w:r>
    </w:p>
    <w:p w14:paraId="2618C7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98979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（1）掌握耳源性颅内外并发症。</w:t>
      </w:r>
    </w:p>
    <w:p w14:paraId="3BFC1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12DF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（1）耳源性颅内外并发症的类型及临床表现。</w:t>
      </w:r>
    </w:p>
    <w:p w14:paraId="391C17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AE91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4FE21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颅内并发症</w:t>
      </w:r>
    </w:p>
    <w:p w14:paraId="74494D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3B2ED3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0E76E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29419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06B5C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颅外并发症</w:t>
      </w:r>
    </w:p>
    <w:p w14:paraId="07BC61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60EC7D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6B9F5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5AF399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4E5D8D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B76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169065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677A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379DA32" w14:textId="77777777" w:rsidR="00186F52" w:rsidRDefault="007B603D">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（1）试述耳源性颅内并发症包括哪些。</w:t>
      </w:r>
    </w:p>
    <w:p w14:paraId="24B4B2C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耳硬化症（自学）</w:t>
      </w:r>
    </w:p>
    <w:p w14:paraId="433AD3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DA890D" w14:textId="77777777" w:rsidR="00186F52" w:rsidRDefault="007B603D">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54C88D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559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（1）耳硬化症的诊治</w:t>
      </w:r>
    </w:p>
    <w:p w14:paraId="5B7578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98E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393A04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D766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3F70B79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3FC81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EB0519" w14:textId="77777777" w:rsidR="00186F52" w:rsidRDefault="007B603D">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2A2F708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第十章 耳源性眩晕</w:t>
      </w:r>
    </w:p>
    <w:p w14:paraId="78FC49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8A598E"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（1）了解眩晕症的分类及鉴别诊断。</w:t>
      </w:r>
    </w:p>
    <w:p w14:paraId="339A3F2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（2）熟悉梅尼埃病的病因、发病机理、临床表现、诊断及鉴别诊断、药物治疗及手术治疗原则。</w:t>
      </w:r>
    </w:p>
    <w:p w14:paraId="3F74A4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（3）熟悉良性阵发性位置性眩晕的临床表现，诊断及治疗</w:t>
      </w:r>
    </w:p>
    <w:p w14:paraId="78DFC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7BA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（1）梅尼埃病的诊治</w:t>
      </w:r>
    </w:p>
    <w:p w14:paraId="26C1E8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（2）良性阵发性位置性眩晕的诊断与治疗</w:t>
      </w:r>
    </w:p>
    <w:p w14:paraId="7807C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9455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眩晕症</w:t>
      </w:r>
    </w:p>
    <w:p w14:paraId="7BB130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梅尼埃病</w:t>
      </w:r>
    </w:p>
    <w:p w14:paraId="579AA7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良性阵发性位置性眩晕</w:t>
      </w:r>
    </w:p>
    <w:p w14:paraId="6329E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9CA2E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（1）讲授法：重点讲授梅尼埃病和良性阵发性位置性眩晕的诊治</w:t>
      </w:r>
    </w:p>
    <w:p w14:paraId="3C780B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（2）PBL教学：梅尼埃病，见习时加入PBL教学。</w:t>
      </w:r>
    </w:p>
    <w:p w14:paraId="644CC55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B8F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8055C03"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（1）梅尼埃病的临床表现和治疗方法。</w:t>
      </w:r>
    </w:p>
    <w:p w14:paraId="40A7B4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（2）良性阵发性位置性眩晕的诊断。</w:t>
      </w:r>
    </w:p>
    <w:p w14:paraId="7CCD5B5F"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耳聋及其防治</w:t>
      </w:r>
    </w:p>
    <w:p w14:paraId="6D374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D663CF7" w14:textId="77777777" w:rsidR="00186F52" w:rsidRDefault="007B603D">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563DCE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1F98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（1）突发性耳聋的诊治</w:t>
      </w:r>
    </w:p>
    <w:p w14:paraId="032708C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8988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耳聋概论</w:t>
      </w:r>
    </w:p>
    <w:p w14:paraId="364E07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突发性耳聋</w:t>
      </w:r>
    </w:p>
    <w:p w14:paraId="6A9227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先天性耳聋</w:t>
      </w:r>
    </w:p>
    <w:p w14:paraId="040962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听力辅助技术</w:t>
      </w:r>
    </w:p>
    <w:p w14:paraId="770FFC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一、助听器</w:t>
      </w:r>
    </w:p>
    <w:p w14:paraId="3B475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3B92A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三、人工耳蜗植入</w:t>
      </w:r>
    </w:p>
    <w:p w14:paraId="03D39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D07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（1）讲授法：重点讲授突发性耳聋的诊治</w:t>
      </w:r>
    </w:p>
    <w:p w14:paraId="42B6DAF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A14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F396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（1）突发性耳聋的临床表现及治疗。</w:t>
      </w:r>
    </w:p>
    <w:p w14:paraId="72F2E2C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耳鸣（自学）</w:t>
      </w:r>
    </w:p>
    <w:p w14:paraId="6AF312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A0D74E9" w14:textId="77777777" w:rsidR="00186F52" w:rsidRDefault="007B603D">
      <w:pPr>
        <w:ind w:firstLine="408"/>
        <w:rPr>
          <w:rFonts w:ascii="宋体" w:eastAsia="宋体" w:hAnsi="宋体" w:cs="宋体"/>
        </w:rPr>
      </w:pPr>
      <w:r>
        <w:rPr>
          <w:rFonts w:ascii="宋体" w:eastAsia="宋体" w:hAnsi="宋体" w:cs="宋体" w:hint="eastAsia"/>
        </w:rPr>
        <w:t>了解耳鸣的分类、病理生理机制、检查、诊断和治疗方法。</w:t>
      </w:r>
    </w:p>
    <w:p w14:paraId="414ACE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DD5B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6014B04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BB9F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7CE41B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FBB6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（1）讲授法：重点讲授耳鸣的病因和分类</w:t>
      </w:r>
    </w:p>
    <w:p w14:paraId="348B96E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2829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1CFE59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（1）试述耳鸣的治疗。</w:t>
      </w:r>
    </w:p>
    <w:p w14:paraId="3FA69423"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面神经疾病（自学）</w:t>
      </w:r>
    </w:p>
    <w:p w14:paraId="748DD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D17F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5D17C1B4" w14:textId="77777777" w:rsidR="00186F52" w:rsidRDefault="007B603D">
      <w:pPr>
        <w:spacing w:line="360" w:lineRule="exact"/>
        <w:ind w:firstLineChars="200" w:firstLine="420"/>
      </w:pPr>
      <w:r>
        <w:rPr>
          <w:rFonts w:ascii="宋体" w:eastAsia="宋体" w:hAnsi="宋体" w:cs="宋体" w:hint="eastAsia"/>
        </w:rPr>
        <w:t>（2）了解半面痉挛的学说、表现、诊断及治疗。</w:t>
      </w:r>
    </w:p>
    <w:p w14:paraId="736F03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D46F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64CC05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EAA4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周围性面瘫</w:t>
      </w:r>
    </w:p>
    <w:p w14:paraId="21A583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5BB8F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二、常见周围性面瘫的类型及治疗</w:t>
      </w:r>
    </w:p>
    <w:p w14:paraId="677A280E"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半面痉挛</w:t>
      </w:r>
    </w:p>
    <w:p w14:paraId="545F8AA9"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面神经瘤</w:t>
      </w:r>
    </w:p>
    <w:p w14:paraId="70574C9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22E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（1）讲授法：重点讲授耳源性面神经麻痹的病因，诊断与治疗</w:t>
      </w:r>
    </w:p>
    <w:p w14:paraId="360494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D090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4461A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（1）试述周围性面瘫的类型与治疗</w:t>
      </w:r>
    </w:p>
    <w:p w14:paraId="30798A0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 耳肿瘤（自学）</w:t>
      </w:r>
    </w:p>
    <w:p w14:paraId="41B117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CECFED"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360B8E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625D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（1）听神经瘤的临床表现。</w:t>
      </w:r>
    </w:p>
    <w:p w14:paraId="7CA079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（2）颈静脉球体瘤的诊断与治疗。</w:t>
      </w:r>
    </w:p>
    <w:p w14:paraId="334FE9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C78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耳廓与外耳道肿瘤</w:t>
      </w:r>
    </w:p>
    <w:p w14:paraId="2855CA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386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54755147"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中耳肿瘤</w:t>
      </w:r>
    </w:p>
    <w:p w14:paraId="33BC008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4E6C74C2"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31C82825"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听神经瘤</w:t>
      </w:r>
    </w:p>
    <w:p w14:paraId="66B8DBF8"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侧颅底肿瘤</w:t>
      </w:r>
    </w:p>
    <w:p w14:paraId="5CDBB2B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颈静脉球体瘤</w:t>
      </w:r>
    </w:p>
    <w:p w14:paraId="736375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9A5BF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76A3A85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D012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1BA7C"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4C7C235A"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静脉球体瘤的FISCH分型。</w:t>
      </w:r>
    </w:p>
    <w:p w14:paraId="51651AB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第十五章 耳显微外科和耳神经外科概论（自学）</w:t>
      </w:r>
    </w:p>
    <w:p w14:paraId="2EBEF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FCA1F3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了解耳显微外科及耳神经外科的基本技术及手术。</w:t>
      </w:r>
    </w:p>
    <w:p w14:paraId="381BAA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A8B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30461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21C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06AE73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6D82DC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503EDC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169414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49DA0A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4CDA91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78017F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96D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（1）讲授法：重点讲授耳显微外科技术。</w:t>
      </w:r>
    </w:p>
    <w:p w14:paraId="716EFE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1F19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61AA1E0" w14:textId="77777777" w:rsidR="00186F52" w:rsidRDefault="007B603D">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66C0CE5D" w14:textId="77777777" w:rsidR="00186F52" w:rsidRDefault="007B603D">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0DB9A446"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25DFC6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D9A6B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（1）了解外鼻的支架及构成</w:t>
      </w:r>
    </w:p>
    <w:p w14:paraId="7CDDC64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（2）熟悉外鼻静脉血循环的特点及临床意义。</w:t>
      </w:r>
    </w:p>
    <w:p w14:paraId="630D293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AF2706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（4）熟悉鼻腔鼻窦的位置、构造特点及其与眼眶、颅底、口腔的毗邻关系。</w:t>
      </w:r>
    </w:p>
    <w:p w14:paraId="11CF08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（5）熟悉鼻腔各壁的结构（尤其外侧壁）。</w:t>
      </w:r>
    </w:p>
    <w:p w14:paraId="4E7EF0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（6）熟悉鼻窦的分组及各窦开口的部分。</w:t>
      </w:r>
    </w:p>
    <w:p w14:paraId="76E31F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（7）了解鼻及鼻窦的生理功能。</w:t>
      </w:r>
    </w:p>
    <w:p w14:paraId="0244A2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2074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（1）鼻腔鼻窦的解剖</w:t>
      </w:r>
    </w:p>
    <w:p w14:paraId="5E2E97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（2）鼻窦的分组及各鼻窦的开口</w:t>
      </w:r>
    </w:p>
    <w:p w14:paraId="3C6A5F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E38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鼻的应用解剖学</w:t>
      </w:r>
    </w:p>
    <w:p w14:paraId="4F7978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020136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039915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22DDA1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2B9776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鼻的生理学</w:t>
      </w:r>
    </w:p>
    <w:p w14:paraId="6CAE3F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3CFF7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（1）讲授法：重点讲授鼻的应用解剖学。</w:t>
      </w:r>
    </w:p>
    <w:p w14:paraId="0C590C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280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5418522"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7D9D3DCB"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45889C9"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鼻的检查法（自学，见习时教学）</w:t>
      </w:r>
    </w:p>
    <w:p w14:paraId="23AAB3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B004B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（1）掌握外鼻检查法，前鼻镜检查法。</w:t>
      </w:r>
    </w:p>
    <w:p w14:paraId="09B121E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6B6EF4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（3）了解后鼻镜（间接鼻咽镜）检查法，鼻内窥镜检查法，体位引流法，上颌窦穿刺法及常见鼻部X线、CT检查诊断法。</w:t>
      </w:r>
    </w:p>
    <w:p w14:paraId="1AA70B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76B2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（1）前鼻镜检查方法</w:t>
      </w:r>
    </w:p>
    <w:p w14:paraId="05B81C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（2）鼻窦触诊方法</w:t>
      </w:r>
    </w:p>
    <w:p w14:paraId="033C7D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9870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外鼻及鼻腔检查</w:t>
      </w:r>
    </w:p>
    <w:p w14:paraId="6D18AD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66D4AB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07B598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鼻窦检查</w:t>
      </w:r>
    </w:p>
    <w:p w14:paraId="5C9EE7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鼻腔及鼻窦内镜检查</w:t>
      </w:r>
    </w:p>
    <w:p w14:paraId="57189DD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666B32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第五节 鼻腔及鼻窦影像学检查</w:t>
      </w:r>
    </w:p>
    <w:p w14:paraId="397539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一、计算机X线断层摄影术（CT）</w:t>
      </w:r>
    </w:p>
    <w:p w14:paraId="611E0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二、磁共振成像检查</w:t>
      </w:r>
    </w:p>
    <w:p w14:paraId="58340C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三、X线检查法</w:t>
      </w:r>
    </w:p>
    <w:p w14:paraId="5FD97B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651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（1）讲授法：重点讲授鼻腔鼻窦检查法。</w:t>
      </w:r>
    </w:p>
    <w:p w14:paraId="0351AA4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FEB30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26B45D" w14:textId="77777777" w:rsidR="00186F52" w:rsidRDefault="007B603D">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33E233C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鼻的症状学（自学）</w:t>
      </w:r>
    </w:p>
    <w:p w14:paraId="07E8DA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076A89" w14:textId="77777777" w:rsidR="00186F52" w:rsidRDefault="007B603D">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368ED05A"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DBE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（1）重点掌握鼻部六大症状。</w:t>
      </w:r>
    </w:p>
    <w:p w14:paraId="52C320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（2）鼻源性头痛的特点。</w:t>
      </w:r>
    </w:p>
    <w:p w14:paraId="22C109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7AF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鼻塞</w:t>
      </w:r>
    </w:p>
    <w:p w14:paraId="702A11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鼻溢液</w:t>
      </w:r>
    </w:p>
    <w:p w14:paraId="18ED1A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鼻痒及喷嚏</w:t>
      </w:r>
    </w:p>
    <w:p w14:paraId="5B2963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嗅觉障碍</w:t>
      </w:r>
    </w:p>
    <w:p w14:paraId="5DECD7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鼻源性头痛</w:t>
      </w:r>
    </w:p>
    <w:p w14:paraId="6213D1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鼻出血</w:t>
      </w:r>
    </w:p>
    <w:p w14:paraId="2D5F5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D5AA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（1）讲授法：讲授鼻腔六大症状。</w:t>
      </w:r>
    </w:p>
    <w:p w14:paraId="25F567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8298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CADB087" w14:textId="77777777" w:rsidR="00186F52" w:rsidRDefault="007B603D">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3E5A0362"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鼻的先天性疾病（自学）</w:t>
      </w:r>
    </w:p>
    <w:p w14:paraId="1E40A6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3AF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proofErr w:type="gramStart"/>
      <w:r>
        <w:rPr>
          <w:rFonts w:ascii="宋体" w:eastAsia="宋体" w:hAnsi="宋体" w:cs="宋体" w:hint="eastAsia"/>
        </w:rPr>
        <w:t>口腔系要理论</w:t>
      </w:r>
      <w:proofErr w:type="gramEnd"/>
      <w:r>
        <w:rPr>
          <w:rFonts w:ascii="宋体" w:eastAsia="宋体" w:hAnsi="宋体" w:cs="宋体" w:hint="eastAsia"/>
        </w:rPr>
        <w:t>课上讲解)</w:t>
      </w:r>
    </w:p>
    <w:p w14:paraId="3E0F9FF6"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7865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（1）鼻部脑膜脑膨出的诊断。</w:t>
      </w:r>
    </w:p>
    <w:p w14:paraId="3DE738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（2）先天性后鼻孔闭锁的发病机制。</w:t>
      </w:r>
    </w:p>
    <w:p w14:paraId="6A601F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A08F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鼻部脑膜脑膨出</w:t>
      </w:r>
    </w:p>
    <w:p w14:paraId="1EA366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先天性后鼻孔闭锁</w:t>
      </w:r>
    </w:p>
    <w:p w14:paraId="7D9B8D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A08C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（1）讲授法：讲授两大先天性鼻腔疾病。</w:t>
      </w:r>
    </w:p>
    <w:p w14:paraId="512D59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D18E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64FAFB" w14:textId="77777777" w:rsidR="00186F52" w:rsidRDefault="007B603D">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21FD43B4"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外伤（自学）</w:t>
      </w:r>
    </w:p>
    <w:p w14:paraId="0C1B26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8EF25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6EF41A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（2）熟悉鼻骨骨折的诊断及处理原则，了解鼻骨复位的方法。</w:t>
      </w:r>
    </w:p>
    <w:p w14:paraId="25A29B66"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（3）了解鼻及鼻窦外伤可能与邻近器官（尤其颅脑、眼眶、鼻中隔）外伤同时发生，</w:t>
      </w:r>
    </w:p>
    <w:p w14:paraId="6A306933" w14:textId="77777777" w:rsidR="00186F52" w:rsidRDefault="007B603D">
      <w:pPr>
        <w:spacing w:line="360" w:lineRule="exact"/>
        <w:ind w:leftChars="500" w:left="1050"/>
      </w:pPr>
      <w:r>
        <w:rPr>
          <w:rFonts w:ascii="宋体" w:eastAsia="宋体" w:hAnsi="宋体" w:cs="宋体" w:hint="eastAsia"/>
        </w:rPr>
        <w:t>了解其临床表现和处理原则。</w:t>
      </w:r>
    </w:p>
    <w:p w14:paraId="5E40BE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E70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（1）鼻骨骨折的诊断与治疗方法。</w:t>
      </w:r>
    </w:p>
    <w:p w14:paraId="5F4505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（2）脑脊液鼻漏的诊断。</w:t>
      </w:r>
    </w:p>
    <w:p w14:paraId="75F2D6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940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鼻骨骨折（掌握）</w:t>
      </w:r>
    </w:p>
    <w:p w14:paraId="49AA25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鼻窦骨折</w:t>
      </w:r>
    </w:p>
    <w:p w14:paraId="1F7A94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3CAD5F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6224C9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386325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脑脊液鼻漏</w:t>
      </w:r>
    </w:p>
    <w:p w14:paraId="4EADC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86E4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（1）讲授法：讲授鼻骨骨折和鼻窦骨折的诊断及治疗方法，脑脊液鼻漏的确诊依据。</w:t>
      </w:r>
    </w:p>
    <w:p w14:paraId="5DFA04D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5B9827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318989"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（1）脑脊液鼻漏的诊断。</w:t>
      </w:r>
    </w:p>
    <w:p w14:paraId="427633A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外鼻炎症性疾病（自学）</w:t>
      </w:r>
    </w:p>
    <w:p w14:paraId="4BA829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5CE235"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（1）了解鼻前庭炎的临床表现及处理原则。</w:t>
      </w:r>
    </w:p>
    <w:p w14:paraId="3F5EC9D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32714A7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3F42948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（4）了解酒渣鼻的表现。</w:t>
      </w:r>
    </w:p>
    <w:p w14:paraId="78486B42"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47C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155C8A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348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鼻前庭炎</w:t>
      </w:r>
    </w:p>
    <w:p w14:paraId="6D67E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w:t>
      </w:r>
      <w:proofErr w:type="gramStart"/>
      <w:r>
        <w:rPr>
          <w:rFonts w:ascii="宋体" w:eastAsia="宋体" w:hAnsi="宋体" w:cs="宋体" w:hint="eastAsia"/>
          <w:color w:val="000000"/>
          <w:kern w:val="0"/>
          <w:szCs w:val="21"/>
        </w:rPr>
        <w:t>疖</w:t>
      </w:r>
      <w:proofErr w:type="gramEnd"/>
    </w:p>
    <w:p w14:paraId="4692AA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酒糟鼻</w:t>
      </w:r>
    </w:p>
    <w:p w14:paraId="039C8BB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A8BE5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0F9B5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9E8C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7E035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03532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28188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0B11EE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（1）掌握急性鼻炎的主要病理表现，局部症状、体征。熟悉治疗原则及局部用药。</w:t>
      </w:r>
    </w:p>
    <w:p w14:paraId="35FAF04A" w14:textId="77777777" w:rsidR="00186F52" w:rsidRDefault="00186F52">
      <w:pPr>
        <w:spacing w:line="360" w:lineRule="exact"/>
        <w:ind w:firstLine="435"/>
        <w:rPr>
          <w:rFonts w:ascii="宋体" w:eastAsia="宋体" w:hAnsi="宋体" w:cs="宋体"/>
        </w:rPr>
      </w:pPr>
    </w:p>
    <w:p w14:paraId="76E10A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（2）了解急性鼻炎的病因、诱因，全身症状及鉴别诊断要点。</w:t>
      </w:r>
    </w:p>
    <w:p w14:paraId="324D11F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（3）了解急性鼻窦炎的病因。</w:t>
      </w:r>
    </w:p>
    <w:p w14:paraId="51B5E8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（4）熟悉急性鼻窦炎的局部症状和诊断。</w:t>
      </w:r>
    </w:p>
    <w:p w14:paraId="4A97C9FA" w14:textId="77777777" w:rsidR="00186F52" w:rsidRDefault="007B603D">
      <w:pPr>
        <w:spacing w:line="360" w:lineRule="exact"/>
        <w:ind w:firstLineChars="200" w:firstLine="420"/>
        <w:rPr>
          <w:rFonts w:ascii="宋体" w:hAnsi="宋体"/>
        </w:rPr>
      </w:pPr>
      <w:r>
        <w:rPr>
          <w:rFonts w:ascii="宋体" w:eastAsia="宋体" w:hAnsi="宋体" w:cs="宋体" w:hint="eastAsia"/>
        </w:rPr>
        <w:t>（5）掌握急性鼻窦炎的治疗原则，了解治疗方法。</w:t>
      </w:r>
    </w:p>
    <w:p w14:paraId="3C2C634C"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EA2E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（1）急性鼻炎的病理表现，临床表现。</w:t>
      </w:r>
    </w:p>
    <w:p w14:paraId="6C07DB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（2）急性鼻窦炎的临床表现，诊断和治疗原则。</w:t>
      </w:r>
    </w:p>
    <w:p w14:paraId="0482F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F659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急性鼻炎</w:t>
      </w:r>
    </w:p>
    <w:p w14:paraId="3BE6AF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急性鼻窦炎</w:t>
      </w:r>
    </w:p>
    <w:p w14:paraId="1BDB25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3FE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（1）讲授法：讲授急性鼻炎和鼻窦炎临床表现和治疗原则。</w:t>
      </w:r>
    </w:p>
    <w:p w14:paraId="4C4149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B364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0249F9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（1）急性鼻窦炎的治疗方法包括哪些。</w:t>
      </w:r>
    </w:p>
    <w:p w14:paraId="380AD97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p>
    <w:p w14:paraId="13449461" w14:textId="77777777" w:rsidR="00186F52" w:rsidRDefault="007B603D">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8FCF5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（1）熟悉变应性鼻炎的病因及发病机理。</w:t>
      </w:r>
    </w:p>
    <w:p w14:paraId="2B7350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（2）掌握变应性鼻炎的典型病症，诊断依据，了解鉴别诊断。</w:t>
      </w:r>
    </w:p>
    <w:p w14:paraId="01EEA74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（3）掌握变应性鼻炎的治疗原则及常用治疗方法。</w:t>
      </w:r>
    </w:p>
    <w:p w14:paraId="3B9519FA" w14:textId="77777777" w:rsidR="00186F52" w:rsidRDefault="007B603D">
      <w:pPr>
        <w:spacing w:line="360" w:lineRule="exact"/>
        <w:ind w:firstLineChars="200" w:firstLine="420"/>
        <w:rPr>
          <w:rFonts w:ascii="宋体" w:eastAsia="宋体" w:hAnsi="宋体" w:cs="宋体"/>
          <w:color w:val="000000"/>
        </w:rPr>
      </w:pPr>
      <w:r>
        <w:rPr>
          <w:rFonts w:ascii="宋体" w:eastAsia="宋体" w:hAnsi="宋体" w:cs="宋体" w:hint="eastAsia"/>
          <w:color w:val="000000"/>
        </w:rPr>
        <w:t>（4）</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2125FF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75F876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（6）熟悉萎缩性鼻炎的主要病理改变。</w:t>
      </w:r>
    </w:p>
    <w:p w14:paraId="57F62C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（7）掌握萎缩性鼻炎的典型症状及体征，局部用药原则。</w:t>
      </w:r>
    </w:p>
    <w:p w14:paraId="1A096CE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A48A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（1）变应性鼻炎的症状和诊断依据。</w:t>
      </w:r>
    </w:p>
    <w:p w14:paraId="217097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（2）萎缩性鼻炎的临床表现和治疗原则。</w:t>
      </w:r>
    </w:p>
    <w:p w14:paraId="777E7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8FA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变应性鼻炎（掌握）</w:t>
      </w:r>
    </w:p>
    <w:p w14:paraId="26A2DC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非变应性鼻炎</w:t>
      </w:r>
    </w:p>
    <w:p w14:paraId="50EC803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萎缩性鼻炎</w:t>
      </w:r>
    </w:p>
    <w:p w14:paraId="1BFF09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095B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（1）讲授法：讲授变应性鼻炎和萎缩性鼻炎的临床表现和治疗方法。</w:t>
      </w:r>
    </w:p>
    <w:p w14:paraId="5C06672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B020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D141D7"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（1）试述变应性鼻炎的发病机制。</w:t>
      </w:r>
    </w:p>
    <w:p w14:paraId="75D796D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6AC1B5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45262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（1）熟悉不伴鼻息肉的慢性鼻窦炎的病因。</w:t>
      </w:r>
    </w:p>
    <w:p w14:paraId="0789D5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（2）掌握不伴鼻息肉的慢性鼻窦炎的临床表现，诊断依据，了解鉴别诊断。</w:t>
      </w:r>
    </w:p>
    <w:p w14:paraId="4DBE9B7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245E7B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57A80C2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（5）掌握伴鼻息肉的慢性鼻窦炎的临床表现，诊断依据。</w:t>
      </w:r>
    </w:p>
    <w:p w14:paraId="64E6B404"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（6）掌握伴鼻息肉的慢性鼻窦炎的治疗原则及治疗方法。</w:t>
      </w:r>
    </w:p>
    <w:p w14:paraId="0194EFB9"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BD3F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（1）不伴鼻息肉的慢性鼻窦炎的临床表现、诊断方法和治疗原则。</w:t>
      </w:r>
    </w:p>
    <w:p w14:paraId="7C43CE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（2）伴鼻息肉的慢性鼻窦炎的临床表现、诊断方法和治疗原则。</w:t>
      </w:r>
    </w:p>
    <w:p w14:paraId="504735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14E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不伴鼻息肉的慢性鼻窦炎</w:t>
      </w:r>
    </w:p>
    <w:p w14:paraId="1C8DB6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伴鼻息肉的慢性鼻窦炎</w:t>
      </w:r>
    </w:p>
    <w:p w14:paraId="038F0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7938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（1）讲授法：讲授不伴鼻息肉的慢性鼻窦炎和伴鼻息肉的慢性鼻窦炎的临床表现和治疗方法。</w:t>
      </w:r>
    </w:p>
    <w:p w14:paraId="426BE8B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CC79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F6A3AFC"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（1）试述伴鼻息肉的慢性鼻窦炎的治疗原则。</w:t>
      </w:r>
    </w:p>
    <w:p w14:paraId="2965E39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真菌性鼻窦炎（自学）</w:t>
      </w:r>
    </w:p>
    <w:p w14:paraId="44D9C0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BAA66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38E5D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B3B3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（1）真菌性鼻窦炎的临床表现及治疗原则</w:t>
      </w:r>
    </w:p>
    <w:p w14:paraId="540511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62E7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E13D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（1）讲授法：讲授真菌性鼻窦炎的病因临床表现分类和治疗。</w:t>
      </w:r>
    </w:p>
    <w:p w14:paraId="14F31A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3EBA4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7D48E0"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（1）试述真菌性鼻窦炎的病理分型。</w:t>
      </w:r>
    </w:p>
    <w:p w14:paraId="3361A8B8"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儿童和婴幼儿鼻腔、鼻窦炎症性疾病（自学）</w:t>
      </w:r>
    </w:p>
    <w:p w14:paraId="449271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120346B"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lastRenderedPageBreak/>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0B87D1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82B2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（1）儿童鼻窦炎的病因临床表现及治疗。</w:t>
      </w:r>
    </w:p>
    <w:p w14:paraId="551653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（2）婴幼儿上颌骨骨髓炎的临床表现与治疗。</w:t>
      </w:r>
    </w:p>
    <w:p w14:paraId="549A0A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9E77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儿童鼻炎</w:t>
      </w:r>
    </w:p>
    <w:p w14:paraId="3E4925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儿童鼻窦炎</w:t>
      </w:r>
    </w:p>
    <w:p w14:paraId="173936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婴幼儿上颌骨骨髓炎</w:t>
      </w:r>
    </w:p>
    <w:p w14:paraId="08F71A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BF9E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（1）讲授法：讲授儿童鼻窦炎和婴幼儿上颌骨骨髓炎的诊断与治疗。</w:t>
      </w:r>
    </w:p>
    <w:p w14:paraId="7427C91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AFD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B473C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（1）试述儿童鼻窦炎的治疗原则。</w:t>
      </w:r>
    </w:p>
    <w:p w14:paraId="6BCA55FC"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鼻源性并发症（自学）</w:t>
      </w:r>
    </w:p>
    <w:p w14:paraId="4C5183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E2DE4E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（1）了解鼻源性眶内并发症临床表现与治疗原则。</w:t>
      </w:r>
    </w:p>
    <w:p w14:paraId="71B3E00A" w14:textId="77777777" w:rsidR="00186F52" w:rsidRDefault="007B603D">
      <w:pPr>
        <w:spacing w:line="360" w:lineRule="exact"/>
        <w:ind w:firstLineChars="200" w:firstLine="420"/>
        <w:rPr>
          <w:rFonts w:ascii="宋体" w:hAnsi="宋体"/>
        </w:rPr>
      </w:pPr>
      <w:r>
        <w:rPr>
          <w:rFonts w:ascii="宋体" w:eastAsia="宋体" w:hAnsi="宋体" w:cs="宋体" w:hint="eastAsia"/>
        </w:rPr>
        <w:t>（2）了解鼻源性颅内并发症临床表现与治疗原则。</w:t>
      </w:r>
    </w:p>
    <w:p w14:paraId="1CA6C35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4A197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（1）鼻源性眶内和颅内并发症的临床表现。</w:t>
      </w:r>
    </w:p>
    <w:p w14:paraId="0642FB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B02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鼻源性眶内并发症</w:t>
      </w:r>
    </w:p>
    <w:p w14:paraId="4AECC6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鼻源性颅内并发症</w:t>
      </w:r>
    </w:p>
    <w:p w14:paraId="7883DD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C3C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（1）讲授法：讲授鼻源性眶内和颅内并发症的临床表现和治疗方法。</w:t>
      </w:r>
    </w:p>
    <w:p w14:paraId="7383A57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706B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DBC50A"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（1）鼻源性颅内并发症的临床表现包括哪些。</w:t>
      </w:r>
    </w:p>
    <w:p w14:paraId="4D22D3EB"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鼻中隔疾病（自学）</w:t>
      </w:r>
    </w:p>
    <w:p w14:paraId="4C28BC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1D679C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（1）了解本病的临床表现，及其影响（与鼻源性头痛、出血、鼻窦炎等的关系）</w:t>
      </w:r>
    </w:p>
    <w:p w14:paraId="2C0B0AEF"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 xml:space="preserve">（2）了解鼻中隔矫正手术的适应症及其手术方法。 </w:t>
      </w:r>
    </w:p>
    <w:p w14:paraId="3EAF306A"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（3）了解鼻中隔血肿、脓肿及穿孔的临床表现及治疗原则。</w:t>
      </w:r>
    </w:p>
    <w:p w14:paraId="61E138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354F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（1）鼻中隔偏曲的临床表现和治疗原则。</w:t>
      </w:r>
    </w:p>
    <w:p w14:paraId="503A6E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AD21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鼻中隔偏曲</w:t>
      </w:r>
    </w:p>
    <w:p w14:paraId="48E63E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鼻中隔血肿和脓肿</w:t>
      </w:r>
    </w:p>
    <w:p w14:paraId="43FEAA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鼻中隔穿孔</w:t>
      </w:r>
    </w:p>
    <w:p w14:paraId="1BE725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8B6B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（1）讲授法：讲授鼻中隔偏曲的临床表现及手术后并发症。</w:t>
      </w:r>
    </w:p>
    <w:p w14:paraId="38A5E4A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1DE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06283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（1）鼻中隔偏曲的临床表现包括哪些。</w:t>
      </w:r>
    </w:p>
    <w:p w14:paraId="6041B77F"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542964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83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（1）熟悉全身和局部常见病因及常见出血部位。</w:t>
      </w:r>
    </w:p>
    <w:p w14:paraId="209A6A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 xml:space="preserve">（2）掌握治疗的一般措施及常用的治疗方法。 </w:t>
      </w:r>
    </w:p>
    <w:p w14:paraId="5EFF1FB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71B8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（1）鼻出血的病因和治疗的方法。</w:t>
      </w:r>
    </w:p>
    <w:p w14:paraId="31CD74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D8B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6D9FF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42ADE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（1）讲授法：讲授鼻出血的病因和治疗方法。</w:t>
      </w:r>
    </w:p>
    <w:p w14:paraId="0BA05C1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FA9A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5FF618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（1）鼻出血的病因包括哪些。</w:t>
      </w:r>
    </w:p>
    <w:p w14:paraId="514D7027"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鼻腔及鼻窦异物（自学）</w:t>
      </w:r>
    </w:p>
    <w:p w14:paraId="22D468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9BACD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（1）熟悉典型症状及诊断。</w:t>
      </w:r>
    </w:p>
    <w:p w14:paraId="1E5CF6E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（2）熟悉治疗原则。</w:t>
      </w:r>
    </w:p>
    <w:p w14:paraId="6F79F74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351051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（1）鼻腔鼻窦异物的诊断及处理方法。</w:t>
      </w:r>
    </w:p>
    <w:p w14:paraId="4E10E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4F4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717B6D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2AD0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（1）讲授法：讲授鼻腔鼻窦异物的病因，诊断及治疗。</w:t>
      </w:r>
    </w:p>
    <w:p w14:paraId="30906BB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8072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DBFA0A4"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（1）鼻腔异物的治疗原则。</w:t>
      </w:r>
    </w:p>
    <w:p w14:paraId="6B82B2CE"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鼻及鼻窦囊肿（口腔专业偏重）（自学）</w:t>
      </w:r>
    </w:p>
    <w:p w14:paraId="10127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ED8BC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（1）了解鼻前庭囊肿的症状和治疗方法。</w:t>
      </w:r>
    </w:p>
    <w:p w14:paraId="4BB69F8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（2）了解鼻窦囊肿的共同症状表现及牙源性与其他囊肿的鉴别。</w:t>
      </w:r>
    </w:p>
    <w:p w14:paraId="3812A77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（3）熟悉本病与鼻窦肿瘤的鉴别。</w:t>
      </w:r>
    </w:p>
    <w:p w14:paraId="3EAFDE5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（4）了解治疗原则。</w:t>
      </w:r>
    </w:p>
    <w:p w14:paraId="7BF0B1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BE7A0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（1）鼻窦囊肿与鼻窦肿瘤的鉴别诊断。</w:t>
      </w:r>
    </w:p>
    <w:p w14:paraId="5FF303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B3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鼻前庭囊肿</w:t>
      </w:r>
    </w:p>
    <w:p w14:paraId="7BABAD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鼻窦囊肿</w:t>
      </w:r>
    </w:p>
    <w:p w14:paraId="0424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16730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55DC78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061042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253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（1）讲授法：讲授各型鼻窦囊肿的临床表现及治疗。</w:t>
      </w:r>
    </w:p>
    <w:p w14:paraId="5DB9BE8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CF13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24CED6"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（1）试述鼻窦囊肿的分类及各类囊肿的特点。</w:t>
      </w:r>
    </w:p>
    <w:p w14:paraId="171FBB5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3763AD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0536F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（1）熟悉鼻腔鼻窦良性肿瘤（包括血管瘤、乳头状瘤、骨瘤）的病因、病理特性。</w:t>
      </w:r>
    </w:p>
    <w:p w14:paraId="11196AA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（2）了解鼻腔鼻窦良性肿瘤诊断要点和治疗原则。</w:t>
      </w:r>
    </w:p>
    <w:p w14:paraId="171E78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（3）了解鼻部恶性肿瘤的主要症状和诊断。</w:t>
      </w:r>
    </w:p>
    <w:p w14:paraId="0709E6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（4）掌握上颌窦癌的早期症状和向邻近器官发展的相应症状及其早期诊断。</w:t>
      </w:r>
    </w:p>
    <w:p w14:paraId="21E4B2F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（5）了解恶性肿瘤的鉴别诊断及治疗原则。</w:t>
      </w:r>
    </w:p>
    <w:p w14:paraId="5DB2F90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（6）了解恶性肉芽肿的病因、病理、临床表现及治疗原则。</w:t>
      </w:r>
    </w:p>
    <w:p w14:paraId="3607B9E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17406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（1）上颌窦癌向周围侵犯的临床表现及治疗。</w:t>
      </w:r>
    </w:p>
    <w:p w14:paraId="3B3C447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A6F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B365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良性肿瘤</w:t>
      </w:r>
    </w:p>
    <w:p w14:paraId="0FFB4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372007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2DE41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3767E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73E8DF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47C08B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40BFE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恶性肿瘤</w:t>
      </w:r>
    </w:p>
    <w:p w14:paraId="1D3243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45E1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FD7223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493D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（1）讲授法：讲授各型鼻腔鼻窦良恶性肿瘤的临床表现，病因和治疗方法。</w:t>
      </w:r>
    </w:p>
    <w:p w14:paraId="53C277B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7763C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3C6B6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（1）试述上颌窦恶性肿瘤向周围侵犯后引起的相应症状。</w:t>
      </w:r>
    </w:p>
    <w:p w14:paraId="61F1A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0EAD62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CA1694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474FECC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603B8C6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（3）掌握功能性鼻窦手术的基本原理及应用范围。</w:t>
      </w:r>
    </w:p>
    <w:p w14:paraId="6785F36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（4）了解其基本方式。</w:t>
      </w:r>
    </w:p>
    <w:p w14:paraId="18D89C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48FE766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（6）了解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65112F0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46D3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3B211E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52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历史沿革</w:t>
      </w:r>
    </w:p>
    <w:p w14:paraId="74B86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6178F3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781D99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基本原理与应用范围</w:t>
      </w:r>
    </w:p>
    <w:p w14:paraId="228EAF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56FF3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175CC0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鼻内镜设备和手术器械</w:t>
      </w:r>
    </w:p>
    <w:p w14:paraId="5C4A96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内镜鼻窦手术</w:t>
      </w:r>
    </w:p>
    <w:p w14:paraId="346F2E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内镜下鼻腔手术</w:t>
      </w:r>
    </w:p>
    <w:p w14:paraId="2866705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鼻内镜手术并发症</w:t>
      </w:r>
    </w:p>
    <w:p w14:paraId="7CF084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0808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793EAF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DD32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2C9800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6740EA0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 咽科学</w:t>
      </w:r>
    </w:p>
    <w:p w14:paraId="405DE5F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咽的应用解剖学及生理学</w:t>
      </w:r>
    </w:p>
    <w:p w14:paraId="6D4BA7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A5EBA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（1）掌握咽的位置、三个部分的主要结构及邻近组织器官的关系。</w:t>
      </w:r>
    </w:p>
    <w:p w14:paraId="6F35CA2C"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（2）熟悉咽壁的构成，重要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D99DD09"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（3）熟悉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2C1A7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（4）了解腭扁桃体的解剖部位及组织学特点。</w:t>
      </w:r>
    </w:p>
    <w:p w14:paraId="2A4644E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（5）了解咽的生理功能。</w:t>
      </w:r>
    </w:p>
    <w:p w14:paraId="64CE735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2AA7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（1）咽部的应用解剖学，咽的三个部分的主要结构。</w:t>
      </w:r>
    </w:p>
    <w:p w14:paraId="026E27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6F8D8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咽的应用解剖学</w:t>
      </w:r>
    </w:p>
    <w:p w14:paraId="238483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一、咽的分部</w:t>
      </w:r>
    </w:p>
    <w:p w14:paraId="2DB49E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05283A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7345B4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542368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咽的生理学</w:t>
      </w:r>
    </w:p>
    <w:p w14:paraId="6D70F2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1E88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（1）讲授法：讲授咽的应用解剖及各部分的构造，咽的生理学。</w:t>
      </w:r>
    </w:p>
    <w:p w14:paraId="2B645FB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B7D5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B89652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（1）咽的生理功能包括哪些。</w:t>
      </w:r>
    </w:p>
    <w:p w14:paraId="40FA99E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咽的检查（自学，见习时教学）</w:t>
      </w:r>
    </w:p>
    <w:p w14:paraId="68F016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9FF54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（1）掌握口咽部检查法。</w:t>
      </w:r>
    </w:p>
    <w:p w14:paraId="5C925F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（2）了解鼻咽部及下咽部检查法。</w:t>
      </w:r>
    </w:p>
    <w:p w14:paraId="765D9AC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（3）了解咽部影像学检查。</w:t>
      </w:r>
    </w:p>
    <w:p w14:paraId="0008A8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72C84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（1）咽的各部检查方法。</w:t>
      </w:r>
    </w:p>
    <w:p w14:paraId="31ECEB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032A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口咽检查</w:t>
      </w:r>
    </w:p>
    <w:p w14:paraId="396FC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鼻咽检查</w:t>
      </w:r>
    </w:p>
    <w:p w14:paraId="1136C5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喉咽检查</w:t>
      </w:r>
    </w:p>
    <w:p w14:paraId="7D4886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咽部影像学检查</w:t>
      </w:r>
    </w:p>
    <w:p w14:paraId="6249D0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CB97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（1）讲授法：讲授咽的三个分部的检查。</w:t>
      </w:r>
    </w:p>
    <w:p w14:paraId="518635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4C788F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5DE639E"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0FA06FD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咽的症状学（自学）</w:t>
      </w:r>
    </w:p>
    <w:p w14:paraId="18EFD4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43BE48C3" w14:textId="77777777" w:rsidR="00186F52" w:rsidRDefault="007B603D">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75FA33DC" w14:textId="77777777" w:rsidR="00186F52" w:rsidRDefault="007B603D">
      <w:pPr>
        <w:spacing w:line="360" w:lineRule="exact"/>
        <w:ind w:leftChars="200" w:left="630" w:hangingChars="100" w:hanging="210"/>
      </w:pPr>
      <w:r>
        <w:rPr>
          <w:rFonts w:ascii="宋体" w:eastAsia="宋体" w:hAnsi="宋体" w:cs="宋体" w:hint="eastAsia"/>
        </w:rPr>
        <w:t>指导时讲授）。</w:t>
      </w:r>
    </w:p>
    <w:p w14:paraId="1AA462A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F6971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（1）咽的主要症状学。</w:t>
      </w:r>
    </w:p>
    <w:p w14:paraId="7B34A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1414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305297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6B998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7CACE4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0FC5DC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34B000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F14551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（1）讲授法：讲授咽的主要症状。</w:t>
      </w:r>
    </w:p>
    <w:p w14:paraId="2A11F7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4B0BE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14F02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（1）咽的异常症状主要表现为哪些。</w:t>
      </w:r>
    </w:p>
    <w:p w14:paraId="6E4D70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咽炎</w:t>
      </w:r>
    </w:p>
    <w:p w14:paraId="2BE71C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3265B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（1）熟悉临床表现、诊断及治疗。</w:t>
      </w:r>
    </w:p>
    <w:p w14:paraId="1473E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（2）了解病因及可能发生的并发症。</w:t>
      </w:r>
    </w:p>
    <w:p w14:paraId="3D5ECD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（3）了解常见病因。</w:t>
      </w:r>
    </w:p>
    <w:p w14:paraId="78F83A5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（4）掌握各类型咽炎的临床表现和诊断（单纯、肥厚、萎缩性）。</w:t>
      </w:r>
    </w:p>
    <w:p w14:paraId="65E36D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（5）熟悉预防及常见治疗措施。</w:t>
      </w:r>
    </w:p>
    <w:p w14:paraId="60FD1834" w14:textId="77777777" w:rsidR="00186F52" w:rsidRDefault="00186F52">
      <w:pPr>
        <w:spacing w:line="360" w:lineRule="exact"/>
        <w:ind w:firstLineChars="200" w:firstLine="420"/>
      </w:pPr>
    </w:p>
    <w:p w14:paraId="68966D7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DF146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（1）各种慢性咽炎的分型及诊断</w:t>
      </w:r>
    </w:p>
    <w:p w14:paraId="5C34A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A00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急性咽炎</w:t>
      </w:r>
    </w:p>
    <w:p w14:paraId="4560DB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慢性咽炎</w:t>
      </w:r>
    </w:p>
    <w:p w14:paraId="2FD76A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A28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（1）讲授法：讲授急慢性咽炎的病因诊断及治疗。</w:t>
      </w:r>
    </w:p>
    <w:p w14:paraId="6497F36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460AB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B9D509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（1）慢性咽炎病理分型。</w:t>
      </w:r>
    </w:p>
    <w:p w14:paraId="5D2A4C9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扁桃体炎</w:t>
      </w:r>
    </w:p>
    <w:p w14:paraId="3AC9D1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B7F398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（1）了解急性扁桃体炎的病因。</w:t>
      </w:r>
    </w:p>
    <w:p w14:paraId="0ACF37B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（2）掌握急性扁桃体炎的分型症状，表现及其主要鉴别诊断。</w:t>
      </w:r>
    </w:p>
    <w:p w14:paraId="4A99B7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（3）熟悉急性扁桃体炎的并发症及其预防措施。</w:t>
      </w:r>
    </w:p>
    <w:p w14:paraId="06182CE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（4）掌握急性扁桃体炎的全身和局部治疗方法。</w:t>
      </w:r>
    </w:p>
    <w:p w14:paraId="687F702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（5）掌握慢性扁桃体炎的临床表现及目前诊断的主要依据。</w:t>
      </w:r>
    </w:p>
    <w:p w14:paraId="7BFEB15A"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（6）熟悉慢性扁桃体炎可成为全身感染的主要“病灶”之一，及其可能产生的主要并发症。</w:t>
      </w:r>
    </w:p>
    <w:p w14:paraId="74E6CF7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（7）熟悉慢性扁桃体炎的鉴别诊断。</w:t>
      </w:r>
    </w:p>
    <w:p w14:paraId="55B104BB"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 xml:space="preserve">（8）掌握慢性扁桃体炎的治疗原则、手术的适应症及禁忌症，了解扁桃体摘除术式，术后并发症及术后处理。  </w:t>
      </w:r>
    </w:p>
    <w:p w14:paraId="030F5C5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555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（1）急性扁桃体炎的病理分型及主要临床表现。</w:t>
      </w:r>
    </w:p>
    <w:p w14:paraId="07CBA8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（2）急性扁桃体炎的鉴别诊断。</w:t>
      </w:r>
    </w:p>
    <w:p w14:paraId="2B1A5C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（3）慢性扁桃体炎的临床表现及治疗方法。</w:t>
      </w:r>
    </w:p>
    <w:p w14:paraId="2D5EBD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（4）扁桃体手术的适应症及禁忌症。</w:t>
      </w:r>
    </w:p>
    <w:p w14:paraId="26A0B3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02D6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急性扁桃体炎</w:t>
      </w:r>
    </w:p>
    <w:p w14:paraId="4DE96E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慢性扁桃体炎</w:t>
      </w:r>
    </w:p>
    <w:p w14:paraId="0F3415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扁桃体切除术</w:t>
      </w:r>
    </w:p>
    <w:p w14:paraId="5C202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F20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（1）讲授法：讲授急慢性扁桃体炎的临床表现和治疗方法。</w:t>
      </w:r>
    </w:p>
    <w:p w14:paraId="57B7DB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63DE5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9550472"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（1）扁桃体切除术的适应症和禁忌症。</w:t>
      </w:r>
    </w:p>
    <w:p w14:paraId="7D9871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腺样体疾病</w:t>
      </w:r>
    </w:p>
    <w:p w14:paraId="5C4C6D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0FE31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（1）急性腺样体炎儿科专业讲授，其他专业为参考材料，不做要求。</w:t>
      </w:r>
    </w:p>
    <w:p w14:paraId="2B86DA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6F7AD88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（3）熟悉腺样体肥大的主要表现。</w:t>
      </w:r>
    </w:p>
    <w:p w14:paraId="56D2225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（4）熟悉腺样体肥大对小儿健康发育的不良影响（包括局部和全身）。</w:t>
      </w:r>
    </w:p>
    <w:p w14:paraId="567D29E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（5）了解腺样体肥大的治疗原则。</w:t>
      </w:r>
    </w:p>
    <w:p w14:paraId="1ABDF7F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4DD64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（1）腺样体肥大的临床表现，诊断及治疗原则</w:t>
      </w:r>
    </w:p>
    <w:p w14:paraId="3C5E3E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9A6F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急性腺样体炎</w:t>
      </w:r>
    </w:p>
    <w:p w14:paraId="6DAD64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腺样体肥大（掌握）</w:t>
      </w:r>
    </w:p>
    <w:p w14:paraId="2FEC8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5737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（1）讲授法：讲授腺样体肥大的临床表现诊断和治疗。</w:t>
      </w:r>
    </w:p>
    <w:p w14:paraId="29EB72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A53B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ED4C2F"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（1）简述腺样体面容的具体表现。</w:t>
      </w:r>
    </w:p>
    <w:p w14:paraId="7B905F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咽部脓肿（自学）</w:t>
      </w:r>
    </w:p>
    <w:p w14:paraId="6CAC5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B600B5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（1）熟悉扁桃体周脓肿的发病机理，典型症状，体征及诊断要点，了解鉴别诊断。</w:t>
      </w:r>
    </w:p>
    <w:p w14:paraId="1EA0D5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（2）熟悉扁桃体周脓肿的穿刺及切开排脓的操作要点。</w:t>
      </w:r>
    </w:p>
    <w:p w14:paraId="1B375D0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（3）了解咽后脓肿病因及小儿多发的原因。</w:t>
      </w:r>
    </w:p>
    <w:p w14:paraId="35F8FF4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（4）熟悉咽后脓肿的主要症状及其危险性（病情发展及检查处理时可能发生的）</w:t>
      </w:r>
    </w:p>
    <w:p w14:paraId="2C654A6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（5）了解普通性及结核性咽后脓肿脓肿的鉴别及处理原则。</w:t>
      </w:r>
    </w:p>
    <w:p w14:paraId="44E48A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（6）了解病因、诊断原则及病情发展危险性。</w:t>
      </w:r>
    </w:p>
    <w:p w14:paraId="0E9930AB"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5ECBB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（1）扁桃体周脓肿的诊治。</w:t>
      </w:r>
    </w:p>
    <w:p w14:paraId="05D0E5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（2）咽旁脓肿的治疗。</w:t>
      </w:r>
    </w:p>
    <w:p w14:paraId="39EDED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BBD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扁桃体周脓肿</w:t>
      </w:r>
    </w:p>
    <w:p w14:paraId="7D52A5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咽后脓肿</w:t>
      </w:r>
    </w:p>
    <w:p w14:paraId="66A59A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7A20C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586B8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（1）讲授法：讲授三种咽部脓肿的诊断和治疗。</w:t>
      </w:r>
    </w:p>
    <w:p w14:paraId="2C6044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3BC7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46B372B"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（1）简述扁桃体周脓肿两型的治疗。</w:t>
      </w:r>
    </w:p>
    <w:p w14:paraId="2030305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咽神经性疾病和感觉异常（自学）</w:t>
      </w:r>
    </w:p>
    <w:p w14:paraId="73BBF4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CA6F7C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（1）了解咽异感症全身及局部病因。</w:t>
      </w:r>
    </w:p>
    <w:p w14:paraId="7C7C6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（2）熟悉诊断，重点在于排除癌症及其措施。</w:t>
      </w:r>
    </w:p>
    <w:p w14:paraId="4A84E0E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（3）了解本病治疗原则。</w:t>
      </w:r>
    </w:p>
    <w:p w14:paraId="66B592C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CCBC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（1）咽异感的排除性诊断</w:t>
      </w:r>
    </w:p>
    <w:p w14:paraId="6F629D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8FC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运动性障碍</w:t>
      </w:r>
    </w:p>
    <w:p w14:paraId="663B5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0E2282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5CE53B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6130BE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感觉性障碍</w:t>
      </w:r>
    </w:p>
    <w:p w14:paraId="2604AC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1C668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370BE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3752204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64ADA9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502F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（1）讲授法：讲授咽部运动和感觉性障碍的临床表现及鉴别诊断。</w:t>
      </w:r>
    </w:p>
    <w:p w14:paraId="204C16D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149A9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7C131D"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（1）简述咽异感症的病因。</w:t>
      </w:r>
    </w:p>
    <w:p w14:paraId="31F5FB1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咽肿瘤</w:t>
      </w:r>
    </w:p>
    <w:p w14:paraId="44AEF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84B3D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（1）掌握鼻咽血管纤维瘤多发于男性青少年。</w:t>
      </w:r>
    </w:p>
    <w:p w14:paraId="4980288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（2）熟悉鼻咽血管纤维瘤的临床表现特点及向周围发展引起的相应症状及严重性。</w:t>
      </w:r>
    </w:p>
    <w:p w14:paraId="54A0C4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（3）了解鼻咽血管纤维瘤的治疗原则</w:t>
      </w:r>
    </w:p>
    <w:p w14:paraId="36B25CA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（4）了解鼻咽癌为我国的常见恶性肿瘤之一，及其在我国的发病率，病因学说。</w:t>
      </w:r>
    </w:p>
    <w:p w14:paraId="739A44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（5）掌握鼻咽癌早期症状及争取早期诊治的重要性。</w:t>
      </w:r>
    </w:p>
    <w:p w14:paraId="0037FD5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（6）熟悉鼻咽癌颈部淋巴结转移的特点及常见的颅神经转移症状。</w:t>
      </w:r>
    </w:p>
    <w:p w14:paraId="7EFF13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（7）熟悉鼻咽癌的治疗原则。</w:t>
      </w:r>
    </w:p>
    <w:p w14:paraId="1A9B087D" w14:textId="77777777" w:rsidR="00186F52" w:rsidRDefault="007B603D">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（8）了解扁桃体癌的临床表现、诊断及治疗原则，课时有限，可以从略，仅在鉴别诊断中讲。</w:t>
      </w:r>
    </w:p>
    <w:p w14:paraId="48A16B1E"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39731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（1）鼻咽血管纤维瘤的临床表现，诊断与治疗。</w:t>
      </w:r>
    </w:p>
    <w:p w14:paraId="0A480A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（2）鼻咽癌的临床表现和诊治。</w:t>
      </w:r>
    </w:p>
    <w:p w14:paraId="08CADC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879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良性肿瘤</w:t>
      </w:r>
    </w:p>
    <w:p w14:paraId="11F313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354AEE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16A593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91D91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恶性肿瘤</w:t>
      </w:r>
    </w:p>
    <w:p w14:paraId="2E63F2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4B48F3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48B334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DF6828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FACC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（1）讲授法：讲授鼻咽血管纤维瘤和鼻咽癌的诊治。</w:t>
      </w:r>
    </w:p>
    <w:p w14:paraId="74886C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C16AD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72D0A56"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65F23040"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1731EB2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咽异物、咽灼热、咽狭窄和闭锁（自学）</w:t>
      </w:r>
    </w:p>
    <w:p w14:paraId="71162F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30B04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（1）了解病因及预防重点。</w:t>
      </w:r>
    </w:p>
    <w:p w14:paraId="15E7944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（2）了解处理原则；熟悉口咽异物取出法。</w:t>
      </w:r>
    </w:p>
    <w:p w14:paraId="7030EED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20488A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F702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2528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咽异物</w:t>
      </w:r>
    </w:p>
    <w:p w14:paraId="1087F2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咽灼伤</w:t>
      </w:r>
    </w:p>
    <w:p w14:paraId="4A7C90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咽狭窄及闭锁</w:t>
      </w:r>
    </w:p>
    <w:p w14:paraId="27B024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84C9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03B9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4A95C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609E14" w14:textId="77777777" w:rsidR="00186F52" w:rsidRDefault="007B603D">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p>
    <w:p w14:paraId="6E9D343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阻塞性睡眠呼吸暂停低通气综合征</w:t>
      </w:r>
    </w:p>
    <w:p w14:paraId="1FE9F3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D250E00" w14:textId="77777777" w:rsidR="00186F52" w:rsidRDefault="007B603D">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4197019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251E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（1）阻塞性睡眠呼吸暂停低通气综合征的概念及治疗。</w:t>
      </w:r>
    </w:p>
    <w:p w14:paraId="00019F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B22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185500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07E1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（1）讲授法：讲授阻塞性睡眠呼吸暂停低通气综合征的临床表现，诊断和治疗。</w:t>
      </w:r>
    </w:p>
    <w:p w14:paraId="196BD0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ACF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AB63C"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（1）试述阻塞性睡眠呼吸暂停低通气综合征的病因?</w:t>
      </w:r>
    </w:p>
    <w:p w14:paraId="5E6E089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 喉科学</w:t>
      </w:r>
    </w:p>
    <w:p w14:paraId="3E4C7F2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喉的应用解剖学及生理学</w:t>
      </w:r>
    </w:p>
    <w:p w14:paraId="17B767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1FEA31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（1）了解喉的软骨支架、关节及主要韧带与膜。</w:t>
      </w:r>
    </w:p>
    <w:p w14:paraId="50C3462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（2）熟悉临床常用的喉外体表标志，如喉结及甲状软骨切迹等标志。</w:t>
      </w:r>
    </w:p>
    <w:p w14:paraId="6E663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（3）了解喉外和喉内肌有那些，各有何功能。</w:t>
      </w:r>
    </w:p>
    <w:p w14:paraId="61555C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（4）熟悉喉腔分区、主要构造。</w:t>
      </w:r>
    </w:p>
    <w:p w14:paraId="22C086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（5）了解喉的分布、淋巴分布及临床意义。</w:t>
      </w:r>
    </w:p>
    <w:p w14:paraId="4EF3A28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（6）了解喉的主要生理功能。</w:t>
      </w:r>
    </w:p>
    <w:p w14:paraId="73AEF55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A065A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（1）喉的构成，喉内外肌肉的功能。</w:t>
      </w:r>
    </w:p>
    <w:p w14:paraId="00D088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（2）喉的淋巴引流。</w:t>
      </w:r>
    </w:p>
    <w:p w14:paraId="5B2167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8A9C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喉的应用解剖学</w:t>
      </w:r>
    </w:p>
    <w:p w14:paraId="7FB39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281A5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55AE4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5B00D2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98C9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0B1AE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2B89A8E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5B22A0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5A783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5086A6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喉的生理学</w:t>
      </w:r>
    </w:p>
    <w:p w14:paraId="58B608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A5F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（1）讲授法：讲授喉的软骨支架，血管淋巴走形，喉的功能。</w:t>
      </w:r>
    </w:p>
    <w:p w14:paraId="28F737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29B5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E2980E1" w14:textId="77777777" w:rsidR="00186F52" w:rsidRDefault="007B603D">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p>
    <w:p w14:paraId="49423C1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喉的检查（自学，见习时教学）</w:t>
      </w:r>
    </w:p>
    <w:p w14:paraId="0D0703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114E5D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79C1AA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15ACD72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2C6C9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（1）重点了解纤维喉镜和电子喉镜检查方法。</w:t>
      </w:r>
    </w:p>
    <w:p w14:paraId="3F351D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9C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喉的外部检查</w:t>
      </w:r>
    </w:p>
    <w:p w14:paraId="53C103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间接喉镜检查</w:t>
      </w:r>
    </w:p>
    <w:p w14:paraId="2EB877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纤维喉镜和电子喉镜检查</w:t>
      </w:r>
    </w:p>
    <w:p w14:paraId="75BDB7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直接喉镜与支撑喉镜检查</w:t>
      </w:r>
    </w:p>
    <w:p w14:paraId="0A47A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动态喉镜检查</w:t>
      </w:r>
    </w:p>
    <w:p w14:paraId="79D0E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喉的影像学检查</w:t>
      </w:r>
    </w:p>
    <w:p w14:paraId="5DC8C3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喉的其他检查法</w:t>
      </w:r>
    </w:p>
    <w:p w14:paraId="79FEE3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6F4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（1）讲授法：讲授喉的各种检查方法。</w:t>
      </w:r>
    </w:p>
    <w:p w14:paraId="428D5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D72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3E8EED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喉的症状学（自学）</w:t>
      </w:r>
    </w:p>
    <w:p w14:paraId="0C2E4E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7961FE0"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0551CF6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E8EAC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（1）重点喉的主要症状。</w:t>
      </w:r>
    </w:p>
    <w:p w14:paraId="32772E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4464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声嘶</w:t>
      </w:r>
    </w:p>
    <w:p w14:paraId="57D05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呼吸性呼吸困难</w:t>
      </w:r>
    </w:p>
    <w:p w14:paraId="6F42697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喉喘鸣</w:t>
      </w:r>
    </w:p>
    <w:p w14:paraId="61D540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喉痛</w:t>
      </w:r>
    </w:p>
    <w:p w14:paraId="4D06AD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咯血</w:t>
      </w:r>
    </w:p>
    <w:p w14:paraId="144865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吞咽困难</w:t>
      </w:r>
    </w:p>
    <w:p w14:paraId="3868E4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04FA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（1）讲授法：讲授喉的各种症状学。</w:t>
      </w:r>
    </w:p>
    <w:p w14:paraId="78FC1D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11FC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7C137F3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喉的先天性疾病（自学）</w:t>
      </w:r>
    </w:p>
    <w:p w14:paraId="13049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043E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7D548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C4112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67818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C52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先天性喉蹼</w:t>
      </w:r>
    </w:p>
    <w:p w14:paraId="356B66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先天性喉喘鸣</w:t>
      </w:r>
    </w:p>
    <w:p w14:paraId="7438A5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2380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905EAF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13191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7EB62C4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喉外伤（自学）</w:t>
      </w:r>
    </w:p>
    <w:p w14:paraId="2DCE2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8E6C05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（1）熟悉各种</w:t>
      </w:r>
      <w:proofErr w:type="gramStart"/>
      <w:r>
        <w:rPr>
          <w:rFonts w:ascii="宋体" w:eastAsia="宋体" w:hAnsi="宋体" w:cs="宋体" w:hint="eastAsia"/>
        </w:rPr>
        <w:t>喉</w:t>
      </w:r>
      <w:proofErr w:type="gramEnd"/>
      <w:r>
        <w:rPr>
          <w:rFonts w:ascii="宋体" w:eastAsia="宋体" w:hAnsi="宋体" w:cs="宋体" w:hint="eastAsia"/>
        </w:rPr>
        <w:t xml:space="preserve">外伤的临床表现，了解其危险性。      </w:t>
      </w:r>
    </w:p>
    <w:p w14:paraId="276D02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1C02D40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38C24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225B39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A9B0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闭合性喉外伤</w:t>
      </w:r>
    </w:p>
    <w:p w14:paraId="28F057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275D92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w:t>
      </w:r>
      <w:proofErr w:type="gramStart"/>
      <w:r>
        <w:rPr>
          <w:rFonts w:ascii="宋体" w:eastAsia="宋体" w:hAnsi="宋体" w:cs="宋体" w:hint="eastAsia"/>
          <w:color w:val="000000"/>
          <w:kern w:val="0"/>
          <w:szCs w:val="21"/>
        </w:rPr>
        <w:t>烫伤及烧灼伤</w:t>
      </w:r>
      <w:proofErr w:type="gramEnd"/>
    </w:p>
    <w:p w14:paraId="4BC828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喉插管损伤</w:t>
      </w:r>
    </w:p>
    <w:p w14:paraId="58B3B3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FD59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1266606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8CEA0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44FA934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喉的急性炎症性疾病（自学）</w:t>
      </w:r>
    </w:p>
    <w:p w14:paraId="5BF1CC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6321CE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（1）了解急性会厌炎病因，病理特点</w:t>
      </w:r>
    </w:p>
    <w:p w14:paraId="2B8BCC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（2）熟悉急性会厌炎的临床表现及诊断要点。</w:t>
      </w:r>
    </w:p>
    <w:p w14:paraId="2D26555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（3）了解急性会厌炎的治疗原则（强调密切观察呼吸，随时准备气管切开术必要性）。</w:t>
      </w:r>
    </w:p>
    <w:p w14:paraId="32A3B72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（4）了解急性喉炎的病因及主要症状。</w:t>
      </w:r>
    </w:p>
    <w:p w14:paraId="4DB62BE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（5）熟悉急性喉炎的诊断要点。</w:t>
      </w:r>
    </w:p>
    <w:p w14:paraId="60BE5956"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（6）掌握急性喉炎的治疗原则。</w:t>
      </w:r>
    </w:p>
    <w:p w14:paraId="017629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（7）了解小儿喉腔解剖生理特点及其在本病的临床意义（症状远较成人重）。</w:t>
      </w:r>
    </w:p>
    <w:p w14:paraId="2D12F99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（8）了解小儿急性喉炎与某些急性传染病（如麻疹、流感等）的关系。</w:t>
      </w:r>
    </w:p>
    <w:p w14:paraId="4BFE3CC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（9）了解小儿急性喉炎与呼吸道异物、喉白喉、喉气管、支气管炎等疾病的鉴别。</w:t>
      </w:r>
    </w:p>
    <w:p w14:paraId="736F37C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（10）熟悉小儿急性喉炎的主要临床表现及防治措施。</w:t>
      </w:r>
    </w:p>
    <w:p w14:paraId="0CBB075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（11）了解小儿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E144906" w14:textId="77777777" w:rsidR="00186F52" w:rsidRDefault="007B603D">
      <w:pPr>
        <w:spacing w:beforeLines="50" w:before="156" w:afterLines="50" w:after="156"/>
        <w:ind w:firstLineChars="200" w:firstLine="420"/>
      </w:pPr>
      <w:r>
        <w:rPr>
          <w:rFonts w:ascii="宋体" w:eastAsia="宋体" w:hAnsi="宋体" w:cs="宋体" w:hint="eastAsia"/>
        </w:rPr>
        <w:t>（12）了解小儿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6B4257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B24A2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（1）重点急性会厌炎的临床表现及治疗。</w:t>
      </w:r>
    </w:p>
    <w:p w14:paraId="778259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（2）重点急性喉炎的临床特点。</w:t>
      </w:r>
    </w:p>
    <w:p w14:paraId="5EB492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6561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急性会厌炎（掌握）</w:t>
      </w:r>
    </w:p>
    <w:p w14:paraId="5C4D5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急性喉炎</w:t>
      </w:r>
    </w:p>
    <w:p w14:paraId="1EFE5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小儿急性喉炎</w:t>
      </w:r>
    </w:p>
    <w:p w14:paraId="1DC92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小儿急性喉气管支气管炎</w:t>
      </w:r>
    </w:p>
    <w:p w14:paraId="488E50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C2C5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4911253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CE22A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4C14087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喉的慢性炎症性疾病（自学）</w:t>
      </w:r>
    </w:p>
    <w:p w14:paraId="37953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22A27F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（1）了解慢性喉炎的一般病因及职业因素。</w:t>
      </w:r>
    </w:p>
    <w:p w14:paraId="564CA8B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（2）了解慢性喉炎的主要症状。</w:t>
      </w:r>
    </w:p>
    <w:p w14:paraId="55F0665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（3）熟悉慢性喉炎的防治措施。</w:t>
      </w:r>
    </w:p>
    <w:p w14:paraId="029301D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（4）了解声带小结病因、临床表现及诊断要求。</w:t>
      </w:r>
    </w:p>
    <w:p w14:paraId="5CBAF7C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（5）了解声带息肉的临床表现及治疗原则。</w:t>
      </w:r>
    </w:p>
    <w:p w14:paraId="0BBFDF71" w14:textId="77777777" w:rsidR="00186F52" w:rsidRDefault="007B603D">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（6）了解喉关节炎临床表现及治疗原则。</w:t>
      </w:r>
    </w:p>
    <w:p w14:paraId="5AEBB6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BB00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（1）重点慢性喉炎，声带息肉和声带小结的临床表现及治疗。</w:t>
      </w:r>
    </w:p>
    <w:p w14:paraId="641D6C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D7CC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慢性喉炎</w:t>
      </w:r>
    </w:p>
    <w:p w14:paraId="0CCB5E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声带小结</w:t>
      </w:r>
    </w:p>
    <w:p w14:paraId="70E99F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声带息肉</w:t>
      </w:r>
    </w:p>
    <w:p w14:paraId="4D8A44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喉关节炎</w:t>
      </w:r>
    </w:p>
    <w:p w14:paraId="4C810C5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C2F33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0AFA6D9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4BDC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2D59EA9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喉的神经性疾病（自学）</w:t>
      </w:r>
    </w:p>
    <w:p w14:paraId="6D8A6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F19DB1"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szCs w:val="21"/>
        </w:rPr>
        <w:t>（1）了解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003B7D6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（2）了解喉返神经麻痹的病因、临床表现及处理原则。</w:t>
      </w:r>
    </w:p>
    <w:p w14:paraId="054578E9"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rPr>
        <w:t>（3）了解喉痉挛病因、临床表现及治疗原则。</w:t>
      </w:r>
    </w:p>
    <w:p w14:paraId="553C3C7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2E97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51B974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99C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喉感觉神经性疾病</w:t>
      </w:r>
    </w:p>
    <w:p w14:paraId="4FE736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喉运动神经性疾病</w:t>
      </w:r>
    </w:p>
    <w:p w14:paraId="74264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喉痉挛</w:t>
      </w:r>
    </w:p>
    <w:p w14:paraId="7B22AA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F5BE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（1）讲授法：讲授喉的感觉运动神经性疾病和喉痉挛的临床特点。</w:t>
      </w:r>
    </w:p>
    <w:p w14:paraId="1D9C5DF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CDF4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021DFAB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喉肿瘤</w:t>
      </w:r>
    </w:p>
    <w:p w14:paraId="5328A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97E1E85"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5665B32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（2）了解喉癌的发病情况及主要发病因素。</w:t>
      </w:r>
    </w:p>
    <w:p w14:paraId="16979D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（3）了解喉癌的常用分型法及各型的临床表现，强调早期诊断的重要性。</w:t>
      </w:r>
    </w:p>
    <w:p w14:paraId="518388F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（4）熟悉从病史中考虑哪些病例要警惕本病的可能，了解主要的诊断方法。</w:t>
      </w:r>
    </w:p>
    <w:p w14:paraId="3E29DFF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（5）了解治疗原则及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6781F31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712C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（1）重点喉癌的病理，临床表现及治疗。</w:t>
      </w:r>
    </w:p>
    <w:p w14:paraId="4A77D4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2010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喉良性肿瘤</w:t>
      </w:r>
    </w:p>
    <w:p w14:paraId="532730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216AA2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12DDBC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5F9153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653088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喉恶性肿瘤</w:t>
      </w:r>
    </w:p>
    <w:p w14:paraId="11F9A4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11A63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5C56B4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4917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（1）讲授法：讲授喉癌的临床特点。</w:t>
      </w:r>
    </w:p>
    <w:p w14:paraId="601C337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F03A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506B993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喉的其他疾病（自学）</w:t>
      </w:r>
    </w:p>
    <w:p w14:paraId="4AE2E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E4E817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24CA8210" w14:textId="77777777" w:rsidR="00186F52" w:rsidRDefault="007B603D">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（2）了解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07EC57CA"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（3）了解喉的本病的病因、临床表现及治疗原则。</w:t>
      </w:r>
    </w:p>
    <w:p w14:paraId="10F087CC"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7696656A"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02BD7837"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（6）了解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39B98E41" w14:textId="77777777" w:rsidR="00186F52" w:rsidRDefault="007B603D">
      <w:pPr>
        <w:spacing w:beforeLines="50" w:before="156" w:afterLines="50" w:after="156"/>
        <w:ind w:firstLineChars="200" w:firstLine="420"/>
        <w:rPr>
          <w:rFonts w:ascii="宋体" w:hAnsi="宋体"/>
          <w:szCs w:val="21"/>
        </w:rPr>
      </w:pPr>
      <w:r>
        <w:rPr>
          <w:rFonts w:ascii="宋体" w:eastAsia="宋体" w:hAnsi="宋体" w:cs="宋体" w:hint="eastAsia"/>
          <w:szCs w:val="21"/>
        </w:rPr>
        <w:t>（7）了解反流性咽喉炎的病因、临床表现及治疗。</w:t>
      </w:r>
    </w:p>
    <w:p w14:paraId="1E9316E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BE26A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0825D8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26E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喉异物</w:t>
      </w:r>
    </w:p>
    <w:p w14:paraId="3FAD0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喉水肿</w:t>
      </w:r>
    </w:p>
    <w:p w14:paraId="6C7BD4D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喉囊肿</w:t>
      </w:r>
    </w:p>
    <w:p w14:paraId="65A10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一、喉气囊肿</w:t>
      </w:r>
    </w:p>
    <w:p w14:paraId="6D7D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0EDD48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喉角化症及喉白斑病</w:t>
      </w:r>
    </w:p>
    <w:p w14:paraId="5A32F9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喉淀粉样变</w:t>
      </w:r>
    </w:p>
    <w:p w14:paraId="708EAA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喉气管狭窄</w:t>
      </w:r>
    </w:p>
    <w:p w14:paraId="2C2E4C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反流性咽喉炎</w:t>
      </w:r>
    </w:p>
    <w:p w14:paraId="073F90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897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30A7A84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F04F4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01DAD8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喉阻塞</w:t>
      </w:r>
    </w:p>
    <w:p w14:paraId="6D962A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4F6796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（1）熟悉喉阻塞的定义及病因。</w:t>
      </w:r>
    </w:p>
    <w:p w14:paraId="6E9C7BFF"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（2）掌握临床表现，临床检查分度及治疗原则。</w:t>
      </w:r>
    </w:p>
    <w:p w14:paraId="044DD11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85AF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15EBE9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71B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24560B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00EA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0238C5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F4C5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74F6C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气管插管术及气管切开术</w:t>
      </w:r>
    </w:p>
    <w:p w14:paraId="0D01D99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04679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（1）了解气管插管术的适应症。</w:t>
      </w:r>
    </w:p>
    <w:p w14:paraId="130601F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（2）了解气管切开术的适应症。</w:t>
      </w:r>
    </w:p>
    <w:p w14:paraId="6887185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（3）了解术后护理及常见并发症的处理原则。</w:t>
      </w:r>
    </w:p>
    <w:p w14:paraId="21BE45E9" w14:textId="77777777" w:rsidR="00186F52" w:rsidRDefault="007B603D">
      <w:pPr>
        <w:spacing w:beforeLines="50" w:before="156" w:afterLines="50" w:after="156"/>
        <w:ind w:firstLineChars="200" w:firstLine="420"/>
      </w:pPr>
      <w:r>
        <w:rPr>
          <w:rFonts w:ascii="宋体" w:eastAsia="宋体" w:hAnsi="宋体" w:cs="宋体" w:hint="eastAsia"/>
        </w:rPr>
        <w:t>（4）了解环甲膜的具体部位及手术方法。</w:t>
      </w:r>
    </w:p>
    <w:p w14:paraId="1B8CAFD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F43C8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（1）重点气管切开术及环甲膜切开术的适应症及操作。</w:t>
      </w:r>
    </w:p>
    <w:p w14:paraId="66751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45014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气管插管术</w:t>
      </w:r>
    </w:p>
    <w:p w14:paraId="565009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气管切开术（掌握）</w:t>
      </w:r>
    </w:p>
    <w:p w14:paraId="578BDF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环甲膜切开术</w:t>
      </w:r>
    </w:p>
    <w:p w14:paraId="2C102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42B4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（1）讲授法：讲授气管切开术的适应症和操作步骤，环甲膜切开术的适应症及操作步骤。</w:t>
      </w:r>
    </w:p>
    <w:p w14:paraId="54154BC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9FBB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2A0AC98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临床嗓音学和言语病理学（自学）</w:t>
      </w:r>
    </w:p>
    <w:p w14:paraId="7AE28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FF215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59AFBA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5868F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32F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D1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发音障碍</w:t>
      </w:r>
    </w:p>
    <w:p w14:paraId="697430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言语障碍</w:t>
      </w:r>
    </w:p>
    <w:p w14:paraId="2964F4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0DB4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5C3213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DCFC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3DDB9141" w14:textId="77777777" w:rsidR="00186F52" w:rsidRDefault="00186F52">
      <w:pPr>
        <w:widowControl/>
        <w:spacing w:beforeLines="50" w:before="156" w:afterLines="50" w:after="156"/>
        <w:ind w:firstLineChars="200" w:firstLine="420"/>
        <w:jc w:val="left"/>
        <w:rPr>
          <w:rFonts w:ascii="宋体" w:eastAsia="宋体" w:hAnsi="宋体" w:cs="TimesNewRomanPSMT"/>
          <w:color w:val="000000"/>
          <w:kern w:val="0"/>
          <w:szCs w:val="21"/>
        </w:rPr>
      </w:pPr>
    </w:p>
    <w:p w14:paraId="2B602E5A" w14:textId="77777777" w:rsidR="00186F52" w:rsidRDefault="007B603D">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 气管食管科学</w:t>
      </w:r>
    </w:p>
    <w:p w14:paraId="23DEED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气管、支气管及食管的应用解剖学和生理学</w:t>
      </w:r>
    </w:p>
    <w:p w14:paraId="3A5BEA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334C60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4A9EAF8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（2）了解支气管的解剖角度，口径与发生异物的关系（气管异物章讲）。</w:t>
      </w:r>
    </w:p>
    <w:p w14:paraId="44C16A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（3）熟悉食管的位置、管壁的构造，4个生理狭窄的部位与食道异物的关系。</w:t>
      </w:r>
    </w:p>
    <w:p w14:paraId="4B328A0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（4）一般了解气管支气管的生理功能。</w:t>
      </w:r>
    </w:p>
    <w:p w14:paraId="6CE5529B" w14:textId="77777777" w:rsidR="00186F52" w:rsidRDefault="007B603D">
      <w:pPr>
        <w:spacing w:beforeLines="50" w:before="156" w:afterLines="50" w:after="156"/>
        <w:ind w:firstLineChars="200" w:firstLine="420"/>
      </w:pPr>
      <w:r>
        <w:rPr>
          <w:rFonts w:ascii="宋体" w:eastAsia="宋体" w:hAnsi="宋体" w:cs="宋体" w:hint="eastAsia"/>
        </w:rPr>
        <w:t>（5）一般了解食管的生理功能。</w:t>
      </w:r>
    </w:p>
    <w:p w14:paraId="349EE30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E7801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（1）重点食管的解剖特点。</w:t>
      </w:r>
    </w:p>
    <w:p w14:paraId="6CCDE9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879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气管、支气管的应用解剖</w:t>
      </w:r>
    </w:p>
    <w:p w14:paraId="17FFA4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食管的应用解剖</w:t>
      </w:r>
    </w:p>
    <w:p w14:paraId="456162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气管、支气管生理学</w:t>
      </w:r>
    </w:p>
    <w:p w14:paraId="441ECDE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食管生理学</w:t>
      </w:r>
    </w:p>
    <w:p w14:paraId="6CCD58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D1BA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（1）讲授法：讲授气管支气管应用解剖生理学，食管的应用解剖及生理学。</w:t>
      </w:r>
    </w:p>
    <w:p w14:paraId="34EE8B1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5BB3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5F0F5D4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气管、支气管及食管的内镜检查（自学）</w:t>
      </w:r>
    </w:p>
    <w:p w14:paraId="6B7A57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F81092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（1）了解支气管镜（硬管）检查的适应症和禁忌症、并发症及其预防。</w:t>
      </w:r>
    </w:p>
    <w:p w14:paraId="2449815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（2）了解纤维内窥镜的优缺点。</w:t>
      </w:r>
    </w:p>
    <w:p w14:paraId="32F32AA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（3）了解食管镜检查的适应症、禁忌症、并发症及其预防。</w:t>
      </w:r>
    </w:p>
    <w:p w14:paraId="35B8899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（4）了解食道钡剂透视和摄X线片的诊断意义。</w:t>
      </w:r>
    </w:p>
    <w:p w14:paraId="0383F4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58C8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（1）重点支气管镜检查的适应症和禁忌症，食管镜检查的适应症和禁忌症。</w:t>
      </w:r>
    </w:p>
    <w:p w14:paraId="01108F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5064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支气管镜检查</w:t>
      </w:r>
    </w:p>
    <w:p w14:paraId="6E2EFE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食管镜检查</w:t>
      </w:r>
    </w:p>
    <w:p w14:paraId="1BEAE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1DAD42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1AD9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343415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D271F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（1）讲授法：讲授支气管镜和食管镜检查的适应症和禁忌症。</w:t>
      </w:r>
    </w:p>
    <w:p w14:paraId="70F581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7C1B3F"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回答以下问题：食管镜检查的禁忌症。</w:t>
      </w:r>
    </w:p>
    <w:p w14:paraId="552DF44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气管、食管的症状学（自学）</w:t>
      </w:r>
    </w:p>
    <w:p w14:paraId="5F008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44409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7F6E66D9" w14:textId="77777777" w:rsidR="00186F52" w:rsidRDefault="007B603D">
      <w:pPr>
        <w:spacing w:beforeLines="50" w:before="156" w:afterLines="50" w:after="156"/>
        <w:ind w:firstLineChars="200" w:firstLine="420"/>
      </w:pPr>
      <w:r>
        <w:rPr>
          <w:rFonts w:ascii="宋体" w:eastAsia="宋体" w:hAnsi="宋体" w:cs="宋体" w:hint="eastAsia"/>
        </w:rPr>
        <w:t>（2）了解食管病变的二大主要症状（吞咽困难、吞咽疼痛）。</w:t>
      </w:r>
    </w:p>
    <w:p w14:paraId="496C810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9FB1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（1）重点食管的三大症状学。</w:t>
      </w:r>
    </w:p>
    <w:p w14:paraId="23583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15C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气管、支气管的症状学</w:t>
      </w:r>
    </w:p>
    <w:p w14:paraId="4B435F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食管的症状学</w:t>
      </w:r>
    </w:p>
    <w:p w14:paraId="72BACE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383D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（1）讲授法：讲授食管的症状学。</w:t>
      </w:r>
    </w:p>
    <w:p w14:paraId="731AA6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1D245"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6F6C7FB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气管、支气管异物</w:t>
      </w:r>
    </w:p>
    <w:p w14:paraId="306BDFA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70CE2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（1）熟悉本病多发于婴幼儿的原因。</w:t>
      </w:r>
    </w:p>
    <w:p w14:paraId="43A2AED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（2）掌握气管、支气管异物的主要症状及并发症。</w:t>
      </w:r>
    </w:p>
    <w:p w14:paraId="531AA98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（3）熟悉早期诊断的要点，强调病史的重要性及X线诊断的意义。</w:t>
      </w:r>
    </w:p>
    <w:p w14:paraId="40E5783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（4）熟悉及时处理的原则及预防宣教的重要性及其内容。</w:t>
      </w:r>
    </w:p>
    <w:p w14:paraId="3E41418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87B9B5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（1）重点气管、支气管的主要症状及相关并发症。</w:t>
      </w:r>
    </w:p>
    <w:p w14:paraId="6902C3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1A90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581BF7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053C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（1）讲授法：讲授气管、支气管异物的症状、并发症及治疗原则。</w:t>
      </w:r>
    </w:p>
    <w:p w14:paraId="17E0F0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7318D3"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798C3116"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呼吸功能失常与下呼吸道分泌物潴留（自学）</w:t>
      </w:r>
    </w:p>
    <w:p w14:paraId="124422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AE8F51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（1）熟悉呼吸功能失常的主要原因。</w:t>
      </w:r>
    </w:p>
    <w:p w14:paraId="360EDF6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（2）掌握本症的临床表现、诊断及处理原则。</w:t>
      </w:r>
    </w:p>
    <w:p w14:paraId="739E264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3019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（1）重点本病的临床表现，诊断及治疗。</w:t>
      </w:r>
    </w:p>
    <w:p w14:paraId="7147D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0F6F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7EFE42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4A4F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（1）讲授法：讲授呼吸功能失常与下呼吸道分泌物潴留的临床特点。</w:t>
      </w:r>
    </w:p>
    <w:p w14:paraId="6CDF0F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715D4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4C14DA6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食管异物</w:t>
      </w:r>
    </w:p>
    <w:p w14:paraId="570B07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2B4C7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（1）了解本病病因及预防宣教的重要性及其具体内容。</w:t>
      </w:r>
    </w:p>
    <w:p w14:paraId="6120FC9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（2）熟悉主要症状及并发症种类。</w:t>
      </w:r>
    </w:p>
    <w:p w14:paraId="49882A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（3）熟悉主要处理原则，了解并发症的预防，手术前后的处理及手术方法。</w:t>
      </w:r>
    </w:p>
    <w:p w14:paraId="07D7B47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33BE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（1）重点本病的主要症状及并发症的种类。</w:t>
      </w:r>
    </w:p>
    <w:p w14:paraId="512603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5009A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2B8E1B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B9A9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（1）讲授法：讲授食管异物的临床特点及治疗。</w:t>
      </w:r>
    </w:p>
    <w:p w14:paraId="3EA454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4766B6"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6B3C25C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食管腐蚀伤（自学）</w:t>
      </w:r>
    </w:p>
    <w:p w14:paraId="7D828F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4D26D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（1）结合病理了解临床分期及其表现。</w:t>
      </w:r>
    </w:p>
    <w:p w14:paraId="67B5433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（2）了解急救要点。</w:t>
      </w:r>
    </w:p>
    <w:p w14:paraId="2FE0FD4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（3）了解各种协作处理的重要性，强调预防疤痕性狭窄的措施及狭窄后的处理。</w:t>
      </w:r>
    </w:p>
    <w:p w14:paraId="6560AA1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6AEB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（1）重点本病的临床分期及表现。</w:t>
      </w:r>
    </w:p>
    <w:p w14:paraId="48E907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C48E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459F9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F9606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（1）讲授法：讲授食管腐蚀伤的临床特点及治疗。</w:t>
      </w:r>
    </w:p>
    <w:p w14:paraId="77F3297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8A142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3A3484F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颈段气管癌（自学）</w:t>
      </w:r>
    </w:p>
    <w:p w14:paraId="0BDE05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8B65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01CE5C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C020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39A6D6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79EC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706543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CDDE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2FD8CD2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427D7A"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30D468E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颈段食管癌（自学）</w:t>
      </w:r>
    </w:p>
    <w:p w14:paraId="5FC9D0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570D08"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129BCEB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56F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68A375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E7E8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18D86C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D211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32F5EAA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F373D38"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253444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 颈科学</w:t>
      </w:r>
    </w:p>
    <w:p w14:paraId="6128E42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颈部应用解剖学（自学）</w:t>
      </w:r>
    </w:p>
    <w:p w14:paraId="78C518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3C56A8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639793D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0ED2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589E2D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802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308FF4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1DADDF8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2649C6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颈部肌肉</w:t>
      </w:r>
    </w:p>
    <w:p w14:paraId="58D0DF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颈部筋膜及筋膜间隙</w:t>
      </w:r>
    </w:p>
    <w:p w14:paraId="602A7B8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颈部血管</w:t>
      </w:r>
    </w:p>
    <w:p w14:paraId="58D0F4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颈部神经</w:t>
      </w:r>
    </w:p>
    <w:p w14:paraId="634E4C1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颈部淋巴结</w:t>
      </w:r>
    </w:p>
    <w:p w14:paraId="4DCA53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甲状腺及甲状旁腺</w:t>
      </w:r>
    </w:p>
    <w:p w14:paraId="65EEF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B0AF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（1）讲授法：讲授颈部的肌肉，血管，淋巴及筋膜间隙。</w:t>
      </w:r>
    </w:p>
    <w:p w14:paraId="415026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ADE8D"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5F68A26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颈部检查（自学）</w:t>
      </w:r>
    </w:p>
    <w:p w14:paraId="4C2B72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9C7447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C9A849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EDC61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（1）重点颈部一般体格检查。</w:t>
      </w:r>
    </w:p>
    <w:p w14:paraId="279185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AD45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颈部的一般检查</w:t>
      </w:r>
    </w:p>
    <w:p w14:paraId="56537C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颈部影像学检查</w:t>
      </w:r>
    </w:p>
    <w:p w14:paraId="5BD5B7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颈部细胞学及病理学检查</w:t>
      </w:r>
    </w:p>
    <w:p w14:paraId="30FADA0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8BCC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（1）讲授法：讲授颈部的一般检查，影像学检查及细胞病理学检查。</w:t>
      </w:r>
    </w:p>
    <w:p w14:paraId="683182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636CF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回答以下问题：试述颈部触诊的重要区域。</w:t>
      </w:r>
    </w:p>
    <w:p w14:paraId="57586C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颈部先天性疾病（自学）</w:t>
      </w:r>
    </w:p>
    <w:p w14:paraId="765917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A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20FE7D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1906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（1）重点甲状舌管囊肿及瘘管，鳃裂囊肿及瘘管的临床表现及鉴别诊断。</w:t>
      </w:r>
    </w:p>
    <w:p w14:paraId="01148F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E33D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甲状舌管囊肿及瘘管</w:t>
      </w:r>
    </w:p>
    <w:p w14:paraId="4376D2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鳃裂囊肿及瘘管</w:t>
      </w:r>
    </w:p>
    <w:p w14:paraId="4077AF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颈部囊状水瘤</w:t>
      </w:r>
    </w:p>
    <w:p w14:paraId="4A963A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4FBD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（1）讲授法：讲授甲状舌管囊肿的临床表现及鉴别诊断和鳃裂囊肿的临床表现及鉴别诊断。</w:t>
      </w:r>
    </w:p>
    <w:p w14:paraId="0E2CB3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E92FD4"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03DCBFB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颈部炎性疾病（自学）</w:t>
      </w:r>
    </w:p>
    <w:p w14:paraId="46B300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2184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（1）了解颈部淋巴结炎及淋巴结结核的治疗原则。</w:t>
      </w:r>
    </w:p>
    <w:p w14:paraId="0CD548D1" w14:textId="77777777" w:rsidR="00186F52" w:rsidRDefault="007B603D">
      <w:pPr>
        <w:spacing w:beforeLines="50" w:before="156" w:afterLines="50" w:after="156"/>
        <w:ind w:firstLineChars="200" w:firstLine="420"/>
      </w:pPr>
      <w:r>
        <w:rPr>
          <w:rFonts w:ascii="宋体" w:eastAsia="宋体" w:hAnsi="宋体" w:cs="宋体" w:hint="eastAsia"/>
        </w:rPr>
        <w:t>（2）其他章节可作为参考材料。</w:t>
      </w:r>
    </w:p>
    <w:p w14:paraId="6D5720F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2986F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（1）重点颈部淋巴结炎及淋巴结核的诊断与治疗。</w:t>
      </w:r>
    </w:p>
    <w:p w14:paraId="6CFC93E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C294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颈部急、慢性淋巴结炎</w:t>
      </w:r>
    </w:p>
    <w:p w14:paraId="33D929A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颈部淋巴结结核</w:t>
      </w:r>
    </w:p>
    <w:p w14:paraId="2D20FEA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颈部蜂窝织炎</w:t>
      </w:r>
    </w:p>
    <w:p w14:paraId="65D561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082F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（1）讲授法：讲授颈部急慢性淋巴结炎，淋巴结结核以及颈部蜂窝织炎的诊断与治疗。</w:t>
      </w:r>
    </w:p>
    <w:p w14:paraId="4300E6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9796DE"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1683786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第五章 颈部血管性疾病（自学）</w:t>
      </w:r>
    </w:p>
    <w:p w14:paraId="4CADB7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F6254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了解颈部血管性疾病的概述</w:t>
      </w:r>
    </w:p>
    <w:p w14:paraId="3A58F04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107DB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（1）重点颈动脉体瘤的临床表现及诊断。</w:t>
      </w:r>
    </w:p>
    <w:p w14:paraId="258BA7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B2160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颈动脉体瘤</w:t>
      </w:r>
    </w:p>
    <w:p w14:paraId="40030D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501F38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CDE6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6E18D83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B98BC"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58F4DB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颈部创伤（自学）</w:t>
      </w:r>
    </w:p>
    <w:p w14:paraId="65A57B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87F36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635EF47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D51B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（1）重点颈部闭合性创伤的临床表现与诊治。</w:t>
      </w:r>
    </w:p>
    <w:p w14:paraId="267A8B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57A9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颈部闭合性创伤</w:t>
      </w:r>
    </w:p>
    <w:p w14:paraId="2C1993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6C34166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4B96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5FDF51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颈部开放性创伤</w:t>
      </w:r>
    </w:p>
    <w:p w14:paraId="154B09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7AAA9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7D3FC14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11E61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34F7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（1）讲授法：讲授颈部闭合性和开放性损伤的临床表现及诊治。</w:t>
      </w:r>
    </w:p>
    <w:p w14:paraId="0508A84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B4730"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6F56CF28"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第七章 颈部肿块及颈清扫术（自学）</w:t>
      </w:r>
    </w:p>
    <w:p w14:paraId="70561F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30CEA1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了解颈部肿块与清扫术的概况。</w:t>
      </w:r>
    </w:p>
    <w:p w14:paraId="117CFFA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3692D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（1）重点颈部肿块的种类及鉴别诊断。</w:t>
      </w:r>
    </w:p>
    <w:p w14:paraId="74FE5E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（2）颈清扫术的种类。</w:t>
      </w:r>
    </w:p>
    <w:p w14:paraId="5D847E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E598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颈部肿块</w:t>
      </w:r>
    </w:p>
    <w:p w14:paraId="09242B5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4B9FA9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472D1E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甲状腺及甲状旁腺肿瘤</w:t>
      </w:r>
    </w:p>
    <w:p w14:paraId="28E86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769420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2BBD74E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1E3AD2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519D15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颈清扫术</w:t>
      </w:r>
    </w:p>
    <w:p w14:paraId="12455E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0A5349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383B4BF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55DE5DA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4EBCCE5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C443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20381A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637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954BD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04B8B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672F918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头颈部缺损的修复与重建（自学）</w:t>
      </w:r>
    </w:p>
    <w:p w14:paraId="26EFF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6C281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534B335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06FDEF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（1）重点头颈部缺损的修复原则</w:t>
      </w:r>
    </w:p>
    <w:p w14:paraId="56DD63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652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6CF81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4C30A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（1）讲授法：讲授头颈部缺损修复的原则，头颈部缺损的种类及修复的方法。</w:t>
      </w:r>
    </w:p>
    <w:p w14:paraId="4975A54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52DFD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23626B1D" w14:textId="77777777" w:rsidR="00186F52" w:rsidRDefault="007B603D">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11B404DD" w14:textId="77777777" w:rsidR="00186F52" w:rsidRDefault="007B603D">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422B5725"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13BAFD83" w14:textId="77777777" w:rsidR="00186F52" w:rsidRDefault="007B603D">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079C409E"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10679F74" w14:textId="77777777" w:rsidR="00186F52" w:rsidRDefault="007B603D">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本学科常用药的剂型、种类和适应证，能初步应用。</w:t>
      </w:r>
    </w:p>
    <w:p w14:paraId="725CE580"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70DD60D3"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77D86C45"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szCs w:val="36"/>
        </w:rPr>
        <w:t>(二)</w:t>
      </w:r>
      <w:r>
        <w:rPr>
          <w:rFonts w:ascii="宋体" w:eastAsia="宋体" w:hAnsi="宋体" w:cs="宋体" w:hint="eastAsia"/>
        </w:rPr>
        <w:t>、见习内容：</w:t>
      </w:r>
    </w:p>
    <w:p w14:paraId="44BE8961" w14:textId="77777777" w:rsidR="00186F52" w:rsidRDefault="007B603D">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5CA920E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5F5F655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2、如何使用鼻镜看鼻腔的解剖结构，如中、下鼻甲、鼻中隔、嗅裂，如何使用收敛法缩小下鼻甲。</w:t>
      </w:r>
    </w:p>
    <w:p w14:paraId="69C0131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3、何看清鼓膜正常标志。</w:t>
      </w:r>
    </w:p>
    <w:p w14:paraId="08A89087"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4、各种音叉检查法及意义。</w:t>
      </w:r>
    </w:p>
    <w:p w14:paraId="45BD4F9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lastRenderedPageBreak/>
        <w:t>5、利用电视纤维喉镜，鼻窦镜，纤维耳镜进一步看清喉、鼻腔、鼻咽、鼓膜解剖结构。</w:t>
      </w:r>
    </w:p>
    <w:p w14:paraId="0AA3A881"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43842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1、如何收集及采集病史，要求书写规范。</w:t>
      </w:r>
    </w:p>
    <w:p w14:paraId="3F4DCA6E"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2、举例介绍门诊处方的书写。</w:t>
      </w:r>
    </w:p>
    <w:p w14:paraId="265BAC6A"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25F218CE"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53AE5673" w14:textId="77777777" w:rsidR="00186F52" w:rsidRDefault="007B603D">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375BC8"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00C8F7FA"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38DDF003"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4、选择典型的鼻窦炎、中耳炎、鼻窦癌的CT片，</w:t>
      </w:r>
      <w:proofErr w:type="gramStart"/>
      <w:r>
        <w:rPr>
          <w:rFonts w:ascii="宋体" w:eastAsia="宋体" w:hAnsi="宋体" w:cs="宋体" w:hint="eastAsia"/>
        </w:rPr>
        <w:t>示教读</w:t>
      </w:r>
      <w:proofErr w:type="gramEnd"/>
      <w:r>
        <w:rPr>
          <w:rFonts w:ascii="宋体" w:eastAsia="宋体" w:hAnsi="宋体" w:cs="宋体" w:hint="eastAsia"/>
        </w:rPr>
        <w:t>片。</w:t>
      </w:r>
    </w:p>
    <w:p w14:paraId="354D73C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5、最后总复习耳鼻咽喉部实习重点。，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775FE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6、由老师示范操作电视纤维喉镜下声带小结（息肉）摘除术，鼻咽部检查及活检术。</w:t>
      </w:r>
    </w:p>
    <w:p w14:paraId="34A2AF4B"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602BACC8"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06905B03"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6B003A3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02C6055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01C74DF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5605FC01" w14:textId="0339D481" w:rsidR="00186F52" w:rsidRDefault="007B603D">
      <w:pPr>
        <w:widowControl/>
        <w:spacing w:beforeLines="50" w:before="156" w:afterLines="50" w:after="156"/>
        <w:ind w:firstLineChars="200" w:firstLine="562"/>
        <w:jc w:val="left"/>
      </w:pPr>
      <w:r>
        <w:rPr>
          <w:rFonts w:ascii="黑体" w:eastAsia="黑体" w:hAnsi="黑体" w:hint="eastAsia"/>
          <w:b/>
          <w:sz w:val="28"/>
          <w:szCs w:val="28"/>
        </w:rPr>
        <w:t>四、学时分配</w:t>
      </w:r>
    </w:p>
    <w:p w14:paraId="3EA1A0F4" w14:textId="5C9A0CF0" w:rsidR="00186F52" w:rsidRDefault="007B603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186F52" w14:paraId="05215DDE" w14:textId="77777777">
        <w:trPr>
          <w:trHeight w:val="340"/>
          <w:jc w:val="center"/>
        </w:trPr>
        <w:tc>
          <w:tcPr>
            <w:tcW w:w="2765" w:type="dxa"/>
            <w:vAlign w:val="center"/>
          </w:tcPr>
          <w:p w14:paraId="59A886B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45A8D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86A67E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86F52" w14:paraId="7EEFB856" w14:textId="77777777">
        <w:trPr>
          <w:trHeight w:val="340"/>
          <w:jc w:val="center"/>
        </w:trPr>
        <w:tc>
          <w:tcPr>
            <w:tcW w:w="2765" w:type="dxa"/>
            <w:vAlign w:val="center"/>
          </w:tcPr>
          <w:p w14:paraId="6C1AC9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5AB76B8D" w14:textId="77777777" w:rsidR="00186F52" w:rsidRDefault="007B603D">
            <w:pPr>
              <w:widowControl/>
              <w:spacing w:beforeLines="50" w:before="156" w:afterLines="50" w:after="156"/>
              <w:jc w:val="center"/>
              <w:rPr>
                <w:rFonts w:ascii="宋体" w:hAnsi="宋体"/>
              </w:rPr>
            </w:pPr>
            <w:r>
              <w:rPr>
                <w:rFonts w:ascii="宋体" w:eastAsia="宋体" w:hAnsi="宋体" w:cs="宋体" w:hint="eastAsia"/>
                <w:szCs w:val="21"/>
              </w:rPr>
              <w:t>鼻的应用解剖学及生理学，鼻骨骨折，急性鼻窦炎，变应性鼻炎</w:t>
            </w:r>
          </w:p>
        </w:tc>
        <w:tc>
          <w:tcPr>
            <w:tcW w:w="2766" w:type="dxa"/>
            <w:vAlign w:val="center"/>
          </w:tcPr>
          <w:p w14:paraId="49A5F689"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04FC5029" w14:textId="77777777">
        <w:trPr>
          <w:trHeight w:val="340"/>
          <w:jc w:val="center"/>
        </w:trPr>
        <w:tc>
          <w:tcPr>
            <w:tcW w:w="2765" w:type="dxa"/>
            <w:vAlign w:val="center"/>
          </w:tcPr>
          <w:p w14:paraId="4D7FC1E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lastRenderedPageBreak/>
              <w:t>第二讲</w:t>
            </w:r>
          </w:p>
        </w:tc>
        <w:tc>
          <w:tcPr>
            <w:tcW w:w="2765" w:type="dxa"/>
            <w:vAlign w:val="center"/>
          </w:tcPr>
          <w:p w14:paraId="393E0B0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鼻出血、慢性鼻窦炎、鼻窦肿瘤、鼻内窥镜手术</w:t>
            </w:r>
          </w:p>
        </w:tc>
        <w:tc>
          <w:tcPr>
            <w:tcW w:w="2766" w:type="dxa"/>
            <w:vAlign w:val="center"/>
          </w:tcPr>
          <w:p w14:paraId="1C3A55D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9B934C" w14:textId="77777777">
        <w:trPr>
          <w:trHeight w:val="340"/>
          <w:jc w:val="center"/>
        </w:trPr>
        <w:tc>
          <w:tcPr>
            <w:tcW w:w="2765" w:type="dxa"/>
            <w:vAlign w:val="center"/>
          </w:tcPr>
          <w:p w14:paraId="5E9BDEB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第三讲</w:t>
            </w:r>
          </w:p>
        </w:tc>
        <w:tc>
          <w:tcPr>
            <w:tcW w:w="2765" w:type="dxa"/>
            <w:vAlign w:val="center"/>
          </w:tcPr>
          <w:p w14:paraId="1CBB86DE" w14:textId="77777777" w:rsidR="00186F52" w:rsidRDefault="007B603D">
            <w:pPr>
              <w:widowControl/>
              <w:spacing w:beforeLines="50" w:before="156" w:afterLines="50" w:after="156"/>
              <w:jc w:val="center"/>
              <w:rPr>
                <w:rFonts w:ascii="宋体" w:eastAsia="宋体" w:hAnsi="宋体"/>
              </w:rPr>
            </w:pPr>
            <w:r>
              <w:rPr>
                <w:rFonts w:ascii="宋体" w:eastAsia="宋体" w:hAnsi="宋体" w:cs="宋体" w:hint="eastAsia"/>
                <w:szCs w:val="21"/>
              </w:rPr>
              <w:t>咽的应用解剖及生理学，咽炎，扁桃体炎，腺样体肥大</w:t>
            </w:r>
          </w:p>
        </w:tc>
        <w:tc>
          <w:tcPr>
            <w:tcW w:w="2766" w:type="dxa"/>
            <w:vAlign w:val="center"/>
          </w:tcPr>
          <w:p w14:paraId="6131C69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096B1E" w14:textId="77777777">
        <w:trPr>
          <w:trHeight w:val="340"/>
          <w:jc w:val="center"/>
        </w:trPr>
        <w:tc>
          <w:tcPr>
            <w:tcW w:w="2765" w:type="dxa"/>
            <w:vAlign w:val="center"/>
          </w:tcPr>
          <w:p w14:paraId="646EB6A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第四讲</w:t>
            </w:r>
          </w:p>
        </w:tc>
        <w:tc>
          <w:tcPr>
            <w:tcW w:w="2765" w:type="dxa"/>
            <w:vAlign w:val="center"/>
          </w:tcPr>
          <w:p w14:paraId="0662220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鼻咽部肿瘤、OSAHS、喉的应用解剖学及生理学</w:t>
            </w:r>
          </w:p>
        </w:tc>
        <w:tc>
          <w:tcPr>
            <w:tcW w:w="2766" w:type="dxa"/>
            <w:vAlign w:val="center"/>
          </w:tcPr>
          <w:p w14:paraId="7DC01598"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23765C1A" w14:textId="77777777">
        <w:trPr>
          <w:trHeight w:val="340"/>
          <w:jc w:val="center"/>
        </w:trPr>
        <w:tc>
          <w:tcPr>
            <w:tcW w:w="2765" w:type="dxa"/>
            <w:vAlign w:val="center"/>
          </w:tcPr>
          <w:p w14:paraId="7D5F4452"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ACD099B" w14:textId="77777777" w:rsidR="00186F52" w:rsidRDefault="007B603D">
            <w:pPr>
              <w:widowControl/>
              <w:spacing w:beforeLines="50" w:before="156" w:afterLines="50" w:after="156"/>
              <w:jc w:val="center"/>
              <w:rPr>
                <w:rFonts w:ascii="宋体" w:eastAsia="宋体" w:hAnsi="宋体"/>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2766" w:type="dxa"/>
            <w:vAlign w:val="center"/>
          </w:tcPr>
          <w:p w14:paraId="36F6570D"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B8913CD" w14:textId="77777777">
        <w:trPr>
          <w:trHeight w:val="340"/>
          <w:jc w:val="center"/>
        </w:trPr>
        <w:tc>
          <w:tcPr>
            <w:tcW w:w="2765" w:type="dxa"/>
            <w:vAlign w:val="center"/>
          </w:tcPr>
          <w:p w14:paraId="0EB804C6"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449BE3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气管切开术、气管、食管的应用解剖、气管、支气管异物，食管异物</w:t>
            </w:r>
          </w:p>
        </w:tc>
        <w:tc>
          <w:tcPr>
            <w:tcW w:w="2766" w:type="dxa"/>
            <w:vAlign w:val="center"/>
          </w:tcPr>
          <w:p w14:paraId="2B79D26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2B478CF" w14:textId="77777777">
        <w:trPr>
          <w:trHeight w:val="340"/>
          <w:jc w:val="center"/>
        </w:trPr>
        <w:tc>
          <w:tcPr>
            <w:tcW w:w="2765" w:type="dxa"/>
            <w:vAlign w:val="center"/>
          </w:tcPr>
          <w:p w14:paraId="54C998A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54F14DC0"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耳的应用解剖学及生理学，鼓膜外伤，中耳炎性疾病</w:t>
            </w:r>
          </w:p>
        </w:tc>
        <w:tc>
          <w:tcPr>
            <w:tcW w:w="2766" w:type="dxa"/>
            <w:vAlign w:val="center"/>
          </w:tcPr>
          <w:p w14:paraId="4840A2D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5A20BEC3" w14:textId="77777777">
        <w:trPr>
          <w:trHeight w:val="340"/>
          <w:jc w:val="center"/>
        </w:trPr>
        <w:tc>
          <w:tcPr>
            <w:tcW w:w="2765" w:type="dxa"/>
            <w:vAlign w:val="center"/>
          </w:tcPr>
          <w:p w14:paraId="108B817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52F21A7A"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2766" w:type="dxa"/>
            <w:vAlign w:val="center"/>
          </w:tcPr>
          <w:p w14:paraId="2CEEA44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bl>
    <w:p w14:paraId="3543148F" w14:textId="1CEF363F" w:rsidR="00186F52" w:rsidRDefault="007B603D">
      <w:pPr>
        <w:widowControl/>
        <w:spacing w:beforeLines="50" w:before="156" w:afterLines="50" w:after="156"/>
        <w:ind w:firstLineChars="200" w:firstLine="562"/>
        <w:jc w:val="left"/>
      </w:pPr>
      <w:r>
        <w:rPr>
          <w:rFonts w:ascii="黑体" w:eastAsia="黑体" w:hAnsi="黑体" w:hint="eastAsia"/>
          <w:b/>
          <w:sz w:val="28"/>
          <w:szCs w:val="28"/>
        </w:rPr>
        <w:t>五、教学进度</w:t>
      </w:r>
    </w:p>
    <w:p w14:paraId="697883FE" w14:textId="2000DE50"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186F52" w14:paraId="259BD370" w14:textId="77777777">
        <w:trPr>
          <w:trHeight w:val="340"/>
          <w:jc w:val="center"/>
        </w:trPr>
        <w:tc>
          <w:tcPr>
            <w:tcW w:w="990" w:type="dxa"/>
            <w:vAlign w:val="center"/>
          </w:tcPr>
          <w:p w14:paraId="4F6CA38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15C96BD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6B3B3175"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58E5363C"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6C5E88D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01B39EC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62DF2503"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86F52" w14:paraId="44ACB7B1" w14:textId="77777777">
        <w:trPr>
          <w:trHeight w:val="340"/>
          <w:jc w:val="center"/>
        </w:trPr>
        <w:tc>
          <w:tcPr>
            <w:tcW w:w="990" w:type="dxa"/>
            <w:vAlign w:val="center"/>
          </w:tcPr>
          <w:p w14:paraId="660B370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74A91A8"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2C2C7E0"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第三篇第一章 鼻的应用解剖学及生理学；</w:t>
            </w:r>
          </w:p>
          <w:p w14:paraId="657AC127"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 xml:space="preserve">第五章 鼻骨骨折； 第七章 急性鼻腔和鼻窦炎性疾病； </w:t>
            </w:r>
          </w:p>
          <w:p w14:paraId="3150DAC6" w14:textId="77777777" w:rsidR="00186F52" w:rsidRDefault="00186F52">
            <w:pPr>
              <w:widowControl/>
              <w:spacing w:beforeLines="50" w:before="156" w:afterLines="50" w:after="156"/>
              <w:rPr>
                <w:rFonts w:ascii="宋体" w:eastAsia="宋体" w:hAnsi="宋体"/>
                <w:szCs w:val="21"/>
              </w:rPr>
            </w:pPr>
          </w:p>
        </w:tc>
        <w:tc>
          <w:tcPr>
            <w:tcW w:w="1282" w:type="dxa"/>
            <w:vAlign w:val="center"/>
          </w:tcPr>
          <w:p w14:paraId="05E59D19"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鼻的应用解剖学及生理学，鼻骨骨折，急性鼻窦炎，鼻变应性疾病</w:t>
            </w:r>
          </w:p>
        </w:tc>
        <w:tc>
          <w:tcPr>
            <w:tcW w:w="485" w:type="dxa"/>
            <w:vAlign w:val="center"/>
          </w:tcPr>
          <w:p w14:paraId="54C8804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AEE067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087B324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要求：根据自己最初的印象，包括接触或未接触过的都可以写，字数800字左右。</w:t>
            </w:r>
          </w:p>
        </w:tc>
        <w:tc>
          <w:tcPr>
            <w:tcW w:w="464" w:type="dxa"/>
            <w:vAlign w:val="center"/>
          </w:tcPr>
          <w:p w14:paraId="79441A2A" w14:textId="77777777" w:rsidR="00186F52" w:rsidRDefault="00186F52">
            <w:pPr>
              <w:widowControl/>
              <w:spacing w:beforeLines="50" w:before="156" w:afterLines="50" w:after="156"/>
              <w:jc w:val="center"/>
              <w:rPr>
                <w:rFonts w:ascii="宋体" w:eastAsia="宋体" w:hAnsi="宋体"/>
                <w:szCs w:val="21"/>
              </w:rPr>
            </w:pPr>
          </w:p>
        </w:tc>
      </w:tr>
      <w:tr w:rsidR="00186F52" w14:paraId="31243249" w14:textId="77777777">
        <w:trPr>
          <w:trHeight w:val="340"/>
          <w:jc w:val="center"/>
        </w:trPr>
        <w:tc>
          <w:tcPr>
            <w:tcW w:w="990" w:type="dxa"/>
            <w:vAlign w:val="center"/>
          </w:tcPr>
          <w:p w14:paraId="310FD3A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714" w:type="dxa"/>
            <w:vAlign w:val="center"/>
          </w:tcPr>
          <w:p w14:paraId="473752AF"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06BD31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第十四章 鼻出血；第九章 慢性鼻窦炎；第十七章 鼻腔鼻窦肿瘤；第十八章 鼻内镜外科技术。</w:t>
            </w:r>
          </w:p>
        </w:tc>
        <w:tc>
          <w:tcPr>
            <w:tcW w:w="1282" w:type="dxa"/>
            <w:vAlign w:val="center"/>
          </w:tcPr>
          <w:p w14:paraId="338D4F0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鼻出血、鼻窦炎症性疾病、鼻窦肿瘤、鼻内窥镜手术</w:t>
            </w:r>
          </w:p>
        </w:tc>
        <w:tc>
          <w:tcPr>
            <w:tcW w:w="485" w:type="dxa"/>
            <w:vAlign w:val="center"/>
          </w:tcPr>
          <w:p w14:paraId="4F1D923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C7E22B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4E059F5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要求：通过检索近年来新发表的文献，总结鼻科学发展以及自己的想法。</w:t>
            </w:r>
          </w:p>
        </w:tc>
        <w:tc>
          <w:tcPr>
            <w:tcW w:w="464" w:type="dxa"/>
            <w:vAlign w:val="center"/>
          </w:tcPr>
          <w:p w14:paraId="48BDB70C" w14:textId="77777777" w:rsidR="00186F52" w:rsidRDefault="00186F52">
            <w:pPr>
              <w:widowControl/>
              <w:spacing w:beforeLines="50" w:before="156" w:afterLines="50" w:after="156"/>
              <w:jc w:val="center"/>
              <w:rPr>
                <w:rFonts w:ascii="宋体" w:eastAsia="宋体" w:hAnsi="宋体"/>
                <w:szCs w:val="21"/>
              </w:rPr>
            </w:pPr>
          </w:p>
        </w:tc>
      </w:tr>
      <w:tr w:rsidR="00186F52" w14:paraId="3EABEEF9" w14:textId="77777777">
        <w:trPr>
          <w:trHeight w:val="340"/>
          <w:jc w:val="center"/>
        </w:trPr>
        <w:tc>
          <w:tcPr>
            <w:tcW w:w="990" w:type="dxa"/>
            <w:vAlign w:val="center"/>
          </w:tcPr>
          <w:p w14:paraId="54A9D5B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27893FE"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6D227D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咽科学 第一章 咽的应用解剖学及生理学；第五章 扁桃体炎；第六章 腺样体疾病。</w:t>
            </w:r>
          </w:p>
        </w:tc>
        <w:tc>
          <w:tcPr>
            <w:tcW w:w="1282" w:type="dxa"/>
            <w:vAlign w:val="center"/>
          </w:tcPr>
          <w:p w14:paraId="374EBE7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咽的应用解剖及生理学，扁桃体炎，腺样体肥大</w:t>
            </w:r>
          </w:p>
        </w:tc>
        <w:tc>
          <w:tcPr>
            <w:tcW w:w="485" w:type="dxa"/>
            <w:vAlign w:val="center"/>
          </w:tcPr>
          <w:p w14:paraId="62EDBBE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4DD97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269BA60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3C3E5767" w14:textId="77777777" w:rsidR="00186F52" w:rsidRDefault="00186F52">
            <w:pPr>
              <w:widowControl/>
              <w:spacing w:beforeLines="50" w:before="156" w:afterLines="50" w:after="156"/>
              <w:jc w:val="center"/>
              <w:rPr>
                <w:rFonts w:ascii="宋体" w:eastAsia="宋体" w:hAnsi="宋体"/>
                <w:szCs w:val="21"/>
              </w:rPr>
            </w:pPr>
          </w:p>
        </w:tc>
      </w:tr>
      <w:tr w:rsidR="00186F52" w14:paraId="754E92C9" w14:textId="77777777">
        <w:trPr>
          <w:trHeight w:val="340"/>
          <w:jc w:val="center"/>
        </w:trPr>
        <w:tc>
          <w:tcPr>
            <w:tcW w:w="990" w:type="dxa"/>
            <w:vAlign w:val="center"/>
          </w:tcPr>
          <w:p w14:paraId="64FB972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22E2A510"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BE30DE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第九章 咽肿瘤；第十一章 阻塞性睡眠呼吸暂停低通气综合征；第五篇 喉科学 第一章 喉的应用解剖学及生理学。</w:t>
            </w:r>
          </w:p>
        </w:tc>
        <w:tc>
          <w:tcPr>
            <w:tcW w:w="1282" w:type="dxa"/>
            <w:vAlign w:val="center"/>
          </w:tcPr>
          <w:p w14:paraId="0098845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鼻咽部肿瘤、OSAHS、喉的应用解剖学及生理学</w:t>
            </w:r>
          </w:p>
        </w:tc>
        <w:tc>
          <w:tcPr>
            <w:tcW w:w="485" w:type="dxa"/>
            <w:vAlign w:val="center"/>
          </w:tcPr>
          <w:p w14:paraId="761A1DE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F90885"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06C8BC2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5DE6AB82" w14:textId="77777777" w:rsidR="00186F52" w:rsidRDefault="00186F52">
            <w:pPr>
              <w:widowControl/>
              <w:spacing w:beforeLines="50" w:before="156" w:afterLines="50" w:after="156"/>
              <w:jc w:val="center"/>
              <w:rPr>
                <w:rFonts w:ascii="宋体" w:eastAsia="宋体" w:hAnsi="宋体"/>
                <w:szCs w:val="21"/>
              </w:rPr>
            </w:pPr>
          </w:p>
        </w:tc>
      </w:tr>
      <w:tr w:rsidR="00186F52" w14:paraId="4AD793E5" w14:textId="77777777">
        <w:trPr>
          <w:trHeight w:val="340"/>
          <w:jc w:val="center"/>
        </w:trPr>
        <w:tc>
          <w:tcPr>
            <w:tcW w:w="990" w:type="dxa"/>
            <w:vAlign w:val="center"/>
          </w:tcPr>
          <w:p w14:paraId="62620CD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692D26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299E3B1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喉科学 第九章 喉肿瘤；第十一章 喉阻塞。</w:t>
            </w:r>
          </w:p>
        </w:tc>
        <w:tc>
          <w:tcPr>
            <w:tcW w:w="1282" w:type="dxa"/>
            <w:vAlign w:val="center"/>
          </w:tcPr>
          <w:p w14:paraId="364CD4DE" w14:textId="77777777" w:rsidR="00186F52" w:rsidRDefault="007B603D">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485" w:type="dxa"/>
            <w:vAlign w:val="center"/>
          </w:tcPr>
          <w:p w14:paraId="3C8F0C6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6DAED3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27CBE44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54012439" w14:textId="77777777" w:rsidR="00186F52" w:rsidRDefault="00186F52">
            <w:pPr>
              <w:widowControl/>
              <w:spacing w:beforeLines="50" w:before="156" w:afterLines="50" w:after="156"/>
              <w:jc w:val="center"/>
              <w:rPr>
                <w:rFonts w:ascii="宋体" w:eastAsia="宋体" w:hAnsi="宋体"/>
                <w:szCs w:val="21"/>
              </w:rPr>
            </w:pPr>
          </w:p>
        </w:tc>
      </w:tr>
      <w:tr w:rsidR="00186F52" w14:paraId="0C4DDA90" w14:textId="77777777">
        <w:trPr>
          <w:trHeight w:val="340"/>
          <w:jc w:val="center"/>
        </w:trPr>
        <w:tc>
          <w:tcPr>
            <w:tcW w:w="990" w:type="dxa"/>
            <w:vAlign w:val="center"/>
          </w:tcPr>
          <w:p w14:paraId="4B51955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13DA88E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1C2505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第十二章 气管插管术及气管切开术；第六篇 气管食管科学 第一章 气管、支气管的应用解剖学和生理学；第四章 气管、支气管异物；第六章 食管异物。</w:t>
            </w:r>
          </w:p>
        </w:tc>
        <w:tc>
          <w:tcPr>
            <w:tcW w:w="1282" w:type="dxa"/>
            <w:vAlign w:val="center"/>
          </w:tcPr>
          <w:p w14:paraId="56911EA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气管切开术、气管、食管的应用解剖、气管、支气管异物，食管异物</w:t>
            </w:r>
          </w:p>
        </w:tc>
        <w:tc>
          <w:tcPr>
            <w:tcW w:w="485" w:type="dxa"/>
            <w:vAlign w:val="center"/>
          </w:tcPr>
          <w:p w14:paraId="1852C3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A21864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3329D1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66358AD" w14:textId="77777777" w:rsidR="00186F52" w:rsidRDefault="00186F52">
            <w:pPr>
              <w:widowControl/>
              <w:spacing w:beforeLines="50" w:before="156" w:afterLines="50" w:after="156"/>
              <w:jc w:val="center"/>
              <w:rPr>
                <w:rFonts w:ascii="宋体" w:eastAsia="宋体" w:hAnsi="宋体"/>
                <w:szCs w:val="21"/>
              </w:rPr>
            </w:pPr>
          </w:p>
        </w:tc>
      </w:tr>
      <w:tr w:rsidR="00186F52" w14:paraId="5A42118A" w14:textId="77777777">
        <w:trPr>
          <w:trHeight w:val="340"/>
          <w:jc w:val="center"/>
        </w:trPr>
        <w:tc>
          <w:tcPr>
            <w:tcW w:w="990" w:type="dxa"/>
            <w:vAlign w:val="center"/>
          </w:tcPr>
          <w:p w14:paraId="21C6878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714" w:type="dxa"/>
            <w:vAlign w:val="center"/>
          </w:tcPr>
          <w:p w14:paraId="58491463"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06A000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第一章 耳的应用解剖学及生理学；第七章 中耳炎性疾病。</w:t>
            </w:r>
          </w:p>
        </w:tc>
        <w:tc>
          <w:tcPr>
            <w:tcW w:w="1282" w:type="dxa"/>
            <w:vAlign w:val="center"/>
          </w:tcPr>
          <w:p w14:paraId="433EC1A7" w14:textId="77777777" w:rsidR="00186F52" w:rsidRDefault="007B603D">
            <w:pPr>
              <w:widowControl/>
              <w:spacing w:beforeLines="50" w:before="156" w:afterLines="50" w:after="156"/>
              <w:jc w:val="center"/>
              <w:rPr>
                <w:rFonts w:ascii="宋体" w:hAnsi="宋体"/>
                <w:szCs w:val="21"/>
              </w:rPr>
            </w:pPr>
            <w:r>
              <w:rPr>
                <w:rFonts w:ascii="宋体" w:eastAsia="宋体" w:hAnsi="宋体" w:hint="eastAsia"/>
                <w:szCs w:val="21"/>
              </w:rPr>
              <w:t>耳的应用解剖学及生理学，中耳疾病</w:t>
            </w:r>
          </w:p>
        </w:tc>
        <w:tc>
          <w:tcPr>
            <w:tcW w:w="485" w:type="dxa"/>
            <w:vAlign w:val="center"/>
          </w:tcPr>
          <w:p w14:paraId="5997F72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5F0E0E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74F0693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46021DE7" w14:textId="77777777" w:rsidR="00186F52" w:rsidRDefault="00186F52">
            <w:pPr>
              <w:widowControl/>
              <w:spacing w:beforeLines="50" w:before="156" w:afterLines="50" w:after="156"/>
              <w:jc w:val="center"/>
              <w:rPr>
                <w:rFonts w:ascii="宋体" w:eastAsia="宋体" w:hAnsi="宋体"/>
                <w:szCs w:val="21"/>
              </w:rPr>
            </w:pPr>
          </w:p>
        </w:tc>
      </w:tr>
      <w:tr w:rsidR="00186F52" w14:paraId="1CF4CDE6" w14:textId="77777777">
        <w:trPr>
          <w:trHeight w:val="340"/>
          <w:jc w:val="center"/>
        </w:trPr>
        <w:tc>
          <w:tcPr>
            <w:tcW w:w="990" w:type="dxa"/>
            <w:vAlign w:val="center"/>
          </w:tcPr>
          <w:p w14:paraId="33A7C72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469106B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4BAFCC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第八章 耳源性颅内、外并发症；第十章 耳源性眩晕；第十一章 耳聋及其防治</w:t>
            </w:r>
          </w:p>
        </w:tc>
        <w:tc>
          <w:tcPr>
            <w:tcW w:w="1282" w:type="dxa"/>
            <w:vAlign w:val="center"/>
          </w:tcPr>
          <w:p w14:paraId="54816DBC"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485" w:type="dxa"/>
            <w:vAlign w:val="center"/>
          </w:tcPr>
          <w:p w14:paraId="045BABA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BD4DDC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404D6A1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74EC0125" w14:textId="77777777" w:rsidR="00186F52" w:rsidRDefault="00186F52">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186F52" w14:paraId="17E07442" w14:textId="77777777">
        <w:trPr>
          <w:trHeight w:val="340"/>
          <w:jc w:val="center"/>
        </w:trPr>
        <w:tc>
          <w:tcPr>
            <w:tcW w:w="990" w:type="dxa"/>
            <w:vAlign w:val="center"/>
          </w:tcPr>
          <w:p w14:paraId="768BA1E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65D01C32"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7BD6AA5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耳鼻咽喉科见习指导</w:t>
            </w:r>
          </w:p>
        </w:tc>
        <w:tc>
          <w:tcPr>
            <w:tcW w:w="1282" w:type="dxa"/>
            <w:vAlign w:val="center"/>
          </w:tcPr>
          <w:p w14:paraId="7552A9D1" w14:textId="77777777" w:rsidR="00186F52" w:rsidRDefault="007B603D">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掌握耳鼻咽</w:t>
            </w:r>
            <w:proofErr w:type="gramStart"/>
            <w:r>
              <w:rPr>
                <w:rFonts w:ascii="宋体" w:eastAsia="宋体" w:hAnsi="宋体" w:cs="宋体" w:hint="eastAsia"/>
                <w:szCs w:val="21"/>
              </w:rPr>
              <w:t>喉</w:t>
            </w:r>
            <w:proofErr w:type="gramEnd"/>
            <w:r>
              <w:rPr>
                <w:rFonts w:ascii="宋体" w:eastAsia="宋体" w:hAnsi="宋体" w:cs="宋体" w:hint="eastAsia"/>
                <w:szCs w:val="21"/>
              </w:rPr>
              <w:t>常用器械使用及检查</w:t>
            </w:r>
          </w:p>
        </w:tc>
        <w:tc>
          <w:tcPr>
            <w:tcW w:w="485" w:type="dxa"/>
            <w:vAlign w:val="center"/>
          </w:tcPr>
          <w:p w14:paraId="7F49B6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572" w:type="dxa"/>
            <w:vAlign w:val="center"/>
          </w:tcPr>
          <w:p w14:paraId="49F7BF4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作业：耳鼻咽喉科操作台使用，前鼻镜，间接喉镜使用</w:t>
            </w:r>
          </w:p>
          <w:p w14:paraId="4070EB2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46FAA032" w14:textId="77777777" w:rsidR="00186F52" w:rsidRDefault="00186F52">
            <w:pPr>
              <w:widowControl/>
              <w:spacing w:beforeLines="50" w:before="156" w:afterLines="50" w:after="156"/>
              <w:jc w:val="center"/>
              <w:rPr>
                <w:rFonts w:ascii="宋体" w:eastAsia="宋体" w:hAnsi="宋体"/>
                <w:szCs w:val="21"/>
              </w:rPr>
            </w:pPr>
          </w:p>
        </w:tc>
      </w:tr>
    </w:tbl>
    <w:p w14:paraId="51A9D420" w14:textId="5C5D6B38"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B3BB17A" w14:textId="4201AD34"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1.《耳鼻咽喉科学》（第九版）</w:t>
      </w:r>
      <w:r w:rsidR="002A04FE">
        <w:rPr>
          <w:rFonts w:ascii="宋体" w:eastAsia="宋体" w:hAnsi="宋体" w:cs="宋体" w:hint="eastAsia"/>
          <w:szCs w:val="36"/>
        </w:rPr>
        <w:t xml:space="preserve"> </w:t>
      </w:r>
      <w:r w:rsidR="002A04FE">
        <w:rPr>
          <w:rFonts w:ascii="宋体" w:eastAsia="宋体" w:hAnsi="宋体" w:cs="宋体"/>
          <w:szCs w:val="36"/>
        </w:rPr>
        <w:t xml:space="preserve"> </w:t>
      </w:r>
      <w:r>
        <w:rPr>
          <w:rFonts w:ascii="宋体" w:eastAsia="宋体" w:hAnsi="宋体" w:cs="宋体" w:hint="eastAsia"/>
          <w:szCs w:val="36"/>
        </w:rPr>
        <w:t xml:space="preserve">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3C149E11" w14:textId="77777777"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2.《耳鼻咽喉科查房手册》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7E00B8AE" w14:textId="77777777" w:rsidR="00186F52" w:rsidRDefault="007B603D">
      <w:pPr>
        <w:spacing w:line="360" w:lineRule="exact"/>
        <w:ind w:firstLineChars="200" w:firstLine="420"/>
        <w:rPr>
          <w:rFonts w:ascii="宋体" w:eastAsia="宋体" w:hAnsi="宋体"/>
        </w:rPr>
      </w:pPr>
      <w:r>
        <w:rPr>
          <w:rFonts w:ascii="宋体" w:eastAsia="宋体" w:hAnsi="宋体" w:cs="宋体" w:hint="eastAsia"/>
        </w:rPr>
        <w:t>3.《耳鼻咽喉科学见习指导》（自编）</w:t>
      </w:r>
      <w:r>
        <w:rPr>
          <w:rFonts w:ascii="宋体" w:eastAsia="宋体" w:hAnsi="宋体" w:hint="eastAsia"/>
        </w:rPr>
        <w:t xml:space="preserve"> </w:t>
      </w:r>
      <w:r>
        <w:rPr>
          <w:rFonts w:ascii="宋体" w:eastAsia="宋体" w:hAnsi="宋体"/>
        </w:rPr>
        <w:t xml:space="preserve">   </w:t>
      </w:r>
    </w:p>
    <w:p w14:paraId="0318F83A" w14:textId="06E71A1D"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FF78370" w14:textId="77777777" w:rsidR="00186F52" w:rsidRDefault="007B603D">
      <w:pPr>
        <w:spacing w:line="440" w:lineRule="exact"/>
        <w:rPr>
          <w:rFonts w:ascii="宋体" w:eastAsia="宋体" w:hAnsi="宋体" w:cs="宋体"/>
          <w:szCs w:val="21"/>
        </w:rPr>
      </w:pPr>
      <w:r>
        <w:rPr>
          <w:rFonts w:ascii="宋体" w:eastAsia="宋体" w:hAnsi="宋体" w:hint="eastAsia"/>
          <w:szCs w:val="21"/>
        </w:rPr>
        <w:t>1．讲授法：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057A4CA4" w14:textId="77777777" w:rsidR="00186F52" w:rsidRDefault="007B603D">
      <w:pPr>
        <w:spacing w:line="440" w:lineRule="exact"/>
        <w:rPr>
          <w:rFonts w:ascii="宋体" w:eastAsia="宋体" w:hAnsi="宋体" w:cs="宋体"/>
          <w:szCs w:val="20"/>
        </w:rPr>
      </w:pPr>
      <w:r>
        <w:rPr>
          <w:rFonts w:ascii="宋体" w:eastAsia="宋体" w:hAnsi="宋体" w:cs="宋体" w:hint="eastAsia"/>
          <w:szCs w:val="20"/>
        </w:rPr>
        <w:t>2. 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3FDAD7D1"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3. 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49963528" w14:textId="77777777" w:rsidR="00186F52" w:rsidRDefault="007B603D">
      <w:pPr>
        <w:spacing w:line="440" w:lineRule="exact"/>
        <w:rPr>
          <w:rFonts w:ascii="Times New Roman" w:hAnsi="Times New Roman"/>
          <w:sz w:val="24"/>
        </w:rPr>
      </w:pPr>
      <w:r>
        <w:rPr>
          <w:rFonts w:ascii="宋体" w:eastAsia="宋体" w:hAnsi="宋体" w:cs="宋体" w:hint="eastAsia"/>
          <w:szCs w:val="21"/>
        </w:rPr>
        <w:t>4.观摩法：组织学生现场观摩门诊病人诊治过程，电子鼻咽喉镜和听力检查具体过程。</w:t>
      </w:r>
    </w:p>
    <w:p w14:paraId="22821D45"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5.实践活动法：在教学环节利用实习过程进行相互实践，利用模拟患者进行疾病的诊治。</w:t>
      </w:r>
    </w:p>
    <w:p w14:paraId="74A99C75" w14:textId="6AE18B0C" w:rsidR="00186F52" w:rsidRDefault="007B603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9E41DC8" w14:textId="555E8CF0"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2F573D13" w14:textId="2751C65B"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86F52" w14:paraId="00C08A93" w14:textId="77777777">
        <w:trPr>
          <w:trHeight w:val="567"/>
          <w:jc w:val="center"/>
        </w:trPr>
        <w:tc>
          <w:tcPr>
            <w:tcW w:w="2847" w:type="dxa"/>
            <w:vAlign w:val="center"/>
          </w:tcPr>
          <w:p w14:paraId="40CEDD51" w14:textId="77777777" w:rsidR="00186F52" w:rsidRDefault="007B603D">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0D36FA" w14:textId="77777777" w:rsidR="00186F52" w:rsidRDefault="007B603D">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030AC2" w14:textId="77777777" w:rsidR="00186F52" w:rsidRDefault="007B603D">
            <w:pPr>
              <w:pStyle w:val="a4"/>
              <w:spacing w:beforeLines="50" w:before="156" w:afterLines="50" w:after="156"/>
              <w:jc w:val="center"/>
              <w:rPr>
                <w:rFonts w:hAnsi="宋体"/>
                <w:b/>
              </w:rPr>
            </w:pPr>
            <w:r>
              <w:rPr>
                <w:rFonts w:hAnsi="宋体" w:hint="eastAsia"/>
                <w:b/>
              </w:rPr>
              <w:t>考核方式</w:t>
            </w:r>
          </w:p>
        </w:tc>
      </w:tr>
      <w:tr w:rsidR="00186F52" w14:paraId="77BE9154" w14:textId="77777777">
        <w:trPr>
          <w:trHeight w:val="567"/>
          <w:jc w:val="center"/>
        </w:trPr>
        <w:tc>
          <w:tcPr>
            <w:tcW w:w="2847" w:type="dxa"/>
            <w:vAlign w:val="center"/>
          </w:tcPr>
          <w:p w14:paraId="7590D190" w14:textId="77777777" w:rsidR="00186F52" w:rsidRDefault="007B603D">
            <w:pPr>
              <w:pStyle w:val="a4"/>
              <w:spacing w:beforeLines="50" w:before="156" w:afterLines="50" w:after="156"/>
              <w:jc w:val="center"/>
              <w:rPr>
                <w:rFonts w:hAnsi="宋体"/>
              </w:rPr>
            </w:pPr>
            <w:r>
              <w:rPr>
                <w:rFonts w:hAnsi="宋体" w:hint="eastAsia"/>
              </w:rPr>
              <w:t>课程目标1</w:t>
            </w:r>
          </w:p>
        </w:tc>
        <w:tc>
          <w:tcPr>
            <w:tcW w:w="2849" w:type="dxa"/>
            <w:vAlign w:val="center"/>
          </w:tcPr>
          <w:p w14:paraId="4FC468F0" w14:textId="77777777" w:rsidR="00186F52" w:rsidRDefault="007B603D">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3CFAACA9" w14:textId="77777777" w:rsidR="00186F52" w:rsidRDefault="007B603D">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186F52" w14:paraId="2A6DA7DD" w14:textId="77777777">
        <w:trPr>
          <w:trHeight w:val="567"/>
          <w:jc w:val="center"/>
        </w:trPr>
        <w:tc>
          <w:tcPr>
            <w:tcW w:w="2847" w:type="dxa"/>
            <w:vAlign w:val="center"/>
          </w:tcPr>
          <w:p w14:paraId="64DA3DB9" w14:textId="77777777" w:rsidR="00186F52" w:rsidRDefault="007B603D">
            <w:pPr>
              <w:pStyle w:val="a4"/>
              <w:spacing w:beforeLines="50" w:before="156" w:afterLines="50" w:after="156"/>
              <w:jc w:val="center"/>
              <w:rPr>
                <w:rFonts w:hAnsi="宋体"/>
              </w:rPr>
            </w:pPr>
            <w:r>
              <w:rPr>
                <w:rFonts w:hAnsi="宋体" w:hint="eastAsia"/>
              </w:rPr>
              <w:t>课程目标2</w:t>
            </w:r>
          </w:p>
        </w:tc>
        <w:tc>
          <w:tcPr>
            <w:tcW w:w="2849" w:type="dxa"/>
            <w:vAlign w:val="center"/>
          </w:tcPr>
          <w:p w14:paraId="237EC5F0" w14:textId="77777777" w:rsidR="00186F52" w:rsidRDefault="007B603D">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517C58F6" w14:textId="77777777" w:rsidR="00186F52" w:rsidRDefault="007B603D">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186F52" w14:paraId="05727852" w14:textId="77777777">
        <w:trPr>
          <w:trHeight w:val="567"/>
          <w:jc w:val="center"/>
        </w:trPr>
        <w:tc>
          <w:tcPr>
            <w:tcW w:w="2847" w:type="dxa"/>
            <w:vAlign w:val="center"/>
          </w:tcPr>
          <w:p w14:paraId="4BCDA299" w14:textId="77777777" w:rsidR="00186F52" w:rsidRDefault="007B603D">
            <w:pPr>
              <w:pStyle w:val="a4"/>
              <w:spacing w:beforeLines="50" w:before="156" w:afterLines="50" w:after="156"/>
              <w:jc w:val="center"/>
              <w:rPr>
                <w:rFonts w:hAnsi="宋体"/>
              </w:rPr>
            </w:pPr>
            <w:r>
              <w:rPr>
                <w:rFonts w:hAnsi="宋体" w:hint="eastAsia"/>
              </w:rPr>
              <w:t>课程目标3</w:t>
            </w:r>
          </w:p>
        </w:tc>
        <w:tc>
          <w:tcPr>
            <w:tcW w:w="2849" w:type="dxa"/>
            <w:vAlign w:val="center"/>
          </w:tcPr>
          <w:p w14:paraId="2AE3B534"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t xml:space="preserve">本课程是理论及实践相结合的课程，在理论学习的基础上进行临床教学的   </w:t>
            </w:r>
          </w:p>
          <w:p w14:paraId="7CAB5BC3" w14:textId="77777777" w:rsidR="00186F52" w:rsidRDefault="007B603D">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54EC39CE" w14:textId="77777777" w:rsidR="00186F52" w:rsidRDefault="007B603D">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32729962" w14:textId="0ED87D36" w:rsidR="00E476DD" w:rsidRDefault="007B603D" w:rsidP="00E476DD">
      <w:pPr>
        <w:widowControl/>
        <w:spacing w:beforeLines="50" w:before="156" w:afterLines="50" w:after="156"/>
        <w:ind w:firstLineChars="200" w:firstLine="482"/>
        <w:jc w:val="left"/>
        <w:rPr>
          <w:rFonts w:ascii="黑体" w:eastAsia="黑体" w:hAnsi="黑体" w:hint="eastAsia"/>
          <w:b/>
          <w:sz w:val="24"/>
          <w:szCs w:val="24"/>
        </w:rPr>
      </w:pPr>
      <w:r>
        <w:rPr>
          <w:rFonts w:ascii="黑体" w:eastAsia="黑体" w:hAnsi="黑体" w:hint="eastAsia"/>
          <w:b/>
          <w:sz w:val="24"/>
          <w:szCs w:val="24"/>
        </w:rPr>
        <w:t xml:space="preserve">（二）评定方法 </w:t>
      </w:r>
    </w:p>
    <w:p w14:paraId="717303B0" w14:textId="77777777" w:rsidR="00E476DD" w:rsidRDefault="00E476DD" w:rsidP="00E476DD">
      <w:pPr>
        <w:widowControl/>
        <w:spacing w:beforeLines="50" w:before="156" w:afterLines="50" w:after="156"/>
        <w:ind w:firstLineChars="200" w:firstLine="422"/>
        <w:jc w:val="left"/>
        <w:rPr>
          <w:rFonts w:ascii="宋体" w:eastAsia="宋体" w:hAnsi="宋体" w:hint="eastAsia"/>
          <w:b/>
        </w:rPr>
      </w:pPr>
      <w:r>
        <w:rPr>
          <w:rFonts w:ascii="宋体" w:eastAsia="宋体" w:hAnsi="宋体" w:hint="eastAsia"/>
          <w:b/>
        </w:rPr>
        <w:t>1．评定方法</w:t>
      </w:r>
    </w:p>
    <w:p w14:paraId="646174E4" w14:textId="77777777" w:rsidR="00E476DD" w:rsidRDefault="00E476DD" w:rsidP="00E476DD">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平时成绩：30%（考勤和课堂练习）</w:t>
      </w:r>
    </w:p>
    <w:p w14:paraId="09CE35B5" w14:textId="77777777" w:rsidR="00E476DD" w:rsidRDefault="00E476DD" w:rsidP="00E476DD">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期中成绩：10%（见习操作考试）</w:t>
      </w:r>
    </w:p>
    <w:p w14:paraId="46EF234A" w14:textId="77777777" w:rsidR="00E476DD" w:rsidRDefault="00E476DD" w:rsidP="00E476DD">
      <w:pPr>
        <w:widowControl/>
        <w:spacing w:beforeLines="50" w:before="156" w:afterLines="50" w:after="156"/>
        <w:ind w:firstLineChars="200" w:firstLine="420"/>
        <w:jc w:val="left"/>
        <w:rPr>
          <w:rFonts w:ascii="宋体" w:eastAsia="宋体" w:hAnsi="宋体" w:hint="eastAsia"/>
          <w:b/>
        </w:rPr>
      </w:pPr>
      <w:r>
        <w:rPr>
          <w:rFonts w:ascii="宋体" w:eastAsia="宋体" w:hAnsi="宋体" w:hint="eastAsia"/>
        </w:rPr>
        <w:t>期末成绩：60%（闭卷考试）</w:t>
      </w:r>
    </w:p>
    <w:p w14:paraId="5F29B31C" w14:textId="77777777" w:rsidR="00E476DD" w:rsidRDefault="00E476DD" w:rsidP="00E476DD">
      <w:pPr>
        <w:widowControl/>
        <w:spacing w:beforeLines="50" w:before="156" w:afterLines="50" w:after="156"/>
        <w:ind w:firstLineChars="200" w:firstLine="422"/>
        <w:jc w:val="left"/>
        <w:rPr>
          <w:rFonts w:ascii="宋体" w:eastAsia="宋体" w:hAnsi="宋体" w:hint="eastAsia"/>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DC92238" w14:textId="77777777" w:rsidR="00E476DD" w:rsidRDefault="00E476DD" w:rsidP="00E476DD">
      <w:pPr>
        <w:widowControl/>
        <w:spacing w:beforeLines="50" w:before="156" w:afterLines="50" w:after="156"/>
        <w:ind w:firstLineChars="200" w:firstLine="422"/>
        <w:jc w:val="center"/>
        <w:rPr>
          <w:rFonts w:ascii="宋体" w:eastAsia="宋体" w:hAnsi="宋体" w:hint="eastAsia"/>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476DD" w14:paraId="1A3AC90B" w14:textId="77777777" w:rsidTr="00E476DD">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832B183" w14:textId="77777777" w:rsidR="00E476DD" w:rsidRDefault="00E476DD">
            <w:pPr>
              <w:spacing w:beforeLines="50" w:before="156" w:afterLines="50" w:after="156"/>
              <w:rPr>
                <w:rFonts w:ascii="宋体" w:eastAsia="宋体" w:hAnsi="宋体" w:hint="eastAsia"/>
                <w:b/>
                <w:bCs/>
                <w:kern w:val="0"/>
                <w:szCs w:val="21"/>
              </w:rPr>
            </w:pPr>
            <w:r>
              <w:rPr>
                <w:rFonts w:ascii="宋体" w:eastAsia="宋体" w:hAnsi="宋体" w:hint="eastAsia"/>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BD0A909" w14:textId="77777777" w:rsidR="00E476DD" w:rsidRDefault="00E476DD">
            <w:pPr>
              <w:spacing w:beforeLines="50" w:before="156" w:afterLines="50" w:after="156"/>
              <w:ind w:firstLineChars="50" w:firstLine="105"/>
              <w:rPr>
                <w:rFonts w:ascii="宋体" w:eastAsia="宋体" w:hAnsi="宋体" w:hint="eastAsia"/>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hideMark/>
          </w:tcPr>
          <w:p w14:paraId="2EF18BD2" w14:textId="77777777" w:rsidR="00E476DD" w:rsidRDefault="00E476DD">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DD10F" w14:textId="77777777" w:rsidR="00E476DD" w:rsidRDefault="00E476DD">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9D0C9" w14:textId="77777777" w:rsidR="00E476DD" w:rsidRDefault="00E476DD">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hideMark/>
          </w:tcPr>
          <w:p w14:paraId="11EBB2E5" w14:textId="77777777" w:rsidR="00E476DD" w:rsidRDefault="00E476DD">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总评达成度</w:t>
            </w:r>
          </w:p>
        </w:tc>
      </w:tr>
      <w:tr w:rsidR="00E476DD" w14:paraId="28D83D77" w14:textId="77777777" w:rsidTr="00E476DD">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C3F7A45" w14:textId="77777777" w:rsidR="00E476DD" w:rsidRDefault="00E476DD">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课程目标1</w:t>
            </w:r>
          </w:p>
        </w:tc>
        <w:tc>
          <w:tcPr>
            <w:tcW w:w="858" w:type="dxa"/>
            <w:tcBorders>
              <w:top w:val="single" w:sz="4" w:space="0" w:color="auto"/>
              <w:left w:val="single" w:sz="4" w:space="0" w:color="auto"/>
              <w:bottom w:val="single" w:sz="4" w:space="0" w:color="auto"/>
              <w:right w:val="single" w:sz="4" w:space="0" w:color="auto"/>
            </w:tcBorders>
            <w:vAlign w:val="center"/>
            <w:hideMark/>
          </w:tcPr>
          <w:p w14:paraId="0A4289A7"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78451"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BD730"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2627" w:type="dxa"/>
            <w:vMerge w:val="restart"/>
            <w:tcBorders>
              <w:top w:val="single" w:sz="4" w:space="0" w:color="auto"/>
              <w:left w:val="single" w:sz="4" w:space="0" w:color="auto"/>
              <w:bottom w:val="single" w:sz="4" w:space="0" w:color="auto"/>
              <w:right w:val="single" w:sz="4" w:space="0" w:color="auto"/>
            </w:tcBorders>
            <w:vAlign w:val="center"/>
            <w:hideMark/>
          </w:tcPr>
          <w:p w14:paraId="6DCB3C61" w14:textId="77777777" w:rsidR="00E476DD" w:rsidRDefault="00E476DD">
            <w:pPr>
              <w:spacing w:beforeLines="50" w:before="156" w:afterLines="50" w:after="156"/>
              <w:rPr>
                <w:rFonts w:ascii="宋体" w:eastAsia="宋体" w:hAnsi="宋体" w:hint="eastAsia"/>
                <w:kern w:val="0"/>
                <w:szCs w:val="21"/>
              </w:rPr>
            </w:pPr>
            <w:r>
              <w:rPr>
                <w:rFonts w:ascii="宋体" w:eastAsia="宋体" w:hAnsi="宋体" w:hint="eastAsia"/>
                <w:kern w:val="0"/>
                <w:szCs w:val="21"/>
              </w:rPr>
              <w:t>（例：课程目标达成度</w:t>
            </w:r>
            <w:r>
              <w:rPr>
                <w:rFonts w:ascii="宋体" w:eastAsia="宋体" w:hAnsi="宋体" w:hint="eastAsia"/>
                <w:kern w:val="0"/>
                <w:szCs w:val="21"/>
              </w:rPr>
              <w:lastRenderedPageBreak/>
              <w:t>={0.3ｘ平时目标成绩+0.1ｘ期中目标成绩+0.6ｘ期末目标成绩}/目标总分。按课程考核实际情况描述）</w:t>
            </w:r>
          </w:p>
        </w:tc>
      </w:tr>
      <w:tr w:rsidR="00E476DD" w14:paraId="4C8A41C3" w14:textId="77777777" w:rsidTr="00E476DD">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ABACB2F" w14:textId="77777777" w:rsidR="00E476DD" w:rsidRDefault="00E476DD">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lastRenderedPageBreak/>
              <w:t>课程目标2</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119275"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C57D0"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1A114"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50%</w:t>
            </w:r>
          </w:p>
        </w:tc>
        <w:tc>
          <w:tcPr>
            <w:tcW w:w="2627" w:type="dxa"/>
            <w:vMerge/>
            <w:tcBorders>
              <w:top w:val="single" w:sz="4" w:space="0" w:color="auto"/>
              <w:left w:val="single" w:sz="4" w:space="0" w:color="auto"/>
              <w:bottom w:val="single" w:sz="4" w:space="0" w:color="auto"/>
              <w:right w:val="single" w:sz="4" w:space="0" w:color="auto"/>
            </w:tcBorders>
            <w:vAlign w:val="center"/>
            <w:hideMark/>
          </w:tcPr>
          <w:p w14:paraId="56FD3FED" w14:textId="77777777" w:rsidR="00E476DD" w:rsidRDefault="00E476DD">
            <w:pPr>
              <w:widowControl/>
              <w:jc w:val="left"/>
              <w:rPr>
                <w:rFonts w:ascii="宋体" w:eastAsia="宋体" w:hAnsi="宋体"/>
                <w:kern w:val="0"/>
                <w:szCs w:val="21"/>
              </w:rPr>
            </w:pPr>
          </w:p>
        </w:tc>
      </w:tr>
      <w:tr w:rsidR="00E476DD" w14:paraId="40AAA162" w14:textId="77777777" w:rsidTr="00E476DD">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F09A76F" w14:textId="77777777" w:rsidR="00E476DD" w:rsidRDefault="00E476DD">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课程目标3</w:t>
            </w:r>
          </w:p>
        </w:tc>
        <w:tc>
          <w:tcPr>
            <w:tcW w:w="858" w:type="dxa"/>
            <w:tcBorders>
              <w:top w:val="single" w:sz="4" w:space="0" w:color="auto"/>
              <w:left w:val="single" w:sz="4" w:space="0" w:color="auto"/>
              <w:bottom w:val="single" w:sz="4" w:space="0" w:color="auto"/>
              <w:right w:val="single" w:sz="4" w:space="0" w:color="auto"/>
            </w:tcBorders>
            <w:vAlign w:val="center"/>
            <w:hideMark/>
          </w:tcPr>
          <w:p w14:paraId="6069461B"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37285"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D23B2" w14:textId="77777777" w:rsidR="00E476DD" w:rsidRDefault="00E476DD">
            <w:pPr>
              <w:spacing w:beforeLines="50" w:before="156" w:afterLines="50" w:after="156"/>
              <w:jc w:val="center"/>
              <w:rPr>
                <w:rFonts w:ascii="宋体" w:eastAsia="宋体" w:hAnsi="宋体" w:hint="eastAsia"/>
                <w:kern w:val="0"/>
                <w:szCs w:val="21"/>
              </w:rPr>
            </w:pPr>
            <w:r>
              <w:rPr>
                <w:rFonts w:ascii="Times New Roman" w:hAnsi="Times New Roman"/>
                <w:kern w:val="0"/>
                <w:sz w:val="24"/>
              </w:rPr>
              <w:t>25%</w:t>
            </w:r>
          </w:p>
        </w:tc>
        <w:tc>
          <w:tcPr>
            <w:tcW w:w="2627" w:type="dxa"/>
            <w:vMerge/>
            <w:tcBorders>
              <w:top w:val="single" w:sz="4" w:space="0" w:color="auto"/>
              <w:left w:val="single" w:sz="4" w:space="0" w:color="auto"/>
              <w:bottom w:val="single" w:sz="4" w:space="0" w:color="auto"/>
              <w:right w:val="single" w:sz="4" w:space="0" w:color="auto"/>
            </w:tcBorders>
            <w:vAlign w:val="center"/>
            <w:hideMark/>
          </w:tcPr>
          <w:p w14:paraId="708F3329" w14:textId="77777777" w:rsidR="00E476DD" w:rsidRDefault="00E476DD">
            <w:pPr>
              <w:widowControl/>
              <w:jc w:val="left"/>
              <w:rPr>
                <w:rFonts w:ascii="宋体" w:eastAsia="宋体" w:hAnsi="宋体"/>
                <w:kern w:val="0"/>
                <w:szCs w:val="21"/>
              </w:rPr>
            </w:pPr>
          </w:p>
        </w:tc>
      </w:tr>
    </w:tbl>
    <w:p w14:paraId="0FEB33FE" w14:textId="58B7C7AC"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86F52" w14:paraId="105B646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D364BD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709977C"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0531FD"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86F52" w14:paraId="7EE42A7E" w14:textId="77777777">
        <w:trPr>
          <w:trHeight w:val="454"/>
          <w:tblHeader/>
          <w:jc w:val="center"/>
        </w:trPr>
        <w:tc>
          <w:tcPr>
            <w:tcW w:w="993" w:type="dxa"/>
            <w:vMerge/>
            <w:tcBorders>
              <w:left w:val="single" w:sz="4" w:space="0" w:color="auto"/>
              <w:right w:val="single" w:sz="4" w:space="0" w:color="auto"/>
            </w:tcBorders>
            <w:vAlign w:val="center"/>
          </w:tcPr>
          <w:p w14:paraId="1D2733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02145B"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D3975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0B10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733E24"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23CFB5"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86F52" w14:paraId="2B8059D8" w14:textId="77777777">
        <w:trPr>
          <w:trHeight w:val="449"/>
          <w:tblHeader/>
          <w:jc w:val="center"/>
        </w:trPr>
        <w:tc>
          <w:tcPr>
            <w:tcW w:w="993" w:type="dxa"/>
            <w:vMerge/>
            <w:tcBorders>
              <w:left w:val="single" w:sz="4" w:space="0" w:color="auto"/>
              <w:right w:val="single" w:sz="4" w:space="0" w:color="auto"/>
            </w:tcBorders>
            <w:vAlign w:val="center"/>
          </w:tcPr>
          <w:p w14:paraId="123F1884"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C336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86DD4A3"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83243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122CB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4B8D8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86F52" w14:paraId="7E7194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36D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F576D"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E9EC9C"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26C176"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D8ACD3"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6AF625"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86F52" w14:paraId="40B129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EA365"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F5699"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C99FD8D" w14:textId="77777777" w:rsidR="00186F52" w:rsidRDefault="007B603D">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3AA0FF7C" w14:textId="77777777" w:rsidR="00186F52" w:rsidRDefault="007B603D">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4D761C3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4725B1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0C0F44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r>
      <w:tr w:rsidR="00186F52" w14:paraId="050767F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7F56F1"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374940"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301CCB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6717E96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1B626C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29E11220"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3A8114C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186F52" w14:paraId="3EAE71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2B6B3C"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BD98BE"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899707C"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317D3F7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2CF9240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w:t>
            </w:r>
            <w:r>
              <w:rPr>
                <w:rFonts w:ascii="宋体" w:eastAsia="宋体" w:hAnsi="宋体" w:hint="eastAsia"/>
                <w:szCs w:val="21"/>
              </w:rPr>
              <w:lastRenderedPageBreak/>
              <w:t>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6CE8124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w:t>
            </w:r>
            <w:r>
              <w:rPr>
                <w:rFonts w:ascii="宋体" w:eastAsia="宋体" w:hAnsi="宋体" w:hint="eastAsia"/>
                <w:szCs w:val="21"/>
              </w:rPr>
              <w:lastRenderedPageBreak/>
              <w:t>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1E124A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w:t>
            </w:r>
            <w:r>
              <w:rPr>
                <w:rFonts w:ascii="宋体" w:eastAsia="宋体" w:hAnsi="宋体" w:hint="eastAsia"/>
                <w:szCs w:val="21"/>
              </w:rPr>
              <w:lastRenderedPageBreak/>
              <w:t>检查方法，无法了解各种操作工具，不知道不同疾病运用不同的检查工具和方法。</w:t>
            </w:r>
          </w:p>
        </w:tc>
      </w:tr>
    </w:tbl>
    <w:p w14:paraId="45328011" w14:textId="77777777" w:rsidR="00186F52" w:rsidRDefault="00186F52">
      <w:pPr>
        <w:widowControl/>
        <w:jc w:val="left"/>
        <w:rPr>
          <w:rFonts w:ascii="宋体" w:eastAsia="宋体" w:hAnsi="宋体"/>
        </w:rPr>
      </w:pPr>
    </w:p>
    <w:sectPr w:rsidR="00186F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86F52"/>
    <w:rsid w:val="001E5724"/>
    <w:rsid w:val="00242673"/>
    <w:rsid w:val="00285327"/>
    <w:rsid w:val="002A04FE"/>
    <w:rsid w:val="002A7568"/>
    <w:rsid w:val="00313A87"/>
    <w:rsid w:val="00322986"/>
    <w:rsid w:val="0034254B"/>
    <w:rsid w:val="0038665C"/>
    <w:rsid w:val="004070CF"/>
    <w:rsid w:val="005A0378"/>
    <w:rsid w:val="00665621"/>
    <w:rsid w:val="006E4F82"/>
    <w:rsid w:val="006F64C9"/>
    <w:rsid w:val="007639A2"/>
    <w:rsid w:val="007B603D"/>
    <w:rsid w:val="007C379D"/>
    <w:rsid w:val="007C62ED"/>
    <w:rsid w:val="007E39E3"/>
    <w:rsid w:val="008128AD"/>
    <w:rsid w:val="008560E2"/>
    <w:rsid w:val="00886EBF"/>
    <w:rsid w:val="00A03BBD"/>
    <w:rsid w:val="00A61EFD"/>
    <w:rsid w:val="00AA4570"/>
    <w:rsid w:val="00AA630A"/>
    <w:rsid w:val="00AE3D1A"/>
    <w:rsid w:val="00B03909"/>
    <w:rsid w:val="00B40ECD"/>
    <w:rsid w:val="00BA23F0"/>
    <w:rsid w:val="00BC7EA7"/>
    <w:rsid w:val="00C00798"/>
    <w:rsid w:val="00C54636"/>
    <w:rsid w:val="00CA367F"/>
    <w:rsid w:val="00CA53B2"/>
    <w:rsid w:val="00D02F99"/>
    <w:rsid w:val="00D13271"/>
    <w:rsid w:val="00D14471"/>
    <w:rsid w:val="00D417A1"/>
    <w:rsid w:val="00D504B7"/>
    <w:rsid w:val="00D715F7"/>
    <w:rsid w:val="00DD7B5F"/>
    <w:rsid w:val="00DE7849"/>
    <w:rsid w:val="00E05E8B"/>
    <w:rsid w:val="00E366AB"/>
    <w:rsid w:val="00E476DD"/>
    <w:rsid w:val="00E76E34"/>
    <w:rsid w:val="00ED7F81"/>
    <w:rsid w:val="00EF0E18"/>
    <w:rsid w:val="00F56396"/>
    <w:rsid w:val="00FB77A1"/>
    <w:rsid w:val="00FC24B5"/>
    <w:rsid w:val="0E05654C"/>
    <w:rsid w:val="150D6C01"/>
    <w:rsid w:val="168B0AFC"/>
    <w:rsid w:val="1A715721"/>
    <w:rsid w:val="1DFB5B00"/>
    <w:rsid w:val="22760D81"/>
    <w:rsid w:val="2556415E"/>
    <w:rsid w:val="35E459B0"/>
    <w:rsid w:val="36B11CDB"/>
    <w:rsid w:val="3AB76B30"/>
    <w:rsid w:val="45E933CD"/>
    <w:rsid w:val="48471CE6"/>
    <w:rsid w:val="571630E1"/>
    <w:rsid w:val="598D475B"/>
    <w:rsid w:val="5DC37EFB"/>
    <w:rsid w:val="62D57261"/>
    <w:rsid w:val="66857D39"/>
    <w:rsid w:val="69297862"/>
    <w:rsid w:val="6A477953"/>
    <w:rsid w:val="6AAD5913"/>
    <w:rsid w:val="7FB1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46916"/>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8612">
      <w:bodyDiv w:val="1"/>
      <w:marLeft w:val="0"/>
      <w:marRight w:val="0"/>
      <w:marTop w:val="0"/>
      <w:marBottom w:val="0"/>
      <w:divBdr>
        <w:top w:val="none" w:sz="0" w:space="0" w:color="auto"/>
        <w:left w:val="none" w:sz="0" w:space="0" w:color="auto"/>
        <w:bottom w:val="none" w:sz="0" w:space="0" w:color="auto"/>
        <w:right w:val="none" w:sz="0" w:space="0" w:color="auto"/>
      </w:divBdr>
    </w:div>
    <w:div w:id="1005325559">
      <w:bodyDiv w:val="1"/>
      <w:marLeft w:val="0"/>
      <w:marRight w:val="0"/>
      <w:marTop w:val="0"/>
      <w:marBottom w:val="0"/>
      <w:divBdr>
        <w:top w:val="none" w:sz="0" w:space="0" w:color="auto"/>
        <w:left w:val="none" w:sz="0" w:space="0" w:color="auto"/>
        <w:bottom w:val="none" w:sz="0" w:space="0" w:color="auto"/>
        <w:right w:val="none" w:sz="0" w:space="0" w:color="auto"/>
      </w:divBdr>
    </w:div>
    <w:div w:id="1146123536">
      <w:bodyDiv w:val="1"/>
      <w:marLeft w:val="0"/>
      <w:marRight w:val="0"/>
      <w:marTop w:val="0"/>
      <w:marBottom w:val="0"/>
      <w:divBdr>
        <w:top w:val="none" w:sz="0" w:space="0" w:color="auto"/>
        <w:left w:val="none" w:sz="0" w:space="0" w:color="auto"/>
        <w:bottom w:val="none" w:sz="0" w:space="0" w:color="auto"/>
        <w:right w:val="none" w:sz="0" w:space="0" w:color="auto"/>
      </w:divBdr>
    </w:div>
    <w:div w:id="1308826371">
      <w:bodyDiv w:val="1"/>
      <w:marLeft w:val="0"/>
      <w:marRight w:val="0"/>
      <w:marTop w:val="0"/>
      <w:marBottom w:val="0"/>
      <w:divBdr>
        <w:top w:val="none" w:sz="0" w:space="0" w:color="auto"/>
        <w:left w:val="none" w:sz="0" w:space="0" w:color="auto"/>
        <w:bottom w:val="none" w:sz="0" w:space="0" w:color="auto"/>
        <w:right w:val="none" w:sz="0" w:space="0" w:color="auto"/>
      </w:divBdr>
    </w:div>
    <w:div w:id="1546453084">
      <w:bodyDiv w:val="1"/>
      <w:marLeft w:val="0"/>
      <w:marRight w:val="0"/>
      <w:marTop w:val="0"/>
      <w:marBottom w:val="0"/>
      <w:divBdr>
        <w:top w:val="none" w:sz="0" w:space="0" w:color="auto"/>
        <w:left w:val="none" w:sz="0" w:space="0" w:color="auto"/>
        <w:bottom w:val="none" w:sz="0" w:space="0" w:color="auto"/>
        <w:right w:val="none" w:sz="0" w:space="0" w:color="auto"/>
      </w:divBdr>
    </w:div>
    <w:div w:id="2075617299">
      <w:bodyDiv w:val="1"/>
      <w:marLeft w:val="0"/>
      <w:marRight w:val="0"/>
      <w:marTop w:val="0"/>
      <w:marBottom w:val="0"/>
      <w:divBdr>
        <w:top w:val="none" w:sz="0" w:space="0" w:color="auto"/>
        <w:left w:val="none" w:sz="0" w:space="0" w:color="auto"/>
        <w:bottom w:val="none" w:sz="0" w:space="0" w:color="auto"/>
        <w:right w:val="none" w:sz="0" w:space="0" w:color="auto"/>
      </w:divBdr>
    </w:div>
    <w:div w:id="2116828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3947</Words>
  <Characters>22498</Characters>
  <Application>Microsoft Office Word</Application>
  <DocSecurity>0</DocSecurity>
  <Lines>187</Lines>
  <Paragraphs>52</Paragraphs>
  <ScaleCrop>false</ScaleCrop>
  <Company>P R C</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39</cp:revision>
  <cp:lastPrinted>2020-12-24T07:17:00Z</cp:lastPrinted>
  <dcterms:created xsi:type="dcterms:W3CDTF">2020-12-08T08:33:00Z</dcterms:created>
  <dcterms:modified xsi:type="dcterms:W3CDTF">2023-08-19T01:15:00Z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C3D4A4D1349E4A558569176167082545</vt:lpwstr>
  </property>
</Properties>
</file>