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DB7763" w14:textId="77777777" w:rsidR="009B0909" w:rsidRDefault="002C5ABD">
      <w:pPr>
        <w:spacing w:beforeLines="50" w:before="156" w:afterLines="50" w:after="156"/>
        <w:jc w:val="center"/>
        <w:rPr>
          <w:rFonts w:ascii="黑体" w:eastAsia="黑体" w:hAnsi="黑体"/>
          <w:sz w:val="32"/>
          <w:szCs w:val="32"/>
        </w:rPr>
      </w:pPr>
      <w:r>
        <w:rPr>
          <w:rFonts w:ascii="黑体" w:eastAsia="黑体" w:hAnsi="黑体" w:hint="eastAsia"/>
          <w:sz w:val="32"/>
          <w:szCs w:val="32"/>
        </w:rPr>
        <w:t>《预防医学导论》课程教学大纲</w:t>
      </w:r>
    </w:p>
    <w:p w14:paraId="4A7FD5E6" w14:textId="77777777" w:rsidR="009B0909" w:rsidRDefault="002C5ABD">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9B0909" w14:paraId="44C8B2D2" w14:textId="77777777">
        <w:trPr>
          <w:jc w:val="center"/>
        </w:trPr>
        <w:tc>
          <w:tcPr>
            <w:tcW w:w="1135" w:type="dxa"/>
            <w:vAlign w:val="center"/>
          </w:tcPr>
          <w:p w14:paraId="253DB697" w14:textId="77777777" w:rsidR="009B0909" w:rsidRDefault="002C5ABD">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4B92971F" w14:textId="7E811D76" w:rsidR="009B0909" w:rsidRDefault="001D1697">
            <w:pPr>
              <w:spacing w:beforeLines="50" w:before="156" w:afterLines="50" w:after="156"/>
              <w:jc w:val="left"/>
              <w:rPr>
                <w:rFonts w:ascii="宋体" w:eastAsia="宋体" w:hAnsi="宋体"/>
              </w:rPr>
            </w:pPr>
            <w:r w:rsidRPr="001D1697">
              <w:rPr>
                <w:rFonts w:ascii="宋体" w:eastAsia="宋体" w:hAnsi="宋体"/>
              </w:rPr>
              <w:t>Introduction of Preventive Medicine</w:t>
            </w:r>
          </w:p>
        </w:tc>
        <w:tc>
          <w:tcPr>
            <w:tcW w:w="1134" w:type="dxa"/>
            <w:vAlign w:val="center"/>
          </w:tcPr>
          <w:p w14:paraId="51BC590D" w14:textId="77777777" w:rsidR="009B0909" w:rsidRDefault="002C5ABD">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41B12AEE" w14:textId="77777777" w:rsidR="009B0909" w:rsidRDefault="007E2F36">
            <w:pPr>
              <w:spacing w:beforeLines="50" w:before="156" w:afterLines="50" w:after="156"/>
              <w:rPr>
                <w:rFonts w:ascii="宋体" w:eastAsia="宋体" w:hAnsi="宋体"/>
              </w:rPr>
            </w:pPr>
            <w:r w:rsidRPr="007E2F36">
              <w:rPr>
                <w:rFonts w:ascii="宋体" w:eastAsia="宋体" w:hAnsi="宋体"/>
              </w:rPr>
              <w:t>PUBH1016</w:t>
            </w:r>
          </w:p>
        </w:tc>
      </w:tr>
      <w:tr w:rsidR="009B0909" w14:paraId="4A56229D" w14:textId="77777777">
        <w:trPr>
          <w:jc w:val="center"/>
        </w:trPr>
        <w:tc>
          <w:tcPr>
            <w:tcW w:w="1135" w:type="dxa"/>
            <w:vAlign w:val="center"/>
          </w:tcPr>
          <w:p w14:paraId="6280EB44" w14:textId="77777777" w:rsidR="009B0909" w:rsidRDefault="002C5ABD">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06CE8CC3" w14:textId="2485045A" w:rsidR="009B0909" w:rsidRDefault="007E2F36">
            <w:pPr>
              <w:spacing w:beforeLines="50" w:before="156" w:afterLines="50" w:after="156"/>
              <w:jc w:val="left"/>
              <w:rPr>
                <w:rFonts w:ascii="宋体" w:eastAsia="宋体" w:hAnsi="宋体"/>
              </w:rPr>
            </w:pPr>
            <w:r>
              <w:rPr>
                <w:rFonts w:ascii="宋体" w:eastAsia="宋体" w:hAnsi="宋体"/>
              </w:rPr>
              <w:t>专业选修课</w:t>
            </w:r>
            <w:r w:rsidR="001D1697" w:rsidRPr="001D1697">
              <w:rPr>
                <w:rFonts w:ascii="宋体" w:eastAsia="宋体" w:hAnsi="宋体" w:hint="eastAsia"/>
              </w:rPr>
              <w:t>程</w:t>
            </w:r>
          </w:p>
        </w:tc>
        <w:tc>
          <w:tcPr>
            <w:tcW w:w="1134" w:type="dxa"/>
            <w:vAlign w:val="center"/>
          </w:tcPr>
          <w:p w14:paraId="3CFACE63" w14:textId="77777777" w:rsidR="009B0909" w:rsidRDefault="002C5ABD">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7CCC729E" w14:textId="1E04C717" w:rsidR="009B0909" w:rsidRDefault="007E2F36">
            <w:pPr>
              <w:spacing w:beforeLines="50" w:before="156" w:afterLines="50" w:after="156"/>
              <w:rPr>
                <w:rFonts w:ascii="宋体" w:eastAsia="宋体" w:hAnsi="宋体"/>
              </w:rPr>
            </w:pPr>
            <w:r>
              <w:rPr>
                <w:rFonts w:ascii="宋体" w:eastAsia="宋体" w:hAnsi="宋体"/>
              </w:rPr>
              <w:t>预防医学</w:t>
            </w:r>
          </w:p>
        </w:tc>
      </w:tr>
      <w:tr w:rsidR="009B0909" w14:paraId="2D0B0090" w14:textId="77777777">
        <w:trPr>
          <w:jc w:val="center"/>
        </w:trPr>
        <w:tc>
          <w:tcPr>
            <w:tcW w:w="1135" w:type="dxa"/>
            <w:vAlign w:val="center"/>
          </w:tcPr>
          <w:p w14:paraId="657ACDC1" w14:textId="77777777" w:rsidR="009B0909" w:rsidRDefault="002C5ABD">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33345475" w14:textId="77777777" w:rsidR="009B0909" w:rsidRDefault="007E2F36">
            <w:pPr>
              <w:spacing w:beforeLines="50" w:before="156" w:afterLines="50" w:after="156"/>
              <w:jc w:val="left"/>
              <w:rPr>
                <w:rFonts w:ascii="宋体" w:eastAsia="宋体" w:hAnsi="宋体"/>
              </w:rPr>
            </w:pPr>
            <w:r>
              <w:rPr>
                <w:rFonts w:ascii="宋体" w:eastAsia="宋体" w:hAnsi="宋体" w:hint="eastAsia"/>
              </w:rPr>
              <w:t>1</w:t>
            </w:r>
          </w:p>
        </w:tc>
        <w:tc>
          <w:tcPr>
            <w:tcW w:w="1134" w:type="dxa"/>
            <w:vAlign w:val="center"/>
          </w:tcPr>
          <w:p w14:paraId="7998E331" w14:textId="77777777" w:rsidR="009B0909" w:rsidRDefault="002C5ABD">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7950D512" w14:textId="77777777" w:rsidR="009B0909" w:rsidRDefault="007E2F36">
            <w:pPr>
              <w:spacing w:beforeLines="50" w:before="156" w:afterLines="50" w:after="156"/>
              <w:rPr>
                <w:rFonts w:ascii="宋体" w:eastAsia="宋体" w:hAnsi="宋体"/>
              </w:rPr>
            </w:pPr>
            <w:r>
              <w:rPr>
                <w:rFonts w:ascii="宋体" w:eastAsia="宋体" w:hAnsi="宋体" w:hint="eastAsia"/>
              </w:rPr>
              <w:t>1</w:t>
            </w:r>
            <w:r>
              <w:rPr>
                <w:rFonts w:ascii="宋体" w:eastAsia="宋体" w:hAnsi="宋体"/>
              </w:rPr>
              <w:t>8</w:t>
            </w:r>
          </w:p>
        </w:tc>
      </w:tr>
      <w:tr w:rsidR="009B0909" w14:paraId="7C9EB338" w14:textId="77777777">
        <w:trPr>
          <w:jc w:val="center"/>
        </w:trPr>
        <w:tc>
          <w:tcPr>
            <w:tcW w:w="1135" w:type="dxa"/>
            <w:vAlign w:val="center"/>
          </w:tcPr>
          <w:p w14:paraId="1A2152E1" w14:textId="77777777" w:rsidR="009B0909" w:rsidRDefault="002C5ABD">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0B754EEB" w14:textId="77869081" w:rsidR="009B0909" w:rsidRDefault="007E2F36">
            <w:pPr>
              <w:spacing w:beforeLines="50" w:before="156" w:afterLines="50" w:after="156"/>
              <w:jc w:val="left"/>
              <w:rPr>
                <w:rFonts w:ascii="宋体" w:eastAsia="宋体" w:hAnsi="宋体"/>
              </w:rPr>
            </w:pPr>
            <w:r w:rsidRPr="007E2F36">
              <w:rPr>
                <w:rFonts w:ascii="宋体" w:eastAsia="宋体" w:hAnsi="宋体" w:hint="eastAsia"/>
              </w:rPr>
              <w:t>张永红</w:t>
            </w:r>
            <w:r w:rsidR="008868E2">
              <w:rPr>
                <w:rFonts w:ascii="宋体" w:eastAsia="宋体" w:hAnsi="宋体" w:hint="eastAsia"/>
              </w:rPr>
              <w:t>、</w:t>
            </w:r>
            <w:r w:rsidRPr="007E2F36">
              <w:rPr>
                <w:rFonts w:ascii="宋体" w:eastAsia="宋体" w:hAnsi="宋体"/>
              </w:rPr>
              <w:t>张增利</w:t>
            </w:r>
            <w:r w:rsidR="008868E2">
              <w:rPr>
                <w:rFonts w:ascii="宋体" w:eastAsia="宋体" w:hAnsi="宋体" w:hint="eastAsia"/>
              </w:rPr>
              <w:t>、</w:t>
            </w:r>
            <w:r w:rsidRPr="007E2F36">
              <w:rPr>
                <w:rFonts w:ascii="宋体" w:eastAsia="宋体" w:hAnsi="宋体"/>
              </w:rPr>
              <w:t>徐勇</w:t>
            </w:r>
            <w:r w:rsidR="008868E2">
              <w:rPr>
                <w:rFonts w:ascii="宋体" w:eastAsia="宋体" w:hAnsi="宋体" w:hint="eastAsia"/>
              </w:rPr>
              <w:t>、</w:t>
            </w:r>
            <w:r w:rsidRPr="007E2F36">
              <w:rPr>
                <w:rFonts w:ascii="宋体" w:eastAsia="宋体" w:hAnsi="宋体"/>
              </w:rPr>
              <w:t>马亚娜</w:t>
            </w:r>
            <w:r w:rsidR="008868E2">
              <w:rPr>
                <w:rFonts w:ascii="宋体" w:eastAsia="宋体" w:hAnsi="宋体" w:hint="eastAsia"/>
              </w:rPr>
              <w:t>、</w:t>
            </w:r>
            <w:r w:rsidRPr="007E2F36">
              <w:rPr>
                <w:rFonts w:ascii="宋体" w:eastAsia="宋体" w:hAnsi="宋体"/>
              </w:rPr>
              <w:t>李新莉</w:t>
            </w:r>
            <w:r w:rsidR="008868E2">
              <w:rPr>
                <w:rFonts w:ascii="宋体" w:eastAsia="宋体" w:hAnsi="宋体" w:hint="eastAsia"/>
              </w:rPr>
              <w:t>、</w:t>
            </w:r>
            <w:r w:rsidRPr="007E2F36">
              <w:rPr>
                <w:rFonts w:ascii="宋体" w:eastAsia="宋体" w:hAnsi="宋体"/>
              </w:rPr>
              <w:t>董晨</w:t>
            </w:r>
            <w:r w:rsidR="008868E2">
              <w:rPr>
                <w:rFonts w:ascii="宋体" w:eastAsia="宋体" w:hAnsi="宋体" w:hint="eastAsia"/>
              </w:rPr>
              <w:t>、</w:t>
            </w:r>
            <w:r w:rsidRPr="007E2F36">
              <w:rPr>
                <w:rFonts w:ascii="宋体" w:eastAsia="宋体" w:hAnsi="宋体"/>
              </w:rPr>
              <w:t>沈月平</w:t>
            </w:r>
            <w:r w:rsidR="008868E2">
              <w:rPr>
                <w:rFonts w:ascii="宋体" w:eastAsia="宋体" w:hAnsi="宋体" w:hint="eastAsia"/>
              </w:rPr>
              <w:t>、</w:t>
            </w:r>
            <w:r w:rsidRPr="007E2F36">
              <w:rPr>
                <w:rFonts w:ascii="宋体" w:eastAsia="宋体" w:hAnsi="宋体"/>
              </w:rPr>
              <w:t>张洁</w:t>
            </w:r>
            <w:r w:rsidR="008868E2">
              <w:rPr>
                <w:rFonts w:ascii="宋体" w:eastAsia="宋体" w:hAnsi="宋体" w:hint="eastAsia"/>
              </w:rPr>
              <w:t>、</w:t>
            </w:r>
            <w:r w:rsidRPr="007E2F36">
              <w:rPr>
                <w:rFonts w:ascii="宋体" w:eastAsia="宋体" w:hAnsi="宋体"/>
              </w:rPr>
              <w:t>信丽丽</w:t>
            </w:r>
          </w:p>
        </w:tc>
        <w:tc>
          <w:tcPr>
            <w:tcW w:w="1134" w:type="dxa"/>
            <w:vAlign w:val="center"/>
          </w:tcPr>
          <w:p w14:paraId="2E61444C" w14:textId="77777777" w:rsidR="009B0909" w:rsidRDefault="002C5ABD">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6485D08E" w14:textId="4413376F" w:rsidR="009B0909" w:rsidRDefault="007E2F36">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w:t>
            </w:r>
            <w:r w:rsidR="001E6F1B">
              <w:rPr>
                <w:rFonts w:ascii="宋体" w:eastAsia="宋体" w:hAnsi="宋体"/>
              </w:rPr>
              <w:t>3</w:t>
            </w:r>
            <w:r>
              <w:rPr>
                <w:rFonts w:ascii="宋体" w:eastAsia="宋体" w:hAnsi="宋体"/>
              </w:rPr>
              <w:t>.</w:t>
            </w:r>
            <w:r w:rsidR="001B4075">
              <w:rPr>
                <w:rFonts w:ascii="宋体" w:eastAsia="宋体" w:hAnsi="宋体"/>
              </w:rPr>
              <w:t>0</w:t>
            </w:r>
            <w:r w:rsidR="001E6F1B">
              <w:rPr>
                <w:rFonts w:ascii="宋体" w:eastAsia="宋体" w:hAnsi="宋体"/>
              </w:rPr>
              <w:t>8</w:t>
            </w:r>
          </w:p>
        </w:tc>
      </w:tr>
      <w:tr w:rsidR="009B0909" w14:paraId="67E81F69" w14:textId="77777777">
        <w:trPr>
          <w:jc w:val="center"/>
        </w:trPr>
        <w:tc>
          <w:tcPr>
            <w:tcW w:w="1135" w:type="dxa"/>
            <w:vAlign w:val="center"/>
          </w:tcPr>
          <w:p w14:paraId="6F4E712A" w14:textId="77777777" w:rsidR="009B0909" w:rsidRDefault="002C5ABD">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2F5841FC" w14:textId="77777777" w:rsidR="009B0909" w:rsidRDefault="007E2F36">
            <w:pPr>
              <w:spacing w:beforeLines="50" w:before="156" w:afterLines="50" w:after="156"/>
              <w:rPr>
                <w:rFonts w:ascii="宋体" w:eastAsia="宋体" w:hAnsi="宋体"/>
              </w:rPr>
            </w:pPr>
            <w:r>
              <w:rPr>
                <w:rFonts w:ascii="宋体" w:eastAsia="宋体" w:hAnsi="宋体"/>
              </w:rPr>
              <w:t>自编讲义</w:t>
            </w:r>
          </w:p>
        </w:tc>
      </w:tr>
    </w:tbl>
    <w:p w14:paraId="4F09E832" w14:textId="77777777" w:rsidR="009B0909" w:rsidRDefault="002C5ABD">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4A1D92F7" w14:textId="77777777" w:rsidR="009B0909" w:rsidRDefault="002C5ABD">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6B9BEE89" w14:textId="77777777" w:rsidR="009B0909" w:rsidRDefault="007E2F36">
      <w:pPr>
        <w:pStyle w:val="a3"/>
        <w:spacing w:beforeLines="50" w:before="156" w:afterLines="50" w:after="156"/>
        <w:ind w:firstLineChars="200" w:firstLine="420"/>
        <w:rPr>
          <w:rFonts w:hAnsi="宋体" w:cs="宋体"/>
        </w:rPr>
      </w:pPr>
      <w:r>
        <w:rPr>
          <w:rFonts w:hAnsi="宋体" w:cs="宋体" w:hint="eastAsia"/>
        </w:rPr>
        <w:t>通过对预防医学专业各学科主要知识、学习方法的学习，为学生树立正确的专业认同感，</w:t>
      </w:r>
      <w:r w:rsidR="002C5ABD">
        <w:rPr>
          <w:rFonts w:hAnsi="宋体" w:cs="宋体" w:hint="eastAsia"/>
        </w:rPr>
        <w:t>旨在激发学生对专业的兴趣和增强学生的专业归属感。</w:t>
      </w:r>
    </w:p>
    <w:p w14:paraId="581AF1AF" w14:textId="77777777" w:rsidR="009B0909" w:rsidRDefault="002C5ABD">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r w:rsidR="007E2F36">
        <w:rPr>
          <w:rFonts w:hAnsi="宋体" w:cs="宋体"/>
        </w:rPr>
        <w:t xml:space="preserve"> </w:t>
      </w:r>
    </w:p>
    <w:p w14:paraId="1CB6A06A" w14:textId="77777777" w:rsidR="009B0909" w:rsidRDefault="002C5ABD">
      <w:pPr>
        <w:pStyle w:val="a3"/>
        <w:spacing w:beforeLines="50" w:before="156" w:afterLines="50" w:after="156"/>
        <w:ind w:firstLineChars="200" w:firstLine="422"/>
        <w:rPr>
          <w:rFonts w:hAnsi="宋体" w:cs="宋体"/>
          <w:b/>
        </w:rPr>
      </w:pPr>
      <w:r>
        <w:rPr>
          <w:rFonts w:hAnsi="宋体" w:cs="宋体" w:hint="eastAsia"/>
          <w:b/>
        </w:rPr>
        <w:t>课程目标1：</w:t>
      </w:r>
    </w:p>
    <w:p w14:paraId="2534D42E" w14:textId="77777777" w:rsidR="009B0909" w:rsidRDefault="002C5ABD">
      <w:pPr>
        <w:pStyle w:val="a3"/>
        <w:spacing w:beforeLines="50" w:before="156" w:afterLines="50" w:after="156"/>
        <w:ind w:firstLineChars="200" w:firstLine="420"/>
        <w:rPr>
          <w:rFonts w:hAnsi="宋体" w:cs="宋体"/>
        </w:rPr>
      </w:pPr>
      <w:r>
        <w:rPr>
          <w:rFonts w:hAnsi="宋体" w:cs="宋体" w:hint="eastAsia"/>
        </w:rPr>
        <w:t>1．1</w:t>
      </w:r>
      <w:r w:rsidR="007E2F36" w:rsidRPr="007E2F36">
        <w:rPr>
          <w:rFonts w:hAnsi="宋体" w:cs="宋体" w:hint="eastAsia"/>
        </w:rPr>
        <w:t>通过传播</w:t>
      </w:r>
      <w:r w:rsidR="007E2F36">
        <w:rPr>
          <w:rFonts w:hAnsi="宋体" w:cs="宋体" w:hint="eastAsia"/>
        </w:rPr>
        <w:t>预防医学专业各学科</w:t>
      </w:r>
      <w:r w:rsidR="002176F5">
        <w:rPr>
          <w:rFonts w:hAnsi="宋体" w:cs="宋体" w:hint="eastAsia"/>
        </w:rPr>
        <w:t>相关知识</w:t>
      </w:r>
      <w:r w:rsidR="007E2F36" w:rsidRPr="007E2F36">
        <w:rPr>
          <w:rFonts w:hAnsi="宋体" w:cs="宋体" w:hint="eastAsia"/>
        </w:rPr>
        <w:t>，为我们理解</w:t>
      </w:r>
      <w:r w:rsidR="007E2F36">
        <w:rPr>
          <w:rFonts w:hAnsi="宋体" w:cs="宋体" w:hint="eastAsia"/>
        </w:rPr>
        <w:t>预防医学专业的学习内容、未来就业方向、以及进一步深造方向等提供最初的引领，</w:t>
      </w:r>
      <w:r w:rsidR="007E2F36" w:rsidRPr="007E2F36">
        <w:rPr>
          <w:rFonts w:hAnsi="宋体" w:cs="宋体" w:hint="eastAsia"/>
        </w:rPr>
        <w:t>激发学生</w:t>
      </w:r>
      <w:r w:rsidR="007E2F36">
        <w:rPr>
          <w:rFonts w:hAnsi="宋体" w:cs="宋体" w:hint="eastAsia"/>
        </w:rPr>
        <w:t>对学习预防医学专业的兴趣</w:t>
      </w:r>
      <w:r w:rsidR="007E2F36" w:rsidRPr="007E2F36">
        <w:rPr>
          <w:rFonts w:hAnsi="宋体" w:cs="宋体" w:hint="eastAsia"/>
        </w:rPr>
        <w:t>。</w:t>
      </w:r>
    </w:p>
    <w:p w14:paraId="76BCC219" w14:textId="77777777" w:rsidR="009B0909" w:rsidRDefault="002C5ABD">
      <w:pPr>
        <w:pStyle w:val="a3"/>
        <w:spacing w:beforeLines="50" w:before="156" w:afterLines="50" w:after="156"/>
        <w:ind w:firstLineChars="200" w:firstLine="422"/>
        <w:rPr>
          <w:rFonts w:hAnsi="宋体" w:cs="宋体"/>
          <w:b/>
        </w:rPr>
      </w:pPr>
      <w:r>
        <w:rPr>
          <w:rFonts w:hAnsi="宋体" w:cs="宋体" w:hint="eastAsia"/>
          <w:b/>
        </w:rPr>
        <w:t>课程目标2：</w:t>
      </w:r>
    </w:p>
    <w:p w14:paraId="426F2DAC" w14:textId="77777777" w:rsidR="007E2F36" w:rsidRDefault="002C5ABD" w:rsidP="007E2F36">
      <w:pPr>
        <w:pStyle w:val="a3"/>
        <w:spacing w:beforeLines="50" w:before="156" w:afterLines="50" w:after="156"/>
        <w:ind w:firstLineChars="200" w:firstLine="420"/>
        <w:rPr>
          <w:rFonts w:hAnsi="宋体" w:cs="宋体"/>
        </w:rPr>
      </w:pPr>
      <w:r>
        <w:rPr>
          <w:rFonts w:hAnsi="宋体" w:cs="宋体" w:hint="eastAsia"/>
        </w:rPr>
        <w:t>2．1</w:t>
      </w:r>
      <w:r w:rsidR="007E2F36" w:rsidRPr="007E2F36">
        <w:rPr>
          <w:rFonts w:hAnsi="宋体" w:cs="宋体" w:hint="eastAsia"/>
        </w:rPr>
        <w:t>在授课过程中注意理论联系实际，让学生们了解</w:t>
      </w:r>
      <w:r w:rsidR="002176F5">
        <w:rPr>
          <w:rFonts w:hAnsi="宋体" w:cs="宋体" w:hint="eastAsia"/>
        </w:rPr>
        <w:t>预防医学各学科的特点</w:t>
      </w:r>
      <w:r w:rsidR="007E2F36" w:rsidRPr="007E2F36">
        <w:rPr>
          <w:rFonts w:hAnsi="宋体" w:cs="宋体" w:hint="eastAsia"/>
        </w:rPr>
        <w:t>，以便对他们今后的学习生活给予一定的指导意义。并且能够根据自身的兴趣与能力特征，为自己制定</w:t>
      </w:r>
      <w:r w:rsidR="002176F5">
        <w:rPr>
          <w:rFonts w:hAnsi="宋体" w:cs="宋体" w:hint="eastAsia"/>
        </w:rPr>
        <w:t>本科学习期间进行科研探索的可能性</w:t>
      </w:r>
      <w:r w:rsidR="007E2F36" w:rsidRPr="007E2F36">
        <w:rPr>
          <w:rFonts w:hAnsi="宋体" w:cs="宋体" w:hint="eastAsia"/>
        </w:rPr>
        <w:t>。</w:t>
      </w:r>
    </w:p>
    <w:p w14:paraId="3E37EB3D" w14:textId="77777777" w:rsidR="009B0909" w:rsidRDefault="002C5ABD" w:rsidP="007E2F36">
      <w:pPr>
        <w:pStyle w:val="a3"/>
        <w:spacing w:beforeLines="50" w:before="156" w:afterLines="50" w:after="156"/>
        <w:ind w:firstLineChars="200" w:firstLine="422"/>
        <w:rPr>
          <w:rFonts w:hAnsi="宋体" w:cs="宋体"/>
          <w:b/>
        </w:rPr>
      </w:pPr>
      <w:r>
        <w:rPr>
          <w:rFonts w:hAnsi="宋体" w:cs="宋体" w:hint="eastAsia"/>
          <w:b/>
        </w:rPr>
        <w:t>课程目标3：</w:t>
      </w:r>
    </w:p>
    <w:p w14:paraId="02484F24" w14:textId="77777777" w:rsidR="002176F5" w:rsidRDefault="002176F5">
      <w:pPr>
        <w:pStyle w:val="a3"/>
        <w:spacing w:beforeLines="50" w:before="156" w:afterLines="50" w:after="156"/>
        <w:ind w:firstLineChars="200" w:firstLine="420"/>
        <w:rPr>
          <w:rFonts w:hAnsi="宋体" w:cs="宋体"/>
        </w:rPr>
      </w:pPr>
      <w:r>
        <w:rPr>
          <w:rFonts w:hAnsi="宋体" w:cs="宋体" w:hint="eastAsia"/>
        </w:rPr>
        <w:t>通过案例分析、讨论、科普视频等学习方式的参与与反思，改善学习策略，提升自主学习能力、合作意识、沟通能力、反思能力。</w:t>
      </w:r>
    </w:p>
    <w:p w14:paraId="2B10D299" w14:textId="38568164" w:rsidR="009B0909" w:rsidRDefault="002C5ABD">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3F6C0C1B" w14:textId="69AEB078" w:rsidR="009B0909" w:rsidRDefault="002C5ABD">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9B0909" w14:paraId="13211DEB" w14:textId="77777777">
        <w:trPr>
          <w:jc w:val="center"/>
        </w:trPr>
        <w:tc>
          <w:tcPr>
            <w:tcW w:w="1302" w:type="dxa"/>
            <w:vAlign w:val="center"/>
          </w:tcPr>
          <w:p w14:paraId="2F192E18" w14:textId="77777777" w:rsidR="009B0909" w:rsidRDefault="002C5ABD">
            <w:pPr>
              <w:pStyle w:val="a3"/>
              <w:spacing w:beforeLines="50" w:before="156" w:afterLines="50" w:after="156"/>
              <w:jc w:val="center"/>
              <w:rPr>
                <w:rFonts w:ascii="黑体" w:hAnsi="宋体"/>
                <w:b/>
                <w:bCs/>
                <w:szCs w:val="21"/>
              </w:rPr>
            </w:pPr>
            <w:r>
              <w:rPr>
                <w:rFonts w:ascii="黑体" w:hAnsi="宋体" w:hint="eastAsia"/>
                <w:b/>
                <w:bCs/>
                <w:szCs w:val="21"/>
              </w:rPr>
              <w:lastRenderedPageBreak/>
              <w:t>课程目标</w:t>
            </w:r>
          </w:p>
        </w:tc>
        <w:tc>
          <w:tcPr>
            <w:tcW w:w="1959" w:type="dxa"/>
            <w:vAlign w:val="center"/>
          </w:tcPr>
          <w:p w14:paraId="740A10BA" w14:textId="77777777" w:rsidR="009B0909" w:rsidRDefault="002C5ABD">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4130B0BF" w14:textId="77777777" w:rsidR="009B0909" w:rsidRDefault="002C5ABD">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03F96EED" w14:textId="77777777" w:rsidR="009B0909" w:rsidRDefault="002C5ABD">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2176F5" w14:paraId="356FFA68" w14:textId="77777777">
        <w:trPr>
          <w:jc w:val="center"/>
        </w:trPr>
        <w:tc>
          <w:tcPr>
            <w:tcW w:w="1302" w:type="dxa"/>
            <w:vAlign w:val="center"/>
          </w:tcPr>
          <w:p w14:paraId="78856D1A" w14:textId="77777777" w:rsidR="002176F5" w:rsidRDefault="002176F5" w:rsidP="002176F5">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31B76925" w14:textId="77777777" w:rsidR="002176F5" w:rsidRDefault="002176F5" w:rsidP="002176F5">
            <w:pPr>
              <w:pStyle w:val="a3"/>
              <w:spacing w:beforeLines="50" w:before="156" w:afterLines="50" w:after="156"/>
              <w:jc w:val="center"/>
              <w:rPr>
                <w:rFonts w:hAnsi="宋体" w:cs="宋体"/>
              </w:rPr>
            </w:pPr>
            <w:r>
              <w:rPr>
                <w:rFonts w:hAnsi="宋体" w:cs="宋体" w:hint="eastAsia"/>
              </w:rPr>
              <w:t>1</w:t>
            </w:r>
          </w:p>
        </w:tc>
        <w:tc>
          <w:tcPr>
            <w:tcW w:w="3118" w:type="dxa"/>
            <w:vAlign w:val="center"/>
          </w:tcPr>
          <w:p w14:paraId="64497D17" w14:textId="77777777" w:rsidR="002176F5" w:rsidRDefault="002176F5" w:rsidP="002176F5">
            <w:pPr>
              <w:pStyle w:val="a3"/>
              <w:spacing w:beforeLines="50" w:before="156" w:afterLines="50" w:after="156"/>
              <w:jc w:val="center"/>
              <w:rPr>
                <w:rFonts w:hAnsi="宋体" w:cs="宋体"/>
              </w:rPr>
            </w:pPr>
            <w:r>
              <w:rPr>
                <w:rFonts w:hAnsi="宋体" w:cs="宋体" w:hint="eastAsia"/>
              </w:rPr>
              <w:t>第2-7章，第9-15章</w:t>
            </w:r>
          </w:p>
        </w:tc>
        <w:tc>
          <w:tcPr>
            <w:tcW w:w="2688" w:type="dxa"/>
            <w:vAlign w:val="center"/>
          </w:tcPr>
          <w:p w14:paraId="7250D496" w14:textId="77777777" w:rsidR="002176F5" w:rsidRDefault="002176F5" w:rsidP="002176F5">
            <w:pPr>
              <w:pStyle w:val="a3"/>
              <w:spacing w:beforeLines="50" w:before="156" w:afterLines="50" w:after="156"/>
              <w:rPr>
                <w:rFonts w:hAnsi="宋体" w:cs="宋体"/>
              </w:rPr>
            </w:pPr>
            <w:r>
              <w:rPr>
                <w:rFonts w:hAnsi="宋体" w:cs="宋体" w:hint="eastAsia"/>
              </w:rPr>
              <w:t>1、政治思想和德育方面：热爱社会主义祖国，拥护中国共产党领导，努力学习马列主义、毛泽东思想、邓小平理论、“三个代表”重要思想、科学发展观、习近平新时代中国特色社会主义思想，具有为祖国卫生事业的发展和人类身心健康服务、为实现中华民族伟大复兴的中国梦而奋斗的志向与责任感，具有爱岗敬业、艰苦奋斗、热爱劳动、遵纪守法、团结合作的品质，具有珍视生命、关爱病人、尊重患者的人道主义精神，养成良好的思想品德、社会公德和医疗职业道德。</w:t>
            </w:r>
          </w:p>
          <w:p w14:paraId="21F87AA7" w14:textId="77777777" w:rsidR="002176F5" w:rsidRDefault="002176F5" w:rsidP="002176F5">
            <w:pPr>
              <w:pStyle w:val="a3"/>
              <w:spacing w:beforeLines="50" w:before="156" w:afterLines="50" w:after="156"/>
              <w:rPr>
                <w:rFonts w:hAnsi="宋体" w:cs="宋体"/>
              </w:rPr>
            </w:pPr>
            <w:r>
              <w:rPr>
                <w:rFonts w:hAnsi="宋体" w:cs="宋体" w:hint="eastAsia"/>
              </w:rPr>
              <w:t>2、体育方面：具有一定的体育和军事基本知识，掌握科学锻炼身体的基本技能，养成良好的体育锻炼和卫生习惯，受到必要的军事训练，达到国家规定的大学生体育和军事训练合格标准，具有健全的心理和健康的体魄，能够履行保卫祖国和建设祖国的神圣义务。</w:t>
            </w:r>
          </w:p>
          <w:p w14:paraId="54860B65" w14:textId="77777777" w:rsidR="002176F5" w:rsidRDefault="002176F5" w:rsidP="002176F5">
            <w:pPr>
              <w:pStyle w:val="a3"/>
              <w:spacing w:beforeLines="50" w:before="156" w:afterLines="50" w:after="156"/>
              <w:rPr>
                <w:rFonts w:hAnsi="宋体" w:cs="宋体"/>
              </w:rPr>
            </w:pPr>
            <w:r>
              <w:rPr>
                <w:rFonts w:hAnsi="宋体" w:cs="宋体" w:hint="eastAsia"/>
              </w:rPr>
              <w:t>3、智育方面：具有一定的理论知识，并具有认识自然、认识自我、改造自我的能力。</w:t>
            </w:r>
          </w:p>
        </w:tc>
      </w:tr>
      <w:tr w:rsidR="002176F5" w14:paraId="70D3A5B6" w14:textId="77777777">
        <w:trPr>
          <w:jc w:val="center"/>
        </w:trPr>
        <w:tc>
          <w:tcPr>
            <w:tcW w:w="1302" w:type="dxa"/>
            <w:vAlign w:val="center"/>
          </w:tcPr>
          <w:p w14:paraId="23E64405" w14:textId="77777777" w:rsidR="002176F5" w:rsidRDefault="002176F5" w:rsidP="002176F5">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53CC3E4B" w14:textId="77777777" w:rsidR="002176F5" w:rsidRDefault="002176F5" w:rsidP="002176F5">
            <w:pPr>
              <w:pStyle w:val="a3"/>
              <w:spacing w:beforeLines="50" w:before="156" w:afterLines="50" w:after="156"/>
              <w:jc w:val="center"/>
              <w:rPr>
                <w:rFonts w:hAnsi="宋体" w:cs="宋体"/>
              </w:rPr>
            </w:pPr>
            <w:r>
              <w:rPr>
                <w:rFonts w:hAnsi="宋体" w:cs="宋体" w:hint="eastAsia"/>
              </w:rPr>
              <w:t>2</w:t>
            </w:r>
          </w:p>
        </w:tc>
        <w:tc>
          <w:tcPr>
            <w:tcW w:w="3118" w:type="dxa"/>
            <w:vAlign w:val="center"/>
          </w:tcPr>
          <w:p w14:paraId="5D7EB237" w14:textId="77777777" w:rsidR="002176F5" w:rsidRDefault="002176F5" w:rsidP="002176F5">
            <w:pPr>
              <w:pStyle w:val="a3"/>
              <w:spacing w:beforeLines="50" w:before="156" w:afterLines="50" w:after="156"/>
              <w:jc w:val="center"/>
              <w:rPr>
                <w:rFonts w:hAnsi="宋体" w:cs="宋体"/>
              </w:rPr>
            </w:pPr>
            <w:r>
              <w:rPr>
                <w:rFonts w:hAnsi="宋体" w:cs="宋体" w:hint="eastAsia"/>
              </w:rPr>
              <w:t>第2-7章，第9-15章</w:t>
            </w:r>
          </w:p>
        </w:tc>
        <w:tc>
          <w:tcPr>
            <w:tcW w:w="2688" w:type="dxa"/>
            <w:vAlign w:val="center"/>
          </w:tcPr>
          <w:p w14:paraId="6087C231" w14:textId="77777777" w:rsidR="002176F5" w:rsidRDefault="002176F5" w:rsidP="002176F5">
            <w:pPr>
              <w:pStyle w:val="a3"/>
              <w:spacing w:beforeLines="50" w:before="156" w:afterLines="50" w:after="156"/>
              <w:rPr>
                <w:rFonts w:hAnsi="宋体" w:cs="宋体"/>
              </w:rPr>
            </w:pPr>
            <w:r>
              <w:rPr>
                <w:rFonts w:hAnsi="宋体" w:cs="宋体" w:hint="eastAsia"/>
              </w:rPr>
              <w:t>1、政治思想和德育方面：热爱社会主义祖国，拥护中国共产党领导，努力学习马列主义、毛泽东思想、邓小平理论、“三个代表”重要思想、科学发展观、习近平新时代中国特色社会主义思想，具有为祖国卫生事业的</w:t>
            </w:r>
            <w:r>
              <w:rPr>
                <w:rFonts w:hAnsi="宋体" w:cs="宋体" w:hint="eastAsia"/>
              </w:rPr>
              <w:lastRenderedPageBreak/>
              <w:t>发展和人类身心健康服务、为实现中华民族伟大复兴的中国梦而奋斗的志向与责任感，具有爱岗敬业、艰苦奋斗、热爱劳动、遵纪守法、团结合作的品质，具有珍视生命、关爱病人、尊重患者的人道主义精神，养成良好的思想品德、社会公德和医疗职业道德。</w:t>
            </w:r>
          </w:p>
          <w:p w14:paraId="5331C650" w14:textId="77777777" w:rsidR="002176F5" w:rsidRDefault="002176F5" w:rsidP="002176F5">
            <w:pPr>
              <w:pStyle w:val="a3"/>
              <w:spacing w:beforeLines="50" w:before="156" w:afterLines="50" w:after="156"/>
              <w:rPr>
                <w:rFonts w:hAnsi="宋体" w:cs="宋体"/>
              </w:rPr>
            </w:pPr>
            <w:r>
              <w:rPr>
                <w:rFonts w:hAnsi="宋体" w:cs="宋体" w:hint="eastAsia"/>
              </w:rPr>
              <w:t>2、体育方面：具有一定的体育和军事基本知识，掌握科学锻炼身体的基本技能，养成良好的体育锻炼和卫生习惯，受到必要的军事训练，达到国家规定的大学生体育和军事训练合格标准，具有健全的心理和健康的体魄，能够履行保卫祖国和建设祖国的神圣义务。</w:t>
            </w:r>
          </w:p>
          <w:p w14:paraId="3791D636" w14:textId="77777777" w:rsidR="002176F5" w:rsidRDefault="002176F5" w:rsidP="002176F5">
            <w:pPr>
              <w:pStyle w:val="a3"/>
              <w:spacing w:beforeLines="50" w:before="156" w:afterLines="50" w:after="156"/>
              <w:rPr>
                <w:rFonts w:hAnsi="宋体" w:cs="宋体"/>
              </w:rPr>
            </w:pPr>
            <w:r>
              <w:rPr>
                <w:rFonts w:hAnsi="宋体" w:cs="宋体" w:hint="eastAsia"/>
              </w:rPr>
              <w:t>3、智育方面：具有一定的理论知识，并具有认识自然、认识自我、改造自我的能力。</w:t>
            </w:r>
          </w:p>
        </w:tc>
      </w:tr>
      <w:tr w:rsidR="002176F5" w14:paraId="3C810B66" w14:textId="77777777">
        <w:trPr>
          <w:jc w:val="center"/>
        </w:trPr>
        <w:tc>
          <w:tcPr>
            <w:tcW w:w="1302" w:type="dxa"/>
            <w:vAlign w:val="center"/>
          </w:tcPr>
          <w:p w14:paraId="02893DFE" w14:textId="77777777" w:rsidR="002176F5" w:rsidRDefault="002176F5" w:rsidP="002176F5">
            <w:pPr>
              <w:pStyle w:val="a3"/>
              <w:spacing w:beforeLines="50" w:before="156" w:afterLines="50" w:after="156"/>
              <w:jc w:val="center"/>
              <w:rPr>
                <w:rFonts w:hAnsi="宋体" w:cs="宋体"/>
                <w:szCs w:val="21"/>
              </w:rPr>
            </w:pPr>
            <w:r>
              <w:rPr>
                <w:rFonts w:hAnsi="宋体" w:cs="宋体" w:hint="eastAsia"/>
                <w:szCs w:val="21"/>
              </w:rPr>
              <w:lastRenderedPageBreak/>
              <w:t>课程目标3</w:t>
            </w:r>
          </w:p>
        </w:tc>
        <w:tc>
          <w:tcPr>
            <w:tcW w:w="1959" w:type="dxa"/>
            <w:vAlign w:val="center"/>
          </w:tcPr>
          <w:p w14:paraId="661BEAF3" w14:textId="77777777" w:rsidR="002176F5" w:rsidRDefault="002176F5" w:rsidP="002176F5">
            <w:pPr>
              <w:pStyle w:val="a3"/>
              <w:spacing w:beforeLines="50" w:before="156" w:afterLines="50" w:after="156"/>
              <w:jc w:val="center"/>
              <w:rPr>
                <w:rFonts w:hAnsi="宋体" w:cs="宋体"/>
              </w:rPr>
            </w:pPr>
            <w:r>
              <w:rPr>
                <w:rFonts w:hAnsi="宋体" w:cs="宋体" w:hint="eastAsia"/>
                <w:szCs w:val="21"/>
              </w:rPr>
              <w:t>3</w:t>
            </w:r>
          </w:p>
        </w:tc>
        <w:tc>
          <w:tcPr>
            <w:tcW w:w="3118" w:type="dxa"/>
            <w:vAlign w:val="center"/>
          </w:tcPr>
          <w:p w14:paraId="58115687" w14:textId="77777777" w:rsidR="002176F5" w:rsidRDefault="002176F5" w:rsidP="002176F5">
            <w:pPr>
              <w:pStyle w:val="a3"/>
              <w:spacing w:beforeLines="50" w:before="156" w:afterLines="50" w:after="156"/>
              <w:jc w:val="center"/>
              <w:rPr>
                <w:rFonts w:ascii="黑体" w:hAnsi="宋体"/>
                <w:b/>
                <w:bCs/>
                <w:szCs w:val="21"/>
              </w:rPr>
            </w:pPr>
            <w:r>
              <w:rPr>
                <w:rFonts w:hAnsi="宋体" w:cs="宋体" w:hint="eastAsia"/>
              </w:rPr>
              <w:t>第1-16章</w:t>
            </w:r>
          </w:p>
        </w:tc>
        <w:tc>
          <w:tcPr>
            <w:tcW w:w="2688" w:type="dxa"/>
            <w:vAlign w:val="center"/>
          </w:tcPr>
          <w:p w14:paraId="2C315941" w14:textId="77777777" w:rsidR="002176F5" w:rsidRDefault="002176F5" w:rsidP="002176F5">
            <w:pPr>
              <w:pStyle w:val="a3"/>
              <w:spacing w:beforeLines="50" w:before="156" w:afterLines="50" w:after="156"/>
              <w:rPr>
                <w:rFonts w:hAnsi="宋体" w:cs="宋体"/>
              </w:rPr>
            </w:pPr>
            <w:r>
              <w:rPr>
                <w:rFonts w:hAnsi="宋体" w:cs="宋体" w:hint="eastAsia"/>
              </w:rPr>
              <w:t>1、政治思想和德育方面：热爱社会主义祖国，拥护中国共产党领导，努力学习马列主义、毛泽东思想、邓小平理论、“三个代表”重要思想、科学发展观、习近平新时代中国特色社会主义思想，具有为祖国卫生事业的发展和人类身心健康服务、为实现中华民族伟大复兴的中国梦而奋斗的志向与责任感，具有爱岗敬业、艰苦奋斗、热爱劳动、遵纪守法、团结合作的品质，具有珍视生命、关爱病人、尊重患者的人道主义精神，养成良好的思想品德、社会公德和医疗职业道德。</w:t>
            </w:r>
          </w:p>
          <w:p w14:paraId="7C39CEC7" w14:textId="77777777" w:rsidR="002176F5" w:rsidRDefault="002176F5" w:rsidP="002176F5">
            <w:pPr>
              <w:pStyle w:val="a3"/>
              <w:spacing w:beforeLines="50" w:before="156" w:afterLines="50" w:after="156"/>
              <w:rPr>
                <w:rFonts w:hAnsi="宋体" w:cs="宋体"/>
              </w:rPr>
            </w:pPr>
            <w:r>
              <w:rPr>
                <w:rFonts w:hAnsi="宋体" w:cs="宋体" w:hint="eastAsia"/>
              </w:rPr>
              <w:lastRenderedPageBreak/>
              <w:t>2、体育方面：具有一定的体育和军事基本知识，掌握科学锻炼身体的基本技能，养成良好的体育锻炼和卫生习惯，受到必要的军事训练，达到国家规定的大学生体育和军事训练合格标准，具有健全的心理和健康的体魄，能够履行保卫祖国和建设祖国的神圣义务。</w:t>
            </w:r>
          </w:p>
          <w:p w14:paraId="50BEA306" w14:textId="77777777" w:rsidR="002176F5" w:rsidRDefault="002176F5" w:rsidP="002176F5">
            <w:pPr>
              <w:pStyle w:val="a3"/>
              <w:spacing w:beforeLines="50" w:before="156" w:afterLines="50" w:after="156"/>
              <w:rPr>
                <w:rFonts w:hAnsi="宋体" w:cs="宋体"/>
              </w:rPr>
            </w:pPr>
            <w:r>
              <w:rPr>
                <w:rFonts w:hAnsi="宋体" w:cs="宋体" w:hint="eastAsia"/>
              </w:rPr>
              <w:t>3、智育方面：具有一定的理论知识，并具有认识自然、认识自我、改造自我的能力。</w:t>
            </w:r>
          </w:p>
        </w:tc>
      </w:tr>
    </w:tbl>
    <w:p w14:paraId="1E00B310" w14:textId="77777777" w:rsidR="009B0909" w:rsidRDefault="002C5ABD">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lastRenderedPageBreak/>
        <w:t>三、教学内容</w:t>
      </w:r>
    </w:p>
    <w:p w14:paraId="1BE22DDA" w14:textId="77777777" w:rsidR="009B0909" w:rsidRDefault="002C5ABD">
      <w:pPr>
        <w:widowControl/>
        <w:spacing w:beforeLines="50" w:before="156" w:afterLines="50" w:after="156"/>
        <w:ind w:firstLineChars="200" w:firstLine="482"/>
        <w:jc w:val="left"/>
      </w:pPr>
      <w:r>
        <w:rPr>
          <w:rFonts w:ascii="黑体" w:eastAsia="黑体" w:hAnsi="黑体" w:cs="Times New Roman" w:hint="eastAsia"/>
          <w:b/>
          <w:sz w:val="24"/>
          <w:szCs w:val="24"/>
        </w:rPr>
        <w:t xml:space="preserve">第一章 </w:t>
      </w:r>
      <w:r w:rsidR="002176F5" w:rsidRPr="002176F5">
        <w:rPr>
          <w:rFonts w:ascii="黑体" w:eastAsia="黑体" w:hAnsi="黑体" w:cs="Times New Roman" w:hint="eastAsia"/>
          <w:b/>
          <w:sz w:val="24"/>
          <w:szCs w:val="24"/>
        </w:rPr>
        <w:t>新时代公共卫生与预防医学事业的机遇与挑战</w:t>
      </w:r>
    </w:p>
    <w:p w14:paraId="4F05D125" w14:textId="77777777" w:rsidR="00BD46FE" w:rsidRDefault="002C5AB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sidR="002176F5">
        <w:rPr>
          <w:rFonts w:ascii="宋体" w:eastAsia="宋体" w:hAnsi="宋体" w:cs="宋体" w:hint="eastAsia"/>
          <w:color w:val="000000"/>
          <w:kern w:val="0"/>
          <w:szCs w:val="21"/>
        </w:rPr>
        <w:t xml:space="preserve"> </w:t>
      </w:r>
    </w:p>
    <w:p w14:paraId="2D356730" w14:textId="77777777" w:rsidR="009B0909" w:rsidRPr="002176F5" w:rsidRDefault="002176F5" w:rsidP="00BD46FE">
      <w:pPr>
        <w:widowControl/>
        <w:spacing w:beforeLines="50" w:before="156" w:afterLines="50" w:after="156"/>
        <w:ind w:firstLineChars="300" w:firstLine="630"/>
        <w:jc w:val="left"/>
        <w:rPr>
          <w:rFonts w:ascii="宋体" w:eastAsia="宋体" w:hAnsi="宋体"/>
          <w:szCs w:val="21"/>
        </w:rPr>
      </w:pPr>
      <w:r w:rsidRPr="002176F5">
        <w:rPr>
          <w:rFonts w:ascii="宋体" w:eastAsia="宋体" w:hAnsi="宋体" w:cs="宋体" w:hint="eastAsia"/>
          <w:color w:val="000000"/>
          <w:kern w:val="0"/>
          <w:szCs w:val="21"/>
        </w:rPr>
        <w:t>通过教学使同学了解新时代我国公共卫生面临的新挑战和新机遇；公共卫生与预防医学在维护人类健康方面发挥的重要作用；增强学生学习和从事公共卫生与预防医学的自觉性和主动性。</w:t>
      </w:r>
    </w:p>
    <w:p w14:paraId="74C461BE" w14:textId="77777777" w:rsidR="009B0909" w:rsidRDefault="002C5AB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CE6B6E7" w14:textId="77777777" w:rsidR="002176F5" w:rsidRPr="002176F5" w:rsidRDefault="002176F5" w:rsidP="002176F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2176F5">
        <w:rPr>
          <w:rFonts w:ascii="宋体" w:eastAsia="宋体" w:hAnsi="宋体" w:cs="宋体"/>
          <w:color w:val="000000"/>
          <w:kern w:val="0"/>
          <w:szCs w:val="21"/>
        </w:rPr>
        <w:t>重点：新时代我国公共卫生面临的新挑战和新机遇。</w:t>
      </w:r>
    </w:p>
    <w:p w14:paraId="2A037F94" w14:textId="77777777" w:rsidR="002176F5" w:rsidRPr="002176F5" w:rsidRDefault="002176F5" w:rsidP="002176F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Pr="002176F5">
        <w:rPr>
          <w:rFonts w:ascii="宋体" w:eastAsia="宋体" w:hAnsi="宋体" w:cs="宋体"/>
          <w:color w:val="000000"/>
          <w:kern w:val="0"/>
          <w:szCs w:val="21"/>
        </w:rPr>
        <w:t>难点：公共卫生与预防医学在维护人类健康方面发挥不可替代的作用。</w:t>
      </w:r>
    </w:p>
    <w:p w14:paraId="63422B6D" w14:textId="77777777" w:rsidR="009B0909" w:rsidRDefault="002C5AB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C88EC8E" w14:textId="77777777" w:rsidR="002176F5" w:rsidRDefault="002176F5" w:rsidP="002176F5">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w:t>
      </w:r>
      <w:r w:rsidRPr="002176F5">
        <w:rPr>
          <w:rFonts w:ascii="宋体" w:eastAsia="宋体" w:hAnsi="宋体"/>
          <w:szCs w:val="21"/>
        </w:rPr>
        <w:t>防控新型冠状病毒疫情是对我国公共卫生体系的大检验；</w:t>
      </w:r>
    </w:p>
    <w:p w14:paraId="2BE7FC5F" w14:textId="77777777" w:rsidR="002176F5" w:rsidRPr="002176F5" w:rsidRDefault="002176F5" w:rsidP="002176F5">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w:t>
      </w:r>
      <w:r w:rsidRPr="002176F5">
        <w:rPr>
          <w:rFonts w:ascii="宋体" w:eastAsia="宋体" w:hAnsi="宋体"/>
          <w:szCs w:val="21"/>
        </w:rPr>
        <w:t>人类与传染病斗争的历史回顾；</w:t>
      </w:r>
    </w:p>
    <w:p w14:paraId="7DC99ADB" w14:textId="77777777" w:rsidR="002176F5" w:rsidRPr="002176F5" w:rsidRDefault="002176F5" w:rsidP="002176F5">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w:t>
      </w:r>
      <w:r w:rsidRPr="002176F5">
        <w:rPr>
          <w:rFonts w:ascii="宋体" w:eastAsia="宋体" w:hAnsi="宋体"/>
          <w:szCs w:val="21"/>
        </w:rPr>
        <w:t>重大环境公共卫生事件的历史回顾；</w:t>
      </w:r>
    </w:p>
    <w:p w14:paraId="3A46B54D" w14:textId="77777777" w:rsidR="002176F5" w:rsidRPr="002176F5" w:rsidRDefault="002176F5" w:rsidP="002176F5">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（4）</w:t>
      </w:r>
      <w:r w:rsidRPr="002176F5">
        <w:rPr>
          <w:rFonts w:ascii="宋体" w:eastAsia="宋体" w:hAnsi="宋体"/>
          <w:szCs w:val="21"/>
        </w:rPr>
        <w:t>面临的主要公共卫生挑战；</w:t>
      </w:r>
    </w:p>
    <w:p w14:paraId="45A61A9F" w14:textId="77777777" w:rsidR="002176F5" w:rsidRPr="002176F5" w:rsidRDefault="002176F5" w:rsidP="002176F5">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（5）</w:t>
      </w:r>
      <w:r w:rsidRPr="002176F5">
        <w:rPr>
          <w:rFonts w:ascii="宋体" w:eastAsia="宋体" w:hAnsi="宋体"/>
          <w:szCs w:val="21"/>
        </w:rPr>
        <w:t>新时代我国公共卫生发展的新机遇。</w:t>
      </w:r>
    </w:p>
    <w:p w14:paraId="105822D3" w14:textId="77777777" w:rsidR="009B0909" w:rsidRDefault="002C5AB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03CC30F" w14:textId="77777777" w:rsidR="002176F5" w:rsidRPr="002176F5" w:rsidRDefault="002176F5">
      <w:pPr>
        <w:widowControl/>
        <w:spacing w:beforeLines="50" w:before="156" w:afterLines="50" w:after="156"/>
        <w:ind w:firstLineChars="200" w:firstLine="420"/>
        <w:jc w:val="left"/>
        <w:rPr>
          <w:rFonts w:ascii="宋体" w:eastAsia="宋体" w:hAnsi="宋体" w:cs="宋体"/>
          <w:color w:val="000000"/>
          <w:kern w:val="0"/>
          <w:szCs w:val="21"/>
        </w:rPr>
      </w:pPr>
      <w:r w:rsidRPr="002176F5">
        <w:rPr>
          <w:rFonts w:ascii="宋体" w:eastAsia="宋体" w:hAnsi="宋体" w:cs="宋体" w:hint="eastAsia"/>
          <w:color w:val="000000"/>
          <w:kern w:val="0"/>
          <w:szCs w:val="21"/>
        </w:rPr>
        <w:t>主要采取理论授课与课堂讨论相结合的方式进行。</w:t>
      </w:r>
    </w:p>
    <w:p w14:paraId="5613D816" w14:textId="77777777" w:rsidR="009B0909" w:rsidRDefault="002C5AB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255A253" w14:textId="77777777" w:rsidR="002176F5" w:rsidRDefault="002176F5">
      <w:pPr>
        <w:widowControl/>
        <w:spacing w:beforeLines="50" w:before="156" w:afterLines="50" w:after="156"/>
        <w:ind w:firstLineChars="200" w:firstLine="420"/>
        <w:jc w:val="left"/>
        <w:rPr>
          <w:rFonts w:ascii="宋体" w:eastAsia="宋体" w:hAnsi="宋体" w:cs="TimesNewRomanPSMT"/>
          <w:color w:val="000000"/>
          <w:kern w:val="0"/>
          <w:szCs w:val="21"/>
        </w:rPr>
      </w:pPr>
      <w:r w:rsidRPr="002176F5">
        <w:rPr>
          <w:rFonts w:ascii="宋体" w:eastAsia="宋体" w:hAnsi="宋体" w:cs="TimesNewRomanPSMT"/>
          <w:color w:val="000000"/>
          <w:kern w:val="0"/>
          <w:szCs w:val="21"/>
        </w:rPr>
        <w:t>通过课堂测验或讨论，了解和评价教学效果。</w:t>
      </w:r>
    </w:p>
    <w:p w14:paraId="3A413E4B" w14:textId="77777777" w:rsidR="002176F5" w:rsidRDefault="002176F5">
      <w:pPr>
        <w:widowControl/>
        <w:spacing w:beforeLines="50" w:before="156" w:afterLines="50" w:after="156"/>
        <w:ind w:firstLineChars="200" w:firstLine="420"/>
        <w:jc w:val="left"/>
        <w:rPr>
          <w:rFonts w:ascii="宋体" w:eastAsia="宋体" w:hAnsi="宋体" w:cs="TimesNewRomanPSMT"/>
          <w:color w:val="000000"/>
          <w:kern w:val="0"/>
          <w:szCs w:val="21"/>
        </w:rPr>
      </w:pPr>
    </w:p>
    <w:p w14:paraId="73FF8B8D" w14:textId="77777777" w:rsidR="009B0909" w:rsidRDefault="002C5ABD" w:rsidP="002176F5">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第二章</w:t>
      </w:r>
      <w:r w:rsidR="002176F5">
        <w:rPr>
          <w:rFonts w:ascii="黑体" w:eastAsia="黑体" w:hAnsi="黑体" w:cs="Times New Roman" w:hint="eastAsia"/>
          <w:b/>
          <w:sz w:val="24"/>
          <w:szCs w:val="24"/>
        </w:rPr>
        <w:t xml:space="preserve"> </w:t>
      </w:r>
      <w:r w:rsidR="002176F5" w:rsidRPr="002176F5">
        <w:rPr>
          <w:rFonts w:ascii="黑体" w:eastAsia="黑体" w:hAnsi="黑体" w:cs="Times New Roman" w:hint="eastAsia"/>
          <w:b/>
          <w:sz w:val="24"/>
          <w:szCs w:val="24"/>
        </w:rPr>
        <w:t>职业与健康</w:t>
      </w:r>
    </w:p>
    <w:p w14:paraId="2D9984ED" w14:textId="77777777" w:rsidR="00BD46FE" w:rsidRDefault="00BD46FE" w:rsidP="00BD46F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758D56BB" w14:textId="77777777" w:rsidR="00BD46FE" w:rsidRPr="002176F5" w:rsidRDefault="00BD46FE" w:rsidP="00BD46FE">
      <w:pPr>
        <w:widowControl/>
        <w:spacing w:beforeLines="50" w:before="156" w:afterLines="50" w:after="156"/>
        <w:ind w:firstLineChars="300" w:firstLine="630"/>
        <w:jc w:val="left"/>
        <w:rPr>
          <w:rFonts w:ascii="宋体" w:eastAsia="宋体" w:hAnsi="宋体"/>
          <w:szCs w:val="21"/>
        </w:rPr>
      </w:pPr>
      <w:r>
        <w:rPr>
          <w:rFonts w:ascii="宋体" w:eastAsia="宋体" w:hAnsi="宋体" w:cs="宋体" w:hint="eastAsia"/>
          <w:color w:val="000000"/>
          <w:kern w:val="0"/>
          <w:szCs w:val="21"/>
        </w:rPr>
        <w:t>掌握职业与健康之间的联系</w:t>
      </w:r>
    </w:p>
    <w:p w14:paraId="4A452D95" w14:textId="77777777" w:rsidR="00BD46FE" w:rsidRDefault="00BD46FE" w:rsidP="00BD46F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AF28B76" w14:textId="77777777" w:rsidR="00BD46FE" w:rsidRPr="002176F5" w:rsidRDefault="00BD46FE" w:rsidP="00BD46F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2176F5">
        <w:rPr>
          <w:rFonts w:ascii="宋体" w:eastAsia="宋体" w:hAnsi="宋体" w:cs="宋体"/>
          <w:color w:val="000000"/>
          <w:kern w:val="0"/>
          <w:szCs w:val="21"/>
        </w:rPr>
        <w:t>重点：</w:t>
      </w:r>
      <w:r w:rsidRPr="00BD46FE">
        <w:rPr>
          <w:rFonts w:ascii="宋体" w:eastAsia="宋体" w:hAnsi="宋体" w:cs="宋体" w:hint="eastAsia"/>
          <w:color w:val="000000"/>
          <w:kern w:val="0"/>
          <w:szCs w:val="21"/>
        </w:rPr>
        <w:t>职业与健康联系的演变</w:t>
      </w:r>
      <w:r w:rsidRPr="002176F5">
        <w:rPr>
          <w:rFonts w:ascii="宋体" w:eastAsia="宋体" w:hAnsi="宋体" w:cs="宋体"/>
          <w:color w:val="000000"/>
          <w:kern w:val="0"/>
          <w:szCs w:val="21"/>
        </w:rPr>
        <w:t>。</w:t>
      </w:r>
    </w:p>
    <w:p w14:paraId="25DD2202" w14:textId="77777777" w:rsidR="00BD46FE" w:rsidRPr="002176F5" w:rsidRDefault="00BD46FE" w:rsidP="00BD46F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Pr="002176F5">
        <w:rPr>
          <w:rFonts w:ascii="宋体" w:eastAsia="宋体" w:hAnsi="宋体" w:cs="宋体"/>
          <w:color w:val="000000"/>
          <w:kern w:val="0"/>
          <w:szCs w:val="21"/>
        </w:rPr>
        <w:t>难点：</w:t>
      </w:r>
      <w:r w:rsidRPr="00BD46FE">
        <w:rPr>
          <w:rFonts w:ascii="宋体" w:eastAsia="宋体" w:hAnsi="宋体" w:cs="宋体" w:hint="eastAsia"/>
          <w:color w:val="000000"/>
          <w:kern w:val="0"/>
          <w:szCs w:val="21"/>
        </w:rPr>
        <w:t>职业与慢性病的关联</w:t>
      </w:r>
      <w:r w:rsidRPr="002176F5">
        <w:rPr>
          <w:rFonts w:ascii="宋体" w:eastAsia="宋体" w:hAnsi="宋体" w:cs="宋体"/>
          <w:color w:val="000000"/>
          <w:kern w:val="0"/>
          <w:szCs w:val="21"/>
        </w:rPr>
        <w:t>。</w:t>
      </w:r>
    </w:p>
    <w:p w14:paraId="2F6E6F09" w14:textId="77777777" w:rsidR="00BD46FE" w:rsidRDefault="00BD46FE" w:rsidP="00BD46F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 xml:space="preserve">教学内容 </w:t>
      </w:r>
    </w:p>
    <w:p w14:paraId="3AA66A9C" w14:textId="77777777" w:rsidR="00BD46FE" w:rsidRPr="00BD46FE" w:rsidRDefault="00BD46FE" w:rsidP="00BD46F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w:t>
      </w:r>
      <w:r w:rsidRPr="00BD46FE">
        <w:rPr>
          <w:rFonts w:ascii="宋体" w:eastAsia="宋体" w:hAnsi="宋体" w:hint="eastAsia"/>
          <w:szCs w:val="21"/>
        </w:rPr>
        <w:t>职业人群健康的重要性；</w:t>
      </w:r>
    </w:p>
    <w:p w14:paraId="1D54C14F" w14:textId="77777777" w:rsidR="00BD46FE" w:rsidRPr="00BD46FE" w:rsidRDefault="00BD46FE" w:rsidP="00BD46F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w:t>
      </w:r>
      <w:r w:rsidRPr="00BD46FE">
        <w:rPr>
          <w:rFonts w:ascii="宋体" w:eastAsia="宋体" w:hAnsi="宋体"/>
          <w:szCs w:val="21"/>
        </w:rPr>
        <w:t>职业与健康联系研究的历史；</w:t>
      </w:r>
    </w:p>
    <w:p w14:paraId="5788B6FC" w14:textId="77777777" w:rsidR="00BD46FE" w:rsidRPr="002176F5" w:rsidRDefault="00BD46FE" w:rsidP="00BD46F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w:t>
      </w:r>
      <w:r w:rsidRPr="00BD46FE">
        <w:rPr>
          <w:rFonts w:ascii="宋体" w:eastAsia="宋体" w:hAnsi="宋体"/>
          <w:szCs w:val="21"/>
        </w:rPr>
        <w:t>职业与健康联系研究的前沿</w:t>
      </w:r>
      <w:r w:rsidRPr="002176F5">
        <w:rPr>
          <w:rFonts w:ascii="宋体" w:eastAsia="宋体" w:hAnsi="宋体"/>
          <w:szCs w:val="21"/>
        </w:rPr>
        <w:t>。</w:t>
      </w:r>
    </w:p>
    <w:p w14:paraId="32E0BFBC" w14:textId="77777777" w:rsidR="00BD46FE" w:rsidRDefault="00BD46FE" w:rsidP="00BD46F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3284F22" w14:textId="77777777" w:rsidR="00BD46FE" w:rsidRPr="002176F5" w:rsidRDefault="00BD46FE" w:rsidP="00BD46FE">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讲授与讨论</w:t>
      </w:r>
      <w:r w:rsidRPr="002176F5">
        <w:rPr>
          <w:rFonts w:ascii="宋体" w:eastAsia="宋体" w:hAnsi="宋体" w:cs="宋体" w:hint="eastAsia"/>
          <w:color w:val="000000"/>
          <w:kern w:val="0"/>
          <w:szCs w:val="21"/>
        </w:rPr>
        <w:t>。</w:t>
      </w:r>
    </w:p>
    <w:p w14:paraId="6C70C243" w14:textId="77777777" w:rsidR="00BD46FE" w:rsidRDefault="00BD46FE" w:rsidP="00BD46F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CD9685F" w14:textId="77777777" w:rsidR="00BD46FE" w:rsidRDefault="00BD46FE" w:rsidP="00BD46FE">
      <w:pPr>
        <w:widowControl/>
        <w:spacing w:beforeLines="50" w:before="156" w:afterLines="50" w:after="156" w:line="360" w:lineRule="auto"/>
        <w:ind w:firstLineChars="200" w:firstLine="420"/>
        <w:jc w:val="left"/>
        <w:rPr>
          <w:rFonts w:ascii="宋体" w:eastAsia="宋体" w:hAnsi="宋体"/>
          <w:szCs w:val="21"/>
        </w:rPr>
      </w:pPr>
      <w:r>
        <w:rPr>
          <w:rFonts w:ascii="宋体" w:eastAsia="宋体" w:hAnsi="宋体" w:cs="TimesNewRomanPSMT" w:hint="eastAsia"/>
          <w:color w:val="000000"/>
          <w:kern w:val="0"/>
          <w:szCs w:val="21"/>
        </w:rPr>
        <w:t>论文写作</w:t>
      </w:r>
    </w:p>
    <w:p w14:paraId="7B85CADE" w14:textId="77777777" w:rsidR="00BD46FE" w:rsidRPr="00BD46FE" w:rsidRDefault="00BD46FE" w:rsidP="002176F5">
      <w:pPr>
        <w:widowControl/>
        <w:spacing w:beforeLines="50" w:before="156" w:afterLines="50" w:after="156"/>
        <w:ind w:firstLineChars="200" w:firstLine="482"/>
        <w:jc w:val="left"/>
        <w:rPr>
          <w:rFonts w:ascii="黑体" w:eastAsia="黑体" w:hAnsi="黑体" w:cs="Times New Roman"/>
          <w:b/>
          <w:sz w:val="24"/>
          <w:szCs w:val="24"/>
        </w:rPr>
      </w:pPr>
    </w:p>
    <w:p w14:paraId="56C495FE" w14:textId="77777777" w:rsidR="00BD46FE" w:rsidRDefault="00BD46FE" w:rsidP="00BD46FE">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 xml:space="preserve">第三章 </w:t>
      </w:r>
      <w:r w:rsidRPr="00BD46FE">
        <w:rPr>
          <w:rFonts w:ascii="黑体" w:eastAsia="黑体" w:hAnsi="黑体" w:cs="Times New Roman" w:hint="eastAsia"/>
          <w:b/>
          <w:sz w:val="24"/>
          <w:szCs w:val="24"/>
        </w:rPr>
        <w:t>毒物漫谈</w:t>
      </w:r>
    </w:p>
    <w:p w14:paraId="4EBB081D" w14:textId="77777777" w:rsidR="00BD46FE" w:rsidRDefault="00BD46FE" w:rsidP="00BD46F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78332E60" w14:textId="77777777" w:rsidR="00BD46FE" w:rsidRPr="00BD46FE" w:rsidRDefault="00BD46FE" w:rsidP="00BD46FE">
      <w:pPr>
        <w:widowControl/>
        <w:spacing w:beforeLines="50" w:before="156" w:afterLines="50" w:after="156"/>
        <w:ind w:firstLineChars="300" w:firstLine="630"/>
        <w:jc w:val="left"/>
        <w:rPr>
          <w:rFonts w:ascii="宋体" w:eastAsia="宋体" w:hAnsi="宋体" w:cs="宋体"/>
          <w:color w:val="000000"/>
          <w:kern w:val="0"/>
          <w:szCs w:val="21"/>
        </w:rPr>
      </w:pPr>
      <w:r w:rsidRPr="00BD46FE">
        <w:rPr>
          <w:rFonts w:ascii="宋体" w:eastAsia="宋体" w:hAnsi="宋体" w:cs="宋体"/>
          <w:color w:val="000000"/>
          <w:kern w:val="0"/>
          <w:szCs w:val="21"/>
        </w:rPr>
        <w:t>(1)掌握毒理学的基本概念；掌握剂量和毒性的关系。</w:t>
      </w:r>
    </w:p>
    <w:p w14:paraId="5E872404" w14:textId="77777777" w:rsidR="00BD46FE" w:rsidRPr="00BD46FE" w:rsidRDefault="00BD46FE" w:rsidP="00BD46FE">
      <w:pPr>
        <w:widowControl/>
        <w:spacing w:beforeLines="50" w:before="156" w:afterLines="50" w:after="156"/>
        <w:ind w:firstLineChars="300" w:firstLine="630"/>
        <w:jc w:val="left"/>
        <w:rPr>
          <w:rFonts w:ascii="宋体" w:eastAsia="宋体" w:hAnsi="宋体" w:cs="宋体"/>
          <w:color w:val="000000"/>
          <w:kern w:val="0"/>
          <w:szCs w:val="21"/>
        </w:rPr>
      </w:pPr>
      <w:r w:rsidRPr="00BD46FE">
        <w:rPr>
          <w:rFonts w:ascii="宋体" w:eastAsia="宋体" w:hAnsi="宋体" w:cs="宋体"/>
          <w:color w:val="000000"/>
          <w:kern w:val="0"/>
          <w:szCs w:val="21"/>
        </w:rPr>
        <w:t>(2)熟悉毒理学的目的和研究方法；熟悉生活中常见毒物及其中毒机制；熟悉毒性的影 响因素。</w:t>
      </w:r>
    </w:p>
    <w:p w14:paraId="017D9323" w14:textId="77777777" w:rsidR="00BD46FE" w:rsidRPr="00BD46FE" w:rsidRDefault="00BD46FE" w:rsidP="00BD46FE">
      <w:pPr>
        <w:widowControl/>
        <w:spacing w:beforeLines="50" w:before="156" w:afterLines="50" w:after="156"/>
        <w:ind w:firstLineChars="300" w:firstLine="630"/>
        <w:jc w:val="left"/>
        <w:rPr>
          <w:rFonts w:ascii="宋体" w:eastAsia="宋体" w:hAnsi="宋体"/>
          <w:szCs w:val="21"/>
        </w:rPr>
      </w:pPr>
      <w:r w:rsidRPr="00BD46FE">
        <w:rPr>
          <w:rFonts w:ascii="宋体" w:eastAsia="宋体" w:hAnsi="宋体" w:cs="宋体"/>
          <w:color w:val="000000"/>
          <w:kern w:val="0"/>
          <w:szCs w:val="21"/>
        </w:rPr>
        <w:t>(3)了解毒理学的历史、现状、发展方向和趋势；了解毒理学对维护公众健康和促进社会发展的意义。</w:t>
      </w:r>
    </w:p>
    <w:p w14:paraId="4982457C" w14:textId="77777777" w:rsidR="00BD46FE" w:rsidRDefault="00BD46FE" w:rsidP="00BD46F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5B0807D" w14:textId="77777777" w:rsidR="00BD46FE" w:rsidRPr="002176F5" w:rsidRDefault="00BD46FE" w:rsidP="00BD46F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2176F5">
        <w:rPr>
          <w:rFonts w:ascii="宋体" w:eastAsia="宋体" w:hAnsi="宋体" w:cs="宋体"/>
          <w:color w:val="000000"/>
          <w:kern w:val="0"/>
          <w:szCs w:val="21"/>
        </w:rPr>
        <w:t>重点：</w:t>
      </w:r>
      <w:r w:rsidRPr="0005450D">
        <w:rPr>
          <w:rFonts w:ascii="宋体" w:eastAsia="宋体" w:hAnsi="宋体" w:cs="宋体" w:hint="eastAsia"/>
          <w:color w:val="000000"/>
          <w:kern w:val="0"/>
          <w:szCs w:val="21"/>
        </w:rPr>
        <w:t>毒理学的基本概念</w:t>
      </w:r>
      <w:r>
        <w:rPr>
          <w:rFonts w:ascii="宋体" w:eastAsia="宋体" w:hAnsi="宋体" w:cs="宋体" w:hint="eastAsia"/>
          <w:color w:val="000000"/>
          <w:kern w:val="0"/>
          <w:szCs w:val="21"/>
        </w:rPr>
        <w:t>；剂量和毒性的关系；生活中常见毒物</w:t>
      </w:r>
      <w:r w:rsidRPr="002176F5">
        <w:rPr>
          <w:rFonts w:ascii="宋体" w:eastAsia="宋体" w:hAnsi="宋体" w:cs="宋体"/>
          <w:color w:val="000000"/>
          <w:kern w:val="0"/>
          <w:szCs w:val="21"/>
        </w:rPr>
        <w:t>。</w:t>
      </w:r>
    </w:p>
    <w:p w14:paraId="7F3E0390" w14:textId="77777777" w:rsidR="00BD46FE" w:rsidRPr="002176F5" w:rsidRDefault="00BD46FE" w:rsidP="00BD46F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Pr="002176F5">
        <w:rPr>
          <w:rFonts w:ascii="宋体" w:eastAsia="宋体" w:hAnsi="宋体" w:cs="宋体"/>
          <w:color w:val="000000"/>
          <w:kern w:val="0"/>
          <w:szCs w:val="21"/>
        </w:rPr>
        <w:t>难点：</w:t>
      </w:r>
      <w:r>
        <w:rPr>
          <w:rFonts w:ascii="宋体" w:eastAsia="宋体" w:hAnsi="宋体" w:cs="宋体" w:hint="eastAsia"/>
          <w:color w:val="000000"/>
          <w:kern w:val="0"/>
          <w:szCs w:val="21"/>
        </w:rPr>
        <w:t>毒性的影响因素</w:t>
      </w:r>
      <w:r w:rsidRPr="002176F5">
        <w:rPr>
          <w:rFonts w:ascii="宋体" w:eastAsia="宋体" w:hAnsi="宋体" w:cs="宋体"/>
          <w:color w:val="000000"/>
          <w:kern w:val="0"/>
          <w:szCs w:val="21"/>
        </w:rPr>
        <w:t>。</w:t>
      </w:r>
    </w:p>
    <w:p w14:paraId="091BA872" w14:textId="77777777" w:rsidR="00BD46FE" w:rsidRDefault="00BD46FE" w:rsidP="00BD46F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 xml:space="preserve">教学内容 </w:t>
      </w:r>
    </w:p>
    <w:p w14:paraId="0519DE15" w14:textId="77777777" w:rsidR="00BD46FE" w:rsidRPr="00BD46FE" w:rsidRDefault="00BD46FE" w:rsidP="00BD46FE">
      <w:pPr>
        <w:widowControl/>
        <w:spacing w:beforeLines="50" w:before="156" w:afterLines="50" w:after="156"/>
        <w:ind w:firstLineChars="200" w:firstLine="420"/>
        <w:jc w:val="left"/>
        <w:rPr>
          <w:rFonts w:ascii="宋体" w:eastAsia="宋体" w:hAnsi="宋体"/>
          <w:szCs w:val="21"/>
        </w:rPr>
      </w:pPr>
      <w:r w:rsidRPr="00BD46FE">
        <w:rPr>
          <w:rFonts w:ascii="宋体" w:eastAsia="宋体" w:hAnsi="宋体"/>
          <w:szCs w:val="21"/>
        </w:rPr>
        <w:t>(</w:t>
      </w:r>
      <w:r>
        <w:rPr>
          <w:rFonts w:ascii="宋体" w:eastAsia="宋体" w:hAnsi="宋体"/>
          <w:szCs w:val="21"/>
        </w:rPr>
        <w:t>1</w:t>
      </w:r>
      <w:r w:rsidRPr="00BD46FE">
        <w:rPr>
          <w:rFonts w:ascii="宋体" w:eastAsia="宋体" w:hAnsi="宋体"/>
          <w:szCs w:val="21"/>
        </w:rPr>
        <w:t>)</w:t>
      </w:r>
      <w:r>
        <w:rPr>
          <w:rFonts w:ascii="宋体" w:eastAsia="宋体" w:hAnsi="宋体"/>
          <w:szCs w:val="21"/>
        </w:rPr>
        <w:t xml:space="preserve"> </w:t>
      </w:r>
      <w:r w:rsidRPr="00BD46FE">
        <w:rPr>
          <w:rFonts w:ascii="宋体" w:eastAsia="宋体" w:hAnsi="宋体"/>
          <w:szCs w:val="21"/>
        </w:rPr>
        <w:t>毒理学的基本概念：毒理学、描述毒理学、机制毒理学和管理毒理学；</w:t>
      </w:r>
    </w:p>
    <w:p w14:paraId="4C6975BD" w14:textId="77777777" w:rsidR="00BD46FE" w:rsidRPr="00BD46FE" w:rsidRDefault="00BD46FE" w:rsidP="00BD46FE">
      <w:pPr>
        <w:widowControl/>
        <w:spacing w:beforeLines="50" w:before="156" w:afterLines="50" w:after="156"/>
        <w:ind w:firstLineChars="200" w:firstLine="420"/>
        <w:jc w:val="left"/>
        <w:rPr>
          <w:rFonts w:ascii="宋体" w:eastAsia="宋体" w:hAnsi="宋体"/>
          <w:szCs w:val="21"/>
        </w:rPr>
      </w:pPr>
      <w:r w:rsidRPr="00BD46FE">
        <w:rPr>
          <w:rFonts w:ascii="宋体" w:eastAsia="宋体" w:hAnsi="宋体"/>
          <w:szCs w:val="21"/>
        </w:rPr>
        <w:t>(2)</w:t>
      </w:r>
      <w:r w:rsidRPr="00BD46FE">
        <w:rPr>
          <w:rFonts w:ascii="宋体" w:eastAsia="宋体" w:hAnsi="宋体"/>
          <w:szCs w:val="21"/>
        </w:rPr>
        <w:tab/>
        <w:t>毒性影响因素；</w:t>
      </w:r>
    </w:p>
    <w:p w14:paraId="04D6B0A6" w14:textId="77777777" w:rsidR="00BD46FE" w:rsidRPr="00BD46FE" w:rsidRDefault="00BD46FE" w:rsidP="00BD46FE">
      <w:pPr>
        <w:widowControl/>
        <w:spacing w:beforeLines="50" w:before="156" w:afterLines="50" w:after="156"/>
        <w:ind w:firstLineChars="200" w:firstLine="420"/>
        <w:jc w:val="left"/>
        <w:rPr>
          <w:rFonts w:ascii="宋体" w:eastAsia="宋体" w:hAnsi="宋体"/>
          <w:szCs w:val="21"/>
        </w:rPr>
      </w:pPr>
      <w:r w:rsidRPr="00BD46FE">
        <w:rPr>
          <w:rFonts w:ascii="宋体" w:eastAsia="宋体" w:hAnsi="宋体"/>
          <w:szCs w:val="21"/>
        </w:rPr>
        <w:t>(3)</w:t>
      </w:r>
      <w:r w:rsidRPr="00BD46FE">
        <w:rPr>
          <w:rFonts w:ascii="宋体" w:eastAsia="宋体" w:hAnsi="宋体"/>
          <w:szCs w:val="21"/>
        </w:rPr>
        <w:tab/>
        <w:t>毒理学研究领域和研究方法；</w:t>
      </w:r>
    </w:p>
    <w:p w14:paraId="3B4393BE" w14:textId="77777777" w:rsidR="00BD46FE" w:rsidRPr="00BD46FE" w:rsidRDefault="00BD46FE" w:rsidP="00BD46FE">
      <w:pPr>
        <w:widowControl/>
        <w:spacing w:beforeLines="50" w:before="156" w:afterLines="50" w:after="156"/>
        <w:ind w:firstLineChars="200" w:firstLine="420"/>
        <w:jc w:val="left"/>
        <w:rPr>
          <w:rFonts w:ascii="宋体" w:eastAsia="宋体" w:hAnsi="宋体"/>
          <w:szCs w:val="21"/>
        </w:rPr>
      </w:pPr>
      <w:r w:rsidRPr="00BD46FE">
        <w:rPr>
          <w:rFonts w:ascii="宋体" w:eastAsia="宋体" w:hAnsi="宋体"/>
          <w:szCs w:val="21"/>
        </w:rPr>
        <w:lastRenderedPageBreak/>
        <w:t>(4)</w:t>
      </w:r>
      <w:r w:rsidRPr="00BD46FE">
        <w:rPr>
          <w:rFonts w:ascii="宋体" w:eastAsia="宋体" w:hAnsi="宋体"/>
          <w:szCs w:val="21"/>
        </w:rPr>
        <w:tab/>
        <w:t>生活中常见毒物及制度机制；</w:t>
      </w:r>
    </w:p>
    <w:p w14:paraId="2A87A5C9" w14:textId="77777777" w:rsidR="00BD46FE" w:rsidRDefault="00BD46FE" w:rsidP="00BD46FE">
      <w:pPr>
        <w:widowControl/>
        <w:spacing w:beforeLines="50" w:before="156" w:afterLines="50" w:after="156"/>
        <w:ind w:firstLineChars="200" w:firstLine="420"/>
        <w:jc w:val="left"/>
        <w:rPr>
          <w:rFonts w:ascii="宋体" w:eastAsia="宋体" w:hAnsi="宋体"/>
          <w:szCs w:val="21"/>
        </w:rPr>
      </w:pPr>
      <w:r w:rsidRPr="00BD46FE">
        <w:rPr>
          <w:rFonts w:ascii="宋体" w:eastAsia="宋体" w:hAnsi="宋体"/>
          <w:szCs w:val="21"/>
        </w:rPr>
        <w:t>(5)</w:t>
      </w:r>
      <w:r w:rsidRPr="00BD46FE">
        <w:rPr>
          <w:rFonts w:ascii="宋体" w:eastAsia="宋体" w:hAnsi="宋体"/>
          <w:szCs w:val="21"/>
        </w:rPr>
        <w:tab/>
        <w:t>毒理学简史、毒理学展望。</w:t>
      </w:r>
    </w:p>
    <w:p w14:paraId="30EFC79E" w14:textId="77777777" w:rsidR="00BD46FE" w:rsidRDefault="00BD46FE" w:rsidP="00BD46F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9C9C9B1" w14:textId="77777777" w:rsidR="00BD46FE" w:rsidRPr="00BD46FE" w:rsidRDefault="00BD46FE" w:rsidP="00BD46FE">
      <w:pPr>
        <w:widowControl/>
        <w:spacing w:beforeLines="50" w:before="156" w:afterLines="50" w:after="156"/>
        <w:ind w:firstLineChars="200" w:firstLine="420"/>
        <w:jc w:val="left"/>
        <w:rPr>
          <w:rFonts w:ascii="宋体" w:eastAsia="宋体" w:hAnsi="宋体" w:cs="宋体"/>
          <w:color w:val="000000"/>
          <w:kern w:val="0"/>
          <w:szCs w:val="21"/>
        </w:rPr>
      </w:pPr>
      <w:r w:rsidRPr="00BD46FE">
        <w:rPr>
          <w:rFonts w:ascii="宋体" w:eastAsia="宋体" w:hAnsi="宋体" w:cs="宋体"/>
          <w:color w:val="000000"/>
          <w:kern w:val="0"/>
          <w:szCs w:val="21"/>
        </w:rPr>
        <w:t>(1)</w:t>
      </w:r>
      <w:r w:rsidRPr="00BD46FE">
        <w:rPr>
          <w:rFonts w:ascii="宋体" w:eastAsia="宋体" w:hAnsi="宋体" w:cs="宋体"/>
          <w:color w:val="000000"/>
          <w:kern w:val="0"/>
          <w:szCs w:val="21"/>
        </w:rPr>
        <w:tab/>
        <w:t>讲授法：基本概念；研究范畴；毒性影响因素；毒理学研究历史、现状和发展趋势；常见毒物中毒机制。</w:t>
      </w:r>
    </w:p>
    <w:p w14:paraId="4D4B8E93" w14:textId="77777777" w:rsidR="00BD46FE" w:rsidRDefault="00BD46FE" w:rsidP="00BD46FE">
      <w:pPr>
        <w:widowControl/>
        <w:spacing w:beforeLines="50" w:before="156" w:afterLines="50" w:after="156"/>
        <w:ind w:firstLineChars="200" w:firstLine="420"/>
        <w:jc w:val="left"/>
        <w:rPr>
          <w:rFonts w:ascii="宋体" w:eastAsia="宋体" w:hAnsi="宋体" w:cs="宋体"/>
          <w:color w:val="000000"/>
          <w:kern w:val="0"/>
          <w:szCs w:val="21"/>
        </w:rPr>
      </w:pPr>
      <w:r w:rsidRPr="00BD46FE">
        <w:rPr>
          <w:rFonts w:ascii="宋体" w:eastAsia="宋体" w:hAnsi="宋体" w:cs="宋体"/>
          <w:color w:val="000000"/>
          <w:kern w:val="0"/>
          <w:szCs w:val="21"/>
        </w:rPr>
        <w:t>(2)</w:t>
      </w:r>
      <w:r w:rsidRPr="00BD46FE">
        <w:rPr>
          <w:rFonts w:ascii="宋体" w:eastAsia="宋体" w:hAnsi="宋体" w:cs="宋体"/>
          <w:color w:val="000000"/>
          <w:kern w:val="0"/>
          <w:szCs w:val="21"/>
        </w:rPr>
        <w:tab/>
        <w:t>课堂讨论：毒理学对维护公众健康和社会发展的意义。</w:t>
      </w:r>
    </w:p>
    <w:p w14:paraId="66A9803B" w14:textId="77777777" w:rsidR="00BD46FE" w:rsidRDefault="00BD46FE" w:rsidP="00BD46F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FA947AE" w14:textId="77777777" w:rsidR="00BD46FE" w:rsidRPr="00BD46FE" w:rsidRDefault="00BD46FE" w:rsidP="00BD46FE">
      <w:pPr>
        <w:widowControl/>
        <w:spacing w:beforeLines="50" w:before="156" w:afterLines="50" w:after="156"/>
        <w:ind w:firstLineChars="200" w:firstLine="420"/>
        <w:jc w:val="left"/>
        <w:rPr>
          <w:rFonts w:ascii="宋体" w:eastAsia="宋体" w:hAnsi="宋体" w:cs="TimesNewRomanPSMT"/>
          <w:color w:val="000000"/>
          <w:kern w:val="0"/>
          <w:szCs w:val="21"/>
        </w:rPr>
      </w:pPr>
      <w:r w:rsidRPr="00BD46FE">
        <w:rPr>
          <w:rFonts w:ascii="宋体" w:eastAsia="宋体" w:hAnsi="宋体" w:cs="TimesNewRomanPSMT"/>
          <w:color w:val="000000"/>
          <w:kern w:val="0"/>
          <w:szCs w:val="21"/>
        </w:rPr>
        <w:t>(1)</w:t>
      </w:r>
      <w:r w:rsidRPr="00BD46FE">
        <w:rPr>
          <w:rFonts w:ascii="宋体" w:eastAsia="宋体" w:hAnsi="宋体" w:cs="TimesNewRomanPSMT"/>
          <w:color w:val="000000"/>
          <w:kern w:val="0"/>
          <w:szCs w:val="21"/>
        </w:rPr>
        <w:tab/>
        <w:t>决定毒物毒性大小的因素有哪些？</w:t>
      </w:r>
    </w:p>
    <w:p w14:paraId="6C2F956E" w14:textId="77777777" w:rsidR="00BD46FE" w:rsidRPr="00BD46FE" w:rsidRDefault="00BD46FE" w:rsidP="00BD46FE">
      <w:pPr>
        <w:widowControl/>
        <w:spacing w:beforeLines="50" w:before="156" w:afterLines="50" w:after="156"/>
        <w:ind w:firstLineChars="200" w:firstLine="420"/>
        <w:jc w:val="left"/>
        <w:rPr>
          <w:rFonts w:ascii="黑体" w:eastAsia="黑体" w:hAnsi="黑体" w:cs="Times New Roman"/>
          <w:b/>
          <w:sz w:val="24"/>
          <w:szCs w:val="24"/>
        </w:rPr>
      </w:pPr>
      <w:r w:rsidRPr="00BD46FE">
        <w:rPr>
          <w:rFonts w:ascii="宋体" w:eastAsia="宋体" w:hAnsi="宋体" w:cs="TimesNewRomanPSMT"/>
          <w:color w:val="000000"/>
          <w:kern w:val="0"/>
          <w:szCs w:val="21"/>
        </w:rPr>
        <w:t>(2)</w:t>
      </w:r>
      <w:r w:rsidRPr="00BD46FE">
        <w:rPr>
          <w:rFonts w:ascii="宋体" w:eastAsia="宋体" w:hAnsi="宋体" w:cs="TimesNewRomanPSMT"/>
          <w:color w:val="000000"/>
          <w:kern w:val="0"/>
          <w:szCs w:val="21"/>
        </w:rPr>
        <w:tab/>
        <w:t>毒理学研究对维护公众健康和促进社会发展有什么意义？</w:t>
      </w:r>
    </w:p>
    <w:p w14:paraId="78849824" w14:textId="77777777" w:rsidR="00BD46FE" w:rsidRDefault="00BD46FE" w:rsidP="002176F5">
      <w:pPr>
        <w:widowControl/>
        <w:spacing w:beforeLines="50" w:before="156" w:afterLines="50" w:after="156"/>
        <w:ind w:firstLineChars="200" w:firstLine="482"/>
        <w:jc w:val="left"/>
        <w:rPr>
          <w:rFonts w:ascii="黑体" w:eastAsia="黑体" w:hAnsi="黑体" w:cs="Times New Roman"/>
          <w:b/>
          <w:sz w:val="24"/>
          <w:szCs w:val="24"/>
        </w:rPr>
      </w:pPr>
    </w:p>
    <w:p w14:paraId="11CD8E99" w14:textId="77777777" w:rsidR="00BD46FE" w:rsidRDefault="00BD46FE" w:rsidP="00BD46FE">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 xml:space="preserve">第四章 </w:t>
      </w:r>
      <w:r w:rsidRPr="00BD46FE">
        <w:rPr>
          <w:rFonts w:ascii="黑体" w:eastAsia="黑体" w:hAnsi="黑体" w:cs="Times New Roman" w:hint="eastAsia"/>
          <w:b/>
          <w:sz w:val="24"/>
          <w:szCs w:val="24"/>
        </w:rPr>
        <w:t>健康行为与促进</w:t>
      </w:r>
    </w:p>
    <w:p w14:paraId="15E43E41" w14:textId="77777777" w:rsidR="00BD46FE" w:rsidRDefault="00BD46FE" w:rsidP="00BD46F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7034FFB4" w14:textId="77777777" w:rsidR="00BD46FE" w:rsidRPr="00BD46FE" w:rsidRDefault="00BD46FE" w:rsidP="00BD46FE">
      <w:pPr>
        <w:widowControl/>
        <w:spacing w:beforeLines="50" w:before="156" w:afterLines="50" w:after="156"/>
        <w:ind w:firstLineChars="200" w:firstLine="420"/>
        <w:jc w:val="left"/>
        <w:rPr>
          <w:rFonts w:ascii="宋体" w:eastAsia="宋体" w:hAnsi="宋体" w:cs="宋体"/>
          <w:color w:val="000000"/>
          <w:kern w:val="0"/>
          <w:szCs w:val="21"/>
        </w:rPr>
      </w:pPr>
      <w:r w:rsidRPr="00BD46FE">
        <w:rPr>
          <w:rFonts w:ascii="宋体" w:eastAsia="宋体" w:hAnsi="宋体" w:cs="宋体" w:hint="eastAsia"/>
          <w:color w:val="000000"/>
          <w:kern w:val="0"/>
          <w:szCs w:val="21"/>
        </w:rPr>
        <w:t>（</w:t>
      </w:r>
      <w:r w:rsidRPr="00BD46FE">
        <w:rPr>
          <w:rFonts w:ascii="宋体" w:eastAsia="宋体" w:hAnsi="宋体" w:cs="宋体"/>
          <w:color w:val="000000"/>
          <w:kern w:val="0"/>
          <w:szCs w:val="21"/>
        </w:rPr>
        <w:t>1）通过本章学习，使学生了解和掌握健康行为与健康促进概念、任务、作用。</w:t>
      </w:r>
    </w:p>
    <w:p w14:paraId="3C429028" w14:textId="77777777" w:rsidR="00BD46FE" w:rsidRDefault="00BD46FE" w:rsidP="00BD46FE">
      <w:pPr>
        <w:widowControl/>
        <w:spacing w:beforeLines="50" w:before="156" w:afterLines="50" w:after="156"/>
        <w:ind w:firstLineChars="200" w:firstLine="420"/>
        <w:jc w:val="left"/>
        <w:rPr>
          <w:rFonts w:ascii="宋体" w:eastAsia="宋体" w:hAnsi="宋体" w:cs="宋体"/>
          <w:color w:val="000000"/>
          <w:kern w:val="0"/>
          <w:szCs w:val="21"/>
        </w:rPr>
      </w:pPr>
      <w:r w:rsidRPr="00BD46FE">
        <w:rPr>
          <w:rFonts w:ascii="宋体" w:eastAsia="宋体" w:hAnsi="宋体" w:cs="宋体" w:hint="eastAsia"/>
          <w:color w:val="000000"/>
          <w:kern w:val="0"/>
          <w:szCs w:val="21"/>
        </w:rPr>
        <w:t>（</w:t>
      </w:r>
      <w:r w:rsidRPr="00BD46FE">
        <w:rPr>
          <w:rFonts w:ascii="宋体" w:eastAsia="宋体" w:hAnsi="宋体" w:cs="宋体"/>
          <w:color w:val="000000"/>
          <w:kern w:val="0"/>
          <w:szCs w:val="21"/>
        </w:rPr>
        <w:t>2）通过本章学习，使学生能准确理解健康行为与促进的含义、方法和原则。</w:t>
      </w:r>
    </w:p>
    <w:p w14:paraId="60A11A6F" w14:textId="77777777" w:rsidR="00BD46FE" w:rsidRDefault="00BD46FE" w:rsidP="00BD46F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F7FEE3E" w14:textId="77777777" w:rsidR="00BD46FE" w:rsidRPr="002176F5" w:rsidRDefault="00BD46FE" w:rsidP="00BD46F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2176F5">
        <w:rPr>
          <w:rFonts w:ascii="宋体" w:eastAsia="宋体" w:hAnsi="宋体" w:cs="宋体"/>
          <w:color w:val="000000"/>
          <w:kern w:val="0"/>
          <w:szCs w:val="21"/>
        </w:rPr>
        <w:t>重点：</w:t>
      </w:r>
      <w:r>
        <w:rPr>
          <w:rFonts w:ascii="宋体" w:eastAsia="宋体" w:hAnsi="宋体" w:cs="宋体" w:hint="eastAsia"/>
          <w:color w:val="000000"/>
          <w:kern w:val="0"/>
          <w:szCs w:val="21"/>
        </w:rPr>
        <w:t>健康行为与促进的概念</w:t>
      </w:r>
      <w:r w:rsidRPr="002176F5">
        <w:rPr>
          <w:rFonts w:ascii="宋体" w:eastAsia="宋体" w:hAnsi="宋体" w:cs="宋体"/>
          <w:color w:val="000000"/>
          <w:kern w:val="0"/>
          <w:szCs w:val="21"/>
        </w:rPr>
        <w:t>。</w:t>
      </w:r>
    </w:p>
    <w:p w14:paraId="09E372CE" w14:textId="77777777" w:rsidR="00BD46FE" w:rsidRPr="002176F5" w:rsidRDefault="00BD46FE" w:rsidP="00BD46F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Pr="002176F5">
        <w:rPr>
          <w:rFonts w:ascii="宋体" w:eastAsia="宋体" w:hAnsi="宋体" w:cs="宋体"/>
          <w:color w:val="000000"/>
          <w:kern w:val="0"/>
          <w:szCs w:val="21"/>
        </w:rPr>
        <w:t>难点：</w:t>
      </w:r>
      <w:r w:rsidRPr="00BD46FE">
        <w:rPr>
          <w:rFonts w:ascii="宋体" w:eastAsia="宋体" w:hAnsi="宋体" w:cs="宋体" w:hint="eastAsia"/>
          <w:color w:val="000000"/>
          <w:kern w:val="0"/>
          <w:szCs w:val="21"/>
        </w:rPr>
        <w:t>健康行为与健康促进的含义、方法和原则</w:t>
      </w:r>
      <w:r w:rsidRPr="002176F5">
        <w:rPr>
          <w:rFonts w:ascii="宋体" w:eastAsia="宋体" w:hAnsi="宋体" w:cs="宋体"/>
          <w:color w:val="000000"/>
          <w:kern w:val="0"/>
          <w:szCs w:val="21"/>
        </w:rPr>
        <w:t>。</w:t>
      </w:r>
    </w:p>
    <w:p w14:paraId="75B7F7BD" w14:textId="77777777" w:rsidR="00BD46FE" w:rsidRDefault="00BD46FE" w:rsidP="00BD46F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 xml:space="preserve">教学内容 </w:t>
      </w:r>
    </w:p>
    <w:p w14:paraId="2DA802A0" w14:textId="77777777" w:rsidR="00BD46FE" w:rsidRPr="00BD46FE" w:rsidRDefault="00BD46FE" w:rsidP="00BD46FE">
      <w:pPr>
        <w:widowControl/>
        <w:spacing w:beforeLines="50" w:before="156" w:afterLines="50" w:after="156"/>
        <w:ind w:firstLineChars="200" w:firstLine="420"/>
        <w:jc w:val="left"/>
        <w:rPr>
          <w:rFonts w:ascii="宋体" w:eastAsia="宋体" w:hAnsi="宋体"/>
          <w:szCs w:val="21"/>
        </w:rPr>
      </w:pPr>
      <w:r w:rsidRPr="00BD46FE">
        <w:rPr>
          <w:rFonts w:ascii="宋体" w:eastAsia="宋体" w:hAnsi="宋体"/>
          <w:szCs w:val="21"/>
        </w:rPr>
        <w:t>(</w:t>
      </w:r>
      <w:r>
        <w:rPr>
          <w:rFonts w:ascii="宋体" w:eastAsia="宋体" w:hAnsi="宋体"/>
          <w:szCs w:val="21"/>
        </w:rPr>
        <w:t>1</w:t>
      </w:r>
      <w:r w:rsidRPr="00BD46FE">
        <w:rPr>
          <w:rFonts w:ascii="宋体" w:eastAsia="宋体" w:hAnsi="宋体"/>
          <w:szCs w:val="21"/>
        </w:rPr>
        <w:t>)</w:t>
      </w:r>
      <w:r>
        <w:rPr>
          <w:rFonts w:ascii="宋体" w:eastAsia="宋体" w:hAnsi="宋体"/>
          <w:szCs w:val="21"/>
        </w:rPr>
        <w:t xml:space="preserve"> </w:t>
      </w:r>
      <w:r w:rsidRPr="00BD46FE">
        <w:rPr>
          <w:rFonts w:ascii="宋体" w:eastAsia="宋体" w:hAnsi="宋体" w:hint="eastAsia"/>
          <w:szCs w:val="21"/>
        </w:rPr>
        <w:t>健康行为与促进的内涵</w:t>
      </w:r>
    </w:p>
    <w:p w14:paraId="21797C6F" w14:textId="77777777" w:rsidR="00BD46FE" w:rsidRPr="00BD46FE" w:rsidRDefault="00BD46FE" w:rsidP="00BD46FE">
      <w:pPr>
        <w:widowControl/>
        <w:spacing w:beforeLines="50" w:before="156" w:afterLines="50" w:after="156"/>
        <w:ind w:firstLineChars="200" w:firstLine="420"/>
        <w:jc w:val="left"/>
        <w:rPr>
          <w:rFonts w:ascii="宋体" w:eastAsia="宋体" w:hAnsi="宋体"/>
          <w:szCs w:val="21"/>
        </w:rPr>
      </w:pPr>
      <w:r w:rsidRPr="00BD46FE">
        <w:rPr>
          <w:rFonts w:ascii="宋体" w:eastAsia="宋体" w:hAnsi="宋体"/>
          <w:szCs w:val="21"/>
        </w:rPr>
        <w:t>(</w:t>
      </w:r>
      <w:r>
        <w:rPr>
          <w:rFonts w:ascii="宋体" w:eastAsia="宋体" w:hAnsi="宋体"/>
          <w:szCs w:val="21"/>
        </w:rPr>
        <w:t>2</w:t>
      </w:r>
      <w:r w:rsidRPr="00BD46FE">
        <w:rPr>
          <w:rFonts w:ascii="宋体" w:eastAsia="宋体" w:hAnsi="宋体"/>
          <w:szCs w:val="21"/>
        </w:rPr>
        <w:t>)</w:t>
      </w:r>
      <w:r>
        <w:rPr>
          <w:rFonts w:ascii="宋体" w:eastAsia="宋体" w:hAnsi="宋体"/>
          <w:szCs w:val="21"/>
        </w:rPr>
        <w:t xml:space="preserve"> </w:t>
      </w:r>
      <w:r w:rsidRPr="00BD46FE">
        <w:rPr>
          <w:rFonts w:ascii="宋体" w:eastAsia="宋体" w:hAnsi="宋体"/>
          <w:szCs w:val="21"/>
        </w:rPr>
        <w:t>健康行为</w:t>
      </w:r>
    </w:p>
    <w:p w14:paraId="4CA76CAA" w14:textId="77777777" w:rsidR="00BD46FE" w:rsidRDefault="00BD46FE" w:rsidP="00BD46FE">
      <w:pPr>
        <w:widowControl/>
        <w:spacing w:beforeLines="50" w:before="156" w:afterLines="50" w:after="156"/>
        <w:ind w:firstLineChars="200" w:firstLine="420"/>
        <w:jc w:val="left"/>
        <w:rPr>
          <w:rFonts w:ascii="宋体" w:eastAsia="宋体" w:hAnsi="宋体"/>
          <w:szCs w:val="21"/>
        </w:rPr>
      </w:pPr>
      <w:r w:rsidRPr="00BD46FE">
        <w:rPr>
          <w:rFonts w:ascii="宋体" w:eastAsia="宋体" w:hAnsi="宋体"/>
          <w:szCs w:val="21"/>
        </w:rPr>
        <w:t>(</w:t>
      </w:r>
      <w:r>
        <w:rPr>
          <w:rFonts w:ascii="宋体" w:eastAsia="宋体" w:hAnsi="宋体"/>
          <w:szCs w:val="21"/>
        </w:rPr>
        <w:t>3</w:t>
      </w:r>
      <w:r w:rsidRPr="00BD46FE">
        <w:rPr>
          <w:rFonts w:ascii="宋体" w:eastAsia="宋体" w:hAnsi="宋体"/>
          <w:szCs w:val="21"/>
        </w:rPr>
        <w:t>)</w:t>
      </w:r>
      <w:r>
        <w:rPr>
          <w:rFonts w:ascii="宋体" w:eastAsia="宋体" w:hAnsi="宋体"/>
          <w:szCs w:val="21"/>
        </w:rPr>
        <w:t xml:space="preserve"> </w:t>
      </w:r>
      <w:r w:rsidRPr="00BD46FE">
        <w:rPr>
          <w:rFonts w:ascii="宋体" w:eastAsia="宋体" w:hAnsi="宋体"/>
          <w:szCs w:val="21"/>
        </w:rPr>
        <w:t>健康促进方法与原则</w:t>
      </w:r>
    </w:p>
    <w:p w14:paraId="4E009464" w14:textId="77777777" w:rsidR="00BD46FE" w:rsidRDefault="00BD46FE" w:rsidP="00BD46F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749A9FB" w14:textId="77777777" w:rsidR="00BD46FE" w:rsidRPr="00BD46FE" w:rsidRDefault="00BD46FE" w:rsidP="00BD46FE">
      <w:pPr>
        <w:widowControl/>
        <w:spacing w:beforeLines="50" w:before="156" w:afterLines="50" w:after="156"/>
        <w:ind w:firstLineChars="200" w:firstLine="420"/>
        <w:jc w:val="left"/>
        <w:rPr>
          <w:rFonts w:ascii="宋体" w:eastAsia="宋体" w:hAnsi="宋体" w:cs="宋体"/>
          <w:color w:val="000000"/>
          <w:kern w:val="0"/>
          <w:szCs w:val="21"/>
        </w:rPr>
      </w:pPr>
      <w:r w:rsidRPr="00BD46FE">
        <w:rPr>
          <w:rFonts w:ascii="宋体" w:eastAsia="宋体" w:hAnsi="宋体" w:cs="宋体"/>
          <w:color w:val="000000"/>
          <w:kern w:val="0"/>
          <w:szCs w:val="21"/>
        </w:rPr>
        <w:t>(1)</w:t>
      </w:r>
      <w:r w:rsidRPr="00BD46FE">
        <w:rPr>
          <w:rFonts w:ascii="宋体" w:eastAsia="宋体" w:hAnsi="宋体" w:cs="宋体"/>
          <w:color w:val="000000"/>
          <w:kern w:val="0"/>
          <w:szCs w:val="21"/>
        </w:rPr>
        <w:tab/>
        <w:t>讲授法：</w:t>
      </w:r>
      <w:r w:rsidRPr="00BD46FE">
        <w:rPr>
          <w:rFonts w:ascii="宋体" w:eastAsia="宋体" w:hAnsi="宋体" w:cs="宋体" w:hint="eastAsia"/>
          <w:color w:val="000000"/>
          <w:kern w:val="0"/>
          <w:szCs w:val="21"/>
        </w:rPr>
        <w:t>相关概念及历史发展。</w:t>
      </w:r>
    </w:p>
    <w:p w14:paraId="300ABA02" w14:textId="77777777" w:rsidR="00CA5CD5" w:rsidRDefault="00CA5CD5" w:rsidP="00BD46F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w:t>
      </w:r>
      <w:r w:rsidRPr="00BD46FE">
        <w:rPr>
          <w:rFonts w:ascii="宋体" w:eastAsia="宋体" w:hAnsi="宋体" w:cs="宋体"/>
          <w:color w:val="000000"/>
          <w:kern w:val="0"/>
          <w:szCs w:val="21"/>
        </w:rPr>
        <w:t>)</w:t>
      </w:r>
      <w:r>
        <w:rPr>
          <w:rFonts w:ascii="宋体" w:eastAsia="宋体" w:hAnsi="宋体" w:cs="宋体"/>
          <w:color w:val="000000"/>
          <w:kern w:val="0"/>
          <w:szCs w:val="21"/>
        </w:rPr>
        <w:t xml:space="preserve"> </w:t>
      </w:r>
      <w:r w:rsidR="00BD46FE" w:rsidRPr="00BD46FE">
        <w:rPr>
          <w:rFonts w:ascii="宋体" w:eastAsia="宋体" w:hAnsi="宋体" w:cs="宋体"/>
          <w:color w:val="000000"/>
          <w:kern w:val="0"/>
          <w:szCs w:val="21"/>
        </w:rPr>
        <w:t>讨论法：当代健康行为与健康促进的现状与问题。</w:t>
      </w:r>
    </w:p>
    <w:p w14:paraId="268E9E91" w14:textId="77777777" w:rsidR="00BD46FE" w:rsidRDefault="00BD46FE" w:rsidP="00BD46F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865F139" w14:textId="77777777" w:rsidR="00BD46FE" w:rsidRDefault="00FD5254" w:rsidP="002176F5">
      <w:pPr>
        <w:widowControl/>
        <w:spacing w:beforeLines="50" w:before="156" w:afterLines="50" w:after="156"/>
        <w:ind w:firstLineChars="200" w:firstLine="420"/>
        <w:jc w:val="left"/>
        <w:rPr>
          <w:rFonts w:ascii="黑体" w:eastAsia="黑体" w:hAnsi="黑体" w:cs="Times New Roman"/>
          <w:b/>
          <w:sz w:val="24"/>
          <w:szCs w:val="24"/>
        </w:rPr>
      </w:pPr>
      <w:r w:rsidRPr="00FD5254">
        <w:rPr>
          <w:rFonts w:ascii="宋体" w:eastAsia="宋体" w:hAnsi="宋体" w:cs="TimesNewRomanPSMT" w:hint="eastAsia"/>
          <w:color w:val="000000"/>
          <w:kern w:val="0"/>
          <w:szCs w:val="21"/>
        </w:rPr>
        <w:t>阅读一本健康促进的论著，以书面形式提交一份读书报告。</w:t>
      </w:r>
    </w:p>
    <w:p w14:paraId="09E3FBAA" w14:textId="77777777" w:rsidR="00FD5254" w:rsidRDefault="00FD5254" w:rsidP="00FD5254">
      <w:pPr>
        <w:widowControl/>
        <w:spacing w:beforeLines="50" w:before="156" w:afterLines="50" w:after="156"/>
        <w:ind w:firstLineChars="200" w:firstLine="482"/>
        <w:jc w:val="left"/>
        <w:rPr>
          <w:rFonts w:ascii="黑体" w:eastAsia="黑体" w:hAnsi="黑体" w:cs="Times New Roman"/>
          <w:b/>
          <w:sz w:val="24"/>
          <w:szCs w:val="24"/>
        </w:rPr>
      </w:pPr>
    </w:p>
    <w:p w14:paraId="0A3A6813" w14:textId="77777777" w:rsidR="00FD5254" w:rsidRDefault="00FD5254" w:rsidP="00FD5254">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 xml:space="preserve">第五章 </w:t>
      </w:r>
      <w:r w:rsidRPr="00FD5254">
        <w:rPr>
          <w:rFonts w:ascii="黑体" w:eastAsia="黑体" w:hAnsi="黑体" w:cs="Times New Roman" w:hint="eastAsia"/>
          <w:b/>
          <w:sz w:val="24"/>
          <w:szCs w:val="24"/>
        </w:rPr>
        <w:t>疾病病因探索</w:t>
      </w:r>
    </w:p>
    <w:p w14:paraId="7DB76708" w14:textId="77777777" w:rsidR="00FD5254" w:rsidRPr="00FD5254" w:rsidRDefault="00FD5254" w:rsidP="00FD5254">
      <w:pPr>
        <w:widowControl/>
        <w:spacing w:beforeLines="50" w:before="156" w:afterLines="50" w:after="156"/>
        <w:ind w:firstLineChars="200" w:firstLine="420"/>
        <w:jc w:val="left"/>
        <w:rPr>
          <w:rFonts w:ascii="宋体" w:eastAsia="宋体" w:hAnsi="宋体"/>
          <w:szCs w:val="21"/>
        </w:rPr>
      </w:pPr>
      <w:r w:rsidRPr="00FD5254">
        <w:rPr>
          <w:rFonts w:ascii="宋体" w:eastAsia="宋体" w:hAnsi="宋体"/>
          <w:szCs w:val="21"/>
        </w:rPr>
        <w:t>1.</w:t>
      </w:r>
      <w:r w:rsidRPr="00FD5254">
        <w:rPr>
          <w:rFonts w:ascii="宋体" w:eastAsia="宋体" w:hAnsi="宋体" w:hint="eastAsia"/>
          <w:szCs w:val="21"/>
        </w:rPr>
        <w:t>教学目标</w:t>
      </w:r>
    </w:p>
    <w:p w14:paraId="7FF89EB4" w14:textId="77777777" w:rsidR="00FD5254" w:rsidRPr="00FD5254" w:rsidRDefault="002C5ABD" w:rsidP="00FD5254">
      <w:pPr>
        <w:widowControl/>
        <w:spacing w:beforeLines="50" w:before="156" w:afterLines="50" w:after="156"/>
        <w:ind w:firstLineChars="200" w:firstLine="420"/>
        <w:jc w:val="left"/>
        <w:rPr>
          <w:rFonts w:ascii="宋体" w:eastAsia="宋体" w:hAnsi="宋体"/>
          <w:szCs w:val="21"/>
        </w:rPr>
      </w:pPr>
      <w:r w:rsidRPr="00FD5254">
        <w:rPr>
          <w:rFonts w:ascii="宋体" w:eastAsia="宋体" w:hAnsi="宋体" w:hint="eastAsia"/>
          <w:szCs w:val="21"/>
        </w:rPr>
        <w:t>（1）掌握病因和病因模型的概念及其发展，流行病学病因研究的方法、步骤。</w:t>
      </w:r>
    </w:p>
    <w:p w14:paraId="7FED68E1" w14:textId="77777777" w:rsidR="00FD5254" w:rsidRPr="00FD5254" w:rsidRDefault="002C5ABD" w:rsidP="00FD5254">
      <w:pPr>
        <w:widowControl/>
        <w:spacing w:beforeLines="50" w:before="156" w:afterLines="50" w:after="156"/>
        <w:ind w:firstLineChars="200" w:firstLine="420"/>
        <w:jc w:val="left"/>
        <w:rPr>
          <w:rFonts w:ascii="宋体" w:eastAsia="宋体" w:hAnsi="宋体"/>
          <w:szCs w:val="21"/>
        </w:rPr>
      </w:pPr>
      <w:r w:rsidRPr="00FD5254">
        <w:rPr>
          <w:rFonts w:ascii="宋体" w:eastAsia="宋体" w:hAnsi="宋体" w:hint="eastAsia"/>
          <w:szCs w:val="21"/>
        </w:rPr>
        <w:lastRenderedPageBreak/>
        <w:t>（2）熟悉病因推断方法及因果关系的判断标准。</w:t>
      </w:r>
    </w:p>
    <w:p w14:paraId="51DD8BEE" w14:textId="77777777" w:rsidR="00FD5254" w:rsidRPr="00FD5254" w:rsidRDefault="002C5ABD" w:rsidP="00FD5254">
      <w:pPr>
        <w:widowControl/>
        <w:spacing w:beforeLines="50" w:before="156" w:afterLines="50" w:after="156"/>
        <w:ind w:firstLineChars="200" w:firstLine="420"/>
        <w:jc w:val="left"/>
        <w:rPr>
          <w:rFonts w:ascii="宋体" w:eastAsia="宋体" w:hAnsi="宋体"/>
          <w:szCs w:val="21"/>
        </w:rPr>
      </w:pPr>
      <w:r w:rsidRPr="00FD5254">
        <w:rPr>
          <w:rFonts w:ascii="宋体" w:eastAsia="宋体" w:hAnsi="宋体"/>
          <w:szCs w:val="21"/>
        </w:rPr>
        <w:t>2.</w:t>
      </w:r>
      <w:r w:rsidR="00FD5254" w:rsidRPr="00FD5254">
        <w:rPr>
          <w:rFonts w:ascii="宋体" w:eastAsia="宋体" w:hAnsi="宋体"/>
          <w:szCs w:val="21"/>
        </w:rPr>
        <w:t>教学重难</w:t>
      </w:r>
    </w:p>
    <w:p w14:paraId="3B4DFD9B" w14:textId="77777777" w:rsidR="00FD5254" w:rsidRPr="00FD5254" w:rsidRDefault="002C5ABD" w:rsidP="00FD5254">
      <w:pPr>
        <w:widowControl/>
        <w:spacing w:beforeLines="50" w:before="156" w:afterLines="50" w:after="156"/>
        <w:ind w:firstLineChars="200" w:firstLine="420"/>
        <w:jc w:val="left"/>
        <w:rPr>
          <w:rFonts w:ascii="宋体" w:eastAsia="宋体" w:hAnsi="宋体"/>
          <w:szCs w:val="21"/>
        </w:rPr>
      </w:pPr>
      <w:r w:rsidRPr="00FD5254">
        <w:rPr>
          <w:rFonts w:ascii="宋体" w:eastAsia="宋体" w:hAnsi="宋体" w:hint="eastAsia"/>
          <w:szCs w:val="21"/>
        </w:rPr>
        <w:t>（1）病因的概念及流行病学病因研究的基本方法和步骤。</w:t>
      </w:r>
    </w:p>
    <w:p w14:paraId="3A06FC79" w14:textId="77777777" w:rsidR="00FD5254" w:rsidRPr="00FD5254" w:rsidRDefault="002C5ABD" w:rsidP="00FD5254">
      <w:pPr>
        <w:widowControl/>
        <w:spacing w:beforeLines="50" w:before="156" w:afterLines="50" w:after="156"/>
        <w:ind w:firstLineChars="200" w:firstLine="420"/>
        <w:jc w:val="left"/>
        <w:rPr>
          <w:rFonts w:ascii="宋体" w:eastAsia="宋体" w:hAnsi="宋体"/>
          <w:szCs w:val="21"/>
        </w:rPr>
      </w:pPr>
      <w:r w:rsidRPr="00FD5254">
        <w:rPr>
          <w:rFonts w:ascii="宋体" w:eastAsia="宋体" w:hAnsi="宋体" w:hint="eastAsia"/>
          <w:szCs w:val="21"/>
        </w:rPr>
        <w:t>（2）病因推断方法及因果关系的判断标准。</w:t>
      </w:r>
    </w:p>
    <w:p w14:paraId="39108DA4" w14:textId="77777777" w:rsidR="00FD5254" w:rsidRPr="00FD5254" w:rsidRDefault="002C5ABD" w:rsidP="00FD5254">
      <w:pPr>
        <w:widowControl/>
        <w:spacing w:beforeLines="50" w:before="156" w:afterLines="50" w:after="156"/>
        <w:ind w:firstLineChars="200" w:firstLine="420"/>
        <w:jc w:val="left"/>
        <w:rPr>
          <w:rFonts w:ascii="宋体" w:eastAsia="宋体" w:hAnsi="宋体"/>
          <w:szCs w:val="21"/>
        </w:rPr>
      </w:pPr>
      <w:r w:rsidRPr="00FD5254">
        <w:rPr>
          <w:rFonts w:ascii="宋体" w:eastAsia="宋体" w:hAnsi="宋体"/>
          <w:szCs w:val="21"/>
        </w:rPr>
        <w:t>3.教学内容</w:t>
      </w:r>
    </w:p>
    <w:p w14:paraId="4B16A4B2" w14:textId="77777777" w:rsidR="00FD5254" w:rsidRPr="00FD5254" w:rsidRDefault="002C5ABD" w:rsidP="00FD5254">
      <w:pPr>
        <w:widowControl/>
        <w:spacing w:beforeLines="50" w:before="156" w:afterLines="50" w:after="156"/>
        <w:ind w:firstLineChars="200" w:firstLine="420"/>
        <w:jc w:val="left"/>
        <w:rPr>
          <w:rFonts w:ascii="宋体" w:eastAsia="宋体" w:hAnsi="宋体"/>
          <w:szCs w:val="21"/>
        </w:rPr>
      </w:pPr>
      <w:r w:rsidRPr="00FD5254">
        <w:rPr>
          <w:rFonts w:ascii="宋体" w:eastAsia="宋体" w:hAnsi="宋体" w:hint="eastAsia"/>
          <w:szCs w:val="21"/>
        </w:rPr>
        <w:t>（1）重点阐述：病因的概念、病因模型（生态学模型、疾病因素模型、疾病网络模型、寻找病因的指南清单）、充分和必要病因的概念、充分和必要病因的局限性、因果联接方式包括单因单果、单因多果、多因单果、多因多果、以及直接/间接病因等。</w:t>
      </w:r>
    </w:p>
    <w:p w14:paraId="3EB90B85" w14:textId="77777777" w:rsidR="00FD5254" w:rsidRPr="00FD5254" w:rsidRDefault="002C5ABD" w:rsidP="00FD5254">
      <w:pPr>
        <w:widowControl/>
        <w:spacing w:beforeLines="50" w:before="156" w:afterLines="50" w:after="156"/>
        <w:ind w:firstLineChars="200" w:firstLine="420"/>
        <w:jc w:val="left"/>
        <w:rPr>
          <w:rFonts w:ascii="宋体" w:eastAsia="宋体" w:hAnsi="宋体"/>
          <w:szCs w:val="21"/>
        </w:rPr>
      </w:pPr>
      <w:r w:rsidRPr="00FD5254">
        <w:rPr>
          <w:rFonts w:ascii="宋体" w:eastAsia="宋体" w:hAnsi="宋体" w:hint="eastAsia"/>
          <w:szCs w:val="21"/>
        </w:rPr>
        <w:t>（2）详细讲解：病因研究的方法和病因假设的逻辑推理方法（假设演绎法和Mill 准则）；因果关联的推断步骤和因果推断的标准（关联的时间顺序、关联的强度、剂量-效应关系、暴露与疾病分布的一致性、关联的可重复性、关联的合理性、终止效应、关联的特异性）；统计学关联和因果关联。</w:t>
      </w:r>
    </w:p>
    <w:p w14:paraId="5BFBB266" w14:textId="77777777" w:rsidR="00FD5254" w:rsidRPr="00FD5254" w:rsidRDefault="002C5ABD" w:rsidP="00FD5254">
      <w:pPr>
        <w:widowControl/>
        <w:spacing w:beforeLines="50" w:before="156" w:afterLines="50" w:after="156"/>
        <w:ind w:firstLineChars="200" w:firstLine="420"/>
        <w:jc w:val="left"/>
        <w:rPr>
          <w:rFonts w:ascii="宋体" w:eastAsia="宋体" w:hAnsi="宋体"/>
          <w:szCs w:val="21"/>
        </w:rPr>
      </w:pPr>
      <w:r w:rsidRPr="00FD5254">
        <w:rPr>
          <w:rFonts w:ascii="宋体" w:eastAsia="宋体" w:hAnsi="宋体" w:hint="eastAsia"/>
          <w:szCs w:val="21"/>
        </w:rPr>
        <w:t>（3）一般介绍：因果推断的研究实例。</w:t>
      </w:r>
    </w:p>
    <w:p w14:paraId="61F7DF06" w14:textId="77777777" w:rsidR="00FD5254" w:rsidRPr="00FD5254" w:rsidRDefault="002C5ABD" w:rsidP="00FD5254">
      <w:pPr>
        <w:widowControl/>
        <w:spacing w:beforeLines="50" w:before="156" w:afterLines="50" w:after="156"/>
        <w:ind w:firstLineChars="200" w:firstLine="420"/>
        <w:jc w:val="left"/>
        <w:rPr>
          <w:rFonts w:ascii="宋体" w:eastAsia="宋体" w:hAnsi="宋体"/>
          <w:szCs w:val="21"/>
        </w:rPr>
      </w:pPr>
      <w:r w:rsidRPr="00FD5254">
        <w:rPr>
          <w:rFonts w:ascii="宋体" w:eastAsia="宋体" w:hAnsi="宋体"/>
          <w:szCs w:val="21"/>
        </w:rPr>
        <w:t xml:space="preserve">4.教学方法 </w:t>
      </w:r>
    </w:p>
    <w:p w14:paraId="7D33DF90" w14:textId="77777777" w:rsidR="009B0909" w:rsidRPr="00FD5254" w:rsidRDefault="002C5ABD" w:rsidP="00FD5254">
      <w:pPr>
        <w:widowControl/>
        <w:spacing w:beforeLines="50" w:before="156" w:afterLines="50" w:after="156"/>
        <w:ind w:firstLineChars="200" w:firstLine="420"/>
        <w:jc w:val="left"/>
        <w:rPr>
          <w:rFonts w:ascii="宋体" w:eastAsia="宋体" w:hAnsi="宋体"/>
          <w:szCs w:val="21"/>
        </w:rPr>
      </w:pPr>
      <w:r w:rsidRPr="00FD5254">
        <w:rPr>
          <w:rFonts w:ascii="宋体" w:eastAsia="宋体" w:hAnsi="宋体" w:hint="eastAsia"/>
          <w:szCs w:val="21"/>
        </w:rPr>
        <w:t>采用多媒体教学手段，课堂讲授为主，加案例讨论（新冠肺炎的病原学病因和流行病学病因、高血压病因）。</w:t>
      </w:r>
    </w:p>
    <w:p w14:paraId="4A149737" w14:textId="77777777" w:rsidR="009B0909" w:rsidRPr="00FD5254" w:rsidRDefault="002C5ABD" w:rsidP="00FD5254">
      <w:pPr>
        <w:widowControl/>
        <w:spacing w:beforeLines="50" w:before="156" w:afterLines="50" w:after="156"/>
        <w:ind w:firstLineChars="200" w:firstLine="420"/>
        <w:jc w:val="left"/>
        <w:rPr>
          <w:rFonts w:ascii="宋体" w:eastAsia="宋体" w:hAnsi="宋体"/>
          <w:szCs w:val="21"/>
        </w:rPr>
      </w:pPr>
      <w:r w:rsidRPr="00FD5254">
        <w:rPr>
          <w:rFonts w:ascii="宋体" w:eastAsia="宋体" w:hAnsi="宋体"/>
          <w:szCs w:val="21"/>
        </w:rPr>
        <w:t>5.教学评价</w:t>
      </w:r>
    </w:p>
    <w:p w14:paraId="12F9F538" w14:textId="77777777" w:rsidR="009B0909" w:rsidRPr="00FD5254" w:rsidRDefault="002C5ABD" w:rsidP="00FD5254">
      <w:pPr>
        <w:widowControl/>
        <w:spacing w:beforeLines="50" w:before="156" w:afterLines="50" w:after="156"/>
        <w:ind w:firstLineChars="200" w:firstLine="420"/>
        <w:jc w:val="left"/>
        <w:rPr>
          <w:rFonts w:ascii="宋体" w:eastAsia="宋体" w:hAnsi="宋体"/>
          <w:szCs w:val="21"/>
        </w:rPr>
      </w:pPr>
      <w:r w:rsidRPr="00FD5254">
        <w:rPr>
          <w:rFonts w:ascii="宋体" w:eastAsia="宋体" w:hAnsi="宋体" w:hint="eastAsia"/>
          <w:szCs w:val="21"/>
        </w:rPr>
        <w:t>结合课堂内容，考察学生对于流行病学的病因概念、病因模型、充分病因和必要病因的理解和掌握情况，以及病因研究的方法、病因假设的逻辑推理方法、因果关联的推断步骤和因果推断的标准等内容的理解，并进行归纳和总结。</w:t>
      </w:r>
    </w:p>
    <w:p w14:paraId="1A412FD3" w14:textId="77777777" w:rsidR="009B0909" w:rsidRDefault="009B0909">
      <w:pPr>
        <w:widowControl/>
        <w:spacing w:beforeLines="50" w:before="156" w:afterLines="50" w:after="156"/>
        <w:ind w:firstLineChars="200" w:firstLine="420"/>
        <w:jc w:val="left"/>
      </w:pPr>
    </w:p>
    <w:p w14:paraId="51D47A42" w14:textId="77777777" w:rsidR="00FD5254" w:rsidRDefault="00FD5254" w:rsidP="00FD5254">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 xml:space="preserve">第六章 </w:t>
      </w:r>
      <w:r w:rsidRPr="00FD5254">
        <w:rPr>
          <w:rFonts w:ascii="黑体" w:eastAsia="黑体" w:hAnsi="黑体" w:cs="Times New Roman" w:hint="eastAsia"/>
          <w:b/>
          <w:sz w:val="24"/>
          <w:szCs w:val="24"/>
        </w:rPr>
        <w:t>营养、食品安全与健康</w:t>
      </w:r>
    </w:p>
    <w:p w14:paraId="5F631030" w14:textId="77777777" w:rsidR="00FD5254" w:rsidRDefault="00FD5254" w:rsidP="00FD525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7670F5F3" w14:textId="77777777" w:rsidR="00FD5254" w:rsidRPr="00FD5254" w:rsidRDefault="00FD5254" w:rsidP="00FD5254">
      <w:pPr>
        <w:widowControl/>
        <w:spacing w:beforeLines="50" w:before="156" w:afterLines="50" w:after="156"/>
        <w:ind w:firstLineChars="200" w:firstLine="420"/>
        <w:jc w:val="left"/>
        <w:rPr>
          <w:rFonts w:ascii="宋体" w:eastAsia="宋体" w:hAnsi="宋体" w:cs="宋体"/>
          <w:color w:val="000000"/>
          <w:kern w:val="0"/>
          <w:szCs w:val="21"/>
        </w:rPr>
      </w:pPr>
      <w:r w:rsidRPr="00FD5254">
        <w:rPr>
          <w:rFonts w:ascii="宋体" w:eastAsia="宋体" w:hAnsi="宋体" w:cs="宋体" w:hint="eastAsia"/>
          <w:color w:val="000000"/>
          <w:kern w:val="0"/>
          <w:szCs w:val="21"/>
        </w:rPr>
        <w:t>（</w:t>
      </w:r>
      <w:r w:rsidRPr="00FD5254">
        <w:rPr>
          <w:rFonts w:ascii="宋体" w:eastAsia="宋体" w:hAnsi="宋体" w:cs="宋体"/>
          <w:color w:val="000000"/>
          <w:kern w:val="0"/>
          <w:szCs w:val="21"/>
        </w:rPr>
        <w:t>1）掌握：营养与食品安全的定义、联系与区别，营养学与食品卫生学的研究内容与方法</w:t>
      </w:r>
    </w:p>
    <w:p w14:paraId="6698566C" w14:textId="77777777" w:rsidR="00FD5254" w:rsidRPr="00FD5254" w:rsidRDefault="00FD5254" w:rsidP="00FD5254">
      <w:pPr>
        <w:widowControl/>
        <w:spacing w:beforeLines="50" w:before="156" w:afterLines="50" w:after="156"/>
        <w:ind w:firstLineChars="200" w:firstLine="420"/>
        <w:jc w:val="left"/>
        <w:rPr>
          <w:rFonts w:ascii="宋体" w:eastAsia="宋体" w:hAnsi="宋体" w:cs="宋体"/>
          <w:color w:val="000000"/>
          <w:kern w:val="0"/>
          <w:szCs w:val="21"/>
        </w:rPr>
      </w:pPr>
      <w:r w:rsidRPr="00FD5254">
        <w:rPr>
          <w:rFonts w:ascii="宋体" w:eastAsia="宋体" w:hAnsi="宋体" w:cs="宋体" w:hint="eastAsia"/>
          <w:color w:val="000000"/>
          <w:kern w:val="0"/>
          <w:szCs w:val="21"/>
        </w:rPr>
        <w:t>（</w:t>
      </w:r>
      <w:r w:rsidRPr="00FD5254">
        <w:rPr>
          <w:rFonts w:ascii="宋体" w:eastAsia="宋体" w:hAnsi="宋体" w:cs="宋体"/>
          <w:color w:val="000000"/>
          <w:kern w:val="0"/>
          <w:szCs w:val="21"/>
        </w:rPr>
        <w:t>2）熟悉：我国现代营养学和食品卫生学的发展历史。</w:t>
      </w:r>
    </w:p>
    <w:p w14:paraId="7D3863D8" w14:textId="77777777" w:rsidR="009B537B" w:rsidRDefault="00FD5254" w:rsidP="00FD5254">
      <w:pPr>
        <w:widowControl/>
        <w:spacing w:beforeLines="50" w:before="156" w:afterLines="50" w:after="156"/>
        <w:ind w:firstLineChars="200" w:firstLine="420"/>
        <w:jc w:val="left"/>
        <w:rPr>
          <w:rFonts w:ascii="宋体" w:eastAsia="宋体" w:hAnsi="宋体" w:cs="宋体"/>
          <w:color w:val="000000"/>
          <w:kern w:val="0"/>
          <w:szCs w:val="21"/>
        </w:rPr>
      </w:pPr>
      <w:r w:rsidRPr="00FD5254">
        <w:rPr>
          <w:rFonts w:ascii="宋体" w:eastAsia="宋体" w:hAnsi="宋体" w:cs="宋体" w:hint="eastAsia"/>
          <w:color w:val="000000"/>
          <w:kern w:val="0"/>
          <w:szCs w:val="21"/>
        </w:rPr>
        <w:t>（</w:t>
      </w:r>
      <w:r w:rsidRPr="00FD5254">
        <w:rPr>
          <w:rFonts w:ascii="宋体" w:eastAsia="宋体" w:hAnsi="宋体" w:cs="宋体"/>
          <w:color w:val="000000"/>
          <w:kern w:val="0"/>
          <w:szCs w:val="21"/>
        </w:rPr>
        <w:t>3）了解古代营养学和食品卫生学的发展的历史、营养与食品安全对健康的影响</w:t>
      </w:r>
    </w:p>
    <w:p w14:paraId="775B43E9" w14:textId="77777777" w:rsidR="00FD5254" w:rsidRDefault="00FD5254" w:rsidP="00FD525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34937F6" w14:textId="77777777" w:rsidR="00FD5254" w:rsidRPr="00FD5254" w:rsidRDefault="00FD5254" w:rsidP="00FD525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2176F5">
        <w:rPr>
          <w:rFonts w:ascii="宋体" w:eastAsia="宋体" w:hAnsi="宋体" w:cs="宋体"/>
          <w:color w:val="000000"/>
          <w:kern w:val="0"/>
          <w:szCs w:val="21"/>
        </w:rPr>
        <w:t>重点：</w:t>
      </w:r>
      <w:r w:rsidRPr="00FD5254">
        <w:rPr>
          <w:rFonts w:ascii="宋体" w:eastAsia="宋体" w:hAnsi="宋体" w:cs="宋体" w:hint="eastAsia"/>
          <w:color w:val="000000"/>
          <w:kern w:val="0"/>
          <w:szCs w:val="21"/>
        </w:rPr>
        <w:t>我国现代营养学和食品卫生学的发展历史。</w:t>
      </w:r>
    </w:p>
    <w:p w14:paraId="2AF484A7" w14:textId="77777777" w:rsidR="00FD5254" w:rsidRDefault="00FD5254" w:rsidP="00FD5254">
      <w:pPr>
        <w:widowControl/>
        <w:spacing w:beforeLines="50" w:before="156" w:afterLines="50" w:after="156"/>
        <w:ind w:firstLineChars="200" w:firstLine="420"/>
        <w:jc w:val="left"/>
        <w:rPr>
          <w:rFonts w:ascii="宋体" w:eastAsia="宋体" w:hAnsi="宋体" w:cs="宋体"/>
          <w:color w:val="000000"/>
          <w:kern w:val="0"/>
          <w:szCs w:val="21"/>
        </w:rPr>
      </w:pPr>
      <w:r w:rsidRPr="00FD5254">
        <w:rPr>
          <w:rFonts w:ascii="宋体" w:eastAsia="宋体" w:hAnsi="宋体" w:cs="宋体"/>
          <w:color w:val="000000"/>
          <w:kern w:val="0"/>
          <w:szCs w:val="21"/>
        </w:rPr>
        <w:t>（2）难点：营养、食品安全与健康的关系。</w:t>
      </w:r>
    </w:p>
    <w:p w14:paraId="0191BB90" w14:textId="77777777" w:rsidR="00FD5254" w:rsidRDefault="00FD5254" w:rsidP="00FD525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 xml:space="preserve">教学内容 </w:t>
      </w:r>
    </w:p>
    <w:p w14:paraId="4ED532F7" w14:textId="77777777" w:rsidR="00FD5254" w:rsidRDefault="00FD5254" w:rsidP="00FD5254">
      <w:pPr>
        <w:widowControl/>
        <w:spacing w:beforeLines="50" w:before="156" w:afterLines="50" w:after="156"/>
        <w:ind w:firstLineChars="200" w:firstLine="420"/>
        <w:jc w:val="left"/>
        <w:rPr>
          <w:rFonts w:ascii="宋体" w:eastAsia="宋体" w:hAnsi="宋体"/>
          <w:szCs w:val="21"/>
        </w:rPr>
      </w:pPr>
      <w:r w:rsidRPr="00BD46FE">
        <w:rPr>
          <w:rFonts w:ascii="宋体" w:eastAsia="宋体" w:hAnsi="宋体"/>
          <w:szCs w:val="21"/>
        </w:rPr>
        <w:t>(</w:t>
      </w:r>
      <w:r>
        <w:rPr>
          <w:rFonts w:ascii="宋体" w:eastAsia="宋体" w:hAnsi="宋体"/>
          <w:szCs w:val="21"/>
        </w:rPr>
        <w:t>1</w:t>
      </w:r>
      <w:r w:rsidRPr="00BD46FE">
        <w:rPr>
          <w:rFonts w:ascii="宋体" w:eastAsia="宋体" w:hAnsi="宋体"/>
          <w:szCs w:val="21"/>
        </w:rPr>
        <w:t>)</w:t>
      </w:r>
      <w:r w:rsidRPr="00FD5254">
        <w:rPr>
          <w:rFonts w:hint="eastAsia"/>
        </w:rPr>
        <w:t xml:space="preserve"> </w:t>
      </w:r>
      <w:r w:rsidRPr="00FD5254">
        <w:rPr>
          <w:rFonts w:ascii="宋体" w:eastAsia="宋体" w:hAnsi="宋体" w:hint="eastAsia"/>
          <w:szCs w:val="21"/>
        </w:rPr>
        <w:t>营养学与食品卫生学的定义、联系与区别</w:t>
      </w:r>
    </w:p>
    <w:p w14:paraId="64111BA6" w14:textId="77777777" w:rsidR="00FD5254" w:rsidRPr="00FD5254" w:rsidRDefault="00FD5254" w:rsidP="00FD5254">
      <w:pPr>
        <w:widowControl/>
        <w:spacing w:beforeLines="50" w:before="156" w:afterLines="50" w:after="156"/>
        <w:ind w:firstLineChars="200" w:firstLine="420"/>
        <w:jc w:val="left"/>
        <w:rPr>
          <w:rFonts w:ascii="宋体" w:eastAsia="宋体" w:hAnsi="宋体"/>
          <w:szCs w:val="21"/>
        </w:rPr>
      </w:pPr>
      <w:r w:rsidRPr="00BD46FE">
        <w:rPr>
          <w:rFonts w:ascii="宋体" w:eastAsia="宋体" w:hAnsi="宋体"/>
          <w:szCs w:val="21"/>
        </w:rPr>
        <w:t>(</w:t>
      </w:r>
      <w:r>
        <w:rPr>
          <w:rFonts w:ascii="宋体" w:eastAsia="宋体" w:hAnsi="宋体"/>
          <w:szCs w:val="21"/>
        </w:rPr>
        <w:t>2</w:t>
      </w:r>
      <w:r w:rsidRPr="00BD46FE">
        <w:rPr>
          <w:rFonts w:ascii="宋体" w:eastAsia="宋体" w:hAnsi="宋体"/>
          <w:szCs w:val="21"/>
        </w:rPr>
        <w:t>)</w:t>
      </w:r>
      <w:r>
        <w:rPr>
          <w:rFonts w:ascii="宋体" w:eastAsia="宋体" w:hAnsi="宋体"/>
          <w:szCs w:val="21"/>
        </w:rPr>
        <w:t xml:space="preserve"> </w:t>
      </w:r>
      <w:r w:rsidRPr="00FD5254">
        <w:rPr>
          <w:rFonts w:ascii="宋体" w:eastAsia="宋体" w:hAnsi="宋体"/>
          <w:szCs w:val="21"/>
        </w:rPr>
        <w:t>营养学发展的历史及展望</w:t>
      </w:r>
    </w:p>
    <w:p w14:paraId="7F5EA683" w14:textId="77777777" w:rsidR="00FD5254" w:rsidRPr="00FD5254" w:rsidRDefault="00FD5254" w:rsidP="00FD5254">
      <w:pPr>
        <w:widowControl/>
        <w:spacing w:beforeLines="50" w:before="156" w:afterLines="50" w:after="156"/>
        <w:ind w:firstLineChars="200" w:firstLine="420"/>
        <w:jc w:val="left"/>
        <w:rPr>
          <w:rFonts w:ascii="宋体" w:eastAsia="宋体" w:hAnsi="宋体"/>
          <w:szCs w:val="21"/>
        </w:rPr>
      </w:pPr>
      <w:r w:rsidRPr="00BD46FE">
        <w:rPr>
          <w:rFonts w:ascii="宋体" w:eastAsia="宋体" w:hAnsi="宋体"/>
          <w:szCs w:val="21"/>
        </w:rPr>
        <w:lastRenderedPageBreak/>
        <w:t>(</w:t>
      </w:r>
      <w:r>
        <w:rPr>
          <w:rFonts w:ascii="宋体" w:eastAsia="宋体" w:hAnsi="宋体"/>
          <w:szCs w:val="21"/>
        </w:rPr>
        <w:t>3</w:t>
      </w:r>
      <w:r w:rsidRPr="00BD46FE">
        <w:rPr>
          <w:rFonts w:ascii="宋体" w:eastAsia="宋体" w:hAnsi="宋体"/>
          <w:szCs w:val="21"/>
        </w:rPr>
        <w:t>)</w:t>
      </w:r>
      <w:r>
        <w:rPr>
          <w:rFonts w:ascii="宋体" w:eastAsia="宋体" w:hAnsi="宋体"/>
          <w:szCs w:val="21"/>
        </w:rPr>
        <w:t xml:space="preserve"> </w:t>
      </w:r>
      <w:r w:rsidRPr="00FD5254">
        <w:rPr>
          <w:rFonts w:ascii="宋体" w:eastAsia="宋体" w:hAnsi="宋体"/>
          <w:szCs w:val="21"/>
        </w:rPr>
        <w:t>食品卫生学发展的历史及展望</w:t>
      </w:r>
    </w:p>
    <w:p w14:paraId="6D26EF6A" w14:textId="77777777" w:rsidR="00FD5254" w:rsidRPr="00FD5254" w:rsidRDefault="00FD5254" w:rsidP="00FD5254">
      <w:pPr>
        <w:widowControl/>
        <w:spacing w:beforeLines="50" w:before="156" w:afterLines="50" w:after="156"/>
        <w:ind w:firstLineChars="200" w:firstLine="420"/>
        <w:jc w:val="left"/>
        <w:rPr>
          <w:rFonts w:ascii="宋体" w:eastAsia="宋体" w:hAnsi="宋体"/>
          <w:szCs w:val="21"/>
        </w:rPr>
      </w:pPr>
      <w:r w:rsidRPr="00BD46FE">
        <w:rPr>
          <w:rFonts w:ascii="宋体" w:eastAsia="宋体" w:hAnsi="宋体"/>
          <w:szCs w:val="21"/>
        </w:rPr>
        <w:t>(</w:t>
      </w:r>
      <w:r>
        <w:rPr>
          <w:rFonts w:ascii="宋体" w:eastAsia="宋体" w:hAnsi="宋体"/>
          <w:szCs w:val="21"/>
        </w:rPr>
        <w:t>4</w:t>
      </w:r>
      <w:r w:rsidRPr="00BD46FE">
        <w:rPr>
          <w:rFonts w:ascii="宋体" w:eastAsia="宋体" w:hAnsi="宋体"/>
          <w:szCs w:val="21"/>
        </w:rPr>
        <w:t>)</w:t>
      </w:r>
      <w:r>
        <w:rPr>
          <w:rFonts w:ascii="宋体" w:eastAsia="宋体" w:hAnsi="宋体"/>
          <w:szCs w:val="21"/>
        </w:rPr>
        <w:t xml:space="preserve"> </w:t>
      </w:r>
      <w:r w:rsidRPr="00FD5254">
        <w:rPr>
          <w:rFonts w:ascii="宋体" w:eastAsia="宋体" w:hAnsi="宋体"/>
          <w:szCs w:val="21"/>
        </w:rPr>
        <w:t>营养学与食品卫生学的研究内容与方法</w:t>
      </w:r>
    </w:p>
    <w:p w14:paraId="09BBB138" w14:textId="77777777" w:rsidR="00FD5254" w:rsidRDefault="00FD5254" w:rsidP="00FD5254">
      <w:pPr>
        <w:widowControl/>
        <w:spacing w:beforeLines="50" w:before="156" w:afterLines="50" w:after="156"/>
        <w:ind w:firstLineChars="200" w:firstLine="420"/>
        <w:jc w:val="left"/>
        <w:rPr>
          <w:rFonts w:ascii="宋体" w:eastAsia="宋体" w:hAnsi="宋体"/>
          <w:szCs w:val="21"/>
        </w:rPr>
      </w:pPr>
      <w:r w:rsidRPr="00BD46FE">
        <w:rPr>
          <w:rFonts w:ascii="宋体" w:eastAsia="宋体" w:hAnsi="宋体"/>
          <w:szCs w:val="21"/>
        </w:rPr>
        <w:t>(</w:t>
      </w:r>
      <w:r>
        <w:rPr>
          <w:rFonts w:ascii="宋体" w:eastAsia="宋体" w:hAnsi="宋体"/>
          <w:szCs w:val="21"/>
        </w:rPr>
        <w:t>5</w:t>
      </w:r>
      <w:r w:rsidRPr="00BD46FE">
        <w:rPr>
          <w:rFonts w:ascii="宋体" w:eastAsia="宋体" w:hAnsi="宋体"/>
          <w:szCs w:val="21"/>
        </w:rPr>
        <w:t>)</w:t>
      </w:r>
      <w:r>
        <w:rPr>
          <w:rFonts w:ascii="宋体" w:eastAsia="宋体" w:hAnsi="宋体"/>
          <w:szCs w:val="21"/>
        </w:rPr>
        <w:t xml:space="preserve"> </w:t>
      </w:r>
      <w:r w:rsidRPr="00FD5254">
        <w:rPr>
          <w:rFonts w:ascii="宋体" w:eastAsia="宋体" w:hAnsi="宋体"/>
          <w:szCs w:val="21"/>
        </w:rPr>
        <w:t>营养与食品安全与健康的关系</w:t>
      </w:r>
    </w:p>
    <w:p w14:paraId="008A60A1" w14:textId="77777777" w:rsidR="00FD5254" w:rsidRDefault="00FD5254" w:rsidP="00FD525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7A9A534" w14:textId="77777777" w:rsidR="00FD5254" w:rsidRPr="00FD5254" w:rsidRDefault="00FD5254" w:rsidP="00FD5254">
      <w:pPr>
        <w:widowControl/>
        <w:spacing w:beforeLines="50" w:before="156" w:afterLines="50" w:after="156"/>
        <w:ind w:firstLineChars="200" w:firstLine="420"/>
        <w:jc w:val="left"/>
        <w:rPr>
          <w:rFonts w:ascii="宋体" w:eastAsia="宋体" w:hAnsi="宋体" w:cs="宋体"/>
          <w:color w:val="000000"/>
          <w:kern w:val="0"/>
          <w:szCs w:val="21"/>
        </w:rPr>
      </w:pPr>
      <w:r w:rsidRPr="00FD5254">
        <w:rPr>
          <w:rFonts w:ascii="宋体" w:eastAsia="宋体" w:hAnsi="宋体" w:cs="宋体" w:hint="eastAsia"/>
          <w:color w:val="000000"/>
          <w:kern w:val="0"/>
          <w:szCs w:val="21"/>
        </w:rPr>
        <w:t>（</w:t>
      </w:r>
      <w:r w:rsidRPr="00FD5254">
        <w:rPr>
          <w:rFonts w:ascii="宋体" w:eastAsia="宋体" w:hAnsi="宋体" w:cs="宋体"/>
          <w:color w:val="000000"/>
          <w:kern w:val="0"/>
          <w:szCs w:val="21"/>
        </w:rPr>
        <w:t>1）自主学习：通过查阅历史故事和历史人物，让学生提前了解营养学和食品卫生学的发展历程，巩固专业思想，树立专业自豪感和使命感。</w:t>
      </w:r>
    </w:p>
    <w:p w14:paraId="223395E2" w14:textId="77777777" w:rsidR="00FD5254" w:rsidRPr="00FD5254" w:rsidRDefault="00FD5254" w:rsidP="00FD5254">
      <w:pPr>
        <w:widowControl/>
        <w:spacing w:beforeLines="50" w:before="156" w:afterLines="50" w:after="156"/>
        <w:ind w:firstLineChars="200" w:firstLine="420"/>
        <w:jc w:val="left"/>
        <w:rPr>
          <w:rFonts w:ascii="宋体" w:eastAsia="宋体" w:hAnsi="宋体" w:cs="宋体"/>
          <w:color w:val="000000"/>
          <w:kern w:val="0"/>
          <w:szCs w:val="21"/>
        </w:rPr>
      </w:pPr>
      <w:r w:rsidRPr="00FD5254">
        <w:rPr>
          <w:rFonts w:ascii="宋体" w:eastAsia="宋体" w:hAnsi="宋体" w:cs="宋体" w:hint="eastAsia"/>
          <w:color w:val="000000"/>
          <w:kern w:val="0"/>
          <w:szCs w:val="21"/>
        </w:rPr>
        <w:t>（</w:t>
      </w:r>
      <w:r w:rsidRPr="00FD5254">
        <w:rPr>
          <w:rFonts w:ascii="宋体" w:eastAsia="宋体" w:hAnsi="宋体" w:cs="宋体"/>
          <w:color w:val="000000"/>
          <w:kern w:val="0"/>
          <w:szCs w:val="21"/>
        </w:rPr>
        <w:t>2）利用多媒体教学手段：采用雨课堂或PPT等授课，及时了解学生课堂学习兴趣和知识掌握情况。</w:t>
      </w:r>
    </w:p>
    <w:p w14:paraId="3009C3D0" w14:textId="77777777" w:rsidR="00FD5254" w:rsidRDefault="00FD5254" w:rsidP="00FD5254">
      <w:pPr>
        <w:widowControl/>
        <w:spacing w:beforeLines="50" w:before="156" w:afterLines="50" w:after="156"/>
        <w:ind w:firstLineChars="200" w:firstLine="420"/>
        <w:jc w:val="left"/>
        <w:rPr>
          <w:rFonts w:ascii="宋体" w:eastAsia="宋体" w:hAnsi="宋体" w:cs="宋体"/>
          <w:color w:val="000000"/>
          <w:kern w:val="0"/>
          <w:szCs w:val="21"/>
        </w:rPr>
      </w:pPr>
      <w:r w:rsidRPr="00FD5254">
        <w:rPr>
          <w:rFonts w:ascii="宋体" w:eastAsia="宋体" w:hAnsi="宋体" w:cs="宋体" w:hint="eastAsia"/>
          <w:color w:val="000000"/>
          <w:kern w:val="0"/>
          <w:szCs w:val="21"/>
        </w:rPr>
        <w:t>（</w:t>
      </w:r>
      <w:r w:rsidRPr="00FD5254">
        <w:rPr>
          <w:rFonts w:ascii="宋体" w:eastAsia="宋体" w:hAnsi="宋体" w:cs="宋体"/>
          <w:color w:val="000000"/>
          <w:kern w:val="0"/>
          <w:szCs w:val="21"/>
        </w:rPr>
        <w:t>3）研讨法：课堂围绕“营养学与食品卫生学的区别联系，以及与健康的关系”展开讨论，为后续的学习打下基础</w:t>
      </w:r>
    </w:p>
    <w:p w14:paraId="01A9CBB2" w14:textId="77777777" w:rsidR="00FD5254" w:rsidRDefault="00FD5254" w:rsidP="00FD525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9F829ED" w14:textId="77777777" w:rsidR="00FD5254" w:rsidRPr="00FD5254" w:rsidRDefault="00FD5254" w:rsidP="00FD5254">
      <w:pPr>
        <w:widowControl/>
        <w:spacing w:beforeLines="50" w:before="156" w:afterLines="50" w:after="156"/>
        <w:ind w:firstLineChars="200" w:firstLine="420"/>
        <w:jc w:val="left"/>
        <w:rPr>
          <w:rFonts w:ascii="宋体" w:eastAsia="宋体" w:hAnsi="宋体" w:cs="TimesNewRomanPSMT"/>
          <w:color w:val="000000"/>
          <w:kern w:val="0"/>
          <w:szCs w:val="21"/>
        </w:rPr>
      </w:pPr>
      <w:r w:rsidRPr="00FD5254">
        <w:rPr>
          <w:rFonts w:ascii="宋体" w:eastAsia="宋体" w:hAnsi="宋体" w:cs="TimesNewRomanPSMT" w:hint="eastAsia"/>
          <w:color w:val="000000"/>
          <w:kern w:val="0"/>
          <w:szCs w:val="21"/>
        </w:rPr>
        <w:t>（</w:t>
      </w:r>
      <w:r w:rsidRPr="00FD5254">
        <w:rPr>
          <w:rFonts w:ascii="宋体" w:eastAsia="宋体" w:hAnsi="宋体" w:cs="TimesNewRomanPSMT"/>
          <w:color w:val="000000"/>
          <w:kern w:val="0"/>
          <w:szCs w:val="21"/>
        </w:rPr>
        <w:t>1）通过查阅相关资料，列举在营养学或食品卫生学上做出重大贡献的历史人物，并详细介绍其具体工作。</w:t>
      </w:r>
    </w:p>
    <w:p w14:paraId="706D6720" w14:textId="77777777" w:rsidR="00FD5254" w:rsidRDefault="00FD5254" w:rsidP="00FD5254">
      <w:pPr>
        <w:widowControl/>
        <w:spacing w:beforeLines="50" w:before="156" w:afterLines="50" w:after="156"/>
        <w:ind w:firstLineChars="200" w:firstLine="420"/>
        <w:jc w:val="left"/>
        <w:rPr>
          <w:rFonts w:ascii="宋体" w:eastAsia="宋体" w:hAnsi="宋体" w:cs="TimesNewRomanPSMT"/>
          <w:color w:val="000000"/>
          <w:kern w:val="0"/>
          <w:szCs w:val="21"/>
        </w:rPr>
      </w:pPr>
      <w:r w:rsidRPr="00FD5254">
        <w:rPr>
          <w:rFonts w:ascii="宋体" w:eastAsia="宋体" w:hAnsi="宋体" w:cs="TimesNewRomanPSMT" w:hint="eastAsia"/>
          <w:color w:val="000000"/>
          <w:kern w:val="0"/>
          <w:szCs w:val="21"/>
        </w:rPr>
        <w:t>（</w:t>
      </w:r>
      <w:r w:rsidRPr="00FD5254">
        <w:rPr>
          <w:rFonts w:ascii="宋体" w:eastAsia="宋体" w:hAnsi="宋体" w:cs="TimesNewRomanPSMT"/>
          <w:color w:val="000000"/>
          <w:kern w:val="0"/>
          <w:szCs w:val="21"/>
        </w:rPr>
        <w:t>2）通过查阅科研文献资料，了解营养、食品安全与健康的关系。</w:t>
      </w:r>
    </w:p>
    <w:p w14:paraId="301A2FDC" w14:textId="77777777" w:rsidR="00FD5254" w:rsidRDefault="00FD5254" w:rsidP="00FD5254">
      <w:pPr>
        <w:widowControl/>
        <w:spacing w:beforeLines="50" w:before="156" w:afterLines="50" w:after="156"/>
        <w:ind w:firstLineChars="200" w:firstLine="420"/>
        <w:jc w:val="left"/>
        <w:rPr>
          <w:rFonts w:ascii="宋体" w:eastAsia="宋体" w:hAnsi="宋体" w:cs="TimesNewRomanPSMT"/>
          <w:color w:val="000000"/>
          <w:kern w:val="0"/>
          <w:szCs w:val="21"/>
        </w:rPr>
      </w:pPr>
    </w:p>
    <w:p w14:paraId="77AAE0DD" w14:textId="77777777" w:rsidR="00FD5254" w:rsidRDefault="00FD5254" w:rsidP="00FD5254">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 xml:space="preserve">第七章 </w:t>
      </w:r>
      <w:r w:rsidRPr="00FD5254">
        <w:rPr>
          <w:rFonts w:ascii="黑体" w:eastAsia="黑体" w:hAnsi="黑体" w:cs="Times New Roman" w:hint="eastAsia"/>
          <w:b/>
          <w:sz w:val="24"/>
          <w:szCs w:val="24"/>
        </w:rPr>
        <w:t>大健康理念和医疗卫生体制变革</w:t>
      </w:r>
    </w:p>
    <w:p w14:paraId="7181653C" w14:textId="77777777" w:rsidR="00FD5254" w:rsidRDefault="00FD5254" w:rsidP="00FD525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0C159ED1" w14:textId="77777777" w:rsidR="009B537B" w:rsidRPr="009B537B" w:rsidRDefault="009B537B" w:rsidP="009B537B">
      <w:pPr>
        <w:widowControl/>
        <w:spacing w:beforeLines="50" w:before="156" w:afterLines="50" w:after="156"/>
        <w:ind w:firstLineChars="200" w:firstLine="420"/>
        <w:jc w:val="left"/>
        <w:rPr>
          <w:rFonts w:ascii="宋体" w:eastAsia="宋体" w:hAnsi="宋体" w:cs="宋体"/>
          <w:color w:val="000000"/>
          <w:kern w:val="0"/>
          <w:szCs w:val="21"/>
        </w:rPr>
      </w:pPr>
      <w:r w:rsidRPr="009B537B">
        <w:rPr>
          <w:rFonts w:ascii="宋体" w:eastAsia="宋体" w:hAnsi="宋体" w:cs="宋体" w:hint="eastAsia"/>
          <w:color w:val="000000"/>
          <w:kern w:val="0"/>
          <w:szCs w:val="21"/>
        </w:rPr>
        <w:t>（</w:t>
      </w:r>
      <w:r w:rsidRPr="009B537B">
        <w:rPr>
          <w:rFonts w:ascii="宋体" w:eastAsia="宋体" w:hAnsi="宋体" w:cs="宋体"/>
          <w:color w:val="000000"/>
          <w:kern w:val="0"/>
          <w:szCs w:val="21"/>
        </w:rPr>
        <w:t>1）大健康观念</w:t>
      </w:r>
    </w:p>
    <w:p w14:paraId="347A80AF" w14:textId="77777777" w:rsidR="009B537B" w:rsidRPr="009B537B" w:rsidRDefault="009B537B" w:rsidP="009B537B">
      <w:pPr>
        <w:widowControl/>
        <w:spacing w:beforeLines="50" w:before="156" w:afterLines="50" w:after="156"/>
        <w:ind w:firstLineChars="200" w:firstLine="420"/>
        <w:jc w:val="left"/>
        <w:rPr>
          <w:rFonts w:ascii="宋体" w:eastAsia="宋体" w:hAnsi="宋体" w:cs="宋体"/>
          <w:color w:val="000000"/>
          <w:kern w:val="0"/>
          <w:szCs w:val="21"/>
        </w:rPr>
      </w:pPr>
      <w:r w:rsidRPr="009B537B">
        <w:rPr>
          <w:rFonts w:ascii="宋体" w:eastAsia="宋体" w:hAnsi="宋体" w:cs="宋体" w:hint="eastAsia"/>
          <w:color w:val="000000"/>
          <w:kern w:val="0"/>
          <w:szCs w:val="21"/>
        </w:rPr>
        <w:t>（</w:t>
      </w:r>
      <w:r w:rsidRPr="009B537B">
        <w:rPr>
          <w:rFonts w:ascii="宋体" w:eastAsia="宋体" w:hAnsi="宋体" w:cs="宋体"/>
          <w:color w:val="000000"/>
          <w:kern w:val="0"/>
          <w:szCs w:val="21"/>
        </w:rPr>
        <w:t>2）不同时期我国医疗卫生体制改革的特点</w:t>
      </w:r>
    </w:p>
    <w:p w14:paraId="5AA77B5C" w14:textId="77777777" w:rsidR="009B537B" w:rsidRDefault="009B537B" w:rsidP="009B537B">
      <w:pPr>
        <w:widowControl/>
        <w:spacing w:beforeLines="50" w:before="156" w:afterLines="50" w:after="156"/>
        <w:ind w:firstLineChars="200" w:firstLine="420"/>
        <w:jc w:val="left"/>
        <w:rPr>
          <w:rFonts w:ascii="宋体" w:eastAsia="宋体" w:hAnsi="宋体" w:cs="宋体"/>
          <w:color w:val="000000"/>
          <w:kern w:val="0"/>
          <w:szCs w:val="21"/>
        </w:rPr>
      </w:pPr>
      <w:r w:rsidRPr="009B537B">
        <w:rPr>
          <w:rFonts w:ascii="宋体" w:eastAsia="宋体" w:hAnsi="宋体" w:cs="宋体" w:hint="eastAsia"/>
          <w:color w:val="000000"/>
          <w:kern w:val="0"/>
          <w:szCs w:val="21"/>
        </w:rPr>
        <w:t>（</w:t>
      </w:r>
      <w:r w:rsidRPr="009B537B">
        <w:rPr>
          <w:rFonts w:ascii="宋体" w:eastAsia="宋体" w:hAnsi="宋体" w:cs="宋体"/>
          <w:color w:val="000000"/>
          <w:kern w:val="0"/>
          <w:szCs w:val="21"/>
        </w:rPr>
        <w:t>3）健康中国的重要内容</w:t>
      </w:r>
    </w:p>
    <w:p w14:paraId="663464B1" w14:textId="77777777" w:rsidR="00FD5254" w:rsidRDefault="00FD5254" w:rsidP="009B537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307C634" w14:textId="77777777" w:rsidR="00FD5254" w:rsidRPr="009B537B" w:rsidRDefault="00FD5254" w:rsidP="009B537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2176F5">
        <w:rPr>
          <w:rFonts w:ascii="宋体" w:eastAsia="宋体" w:hAnsi="宋体" w:cs="宋体"/>
          <w:color w:val="000000"/>
          <w:kern w:val="0"/>
          <w:szCs w:val="21"/>
        </w:rPr>
        <w:t>重点：</w:t>
      </w:r>
      <w:r w:rsidR="009B537B" w:rsidRPr="009B537B">
        <w:rPr>
          <w:rFonts w:ascii="宋体" w:eastAsia="宋体" w:hAnsi="宋体" w:cs="宋体" w:hint="eastAsia"/>
          <w:color w:val="000000"/>
          <w:kern w:val="0"/>
          <w:szCs w:val="21"/>
        </w:rPr>
        <w:t>大健康相关概念和健康中国的重要内容。</w:t>
      </w:r>
      <w:r w:rsidR="009B537B" w:rsidRPr="009B537B">
        <w:rPr>
          <w:rFonts w:ascii="宋体" w:eastAsia="宋体" w:hAnsi="宋体" w:cs="宋体"/>
          <w:color w:val="000000"/>
          <w:kern w:val="0"/>
          <w:szCs w:val="21"/>
        </w:rPr>
        <w:t xml:space="preserve"> </w:t>
      </w:r>
    </w:p>
    <w:p w14:paraId="5C4B5B95" w14:textId="77777777" w:rsidR="00FD5254" w:rsidRDefault="00FD5254" w:rsidP="00FD5254">
      <w:pPr>
        <w:widowControl/>
        <w:spacing w:beforeLines="50" w:before="156" w:afterLines="50" w:after="156"/>
        <w:ind w:firstLineChars="200" w:firstLine="420"/>
        <w:jc w:val="left"/>
        <w:rPr>
          <w:rFonts w:ascii="宋体" w:eastAsia="宋体" w:hAnsi="宋体" w:cs="宋体"/>
          <w:color w:val="000000"/>
          <w:kern w:val="0"/>
          <w:szCs w:val="21"/>
        </w:rPr>
      </w:pPr>
      <w:r w:rsidRPr="00FD5254">
        <w:rPr>
          <w:rFonts w:ascii="宋体" w:eastAsia="宋体" w:hAnsi="宋体" w:cs="宋体"/>
          <w:color w:val="000000"/>
          <w:kern w:val="0"/>
          <w:szCs w:val="21"/>
        </w:rPr>
        <w:t>（2）难点：</w:t>
      </w:r>
      <w:r w:rsidR="009B537B">
        <w:rPr>
          <w:rFonts w:ascii="宋体" w:eastAsia="宋体" w:hAnsi="宋体" w:cs="宋体" w:hint="eastAsia"/>
          <w:color w:val="000000"/>
          <w:kern w:val="0"/>
          <w:szCs w:val="21"/>
        </w:rPr>
        <w:t>不同时期我国医疗卫生体制改革的特点</w:t>
      </w:r>
      <w:r w:rsidRPr="00FD5254">
        <w:rPr>
          <w:rFonts w:ascii="宋体" w:eastAsia="宋体" w:hAnsi="宋体" w:cs="宋体"/>
          <w:color w:val="000000"/>
          <w:kern w:val="0"/>
          <w:szCs w:val="21"/>
        </w:rPr>
        <w:t>。</w:t>
      </w:r>
    </w:p>
    <w:p w14:paraId="520540CA" w14:textId="77777777" w:rsidR="00FD5254" w:rsidRDefault="00FD5254" w:rsidP="00FD525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 xml:space="preserve">教学内容 </w:t>
      </w:r>
    </w:p>
    <w:p w14:paraId="2E93782D" w14:textId="77777777" w:rsidR="009B537B" w:rsidRPr="009B537B" w:rsidRDefault="00FD5254" w:rsidP="009B537B">
      <w:pPr>
        <w:widowControl/>
        <w:spacing w:beforeLines="50" w:before="156" w:afterLines="50" w:after="156"/>
        <w:ind w:firstLineChars="200" w:firstLine="420"/>
        <w:jc w:val="left"/>
        <w:rPr>
          <w:rFonts w:ascii="宋体" w:eastAsia="宋体" w:hAnsi="宋体"/>
          <w:szCs w:val="21"/>
        </w:rPr>
      </w:pPr>
      <w:r w:rsidRPr="00BD46FE">
        <w:rPr>
          <w:rFonts w:ascii="宋体" w:eastAsia="宋体" w:hAnsi="宋体"/>
          <w:szCs w:val="21"/>
        </w:rPr>
        <w:t>(</w:t>
      </w:r>
      <w:r>
        <w:rPr>
          <w:rFonts w:ascii="宋体" w:eastAsia="宋体" w:hAnsi="宋体"/>
          <w:szCs w:val="21"/>
        </w:rPr>
        <w:t>1</w:t>
      </w:r>
      <w:r w:rsidRPr="00BD46FE">
        <w:rPr>
          <w:rFonts w:ascii="宋体" w:eastAsia="宋体" w:hAnsi="宋体"/>
          <w:szCs w:val="21"/>
        </w:rPr>
        <w:t>)</w:t>
      </w:r>
      <w:r w:rsidRPr="00FD5254">
        <w:rPr>
          <w:rFonts w:hint="eastAsia"/>
        </w:rPr>
        <w:t xml:space="preserve"> </w:t>
      </w:r>
      <w:r w:rsidR="009B537B" w:rsidRPr="009B537B">
        <w:rPr>
          <w:rFonts w:ascii="宋体" w:eastAsia="宋体" w:hAnsi="宋体" w:hint="eastAsia"/>
          <w:szCs w:val="21"/>
        </w:rPr>
        <w:t>大健康相关概念</w:t>
      </w:r>
    </w:p>
    <w:p w14:paraId="6A761450" w14:textId="77777777" w:rsidR="009B537B" w:rsidRPr="009B537B" w:rsidRDefault="009B537B" w:rsidP="009B537B">
      <w:pPr>
        <w:widowControl/>
        <w:spacing w:beforeLines="50" w:before="156" w:afterLines="50" w:after="156"/>
        <w:ind w:firstLineChars="200" w:firstLine="420"/>
        <w:jc w:val="left"/>
        <w:rPr>
          <w:rFonts w:ascii="宋体" w:eastAsia="宋体" w:hAnsi="宋体"/>
          <w:szCs w:val="21"/>
        </w:rPr>
      </w:pPr>
      <w:r w:rsidRPr="00BD46FE">
        <w:rPr>
          <w:rFonts w:ascii="宋体" w:eastAsia="宋体" w:hAnsi="宋体"/>
          <w:szCs w:val="21"/>
        </w:rPr>
        <w:t>(</w:t>
      </w:r>
      <w:r>
        <w:rPr>
          <w:rFonts w:ascii="宋体" w:eastAsia="宋体" w:hAnsi="宋体"/>
          <w:szCs w:val="21"/>
        </w:rPr>
        <w:t>2</w:t>
      </w:r>
      <w:r w:rsidRPr="00BD46FE">
        <w:rPr>
          <w:rFonts w:ascii="宋体" w:eastAsia="宋体" w:hAnsi="宋体"/>
          <w:szCs w:val="21"/>
        </w:rPr>
        <w:t>)</w:t>
      </w:r>
      <w:r>
        <w:rPr>
          <w:rFonts w:ascii="宋体" w:eastAsia="宋体" w:hAnsi="宋体"/>
          <w:szCs w:val="21"/>
        </w:rPr>
        <w:t xml:space="preserve"> </w:t>
      </w:r>
      <w:r w:rsidRPr="009B537B">
        <w:rPr>
          <w:rFonts w:ascii="宋体" w:eastAsia="宋体" w:hAnsi="宋体"/>
          <w:szCs w:val="21"/>
        </w:rPr>
        <w:t>大健康产业</w:t>
      </w:r>
    </w:p>
    <w:p w14:paraId="4EF62338" w14:textId="77777777" w:rsidR="009B537B" w:rsidRPr="009B537B" w:rsidRDefault="009B537B" w:rsidP="009B537B">
      <w:pPr>
        <w:widowControl/>
        <w:spacing w:beforeLines="50" w:before="156" w:afterLines="50" w:after="156"/>
        <w:ind w:firstLineChars="200" w:firstLine="420"/>
        <w:jc w:val="left"/>
        <w:rPr>
          <w:rFonts w:ascii="宋体" w:eastAsia="宋体" w:hAnsi="宋体"/>
          <w:szCs w:val="21"/>
        </w:rPr>
      </w:pPr>
      <w:r w:rsidRPr="00BD46FE">
        <w:rPr>
          <w:rFonts w:ascii="宋体" w:eastAsia="宋体" w:hAnsi="宋体"/>
          <w:szCs w:val="21"/>
        </w:rPr>
        <w:t>(</w:t>
      </w:r>
      <w:r>
        <w:rPr>
          <w:rFonts w:ascii="宋体" w:eastAsia="宋体" w:hAnsi="宋体"/>
          <w:szCs w:val="21"/>
        </w:rPr>
        <w:t>3</w:t>
      </w:r>
      <w:r w:rsidRPr="00BD46FE">
        <w:rPr>
          <w:rFonts w:ascii="宋体" w:eastAsia="宋体" w:hAnsi="宋体"/>
          <w:szCs w:val="21"/>
        </w:rPr>
        <w:t>)</w:t>
      </w:r>
      <w:r>
        <w:rPr>
          <w:rFonts w:ascii="宋体" w:eastAsia="宋体" w:hAnsi="宋体"/>
          <w:szCs w:val="21"/>
        </w:rPr>
        <w:t xml:space="preserve"> </w:t>
      </w:r>
      <w:r w:rsidRPr="009B537B">
        <w:rPr>
          <w:rFonts w:ascii="宋体" w:eastAsia="宋体" w:hAnsi="宋体"/>
          <w:szCs w:val="21"/>
        </w:rPr>
        <w:t>医疗卫生体制变革历程</w:t>
      </w:r>
    </w:p>
    <w:p w14:paraId="53B1F33C" w14:textId="77777777" w:rsidR="009B537B" w:rsidRDefault="009B537B" w:rsidP="009B537B">
      <w:pPr>
        <w:widowControl/>
        <w:spacing w:beforeLines="50" w:before="156" w:afterLines="50" w:after="156"/>
        <w:ind w:firstLineChars="200" w:firstLine="420"/>
        <w:jc w:val="left"/>
        <w:rPr>
          <w:rFonts w:ascii="宋体" w:eastAsia="宋体" w:hAnsi="宋体"/>
          <w:szCs w:val="21"/>
        </w:rPr>
      </w:pPr>
      <w:r w:rsidRPr="00BD46FE">
        <w:rPr>
          <w:rFonts w:ascii="宋体" w:eastAsia="宋体" w:hAnsi="宋体"/>
          <w:szCs w:val="21"/>
        </w:rPr>
        <w:t>(</w:t>
      </w:r>
      <w:r>
        <w:rPr>
          <w:rFonts w:ascii="宋体" w:eastAsia="宋体" w:hAnsi="宋体"/>
          <w:szCs w:val="21"/>
        </w:rPr>
        <w:t>4</w:t>
      </w:r>
      <w:r w:rsidRPr="00BD46FE">
        <w:rPr>
          <w:rFonts w:ascii="宋体" w:eastAsia="宋体" w:hAnsi="宋体"/>
          <w:szCs w:val="21"/>
        </w:rPr>
        <w:t>)</w:t>
      </w:r>
      <w:r>
        <w:rPr>
          <w:rFonts w:ascii="宋体" w:eastAsia="宋体" w:hAnsi="宋体"/>
          <w:szCs w:val="21"/>
        </w:rPr>
        <w:t xml:space="preserve"> </w:t>
      </w:r>
      <w:r w:rsidRPr="009B537B">
        <w:rPr>
          <w:rFonts w:ascii="宋体" w:eastAsia="宋体" w:hAnsi="宋体"/>
          <w:szCs w:val="21"/>
        </w:rPr>
        <w:t>健康中国2030</w:t>
      </w:r>
    </w:p>
    <w:p w14:paraId="6CCD211B" w14:textId="77777777" w:rsidR="00FD5254" w:rsidRDefault="00FD5254" w:rsidP="009B537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47C009F" w14:textId="77777777" w:rsidR="009B537B" w:rsidRPr="009B537B" w:rsidRDefault="00FD5254" w:rsidP="009B537B">
      <w:pPr>
        <w:widowControl/>
        <w:spacing w:beforeLines="50" w:before="156" w:afterLines="50" w:after="156"/>
        <w:ind w:firstLineChars="200" w:firstLine="420"/>
        <w:jc w:val="left"/>
        <w:rPr>
          <w:rFonts w:ascii="宋体" w:eastAsia="宋体" w:hAnsi="宋体" w:cs="宋体"/>
          <w:color w:val="000000"/>
          <w:kern w:val="0"/>
          <w:szCs w:val="21"/>
        </w:rPr>
      </w:pPr>
      <w:r w:rsidRPr="00FD5254">
        <w:rPr>
          <w:rFonts w:ascii="宋体" w:eastAsia="宋体" w:hAnsi="宋体" w:cs="宋体" w:hint="eastAsia"/>
          <w:color w:val="000000"/>
          <w:kern w:val="0"/>
          <w:szCs w:val="21"/>
        </w:rPr>
        <w:t>（</w:t>
      </w:r>
      <w:r w:rsidRPr="00FD5254">
        <w:rPr>
          <w:rFonts w:ascii="宋体" w:eastAsia="宋体" w:hAnsi="宋体" w:cs="宋体"/>
          <w:color w:val="000000"/>
          <w:kern w:val="0"/>
          <w:szCs w:val="21"/>
        </w:rPr>
        <w:t>1）</w:t>
      </w:r>
      <w:r w:rsidR="009B537B" w:rsidRPr="009B537B">
        <w:rPr>
          <w:rFonts w:ascii="宋体" w:eastAsia="宋体" w:hAnsi="宋体" w:cs="宋体" w:hint="eastAsia"/>
          <w:color w:val="000000"/>
          <w:kern w:val="0"/>
          <w:szCs w:val="21"/>
        </w:rPr>
        <w:t>讲授法：主要讲授大健康相关概念和健康中国的重要内容。</w:t>
      </w:r>
    </w:p>
    <w:p w14:paraId="74309851" w14:textId="77777777" w:rsidR="009B537B" w:rsidRDefault="009B537B" w:rsidP="009B537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Pr="009B537B">
        <w:rPr>
          <w:rFonts w:ascii="宋体" w:eastAsia="宋体" w:hAnsi="宋体" w:cs="宋体" w:hint="eastAsia"/>
          <w:color w:val="000000"/>
          <w:kern w:val="0"/>
          <w:szCs w:val="21"/>
        </w:rPr>
        <w:t>演示法：通过一段视频让学生了解我国医疗卫生体制变化过程。</w:t>
      </w:r>
    </w:p>
    <w:p w14:paraId="07506359" w14:textId="77777777" w:rsidR="00FD5254" w:rsidRDefault="00FD5254" w:rsidP="009B537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5.</w:t>
      </w:r>
      <w:r>
        <w:rPr>
          <w:rFonts w:ascii="宋体" w:eastAsia="宋体" w:hAnsi="宋体" w:cs="TimesNewRomanPSMT" w:hint="eastAsia"/>
          <w:color w:val="000000"/>
          <w:kern w:val="0"/>
          <w:szCs w:val="21"/>
        </w:rPr>
        <w:t>教学评价</w:t>
      </w:r>
    </w:p>
    <w:p w14:paraId="320013FE" w14:textId="77777777" w:rsidR="00FD5254" w:rsidRDefault="00FD5254" w:rsidP="00FD5254">
      <w:pPr>
        <w:widowControl/>
        <w:spacing w:beforeLines="50" w:before="156" w:afterLines="50" w:after="156"/>
        <w:ind w:firstLineChars="200" w:firstLine="420"/>
        <w:jc w:val="left"/>
        <w:rPr>
          <w:rFonts w:ascii="宋体" w:eastAsia="宋体" w:hAnsi="宋体" w:cs="TimesNewRomanPSMT"/>
          <w:color w:val="000000"/>
          <w:kern w:val="0"/>
          <w:szCs w:val="21"/>
        </w:rPr>
      </w:pPr>
      <w:r w:rsidRPr="00FD5254">
        <w:rPr>
          <w:rFonts w:ascii="宋体" w:eastAsia="宋体" w:hAnsi="宋体" w:cs="TimesNewRomanPSMT" w:hint="eastAsia"/>
          <w:color w:val="000000"/>
          <w:kern w:val="0"/>
          <w:szCs w:val="21"/>
        </w:rPr>
        <w:t>（</w:t>
      </w:r>
      <w:r w:rsidRPr="00FD5254">
        <w:rPr>
          <w:rFonts w:ascii="宋体" w:eastAsia="宋体" w:hAnsi="宋体" w:cs="TimesNewRomanPSMT"/>
          <w:color w:val="000000"/>
          <w:kern w:val="0"/>
          <w:szCs w:val="21"/>
        </w:rPr>
        <w:t>1</w:t>
      </w:r>
      <w:r w:rsidR="009B537B">
        <w:rPr>
          <w:rFonts w:ascii="宋体" w:eastAsia="宋体" w:hAnsi="宋体" w:cs="TimesNewRomanPSMT"/>
          <w:color w:val="000000"/>
          <w:kern w:val="0"/>
          <w:szCs w:val="21"/>
        </w:rPr>
        <w:t>）通过查阅相关资料</w:t>
      </w:r>
      <w:r w:rsidRPr="00FD5254">
        <w:rPr>
          <w:rFonts w:ascii="宋体" w:eastAsia="宋体" w:hAnsi="宋体" w:cs="TimesNewRomanPSMT"/>
          <w:color w:val="000000"/>
          <w:kern w:val="0"/>
          <w:szCs w:val="21"/>
        </w:rPr>
        <w:t>，了解</w:t>
      </w:r>
      <w:r w:rsidR="009B537B" w:rsidRPr="009B537B">
        <w:rPr>
          <w:rFonts w:ascii="宋体" w:eastAsia="宋体" w:hAnsi="宋体" w:cs="TimesNewRomanPSMT" w:hint="eastAsia"/>
          <w:color w:val="000000"/>
          <w:kern w:val="0"/>
          <w:szCs w:val="21"/>
        </w:rPr>
        <w:t>大健康理念和医疗卫生体制变革</w:t>
      </w:r>
      <w:r w:rsidR="009B537B">
        <w:rPr>
          <w:rFonts w:ascii="宋体" w:eastAsia="宋体" w:hAnsi="宋体" w:cs="TimesNewRomanPSMT" w:hint="eastAsia"/>
          <w:color w:val="000000"/>
          <w:kern w:val="0"/>
          <w:szCs w:val="21"/>
        </w:rPr>
        <w:t>的相关内容</w:t>
      </w:r>
      <w:r w:rsidRPr="00FD5254">
        <w:rPr>
          <w:rFonts w:ascii="宋体" w:eastAsia="宋体" w:hAnsi="宋体" w:cs="TimesNewRomanPSMT"/>
          <w:color w:val="000000"/>
          <w:kern w:val="0"/>
          <w:szCs w:val="21"/>
        </w:rPr>
        <w:t>。</w:t>
      </w:r>
    </w:p>
    <w:p w14:paraId="480BB5C3" w14:textId="77777777" w:rsidR="00FD5254" w:rsidRPr="00FD5254" w:rsidRDefault="00FD5254" w:rsidP="00FD5254">
      <w:pPr>
        <w:widowControl/>
        <w:spacing w:beforeLines="50" w:before="156" w:afterLines="50" w:after="156"/>
        <w:ind w:firstLineChars="200" w:firstLine="420"/>
        <w:jc w:val="left"/>
        <w:rPr>
          <w:rFonts w:ascii="宋体" w:eastAsia="宋体" w:hAnsi="宋体" w:cs="TimesNewRomanPSMT"/>
          <w:color w:val="000000"/>
          <w:kern w:val="0"/>
          <w:szCs w:val="21"/>
        </w:rPr>
      </w:pPr>
    </w:p>
    <w:p w14:paraId="0448E66A" w14:textId="77777777" w:rsidR="009B537B" w:rsidRDefault="009B537B" w:rsidP="009B537B">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 xml:space="preserve">第八章 </w:t>
      </w:r>
      <w:r w:rsidRPr="009B537B">
        <w:rPr>
          <w:rFonts w:ascii="黑体" w:eastAsia="黑体" w:hAnsi="黑体" w:cs="Times New Roman" w:hint="eastAsia"/>
          <w:b/>
          <w:sz w:val="24"/>
          <w:szCs w:val="24"/>
        </w:rPr>
        <w:t>统计学的历史回顾和发展趋势</w:t>
      </w:r>
    </w:p>
    <w:p w14:paraId="7BBC2B8C" w14:textId="77777777" w:rsidR="009B537B" w:rsidRDefault="009B537B" w:rsidP="009B537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7CDF9F27" w14:textId="77777777" w:rsidR="00826900" w:rsidRDefault="00826900" w:rsidP="009B537B">
      <w:pPr>
        <w:widowControl/>
        <w:spacing w:beforeLines="50" w:before="156" w:afterLines="50" w:after="156"/>
        <w:ind w:firstLineChars="200" w:firstLine="420"/>
        <w:jc w:val="left"/>
        <w:rPr>
          <w:rFonts w:ascii="宋体" w:eastAsia="宋体" w:hAnsi="宋体" w:cs="宋体"/>
          <w:color w:val="000000"/>
          <w:kern w:val="0"/>
          <w:szCs w:val="21"/>
        </w:rPr>
      </w:pPr>
      <w:r w:rsidRPr="00826900">
        <w:rPr>
          <w:rFonts w:ascii="宋体" w:eastAsia="宋体" w:hAnsi="宋体" w:cs="宋体" w:hint="eastAsia"/>
          <w:color w:val="000000"/>
          <w:kern w:val="0"/>
          <w:szCs w:val="21"/>
        </w:rPr>
        <w:t>通过课堂讲解、视频放映、课堂讨论等多种教学方式使得同学们掌握西方国家及我国统计学波澜壮阔的发展历史，了解统计学尤其是生物统计学未来的发展趋势，深知我国生物统计学科发展与西方国家仍然存在较大的差距，产生对医学统计学浓厚的学习兴趣，稳定公共卫生与预防医学的专业思想，鼓励年轻人甘愿做冷板凳，积极投身生物统计学方法的基础研究中。</w:t>
      </w:r>
    </w:p>
    <w:p w14:paraId="29E9A0C4" w14:textId="77777777" w:rsidR="009B537B" w:rsidRDefault="009B537B" w:rsidP="009B537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2C953F3" w14:textId="77777777" w:rsidR="009B537B" w:rsidRDefault="00826900" w:rsidP="009B537B">
      <w:pPr>
        <w:widowControl/>
        <w:spacing w:beforeLines="50" w:before="156" w:afterLines="50" w:after="156"/>
        <w:ind w:firstLineChars="200" w:firstLine="420"/>
        <w:jc w:val="left"/>
        <w:rPr>
          <w:rFonts w:ascii="宋体" w:eastAsia="宋体" w:hAnsi="宋体" w:cs="宋体"/>
          <w:color w:val="000000"/>
          <w:kern w:val="0"/>
          <w:szCs w:val="21"/>
        </w:rPr>
      </w:pPr>
      <w:r w:rsidRPr="00826900">
        <w:rPr>
          <w:rFonts w:ascii="宋体" w:eastAsia="宋体" w:hAnsi="宋体" w:cs="宋体" w:hint="eastAsia"/>
          <w:color w:val="000000"/>
          <w:kern w:val="0"/>
          <w:szCs w:val="21"/>
        </w:rPr>
        <w:t>西方的统计学发展史流派较多，正确掌握古典统计学、近代统计学及现代统计学的代表人物如：</w:t>
      </w:r>
      <w:r w:rsidRPr="00826900">
        <w:rPr>
          <w:rFonts w:ascii="宋体" w:eastAsia="宋体" w:hAnsi="宋体" w:cs="宋体"/>
          <w:color w:val="000000"/>
          <w:kern w:val="0"/>
          <w:szCs w:val="21"/>
        </w:rPr>
        <w:t>Pascal, Fermat，Laplace，Louis，Galton，Pearson，Fisher，Gosset，Greenwood，Pearl，Hill and Doll，Wilks, Connifield，Cox的研究成果和提出的方法是本节课的难点和重点。</w:t>
      </w:r>
    </w:p>
    <w:p w14:paraId="00A65577" w14:textId="77777777" w:rsidR="009B537B" w:rsidRDefault="009B537B" w:rsidP="009B537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 xml:space="preserve">教学内容 </w:t>
      </w:r>
    </w:p>
    <w:p w14:paraId="082974F4" w14:textId="77777777" w:rsidR="00826900" w:rsidRPr="00826900" w:rsidRDefault="00826900" w:rsidP="00826900">
      <w:pPr>
        <w:widowControl/>
        <w:spacing w:beforeLines="50" w:before="156" w:afterLines="50" w:after="156"/>
        <w:ind w:firstLineChars="200" w:firstLine="420"/>
        <w:jc w:val="left"/>
        <w:rPr>
          <w:rFonts w:ascii="宋体" w:eastAsia="宋体" w:hAnsi="宋体"/>
          <w:szCs w:val="21"/>
        </w:rPr>
      </w:pPr>
      <w:r w:rsidRPr="00826900">
        <w:rPr>
          <w:rFonts w:ascii="宋体" w:eastAsia="宋体" w:hAnsi="宋体" w:hint="eastAsia"/>
          <w:szCs w:val="21"/>
        </w:rPr>
        <w:t>（</w:t>
      </w:r>
      <w:r w:rsidRPr="00826900">
        <w:rPr>
          <w:rFonts w:ascii="宋体" w:eastAsia="宋体" w:hAnsi="宋体"/>
          <w:szCs w:val="21"/>
        </w:rPr>
        <w:t>1）21世纪最热门的学科之一—统计学。</w:t>
      </w:r>
    </w:p>
    <w:p w14:paraId="39785A06" w14:textId="77777777" w:rsidR="00826900" w:rsidRPr="00826900" w:rsidRDefault="00826900" w:rsidP="00826900">
      <w:pPr>
        <w:widowControl/>
        <w:spacing w:beforeLines="50" w:before="156" w:afterLines="50" w:after="156"/>
        <w:ind w:firstLineChars="200" w:firstLine="420"/>
        <w:jc w:val="left"/>
        <w:rPr>
          <w:rFonts w:ascii="宋体" w:eastAsia="宋体" w:hAnsi="宋体"/>
          <w:szCs w:val="21"/>
        </w:rPr>
      </w:pPr>
      <w:r w:rsidRPr="00826900">
        <w:rPr>
          <w:rFonts w:ascii="宋体" w:eastAsia="宋体" w:hAnsi="宋体" w:hint="eastAsia"/>
          <w:szCs w:val="21"/>
        </w:rPr>
        <w:t>（</w:t>
      </w:r>
      <w:r w:rsidRPr="00826900">
        <w:rPr>
          <w:rFonts w:ascii="宋体" w:eastAsia="宋体" w:hAnsi="宋体"/>
          <w:szCs w:val="21"/>
        </w:rPr>
        <w:t>2）东西方统计学的发展史与历史反思</w:t>
      </w:r>
      <w:r>
        <w:rPr>
          <w:rFonts w:ascii="宋体" w:eastAsia="宋体" w:hAnsi="宋体" w:hint="eastAsia"/>
          <w:szCs w:val="21"/>
        </w:rPr>
        <w:t>。</w:t>
      </w:r>
    </w:p>
    <w:p w14:paraId="59227765" w14:textId="77777777" w:rsidR="00826900" w:rsidRDefault="00826900" w:rsidP="00826900">
      <w:pPr>
        <w:widowControl/>
        <w:spacing w:beforeLines="50" w:before="156" w:afterLines="50" w:after="156"/>
        <w:ind w:firstLineChars="200" w:firstLine="420"/>
        <w:jc w:val="left"/>
        <w:rPr>
          <w:rFonts w:ascii="宋体" w:eastAsia="宋体" w:hAnsi="宋体"/>
          <w:szCs w:val="21"/>
        </w:rPr>
      </w:pPr>
      <w:r w:rsidRPr="00826900">
        <w:rPr>
          <w:rFonts w:ascii="宋体" w:eastAsia="宋体" w:hAnsi="宋体" w:hint="eastAsia"/>
          <w:szCs w:val="21"/>
        </w:rPr>
        <w:t>（</w:t>
      </w:r>
      <w:r w:rsidRPr="00826900">
        <w:rPr>
          <w:rFonts w:ascii="宋体" w:eastAsia="宋体" w:hAnsi="宋体"/>
          <w:szCs w:val="21"/>
        </w:rPr>
        <w:t>3）现状与展望。</w:t>
      </w:r>
    </w:p>
    <w:p w14:paraId="1A4B3A3B" w14:textId="77777777" w:rsidR="009B537B" w:rsidRDefault="009B537B" w:rsidP="008269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305A96C" w14:textId="77777777" w:rsidR="00826900" w:rsidRDefault="009B537B" w:rsidP="00826900">
      <w:pPr>
        <w:widowControl/>
        <w:spacing w:beforeLines="50" w:before="156" w:afterLines="50" w:after="156"/>
        <w:ind w:firstLineChars="200" w:firstLine="420"/>
        <w:jc w:val="left"/>
        <w:rPr>
          <w:rFonts w:ascii="宋体" w:eastAsia="宋体" w:hAnsi="宋体" w:cs="宋体"/>
          <w:color w:val="000000"/>
          <w:kern w:val="0"/>
          <w:szCs w:val="21"/>
        </w:rPr>
      </w:pPr>
      <w:r w:rsidRPr="00FD5254">
        <w:rPr>
          <w:rFonts w:ascii="宋体" w:eastAsia="宋体" w:hAnsi="宋体" w:cs="宋体" w:hint="eastAsia"/>
          <w:color w:val="000000"/>
          <w:kern w:val="0"/>
          <w:szCs w:val="21"/>
        </w:rPr>
        <w:t>（</w:t>
      </w:r>
      <w:r w:rsidRPr="00FD5254">
        <w:rPr>
          <w:rFonts w:ascii="宋体" w:eastAsia="宋体" w:hAnsi="宋体" w:cs="宋体"/>
          <w:color w:val="000000"/>
          <w:kern w:val="0"/>
          <w:szCs w:val="21"/>
        </w:rPr>
        <w:t>1）</w:t>
      </w:r>
      <w:r w:rsidR="00826900">
        <w:rPr>
          <w:rFonts w:ascii="宋体" w:eastAsia="宋体" w:hAnsi="宋体" w:cs="宋体" w:hint="eastAsia"/>
          <w:color w:val="000000"/>
          <w:kern w:val="0"/>
          <w:szCs w:val="21"/>
        </w:rPr>
        <w:t>讲授法：</w:t>
      </w:r>
      <w:r w:rsidR="00826900" w:rsidRPr="00826900">
        <w:rPr>
          <w:rFonts w:ascii="宋体" w:eastAsia="宋体" w:hAnsi="宋体" w:cs="宋体" w:hint="eastAsia"/>
          <w:color w:val="000000"/>
          <w:kern w:val="0"/>
          <w:szCs w:val="21"/>
        </w:rPr>
        <w:t>课堂理论讲授</w:t>
      </w:r>
      <w:r w:rsidR="00826900" w:rsidRPr="00826900">
        <w:rPr>
          <w:rFonts w:ascii="宋体" w:eastAsia="宋体" w:hAnsi="宋体" w:cs="宋体"/>
          <w:color w:val="000000"/>
          <w:kern w:val="0"/>
          <w:szCs w:val="21"/>
        </w:rPr>
        <w:t xml:space="preserve"> </w:t>
      </w:r>
    </w:p>
    <w:p w14:paraId="1B4172B9" w14:textId="77777777" w:rsidR="00826900" w:rsidRDefault="00826900" w:rsidP="00826900">
      <w:pPr>
        <w:widowControl/>
        <w:spacing w:beforeLines="50" w:before="156" w:afterLines="50" w:after="156"/>
        <w:ind w:firstLineChars="200" w:firstLine="420"/>
        <w:jc w:val="left"/>
        <w:rPr>
          <w:rFonts w:ascii="宋体" w:eastAsia="宋体" w:hAnsi="宋体" w:cs="宋体"/>
          <w:color w:val="000000"/>
          <w:kern w:val="0"/>
          <w:szCs w:val="21"/>
        </w:rPr>
      </w:pPr>
      <w:r w:rsidRPr="00826900">
        <w:rPr>
          <w:rFonts w:ascii="宋体" w:eastAsia="宋体" w:hAnsi="宋体" w:cs="宋体"/>
          <w:color w:val="000000"/>
          <w:kern w:val="0"/>
          <w:szCs w:val="21"/>
        </w:rPr>
        <w:t xml:space="preserve">（2）在线课程提前学习 </w:t>
      </w:r>
    </w:p>
    <w:p w14:paraId="38DAD88F" w14:textId="77777777" w:rsidR="009B537B" w:rsidRDefault="00826900" w:rsidP="00826900">
      <w:pPr>
        <w:widowControl/>
        <w:spacing w:beforeLines="50" w:before="156" w:afterLines="50" w:after="156"/>
        <w:ind w:firstLineChars="200" w:firstLine="420"/>
        <w:jc w:val="left"/>
        <w:rPr>
          <w:rFonts w:ascii="宋体" w:eastAsia="宋体" w:hAnsi="宋体" w:cs="宋体"/>
          <w:color w:val="000000"/>
          <w:kern w:val="0"/>
          <w:szCs w:val="21"/>
        </w:rPr>
      </w:pPr>
      <w:r w:rsidRPr="00826900">
        <w:rPr>
          <w:rFonts w:ascii="宋体" w:eastAsia="宋体" w:hAnsi="宋体" w:cs="宋体"/>
          <w:color w:val="000000"/>
          <w:kern w:val="0"/>
          <w:szCs w:val="21"/>
        </w:rPr>
        <w:t>（3）课堂讨论</w:t>
      </w:r>
      <w:r w:rsidR="009B537B" w:rsidRPr="009B537B">
        <w:rPr>
          <w:rFonts w:ascii="宋体" w:eastAsia="宋体" w:hAnsi="宋体" w:cs="宋体" w:hint="eastAsia"/>
          <w:color w:val="000000"/>
          <w:kern w:val="0"/>
          <w:szCs w:val="21"/>
        </w:rPr>
        <w:t>。</w:t>
      </w:r>
    </w:p>
    <w:p w14:paraId="3EB2A603" w14:textId="77777777" w:rsidR="009B537B" w:rsidRDefault="009B537B" w:rsidP="009B537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697A68A" w14:textId="77777777" w:rsidR="00826900" w:rsidRDefault="00826900" w:rsidP="009B537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Pr="00826900">
        <w:rPr>
          <w:rFonts w:ascii="宋体" w:eastAsia="宋体" w:hAnsi="宋体" w:cs="TimesNewRomanPSMT" w:hint="eastAsia"/>
          <w:color w:val="000000"/>
          <w:kern w:val="0"/>
          <w:szCs w:val="21"/>
        </w:rPr>
        <w:t>雨课堂知识点形成性评价</w:t>
      </w:r>
      <w:r w:rsidRPr="00826900">
        <w:rPr>
          <w:rFonts w:ascii="宋体" w:eastAsia="宋体" w:hAnsi="宋体" w:cs="TimesNewRomanPSMT"/>
          <w:color w:val="000000"/>
          <w:kern w:val="0"/>
          <w:szCs w:val="21"/>
        </w:rPr>
        <w:t xml:space="preserve"> </w:t>
      </w:r>
    </w:p>
    <w:p w14:paraId="62DCFA16" w14:textId="77777777" w:rsidR="00826900" w:rsidRDefault="00826900" w:rsidP="009B537B">
      <w:pPr>
        <w:widowControl/>
        <w:spacing w:beforeLines="50" w:before="156" w:afterLines="50" w:after="156"/>
        <w:ind w:firstLineChars="200" w:firstLine="420"/>
        <w:jc w:val="left"/>
        <w:rPr>
          <w:rFonts w:ascii="宋体" w:eastAsia="宋体" w:hAnsi="宋体" w:cs="TimesNewRomanPSMT"/>
          <w:color w:val="000000"/>
          <w:kern w:val="0"/>
          <w:szCs w:val="21"/>
        </w:rPr>
      </w:pPr>
      <w:r w:rsidRPr="00826900">
        <w:rPr>
          <w:rFonts w:ascii="宋体" w:eastAsia="宋体" w:hAnsi="宋体" w:cs="TimesNewRomanPSMT"/>
          <w:color w:val="000000"/>
          <w:kern w:val="0"/>
          <w:szCs w:val="21"/>
        </w:rPr>
        <w:t xml:space="preserve">（2）课堂讨论发言质量 </w:t>
      </w:r>
    </w:p>
    <w:p w14:paraId="527304CB" w14:textId="77777777" w:rsidR="009B537B" w:rsidRDefault="00826900" w:rsidP="009B537B">
      <w:pPr>
        <w:widowControl/>
        <w:spacing w:beforeLines="50" w:before="156" w:afterLines="50" w:after="156"/>
        <w:ind w:firstLineChars="200" w:firstLine="420"/>
        <w:jc w:val="left"/>
        <w:rPr>
          <w:rFonts w:ascii="宋体" w:eastAsia="宋体" w:hAnsi="宋体" w:cs="TimesNewRomanPSMT"/>
          <w:color w:val="000000"/>
          <w:kern w:val="0"/>
          <w:szCs w:val="21"/>
        </w:rPr>
      </w:pPr>
      <w:r w:rsidRPr="00826900">
        <w:rPr>
          <w:rFonts w:ascii="宋体" w:eastAsia="宋体" w:hAnsi="宋体" w:cs="TimesNewRomanPSMT"/>
          <w:color w:val="000000"/>
          <w:kern w:val="0"/>
          <w:szCs w:val="21"/>
        </w:rPr>
        <w:t>（3）笔试</w:t>
      </w:r>
      <w:r w:rsidR="009B537B" w:rsidRPr="00FD5254">
        <w:rPr>
          <w:rFonts w:ascii="宋体" w:eastAsia="宋体" w:hAnsi="宋体" w:cs="TimesNewRomanPSMT"/>
          <w:color w:val="000000"/>
          <w:kern w:val="0"/>
          <w:szCs w:val="21"/>
        </w:rPr>
        <w:t>。</w:t>
      </w:r>
    </w:p>
    <w:p w14:paraId="218BC1AE" w14:textId="77777777" w:rsidR="00826900" w:rsidRDefault="00826900" w:rsidP="00826900">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 xml:space="preserve">第九章 </w:t>
      </w:r>
      <w:r w:rsidRPr="00826900">
        <w:rPr>
          <w:rFonts w:ascii="黑体" w:eastAsia="黑体" w:hAnsi="黑体" w:cs="Times New Roman" w:hint="eastAsia"/>
          <w:b/>
          <w:sz w:val="24"/>
          <w:szCs w:val="24"/>
        </w:rPr>
        <w:t>环境与健康</w:t>
      </w:r>
    </w:p>
    <w:p w14:paraId="0991F333" w14:textId="77777777" w:rsidR="00826900" w:rsidRDefault="00826900" w:rsidP="008269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3F2BADD7" w14:textId="77777777" w:rsidR="00826900" w:rsidRDefault="00826900" w:rsidP="00826900">
      <w:pPr>
        <w:widowControl/>
        <w:spacing w:beforeLines="50" w:before="156" w:afterLines="50" w:after="156"/>
        <w:ind w:firstLineChars="200" w:firstLine="420"/>
        <w:jc w:val="left"/>
        <w:rPr>
          <w:rFonts w:ascii="宋体" w:eastAsia="宋体" w:hAnsi="宋体" w:cs="宋体"/>
          <w:color w:val="000000"/>
          <w:kern w:val="0"/>
          <w:szCs w:val="21"/>
        </w:rPr>
      </w:pPr>
      <w:r w:rsidRPr="00826900">
        <w:rPr>
          <w:rFonts w:ascii="宋体" w:eastAsia="宋体" w:hAnsi="宋体" w:cs="宋体" w:hint="eastAsia"/>
          <w:color w:val="000000"/>
          <w:kern w:val="0"/>
          <w:szCs w:val="21"/>
        </w:rPr>
        <w:t>通过课程的学习，让学生了解环境与健康基本知识，为后续预防医学专业课程《环境卫生学》的学习打下基础。</w:t>
      </w:r>
    </w:p>
    <w:p w14:paraId="09B8E16F" w14:textId="77777777" w:rsidR="00826900" w:rsidRDefault="00826900" w:rsidP="008269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4AD0803" w14:textId="77777777" w:rsidR="00826900" w:rsidRDefault="00826900" w:rsidP="00826900">
      <w:pPr>
        <w:widowControl/>
        <w:spacing w:beforeLines="50" w:before="156" w:afterLines="50" w:after="156"/>
        <w:ind w:firstLineChars="200" w:firstLine="420"/>
        <w:jc w:val="left"/>
        <w:rPr>
          <w:rFonts w:ascii="宋体" w:eastAsia="宋体" w:hAnsi="宋体" w:cs="宋体"/>
          <w:color w:val="000000"/>
          <w:kern w:val="0"/>
          <w:szCs w:val="21"/>
        </w:rPr>
      </w:pPr>
      <w:r w:rsidRPr="00826900">
        <w:rPr>
          <w:rFonts w:ascii="宋体" w:eastAsia="宋体" w:hAnsi="宋体" w:cs="宋体" w:hint="eastAsia"/>
          <w:color w:val="000000"/>
          <w:kern w:val="0"/>
          <w:szCs w:val="21"/>
        </w:rPr>
        <w:lastRenderedPageBreak/>
        <w:t>人与环境之间的辩证统一关系、环境的分类及当前全球主要环境问题</w:t>
      </w:r>
    </w:p>
    <w:p w14:paraId="4D1926C4" w14:textId="77777777" w:rsidR="00826900" w:rsidRDefault="00826900" w:rsidP="008269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 xml:space="preserve">教学内容 </w:t>
      </w:r>
    </w:p>
    <w:p w14:paraId="58F11893" w14:textId="77777777" w:rsidR="00826900" w:rsidRPr="009B537B" w:rsidRDefault="00826900" w:rsidP="00826900">
      <w:pPr>
        <w:widowControl/>
        <w:spacing w:beforeLines="50" w:before="156" w:afterLines="50" w:after="156"/>
        <w:ind w:firstLineChars="200" w:firstLine="420"/>
        <w:jc w:val="left"/>
        <w:rPr>
          <w:rFonts w:ascii="宋体" w:eastAsia="宋体" w:hAnsi="宋体"/>
          <w:szCs w:val="21"/>
        </w:rPr>
      </w:pPr>
      <w:r w:rsidRPr="00BD46FE">
        <w:rPr>
          <w:rFonts w:ascii="宋体" w:eastAsia="宋体" w:hAnsi="宋体"/>
          <w:szCs w:val="21"/>
        </w:rPr>
        <w:t>(</w:t>
      </w:r>
      <w:r>
        <w:rPr>
          <w:rFonts w:ascii="宋体" w:eastAsia="宋体" w:hAnsi="宋体"/>
          <w:szCs w:val="21"/>
        </w:rPr>
        <w:t>1</w:t>
      </w:r>
      <w:r w:rsidRPr="00BD46FE">
        <w:rPr>
          <w:rFonts w:ascii="宋体" w:eastAsia="宋体" w:hAnsi="宋体"/>
          <w:szCs w:val="21"/>
        </w:rPr>
        <w:t>)</w:t>
      </w:r>
      <w:r w:rsidRPr="00FD5254">
        <w:rPr>
          <w:rFonts w:hint="eastAsia"/>
        </w:rPr>
        <w:t xml:space="preserve"> </w:t>
      </w:r>
      <w:r>
        <w:rPr>
          <w:rFonts w:ascii="宋体" w:eastAsia="宋体" w:hAnsi="宋体" w:hint="eastAsia"/>
          <w:szCs w:val="21"/>
        </w:rPr>
        <w:t>环境的概念、分类</w:t>
      </w:r>
    </w:p>
    <w:p w14:paraId="3448A468" w14:textId="77777777" w:rsidR="00826900" w:rsidRPr="009B537B" w:rsidRDefault="00826900" w:rsidP="00826900">
      <w:pPr>
        <w:widowControl/>
        <w:spacing w:beforeLines="50" w:before="156" w:afterLines="50" w:after="156"/>
        <w:ind w:firstLineChars="200" w:firstLine="420"/>
        <w:jc w:val="left"/>
        <w:rPr>
          <w:rFonts w:ascii="宋体" w:eastAsia="宋体" w:hAnsi="宋体"/>
          <w:szCs w:val="21"/>
        </w:rPr>
      </w:pPr>
      <w:r w:rsidRPr="00BD46FE">
        <w:rPr>
          <w:rFonts w:ascii="宋体" w:eastAsia="宋体" w:hAnsi="宋体"/>
          <w:szCs w:val="21"/>
        </w:rPr>
        <w:t>(</w:t>
      </w:r>
      <w:r>
        <w:rPr>
          <w:rFonts w:ascii="宋体" w:eastAsia="宋体" w:hAnsi="宋体"/>
          <w:szCs w:val="21"/>
        </w:rPr>
        <w:t>2</w:t>
      </w:r>
      <w:r w:rsidRPr="00BD46FE">
        <w:rPr>
          <w:rFonts w:ascii="宋体" w:eastAsia="宋体" w:hAnsi="宋体"/>
          <w:szCs w:val="21"/>
        </w:rPr>
        <w:t>)</w:t>
      </w:r>
      <w:r>
        <w:rPr>
          <w:rFonts w:ascii="宋体" w:eastAsia="宋体" w:hAnsi="宋体"/>
          <w:szCs w:val="21"/>
        </w:rPr>
        <w:t xml:space="preserve"> </w:t>
      </w:r>
      <w:r w:rsidRPr="00826900">
        <w:rPr>
          <w:rFonts w:ascii="宋体" w:eastAsia="宋体" w:hAnsi="宋体" w:hint="eastAsia"/>
          <w:szCs w:val="21"/>
        </w:rPr>
        <w:t>人与环境之间的关系</w:t>
      </w:r>
    </w:p>
    <w:p w14:paraId="61D7FDED" w14:textId="77777777" w:rsidR="00826900" w:rsidRPr="009B537B" w:rsidRDefault="00826900" w:rsidP="00826900">
      <w:pPr>
        <w:widowControl/>
        <w:spacing w:beforeLines="50" w:before="156" w:afterLines="50" w:after="156"/>
        <w:ind w:firstLineChars="200" w:firstLine="420"/>
        <w:jc w:val="left"/>
        <w:rPr>
          <w:rFonts w:ascii="宋体" w:eastAsia="宋体" w:hAnsi="宋体"/>
          <w:szCs w:val="21"/>
        </w:rPr>
      </w:pPr>
      <w:r w:rsidRPr="00BD46FE">
        <w:rPr>
          <w:rFonts w:ascii="宋体" w:eastAsia="宋体" w:hAnsi="宋体"/>
          <w:szCs w:val="21"/>
        </w:rPr>
        <w:t>(</w:t>
      </w:r>
      <w:r>
        <w:rPr>
          <w:rFonts w:ascii="宋体" w:eastAsia="宋体" w:hAnsi="宋体"/>
          <w:szCs w:val="21"/>
        </w:rPr>
        <w:t>3</w:t>
      </w:r>
      <w:r w:rsidRPr="00BD46FE">
        <w:rPr>
          <w:rFonts w:ascii="宋体" w:eastAsia="宋体" w:hAnsi="宋体"/>
          <w:szCs w:val="21"/>
        </w:rPr>
        <w:t>)</w:t>
      </w:r>
      <w:r>
        <w:rPr>
          <w:rFonts w:ascii="宋体" w:eastAsia="宋体" w:hAnsi="宋体"/>
          <w:szCs w:val="21"/>
        </w:rPr>
        <w:t xml:space="preserve"> </w:t>
      </w:r>
      <w:r w:rsidRPr="00826900">
        <w:rPr>
          <w:rFonts w:ascii="宋体" w:eastAsia="宋体" w:hAnsi="宋体" w:hint="eastAsia"/>
          <w:szCs w:val="21"/>
        </w:rPr>
        <w:t>当前主要全球环境问题</w:t>
      </w:r>
    </w:p>
    <w:p w14:paraId="36354643" w14:textId="77777777" w:rsidR="00826900" w:rsidRDefault="00826900" w:rsidP="00826900">
      <w:pPr>
        <w:widowControl/>
        <w:spacing w:beforeLines="50" w:before="156" w:afterLines="50" w:after="156"/>
        <w:ind w:firstLineChars="200" w:firstLine="420"/>
        <w:jc w:val="left"/>
        <w:rPr>
          <w:rFonts w:ascii="宋体" w:eastAsia="宋体" w:hAnsi="宋体"/>
          <w:szCs w:val="21"/>
        </w:rPr>
      </w:pPr>
      <w:r w:rsidRPr="00BD46FE">
        <w:rPr>
          <w:rFonts w:ascii="宋体" w:eastAsia="宋体" w:hAnsi="宋体"/>
          <w:szCs w:val="21"/>
        </w:rPr>
        <w:t>(</w:t>
      </w:r>
      <w:r>
        <w:rPr>
          <w:rFonts w:ascii="宋体" w:eastAsia="宋体" w:hAnsi="宋体"/>
          <w:szCs w:val="21"/>
        </w:rPr>
        <w:t>4</w:t>
      </w:r>
      <w:r w:rsidRPr="00BD46FE">
        <w:rPr>
          <w:rFonts w:ascii="宋体" w:eastAsia="宋体" w:hAnsi="宋体"/>
          <w:szCs w:val="21"/>
        </w:rPr>
        <w:t>)</w:t>
      </w:r>
      <w:r>
        <w:rPr>
          <w:rFonts w:ascii="宋体" w:eastAsia="宋体" w:hAnsi="宋体"/>
          <w:szCs w:val="21"/>
        </w:rPr>
        <w:t xml:space="preserve"> </w:t>
      </w:r>
      <w:r w:rsidRPr="00826900">
        <w:rPr>
          <w:rFonts w:ascii="宋体" w:eastAsia="宋体" w:hAnsi="宋体" w:hint="eastAsia"/>
          <w:szCs w:val="21"/>
        </w:rPr>
        <w:t>中国环境污染现状</w:t>
      </w:r>
    </w:p>
    <w:p w14:paraId="34D55806" w14:textId="77777777" w:rsidR="00826900" w:rsidRDefault="00826900" w:rsidP="008269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79EB64B" w14:textId="77777777" w:rsidR="00826900" w:rsidRPr="009B537B" w:rsidRDefault="00826900" w:rsidP="00826900">
      <w:pPr>
        <w:widowControl/>
        <w:spacing w:beforeLines="50" w:before="156" w:afterLines="50" w:after="156"/>
        <w:ind w:firstLineChars="200" w:firstLine="420"/>
        <w:jc w:val="left"/>
        <w:rPr>
          <w:rFonts w:ascii="宋体" w:eastAsia="宋体" w:hAnsi="宋体" w:cs="宋体"/>
          <w:color w:val="000000"/>
          <w:kern w:val="0"/>
          <w:szCs w:val="21"/>
        </w:rPr>
      </w:pPr>
      <w:r w:rsidRPr="00FD5254">
        <w:rPr>
          <w:rFonts w:ascii="宋体" w:eastAsia="宋体" w:hAnsi="宋体" w:cs="宋体" w:hint="eastAsia"/>
          <w:color w:val="000000"/>
          <w:kern w:val="0"/>
          <w:szCs w:val="21"/>
        </w:rPr>
        <w:t>（</w:t>
      </w:r>
      <w:r w:rsidRPr="00FD5254">
        <w:rPr>
          <w:rFonts w:ascii="宋体" w:eastAsia="宋体" w:hAnsi="宋体" w:cs="宋体"/>
          <w:color w:val="000000"/>
          <w:kern w:val="0"/>
          <w:szCs w:val="21"/>
        </w:rPr>
        <w:t>1）</w:t>
      </w:r>
      <w:r w:rsidR="000214C3">
        <w:rPr>
          <w:rFonts w:ascii="宋体" w:eastAsia="宋体" w:hAnsi="宋体" w:cs="宋体" w:hint="eastAsia"/>
          <w:color w:val="000000"/>
          <w:kern w:val="0"/>
          <w:szCs w:val="21"/>
        </w:rPr>
        <w:t>讲授法：主要讲授</w:t>
      </w:r>
      <w:r w:rsidRPr="009B537B">
        <w:rPr>
          <w:rFonts w:ascii="宋体" w:eastAsia="宋体" w:hAnsi="宋体" w:cs="宋体" w:hint="eastAsia"/>
          <w:color w:val="000000"/>
          <w:kern w:val="0"/>
          <w:szCs w:val="21"/>
        </w:rPr>
        <w:t>相关概念。</w:t>
      </w:r>
    </w:p>
    <w:p w14:paraId="1EC44C77" w14:textId="77777777" w:rsidR="00826900" w:rsidRDefault="00826900" w:rsidP="008269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0214C3">
        <w:rPr>
          <w:rFonts w:ascii="宋体" w:eastAsia="宋体" w:hAnsi="宋体" w:cs="宋体" w:hint="eastAsia"/>
          <w:color w:val="000000"/>
          <w:kern w:val="0"/>
          <w:szCs w:val="21"/>
        </w:rPr>
        <w:t>案例分析法</w:t>
      </w:r>
    </w:p>
    <w:p w14:paraId="6BB63663" w14:textId="77777777" w:rsidR="00826900" w:rsidRDefault="00826900" w:rsidP="008269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85166E8" w14:textId="77777777" w:rsidR="00826900" w:rsidRDefault="00826900" w:rsidP="00826900">
      <w:pPr>
        <w:widowControl/>
        <w:spacing w:beforeLines="50" w:before="156" w:afterLines="50" w:after="156"/>
        <w:ind w:firstLineChars="200" w:firstLine="420"/>
        <w:jc w:val="left"/>
        <w:rPr>
          <w:rFonts w:ascii="宋体" w:eastAsia="宋体" w:hAnsi="宋体" w:cs="TimesNewRomanPSMT"/>
          <w:color w:val="000000"/>
          <w:kern w:val="0"/>
          <w:szCs w:val="21"/>
        </w:rPr>
      </w:pPr>
      <w:r w:rsidRPr="00FD5254">
        <w:rPr>
          <w:rFonts w:ascii="宋体" w:eastAsia="宋体" w:hAnsi="宋体" w:cs="TimesNewRomanPSMT" w:hint="eastAsia"/>
          <w:color w:val="000000"/>
          <w:kern w:val="0"/>
          <w:szCs w:val="21"/>
        </w:rPr>
        <w:t>（</w:t>
      </w:r>
      <w:r w:rsidRPr="00FD5254">
        <w:rPr>
          <w:rFonts w:ascii="宋体" w:eastAsia="宋体" w:hAnsi="宋体" w:cs="TimesNewRomanPSMT"/>
          <w:color w:val="000000"/>
          <w:kern w:val="0"/>
          <w:szCs w:val="21"/>
        </w:rPr>
        <w:t>1</w:t>
      </w:r>
      <w:r w:rsidR="000214C3">
        <w:rPr>
          <w:rFonts w:ascii="宋体" w:eastAsia="宋体" w:hAnsi="宋体" w:cs="TimesNewRomanPSMT"/>
          <w:color w:val="000000"/>
          <w:kern w:val="0"/>
          <w:szCs w:val="21"/>
        </w:rPr>
        <w:t>）</w:t>
      </w:r>
      <w:r w:rsidR="000214C3">
        <w:rPr>
          <w:rFonts w:ascii="宋体" w:eastAsia="宋体" w:hAnsi="宋体" w:cs="TimesNewRomanPSMT" w:hint="eastAsia"/>
          <w:color w:val="000000"/>
          <w:kern w:val="0"/>
          <w:szCs w:val="21"/>
        </w:rPr>
        <w:t>课堂小讨论</w:t>
      </w:r>
      <w:r w:rsidRPr="00FD5254">
        <w:rPr>
          <w:rFonts w:ascii="宋体" w:eastAsia="宋体" w:hAnsi="宋体" w:cs="TimesNewRomanPSMT"/>
          <w:color w:val="000000"/>
          <w:kern w:val="0"/>
          <w:szCs w:val="21"/>
        </w:rPr>
        <w:t>。</w:t>
      </w:r>
    </w:p>
    <w:p w14:paraId="75E59E55" w14:textId="77777777" w:rsidR="00FD5254" w:rsidRPr="00FD5254" w:rsidRDefault="00F60773" w:rsidP="00FD5254">
      <w:pPr>
        <w:widowControl/>
        <w:spacing w:beforeLines="50" w:before="156" w:afterLines="50" w:after="156"/>
        <w:ind w:firstLineChars="200" w:firstLine="482"/>
        <w:jc w:val="left"/>
      </w:pPr>
      <w:r w:rsidRPr="002176F5">
        <w:rPr>
          <w:rFonts w:ascii="黑体" w:eastAsia="黑体" w:hAnsi="黑体" w:cs="Times New Roman" w:hint="eastAsia"/>
          <w:b/>
          <w:sz w:val="24"/>
          <w:szCs w:val="24"/>
        </w:rPr>
        <w:t>新时代公共卫生与预防医学事业的机遇与挑战</w:t>
      </w:r>
    </w:p>
    <w:p w14:paraId="04F80ABC" w14:textId="77777777" w:rsidR="009B0909" w:rsidRDefault="002C5ABD">
      <w:pPr>
        <w:widowControl/>
        <w:spacing w:beforeLines="50" w:before="156" w:afterLines="50" w:after="156"/>
        <w:ind w:firstLineChars="200" w:firstLine="562"/>
        <w:jc w:val="left"/>
      </w:pPr>
      <w:r>
        <w:rPr>
          <w:rFonts w:ascii="黑体" w:eastAsia="黑体" w:hAnsi="黑体" w:hint="eastAsia"/>
          <w:b/>
          <w:sz w:val="28"/>
          <w:szCs w:val="28"/>
        </w:rPr>
        <w:t>四、学时分配</w:t>
      </w:r>
    </w:p>
    <w:p w14:paraId="3AC0787B" w14:textId="77777777" w:rsidR="009B0909" w:rsidRDefault="002C5ABD">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b"/>
        <w:tblW w:w="0" w:type="auto"/>
        <w:jc w:val="center"/>
        <w:tblLook w:val="04A0" w:firstRow="1" w:lastRow="0" w:firstColumn="1" w:lastColumn="0" w:noHBand="0" w:noVBand="1"/>
      </w:tblPr>
      <w:tblGrid>
        <w:gridCol w:w="2765"/>
        <w:gridCol w:w="2765"/>
        <w:gridCol w:w="2766"/>
      </w:tblGrid>
      <w:tr w:rsidR="009B0909" w14:paraId="018C9998" w14:textId="77777777">
        <w:trPr>
          <w:trHeight w:val="340"/>
          <w:jc w:val="center"/>
        </w:trPr>
        <w:tc>
          <w:tcPr>
            <w:tcW w:w="2765" w:type="dxa"/>
            <w:vAlign w:val="center"/>
          </w:tcPr>
          <w:p w14:paraId="04DAEAA4" w14:textId="77777777" w:rsidR="009B0909" w:rsidRDefault="002C5ABD">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5D6854E4" w14:textId="77777777" w:rsidR="009B0909" w:rsidRDefault="002C5ABD">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068D9B54" w14:textId="77777777" w:rsidR="009B0909" w:rsidRDefault="002C5ABD">
            <w:pPr>
              <w:widowControl/>
              <w:spacing w:beforeLines="50" w:before="156" w:afterLines="50" w:after="156"/>
              <w:jc w:val="center"/>
              <w:rPr>
                <w:rFonts w:ascii="宋体" w:eastAsia="宋体" w:hAnsi="宋体"/>
              </w:rPr>
            </w:pPr>
            <w:r>
              <w:rPr>
                <w:rFonts w:ascii="宋体" w:eastAsia="宋体" w:hAnsi="宋体" w:hint="eastAsia"/>
              </w:rPr>
              <w:t>学时分配</w:t>
            </w:r>
          </w:p>
        </w:tc>
      </w:tr>
      <w:tr w:rsidR="009B0909" w14:paraId="1B2B5F21" w14:textId="77777777">
        <w:trPr>
          <w:trHeight w:val="340"/>
          <w:jc w:val="center"/>
        </w:trPr>
        <w:tc>
          <w:tcPr>
            <w:tcW w:w="2765" w:type="dxa"/>
            <w:vAlign w:val="center"/>
          </w:tcPr>
          <w:p w14:paraId="09ED18EA" w14:textId="77777777" w:rsidR="009B0909" w:rsidRDefault="002C5ABD">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67E1816E" w14:textId="77777777" w:rsidR="009B0909" w:rsidRDefault="00F60773">
            <w:pPr>
              <w:widowControl/>
              <w:spacing w:beforeLines="50" w:before="156" w:afterLines="50" w:after="156"/>
              <w:jc w:val="center"/>
              <w:rPr>
                <w:rFonts w:ascii="宋体" w:eastAsia="宋体" w:hAnsi="宋体"/>
              </w:rPr>
            </w:pPr>
            <w:r w:rsidRPr="00F60773">
              <w:rPr>
                <w:rFonts w:ascii="宋体" w:eastAsia="宋体" w:hAnsi="宋体" w:hint="eastAsia"/>
              </w:rPr>
              <w:t>新时代公共卫生与预防医学事业的机遇与挑战</w:t>
            </w:r>
          </w:p>
        </w:tc>
        <w:tc>
          <w:tcPr>
            <w:tcW w:w="2766" w:type="dxa"/>
            <w:vAlign w:val="center"/>
          </w:tcPr>
          <w:p w14:paraId="512F35AF" w14:textId="77777777" w:rsidR="009B0909" w:rsidRDefault="00F60773">
            <w:pPr>
              <w:widowControl/>
              <w:spacing w:beforeLines="50" w:before="156" w:afterLines="50" w:after="156"/>
              <w:jc w:val="center"/>
              <w:rPr>
                <w:rFonts w:ascii="宋体" w:eastAsia="宋体" w:hAnsi="宋体"/>
              </w:rPr>
            </w:pPr>
            <w:r>
              <w:rPr>
                <w:rFonts w:ascii="宋体" w:eastAsia="宋体" w:hAnsi="宋体" w:hint="eastAsia"/>
              </w:rPr>
              <w:t>2</w:t>
            </w:r>
          </w:p>
        </w:tc>
      </w:tr>
      <w:tr w:rsidR="009B0909" w14:paraId="23C32D01" w14:textId="77777777">
        <w:trPr>
          <w:trHeight w:val="340"/>
          <w:jc w:val="center"/>
        </w:trPr>
        <w:tc>
          <w:tcPr>
            <w:tcW w:w="2765" w:type="dxa"/>
            <w:vAlign w:val="center"/>
          </w:tcPr>
          <w:p w14:paraId="69ED45AF" w14:textId="77777777" w:rsidR="009B0909" w:rsidRDefault="002C5ABD">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4E973C77" w14:textId="77777777" w:rsidR="009B0909" w:rsidRDefault="004166D1">
            <w:pPr>
              <w:widowControl/>
              <w:spacing w:beforeLines="50" w:before="156" w:afterLines="50" w:after="156"/>
              <w:jc w:val="center"/>
              <w:rPr>
                <w:rFonts w:ascii="宋体" w:eastAsia="宋体" w:hAnsi="宋体"/>
              </w:rPr>
            </w:pPr>
            <w:r w:rsidRPr="004166D1">
              <w:rPr>
                <w:rFonts w:ascii="宋体" w:eastAsia="宋体" w:hAnsi="宋体" w:hint="eastAsia"/>
              </w:rPr>
              <w:t>职业与健康</w:t>
            </w:r>
          </w:p>
        </w:tc>
        <w:tc>
          <w:tcPr>
            <w:tcW w:w="2766" w:type="dxa"/>
            <w:vAlign w:val="center"/>
          </w:tcPr>
          <w:p w14:paraId="1AF77EAB" w14:textId="77777777" w:rsidR="009B0909" w:rsidRDefault="00F60773">
            <w:pPr>
              <w:widowControl/>
              <w:spacing w:beforeLines="50" w:before="156" w:afterLines="50" w:after="156"/>
              <w:jc w:val="center"/>
              <w:rPr>
                <w:rFonts w:ascii="宋体" w:eastAsia="宋体" w:hAnsi="宋体"/>
              </w:rPr>
            </w:pPr>
            <w:r>
              <w:rPr>
                <w:rFonts w:ascii="宋体" w:eastAsia="宋体" w:hAnsi="宋体" w:hint="eastAsia"/>
              </w:rPr>
              <w:t>2</w:t>
            </w:r>
          </w:p>
        </w:tc>
      </w:tr>
      <w:tr w:rsidR="009B0909" w14:paraId="5E42A82D" w14:textId="77777777">
        <w:trPr>
          <w:trHeight w:val="340"/>
          <w:jc w:val="center"/>
        </w:trPr>
        <w:tc>
          <w:tcPr>
            <w:tcW w:w="2765" w:type="dxa"/>
            <w:vAlign w:val="center"/>
          </w:tcPr>
          <w:p w14:paraId="11A252C3" w14:textId="77777777" w:rsidR="009B0909" w:rsidRDefault="002C5ABD">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1B4DBCB0" w14:textId="77777777" w:rsidR="009B0909" w:rsidRDefault="004166D1">
            <w:pPr>
              <w:widowControl/>
              <w:spacing w:beforeLines="50" w:before="156" w:afterLines="50" w:after="156"/>
              <w:jc w:val="center"/>
              <w:rPr>
                <w:rFonts w:ascii="宋体" w:eastAsia="宋体" w:hAnsi="宋体"/>
              </w:rPr>
            </w:pPr>
            <w:r w:rsidRPr="004166D1">
              <w:rPr>
                <w:rFonts w:ascii="宋体" w:eastAsia="宋体" w:hAnsi="宋体" w:hint="eastAsia"/>
              </w:rPr>
              <w:t>毒物漫谈</w:t>
            </w:r>
          </w:p>
        </w:tc>
        <w:tc>
          <w:tcPr>
            <w:tcW w:w="2766" w:type="dxa"/>
            <w:vAlign w:val="center"/>
          </w:tcPr>
          <w:p w14:paraId="104C681C" w14:textId="77777777" w:rsidR="009B0909" w:rsidRDefault="00F60773">
            <w:pPr>
              <w:widowControl/>
              <w:spacing w:beforeLines="50" w:before="156" w:afterLines="50" w:after="156"/>
              <w:jc w:val="center"/>
              <w:rPr>
                <w:rFonts w:ascii="宋体" w:eastAsia="宋体" w:hAnsi="宋体"/>
              </w:rPr>
            </w:pPr>
            <w:r>
              <w:rPr>
                <w:rFonts w:ascii="宋体" w:eastAsia="宋体" w:hAnsi="宋体" w:hint="eastAsia"/>
              </w:rPr>
              <w:t>2</w:t>
            </w:r>
          </w:p>
        </w:tc>
      </w:tr>
      <w:tr w:rsidR="009B0909" w14:paraId="1C84735D" w14:textId="77777777">
        <w:trPr>
          <w:trHeight w:val="340"/>
          <w:jc w:val="center"/>
        </w:trPr>
        <w:tc>
          <w:tcPr>
            <w:tcW w:w="2765" w:type="dxa"/>
            <w:vAlign w:val="center"/>
          </w:tcPr>
          <w:p w14:paraId="3E3AB46B" w14:textId="77777777" w:rsidR="009B0909" w:rsidRDefault="002C5ABD">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6D284030" w14:textId="77777777" w:rsidR="009B0909" w:rsidRDefault="004166D1">
            <w:pPr>
              <w:widowControl/>
              <w:spacing w:beforeLines="50" w:before="156" w:afterLines="50" w:after="156"/>
              <w:jc w:val="center"/>
              <w:rPr>
                <w:rFonts w:ascii="宋体" w:eastAsia="宋体" w:hAnsi="宋体"/>
              </w:rPr>
            </w:pPr>
            <w:r w:rsidRPr="004166D1">
              <w:rPr>
                <w:rFonts w:ascii="宋体" w:eastAsia="宋体" w:hAnsi="宋体" w:hint="eastAsia"/>
              </w:rPr>
              <w:t>健康行为与促进</w:t>
            </w:r>
          </w:p>
        </w:tc>
        <w:tc>
          <w:tcPr>
            <w:tcW w:w="2766" w:type="dxa"/>
            <w:vAlign w:val="center"/>
          </w:tcPr>
          <w:p w14:paraId="3C33710A" w14:textId="77777777" w:rsidR="009B0909" w:rsidRDefault="00F60773">
            <w:pPr>
              <w:widowControl/>
              <w:spacing w:beforeLines="50" w:before="156" w:afterLines="50" w:after="156"/>
              <w:jc w:val="center"/>
              <w:rPr>
                <w:rFonts w:ascii="宋体" w:eastAsia="宋体" w:hAnsi="宋体"/>
              </w:rPr>
            </w:pPr>
            <w:r>
              <w:rPr>
                <w:rFonts w:ascii="宋体" w:eastAsia="宋体" w:hAnsi="宋体" w:hint="eastAsia"/>
              </w:rPr>
              <w:t>2</w:t>
            </w:r>
          </w:p>
        </w:tc>
      </w:tr>
      <w:tr w:rsidR="009B0909" w14:paraId="055759F4" w14:textId="77777777">
        <w:trPr>
          <w:trHeight w:val="340"/>
          <w:jc w:val="center"/>
        </w:trPr>
        <w:tc>
          <w:tcPr>
            <w:tcW w:w="2765" w:type="dxa"/>
            <w:vAlign w:val="center"/>
          </w:tcPr>
          <w:p w14:paraId="204A6B63" w14:textId="77777777" w:rsidR="009B0909" w:rsidRDefault="002C5ABD">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14:paraId="62067C12" w14:textId="77777777" w:rsidR="009B0909" w:rsidRDefault="004166D1">
            <w:pPr>
              <w:widowControl/>
              <w:spacing w:beforeLines="50" w:before="156" w:afterLines="50" w:after="156"/>
              <w:jc w:val="center"/>
              <w:rPr>
                <w:rFonts w:ascii="宋体" w:eastAsia="宋体" w:hAnsi="宋体"/>
              </w:rPr>
            </w:pPr>
            <w:r w:rsidRPr="004166D1">
              <w:rPr>
                <w:rFonts w:ascii="宋体" w:eastAsia="宋体" w:hAnsi="宋体" w:hint="eastAsia"/>
              </w:rPr>
              <w:t>疾病病因探索</w:t>
            </w:r>
          </w:p>
        </w:tc>
        <w:tc>
          <w:tcPr>
            <w:tcW w:w="2766" w:type="dxa"/>
            <w:vAlign w:val="center"/>
          </w:tcPr>
          <w:p w14:paraId="2DD2A6D7" w14:textId="77777777" w:rsidR="009B0909" w:rsidRDefault="00F60773">
            <w:pPr>
              <w:widowControl/>
              <w:spacing w:beforeLines="50" w:before="156" w:afterLines="50" w:after="156"/>
              <w:jc w:val="center"/>
              <w:rPr>
                <w:rFonts w:ascii="宋体" w:eastAsia="宋体" w:hAnsi="宋体"/>
              </w:rPr>
            </w:pPr>
            <w:r>
              <w:rPr>
                <w:rFonts w:ascii="宋体" w:eastAsia="宋体" w:hAnsi="宋体" w:hint="eastAsia"/>
              </w:rPr>
              <w:t>2</w:t>
            </w:r>
          </w:p>
        </w:tc>
      </w:tr>
      <w:tr w:rsidR="009B0909" w14:paraId="3940CAC1" w14:textId="77777777">
        <w:trPr>
          <w:trHeight w:val="340"/>
          <w:jc w:val="center"/>
        </w:trPr>
        <w:tc>
          <w:tcPr>
            <w:tcW w:w="2765" w:type="dxa"/>
            <w:vAlign w:val="center"/>
          </w:tcPr>
          <w:p w14:paraId="0322A2F0" w14:textId="77777777" w:rsidR="009B0909" w:rsidRDefault="002C5ABD">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vAlign w:val="center"/>
          </w:tcPr>
          <w:p w14:paraId="62D174A0" w14:textId="77777777" w:rsidR="009B0909" w:rsidRDefault="004166D1">
            <w:pPr>
              <w:widowControl/>
              <w:spacing w:beforeLines="50" w:before="156" w:afterLines="50" w:after="156"/>
              <w:jc w:val="center"/>
              <w:rPr>
                <w:rFonts w:ascii="宋体" w:eastAsia="宋体" w:hAnsi="宋体"/>
              </w:rPr>
            </w:pPr>
            <w:r w:rsidRPr="004166D1">
              <w:rPr>
                <w:rFonts w:ascii="宋体" w:eastAsia="宋体" w:hAnsi="宋体" w:hint="eastAsia"/>
              </w:rPr>
              <w:t>营养、食品安全与健康</w:t>
            </w:r>
          </w:p>
        </w:tc>
        <w:tc>
          <w:tcPr>
            <w:tcW w:w="2766" w:type="dxa"/>
            <w:vAlign w:val="center"/>
          </w:tcPr>
          <w:p w14:paraId="18741B1C" w14:textId="77777777" w:rsidR="009B0909" w:rsidRDefault="00F60773">
            <w:pPr>
              <w:widowControl/>
              <w:spacing w:beforeLines="50" w:before="156" w:afterLines="50" w:after="156"/>
              <w:jc w:val="center"/>
              <w:rPr>
                <w:rFonts w:ascii="宋体" w:eastAsia="宋体" w:hAnsi="宋体"/>
              </w:rPr>
            </w:pPr>
            <w:r>
              <w:rPr>
                <w:rFonts w:ascii="宋体" w:eastAsia="宋体" w:hAnsi="宋体" w:hint="eastAsia"/>
              </w:rPr>
              <w:t>2</w:t>
            </w:r>
          </w:p>
        </w:tc>
      </w:tr>
      <w:tr w:rsidR="009B0909" w14:paraId="01EEC214" w14:textId="77777777">
        <w:trPr>
          <w:trHeight w:val="340"/>
          <w:jc w:val="center"/>
        </w:trPr>
        <w:tc>
          <w:tcPr>
            <w:tcW w:w="2765" w:type="dxa"/>
            <w:vAlign w:val="center"/>
          </w:tcPr>
          <w:p w14:paraId="05AF0FD4" w14:textId="77777777" w:rsidR="009B0909" w:rsidRDefault="004166D1">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vAlign w:val="center"/>
          </w:tcPr>
          <w:p w14:paraId="27FEF6F5" w14:textId="77777777" w:rsidR="009B0909" w:rsidRDefault="004166D1">
            <w:pPr>
              <w:widowControl/>
              <w:spacing w:beforeLines="50" w:before="156" w:afterLines="50" w:after="156"/>
              <w:jc w:val="center"/>
              <w:rPr>
                <w:rFonts w:ascii="宋体" w:eastAsia="宋体" w:hAnsi="宋体"/>
              </w:rPr>
            </w:pPr>
            <w:r w:rsidRPr="004166D1">
              <w:rPr>
                <w:rFonts w:ascii="宋体" w:eastAsia="宋体" w:hAnsi="宋体" w:hint="eastAsia"/>
              </w:rPr>
              <w:t>大健康理念和医疗卫生体制变革</w:t>
            </w:r>
          </w:p>
        </w:tc>
        <w:tc>
          <w:tcPr>
            <w:tcW w:w="2766" w:type="dxa"/>
            <w:vAlign w:val="center"/>
          </w:tcPr>
          <w:p w14:paraId="7B54DEA8" w14:textId="77777777" w:rsidR="009B0909" w:rsidRDefault="00F60773">
            <w:pPr>
              <w:widowControl/>
              <w:spacing w:beforeLines="50" w:before="156" w:afterLines="50" w:after="156"/>
              <w:jc w:val="center"/>
              <w:rPr>
                <w:rFonts w:ascii="宋体" w:eastAsia="宋体" w:hAnsi="宋体"/>
              </w:rPr>
            </w:pPr>
            <w:r>
              <w:rPr>
                <w:rFonts w:ascii="宋体" w:eastAsia="宋体" w:hAnsi="宋体" w:hint="eastAsia"/>
              </w:rPr>
              <w:t>2</w:t>
            </w:r>
          </w:p>
        </w:tc>
      </w:tr>
      <w:tr w:rsidR="004166D1" w14:paraId="0CF657E3" w14:textId="77777777">
        <w:trPr>
          <w:trHeight w:val="340"/>
          <w:jc w:val="center"/>
        </w:trPr>
        <w:tc>
          <w:tcPr>
            <w:tcW w:w="2765" w:type="dxa"/>
            <w:vAlign w:val="center"/>
          </w:tcPr>
          <w:p w14:paraId="3F98343C" w14:textId="77777777" w:rsidR="004166D1" w:rsidRDefault="004166D1">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vAlign w:val="center"/>
          </w:tcPr>
          <w:p w14:paraId="4D18B9C4" w14:textId="77777777" w:rsidR="004166D1" w:rsidRDefault="004166D1">
            <w:pPr>
              <w:widowControl/>
              <w:spacing w:beforeLines="50" w:before="156" w:afterLines="50" w:after="156"/>
              <w:jc w:val="center"/>
              <w:rPr>
                <w:rFonts w:ascii="宋体" w:eastAsia="宋体" w:hAnsi="宋体"/>
              </w:rPr>
            </w:pPr>
            <w:r w:rsidRPr="004166D1">
              <w:rPr>
                <w:rFonts w:ascii="宋体" w:eastAsia="宋体" w:hAnsi="宋体" w:hint="eastAsia"/>
              </w:rPr>
              <w:t>统计学的历史回顾和发展趋势</w:t>
            </w:r>
          </w:p>
        </w:tc>
        <w:tc>
          <w:tcPr>
            <w:tcW w:w="2766" w:type="dxa"/>
            <w:vAlign w:val="center"/>
          </w:tcPr>
          <w:p w14:paraId="489B681F" w14:textId="77777777" w:rsidR="004166D1" w:rsidRDefault="004166D1">
            <w:pPr>
              <w:widowControl/>
              <w:spacing w:beforeLines="50" w:before="156" w:afterLines="50" w:after="156"/>
              <w:jc w:val="center"/>
              <w:rPr>
                <w:rFonts w:ascii="宋体" w:eastAsia="宋体" w:hAnsi="宋体"/>
              </w:rPr>
            </w:pPr>
            <w:r>
              <w:rPr>
                <w:rFonts w:ascii="宋体" w:eastAsia="宋体" w:hAnsi="宋体" w:hint="eastAsia"/>
              </w:rPr>
              <w:t>2</w:t>
            </w:r>
          </w:p>
        </w:tc>
      </w:tr>
      <w:tr w:rsidR="004166D1" w14:paraId="78FC4394" w14:textId="77777777">
        <w:trPr>
          <w:trHeight w:val="340"/>
          <w:jc w:val="center"/>
        </w:trPr>
        <w:tc>
          <w:tcPr>
            <w:tcW w:w="2765" w:type="dxa"/>
            <w:vAlign w:val="center"/>
          </w:tcPr>
          <w:p w14:paraId="61966525" w14:textId="77777777" w:rsidR="004166D1" w:rsidRDefault="004166D1">
            <w:pPr>
              <w:widowControl/>
              <w:spacing w:beforeLines="50" w:before="156" w:afterLines="50" w:after="156"/>
              <w:jc w:val="center"/>
              <w:rPr>
                <w:rFonts w:ascii="宋体" w:eastAsia="宋体" w:hAnsi="宋体"/>
              </w:rPr>
            </w:pPr>
            <w:r>
              <w:rPr>
                <w:rFonts w:ascii="宋体" w:eastAsia="宋体" w:hAnsi="宋体" w:hint="eastAsia"/>
              </w:rPr>
              <w:lastRenderedPageBreak/>
              <w:t>第九章</w:t>
            </w:r>
          </w:p>
        </w:tc>
        <w:tc>
          <w:tcPr>
            <w:tcW w:w="2765" w:type="dxa"/>
            <w:vAlign w:val="center"/>
          </w:tcPr>
          <w:p w14:paraId="61B339CB" w14:textId="77777777" w:rsidR="004166D1" w:rsidRDefault="004166D1">
            <w:pPr>
              <w:widowControl/>
              <w:spacing w:beforeLines="50" w:before="156" w:afterLines="50" w:after="156"/>
              <w:jc w:val="center"/>
              <w:rPr>
                <w:rFonts w:ascii="宋体" w:eastAsia="宋体" w:hAnsi="宋体"/>
              </w:rPr>
            </w:pPr>
            <w:r w:rsidRPr="004166D1">
              <w:rPr>
                <w:rFonts w:ascii="宋体" w:eastAsia="宋体" w:hAnsi="宋体" w:hint="eastAsia"/>
              </w:rPr>
              <w:t>环境与健康</w:t>
            </w:r>
          </w:p>
        </w:tc>
        <w:tc>
          <w:tcPr>
            <w:tcW w:w="2766" w:type="dxa"/>
            <w:vAlign w:val="center"/>
          </w:tcPr>
          <w:p w14:paraId="33BD1C87" w14:textId="77777777" w:rsidR="004166D1" w:rsidRDefault="004166D1">
            <w:pPr>
              <w:widowControl/>
              <w:spacing w:beforeLines="50" w:before="156" w:afterLines="50" w:after="156"/>
              <w:jc w:val="center"/>
              <w:rPr>
                <w:rFonts w:ascii="宋体" w:eastAsia="宋体" w:hAnsi="宋体"/>
              </w:rPr>
            </w:pPr>
            <w:r>
              <w:rPr>
                <w:rFonts w:ascii="宋体" w:eastAsia="宋体" w:hAnsi="宋体" w:hint="eastAsia"/>
              </w:rPr>
              <w:t>2</w:t>
            </w:r>
          </w:p>
        </w:tc>
      </w:tr>
      <w:tr w:rsidR="001B2F90" w14:paraId="6CCB5DBB" w14:textId="77777777">
        <w:trPr>
          <w:trHeight w:val="340"/>
          <w:jc w:val="center"/>
        </w:trPr>
        <w:tc>
          <w:tcPr>
            <w:tcW w:w="2765" w:type="dxa"/>
            <w:vAlign w:val="center"/>
          </w:tcPr>
          <w:p w14:paraId="00B96B1F" w14:textId="77777777" w:rsidR="001B2F90" w:rsidRDefault="001B2F90" w:rsidP="001B2F90">
            <w:pPr>
              <w:widowControl/>
              <w:spacing w:beforeLines="50" w:before="156" w:afterLines="50" w:after="156"/>
              <w:jc w:val="center"/>
              <w:rPr>
                <w:rFonts w:ascii="宋体" w:eastAsia="宋体" w:hAnsi="宋体"/>
              </w:rPr>
            </w:pPr>
            <w:r>
              <w:rPr>
                <w:rFonts w:ascii="宋体" w:eastAsia="宋体" w:hAnsi="宋体" w:hint="eastAsia"/>
              </w:rPr>
              <w:t>总计</w:t>
            </w:r>
          </w:p>
        </w:tc>
        <w:tc>
          <w:tcPr>
            <w:tcW w:w="2765" w:type="dxa"/>
            <w:vAlign w:val="center"/>
          </w:tcPr>
          <w:p w14:paraId="644F3C88" w14:textId="77777777" w:rsidR="001B2F90" w:rsidRDefault="001B2F90" w:rsidP="001B2F90">
            <w:pPr>
              <w:widowControl/>
              <w:spacing w:beforeLines="50" w:before="156" w:afterLines="50" w:after="156"/>
              <w:jc w:val="center"/>
              <w:rPr>
                <w:rFonts w:ascii="宋体" w:eastAsia="宋体" w:hAnsi="宋体"/>
              </w:rPr>
            </w:pPr>
          </w:p>
        </w:tc>
        <w:tc>
          <w:tcPr>
            <w:tcW w:w="2766" w:type="dxa"/>
            <w:vAlign w:val="center"/>
          </w:tcPr>
          <w:p w14:paraId="4ED2170E" w14:textId="77777777" w:rsidR="001B2F90" w:rsidRDefault="001B2F90" w:rsidP="001B2F90">
            <w:pPr>
              <w:widowControl/>
              <w:spacing w:beforeLines="50" w:before="156" w:afterLines="50" w:after="156"/>
              <w:jc w:val="center"/>
              <w:rPr>
                <w:rFonts w:ascii="宋体" w:eastAsia="宋体" w:hAnsi="宋体"/>
              </w:rPr>
            </w:pPr>
            <w:r>
              <w:rPr>
                <w:rFonts w:ascii="宋体" w:eastAsia="宋体" w:hAnsi="宋体" w:hint="eastAsia"/>
              </w:rPr>
              <w:t>1</w:t>
            </w:r>
            <w:r>
              <w:rPr>
                <w:rFonts w:ascii="宋体" w:eastAsia="宋体" w:hAnsi="宋体"/>
              </w:rPr>
              <w:t>8</w:t>
            </w:r>
          </w:p>
        </w:tc>
      </w:tr>
    </w:tbl>
    <w:p w14:paraId="02D8FBF7" w14:textId="77777777" w:rsidR="009B0909" w:rsidRDefault="002C5ABD">
      <w:pPr>
        <w:widowControl/>
        <w:spacing w:beforeLines="50" w:before="156" w:afterLines="50" w:after="156"/>
        <w:ind w:firstLineChars="200" w:firstLine="562"/>
        <w:jc w:val="left"/>
      </w:pPr>
      <w:r>
        <w:rPr>
          <w:rFonts w:ascii="黑体" w:eastAsia="黑体" w:hAnsi="黑体" w:hint="eastAsia"/>
          <w:b/>
          <w:sz w:val="28"/>
          <w:szCs w:val="28"/>
        </w:rPr>
        <w:t>五、教学进度</w:t>
      </w:r>
    </w:p>
    <w:p w14:paraId="5946E3E2" w14:textId="77777777" w:rsidR="009B0909" w:rsidRDefault="002C5ABD">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b"/>
        <w:tblW w:w="0" w:type="auto"/>
        <w:jc w:val="center"/>
        <w:tblLook w:val="04A0" w:firstRow="1" w:lastRow="0" w:firstColumn="1" w:lastColumn="0" w:noHBand="0" w:noVBand="1"/>
      </w:tblPr>
      <w:tblGrid>
        <w:gridCol w:w="1642"/>
        <w:gridCol w:w="929"/>
        <w:gridCol w:w="1145"/>
        <w:gridCol w:w="1145"/>
        <w:gridCol w:w="1145"/>
        <w:gridCol w:w="1386"/>
        <w:gridCol w:w="904"/>
      </w:tblGrid>
      <w:tr w:rsidR="009B0909" w14:paraId="7FEDDF70" w14:textId="77777777">
        <w:trPr>
          <w:trHeight w:val="340"/>
          <w:jc w:val="center"/>
        </w:trPr>
        <w:tc>
          <w:tcPr>
            <w:tcW w:w="1642" w:type="dxa"/>
            <w:vAlign w:val="center"/>
          </w:tcPr>
          <w:p w14:paraId="0FA134F1" w14:textId="77777777" w:rsidR="009B0909" w:rsidRDefault="002C5ABD">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929" w:type="dxa"/>
            <w:vAlign w:val="center"/>
          </w:tcPr>
          <w:p w14:paraId="3678B1E1" w14:textId="77777777" w:rsidR="009B0909" w:rsidRDefault="002C5ABD">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145" w:type="dxa"/>
            <w:vAlign w:val="center"/>
          </w:tcPr>
          <w:p w14:paraId="4F4CE4A5" w14:textId="77777777" w:rsidR="009B0909" w:rsidRDefault="002C5ABD">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145" w:type="dxa"/>
            <w:vAlign w:val="center"/>
          </w:tcPr>
          <w:p w14:paraId="53EC7AF6" w14:textId="77777777" w:rsidR="009B0909" w:rsidRDefault="002C5ABD">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1145" w:type="dxa"/>
            <w:vAlign w:val="center"/>
          </w:tcPr>
          <w:p w14:paraId="32361439" w14:textId="77777777" w:rsidR="009B0909" w:rsidRDefault="002C5ABD">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386" w:type="dxa"/>
            <w:vAlign w:val="center"/>
          </w:tcPr>
          <w:p w14:paraId="5FB294EA" w14:textId="77777777" w:rsidR="009B0909" w:rsidRDefault="002C5ABD">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904" w:type="dxa"/>
            <w:vAlign w:val="center"/>
          </w:tcPr>
          <w:p w14:paraId="6107B66A" w14:textId="77777777" w:rsidR="009B0909" w:rsidRDefault="002C5ABD">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9C0F64" w14:paraId="31A3B8F6" w14:textId="77777777">
        <w:trPr>
          <w:trHeight w:val="340"/>
          <w:jc w:val="center"/>
        </w:trPr>
        <w:tc>
          <w:tcPr>
            <w:tcW w:w="1642" w:type="dxa"/>
            <w:vAlign w:val="center"/>
          </w:tcPr>
          <w:p w14:paraId="63A1D135" w14:textId="77777777" w:rsidR="009C0F64" w:rsidRDefault="009C0F64" w:rsidP="009C0F64">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929" w:type="dxa"/>
            <w:vAlign w:val="center"/>
          </w:tcPr>
          <w:p w14:paraId="51E3D278" w14:textId="77777777" w:rsidR="009C0F64" w:rsidRDefault="009C0F64" w:rsidP="009C0F64">
            <w:pPr>
              <w:widowControl/>
              <w:spacing w:beforeLines="50" w:before="156" w:afterLines="50" w:after="156"/>
              <w:jc w:val="center"/>
              <w:rPr>
                <w:rFonts w:ascii="宋体" w:eastAsia="宋体" w:hAnsi="宋体"/>
                <w:szCs w:val="21"/>
              </w:rPr>
            </w:pPr>
          </w:p>
        </w:tc>
        <w:tc>
          <w:tcPr>
            <w:tcW w:w="1145" w:type="dxa"/>
            <w:vAlign w:val="center"/>
          </w:tcPr>
          <w:p w14:paraId="2C0E14DF" w14:textId="77777777" w:rsidR="009C0F64" w:rsidRDefault="009C0F64" w:rsidP="009C0F64">
            <w:pPr>
              <w:widowControl/>
              <w:spacing w:beforeLines="50" w:before="156" w:afterLines="50" w:after="156"/>
              <w:jc w:val="center"/>
              <w:rPr>
                <w:rFonts w:ascii="宋体" w:eastAsia="宋体" w:hAnsi="宋体"/>
              </w:rPr>
            </w:pPr>
            <w:r>
              <w:rPr>
                <w:rFonts w:ascii="宋体" w:eastAsia="宋体" w:hAnsi="宋体" w:hint="eastAsia"/>
              </w:rPr>
              <w:t>第一章</w:t>
            </w:r>
          </w:p>
        </w:tc>
        <w:tc>
          <w:tcPr>
            <w:tcW w:w="1145" w:type="dxa"/>
            <w:vAlign w:val="center"/>
          </w:tcPr>
          <w:p w14:paraId="3343693B" w14:textId="77777777" w:rsidR="009C0F64" w:rsidRDefault="009C0F64" w:rsidP="009C0F64">
            <w:pPr>
              <w:widowControl/>
              <w:spacing w:beforeLines="50" w:before="156" w:afterLines="50" w:after="156"/>
              <w:jc w:val="center"/>
              <w:rPr>
                <w:rFonts w:ascii="宋体" w:eastAsia="宋体" w:hAnsi="宋体"/>
              </w:rPr>
            </w:pPr>
            <w:r w:rsidRPr="00F60773">
              <w:rPr>
                <w:rFonts w:ascii="宋体" w:eastAsia="宋体" w:hAnsi="宋体" w:hint="eastAsia"/>
              </w:rPr>
              <w:t>新时代公共卫生与预防医学事业的机遇与挑战</w:t>
            </w:r>
          </w:p>
        </w:tc>
        <w:tc>
          <w:tcPr>
            <w:tcW w:w="1145" w:type="dxa"/>
            <w:vAlign w:val="center"/>
          </w:tcPr>
          <w:p w14:paraId="3C28DB71" w14:textId="77777777" w:rsidR="009C0F64" w:rsidRDefault="009C0F64" w:rsidP="009C0F64">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0677642F" w14:textId="77777777" w:rsidR="009C0F64" w:rsidRDefault="009C0F64" w:rsidP="009C0F64">
            <w:pPr>
              <w:widowControl/>
              <w:spacing w:beforeLines="50" w:before="156" w:afterLines="50" w:after="156"/>
              <w:jc w:val="center"/>
              <w:rPr>
                <w:rFonts w:ascii="宋体" w:eastAsia="宋体" w:hAnsi="宋体"/>
                <w:szCs w:val="21"/>
              </w:rPr>
            </w:pPr>
            <w:r w:rsidRPr="009C0F64">
              <w:rPr>
                <w:rFonts w:ascii="宋体" w:eastAsia="宋体" w:hAnsi="宋体" w:hint="eastAsia"/>
                <w:szCs w:val="21"/>
              </w:rPr>
              <w:t>通过课堂测验或讨论，了解和评价教学效果。</w:t>
            </w:r>
          </w:p>
        </w:tc>
        <w:tc>
          <w:tcPr>
            <w:tcW w:w="904" w:type="dxa"/>
            <w:vAlign w:val="center"/>
          </w:tcPr>
          <w:p w14:paraId="2D4B024B" w14:textId="77777777" w:rsidR="009C0F64" w:rsidRDefault="009C0F64" w:rsidP="009C0F64">
            <w:pPr>
              <w:widowControl/>
              <w:spacing w:beforeLines="50" w:before="156" w:afterLines="50" w:after="156"/>
              <w:jc w:val="center"/>
              <w:rPr>
                <w:rFonts w:ascii="宋体" w:eastAsia="宋体" w:hAnsi="宋体"/>
                <w:szCs w:val="21"/>
              </w:rPr>
            </w:pPr>
          </w:p>
        </w:tc>
      </w:tr>
      <w:tr w:rsidR="009C0F64" w14:paraId="39AB95CC" w14:textId="77777777">
        <w:trPr>
          <w:trHeight w:val="340"/>
          <w:jc w:val="center"/>
        </w:trPr>
        <w:tc>
          <w:tcPr>
            <w:tcW w:w="1642" w:type="dxa"/>
            <w:vAlign w:val="center"/>
          </w:tcPr>
          <w:p w14:paraId="70FB744E" w14:textId="77777777" w:rsidR="009C0F64" w:rsidRDefault="009C0F64" w:rsidP="009C0F64">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929" w:type="dxa"/>
            <w:vAlign w:val="center"/>
          </w:tcPr>
          <w:p w14:paraId="79A9C45A" w14:textId="77777777" w:rsidR="009C0F64" w:rsidRDefault="009C0F64" w:rsidP="009C0F64">
            <w:pPr>
              <w:widowControl/>
              <w:spacing w:beforeLines="50" w:before="156" w:afterLines="50" w:after="156"/>
              <w:jc w:val="center"/>
              <w:rPr>
                <w:rFonts w:ascii="宋体" w:eastAsia="宋体" w:hAnsi="宋体"/>
                <w:szCs w:val="21"/>
              </w:rPr>
            </w:pPr>
          </w:p>
        </w:tc>
        <w:tc>
          <w:tcPr>
            <w:tcW w:w="1145" w:type="dxa"/>
            <w:vAlign w:val="center"/>
          </w:tcPr>
          <w:p w14:paraId="00DE9FD1" w14:textId="77777777" w:rsidR="009C0F64" w:rsidRDefault="009C0F64" w:rsidP="009C0F64">
            <w:pPr>
              <w:widowControl/>
              <w:spacing w:beforeLines="50" w:before="156" w:afterLines="50" w:after="156"/>
              <w:jc w:val="center"/>
              <w:rPr>
                <w:rFonts w:ascii="宋体" w:eastAsia="宋体" w:hAnsi="宋体"/>
              </w:rPr>
            </w:pPr>
            <w:r>
              <w:rPr>
                <w:rFonts w:ascii="宋体" w:eastAsia="宋体" w:hAnsi="宋体" w:hint="eastAsia"/>
              </w:rPr>
              <w:t>第二章</w:t>
            </w:r>
          </w:p>
        </w:tc>
        <w:tc>
          <w:tcPr>
            <w:tcW w:w="1145" w:type="dxa"/>
            <w:vAlign w:val="center"/>
          </w:tcPr>
          <w:p w14:paraId="77A5D6C9" w14:textId="77777777" w:rsidR="009C0F64" w:rsidRDefault="009C0F64" w:rsidP="009C0F64">
            <w:pPr>
              <w:widowControl/>
              <w:spacing w:beforeLines="50" w:before="156" w:afterLines="50" w:after="156"/>
              <w:jc w:val="center"/>
              <w:rPr>
                <w:rFonts w:ascii="宋体" w:eastAsia="宋体" w:hAnsi="宋体"/>
              </w:rPr>
            </w:pPr>
            <w:r w:rsidRPr="004166D1">
              <w:rPr>
                <w:rFonts w:ascii="宋体" w:eastAsia="宋体" w:hAnsi="宋体" w:hint="eastAsia"/>
              </w:rPr>
              <w:t>职业与健康</w:t>
            </w:r>
          </w:p>
        </w:tc>
        <w:tc>
          <w:tcPr>
            <w:tcW w:w="1145" w:type="dxa"/>
            <w:vAlign w:val="center"/>
          </w:tcPr>
          <w:p w14:paraId="302DD043" w14:textId="77777777" w:rsidR="009C0F64" w:rsidRDefault="009C0F64" w:rsidP="009C0F64">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689B674A" w14:textId="77777777" w:rsidR="009C0F64" w:rsidRDefault="009C0F64" w:rsidP="009C0F64">
            <w:pPr>
              <w:widowControl/>
              <w:spacing w:beforeLines="50" w:before="156" w:afterLines="50" w:after="156"/>
              <w:jc w:val="center"/>
              <w:rPr>
                <w:rFonts w:ascii="宋体" w:eastAsia="宋体" w:hAnsi="宋体"/>
                <w:szCs w:val="21"/>
              </w:rPr>
            </w:pPr>
            <w:r>
              <w:rPr>
                <w:rFonts w:ascii="宋体" w:eastAsia="宋体" w:hAnsi="宋体" w:cs="TimesNewRomanPSMT" w:hint="eastAsia"/>
                <w:color w:val="000000"/>
                <w:kern w:val="0"/>
                <w:szCs w:val="21"/>
              </w:rPr>
              <w:t>论文写作</w:t>
            </w:r>
          </w:p>
        </w:tc>
        <w:tc>
          <w:tcPr>
            <w:tcW w:w="904" w:type="dxa"/>
            <w:vAlign w:val="center"/>
          </w:tcPr>
          <w:p w14:paraId="2CD670A1" w14:textId="77777777" w:rsidR="009C0F64" w:rsidRDefault="009C0F64" w:rsidP="009C0F64">
            <w:pPr>
              <w:widowControl/>
              <w:spacing w:beforeLines="50" w:before="156" w:afterLines="50" w:after="156"/>
              <w:jc w:val="center"/>
              <w:rPr>
                <w:rFonts w:ascii="宋体" w:eastAsia="宋体" w:hAnsi="宋体"/>
                <w:szCs w:val="21"/>
              </w:rPr>
            </w:pPr>
          </w:p>
        </w:tc>
      </w:tr>
      <w:tr w:rsidR="009C0F64" w14:paraId="15B6CF31" w14:textId="77777777">
        <w:trPr>
          <w:trHeight w:val="340"/>
          <w:jc w:val="center"/>
        </w:trPr>
        <w:tc>
          <w:tcPr>
            <w:tcW w:w="1642" w:type="dxa"/>
            <w:vAlign w:val="center"/>
          </w:tcPr>
          <w:p w14:paraId="069E8DA0" w14:textId="77777777" w:rsidR="009C0F64" w:rsidRDefault="009C0F64" w:rsidP="009C0F64">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929" w:type="dxa"/>
            <w:vAlign w:val="center"/>
          </w:tcPr>
          <w:p w14:paraId="0BABF6CA" w14:textId="77777777" w:rsidR="009C0F64" w:rsidRDefault="009C0F64" w:rsidP="009C0F64">
            <w:pPr>
              <w:widowControl/>
              <w:spacing w:beforeLines="50" w:before="156" w:afterLines="50" w:after="156"/>
              <w:jc w:val="center"/>
              <w:rPr>
                <w:rFonts w:ascii="宋体" w:eastAsia="宋体" w:hAnsi="宋体"/>
                <w:szCs w:val="21"/>
              </w:rPr>
            </w:pPr>
          </w:p>
        </w:tc>
        <w:tc>
          <w:tcPr>
            <w:tcW w:w="1145" w:type="dxa"/>
            <w:vAlign w:val="center"/>
          </w:tcPr>
          <w:p w14:paraId="5F2757AE" w14:textId="77777777" w:rsidR="009C0F64" w:rsidRDefault="009C0F64" w:rsidP="009C0F64">
            <w:pPr>
              <w:widowControl/>
              <w:spacing w:beforeLines="50" w:before="156" w:afterLines="50" w:after="156"/>
              <w:jc w:val="center"/>
              <w:rPr>
                <w:rFonts w:ascii="宋体" w:eastAsia="宋体" w:hAnsi="宋体"/>
              </w:rPr>
            </w:pPr>
            <w:r>
              <w:rPr>
                <w:rFonts w:ascii="宋体" w:eastAsia="宋体" w:hAnsi="宋体" w:hint="eastAsia"/>
              </w:rPr>
              <w:t>第三章</w:t>
            </w:r>
          </w:p>
        </w:tc>
        <w:tc>
          <w:tcPr>
            <w:tcW w:w="1145" w:type="dxa"/>
            <w:vAlign w:val="center"/>
          </w:tcPr>
          <w:p w14:paraId="035BA62D" w14:textId="77777777" w:rsidR="009C0F64" w:rsidRDefault="009C0F64" w:rsidP="009C0F64">
            <w:pPr>
              <w:widowControl/>
              <w:spacing w:beforeLines="50" w:before="156" w:afterLines="50" w:after="156"/>
              <w:jc w:val="center"/>
              <w:rPr>
                <w:rFonts w:ascii="宋体" w:eastAsia="宋体" w:hAnsi="宋体"/>
              </w:rPr>
            </w:pPr>
            <w:r w:rsidRPr="004166D1">
              <w:rPr>
                <w:rFonts w:ascii="宋体" w:eastAsia="宋体" w:hAnsi="宋体" w:hint="eastAsia"/>
              </w:rPr>
              <w:t>毒物漫谈</w:t>
            </w:r>
          </w:p>
        </w:tc>
        <w:tc>
          <w:tcPr>
            <w:tcW w:w="1145" w:type="dxa"/>
            <w:vAlign w:val="center"/>
          </w:tcPr>
          <w:p w14:paraId="6E02B867" w14:textId="77777777" w:rsidR="009C0F64" w:rsidRDefault="009C0F64" w:rsidP="009C0F64">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1386" w:type="dxa"/>
            <w:vAlign w:val="center"/>
          </w:tcPr>
          <w:p w14:paraId="79694020" w14:textId="77777777" w:rsidR="009C0F64" w:rsidRPr="009C0F64" w:rsidRDefault="009C0F64" w:rsidP="009C0F64">
            <w:pPr>
              <w:widowControl/>
              <w:spacing w:beforeLines="50" w:before="156" w:afterLines="50" w:after="156"/>
              <w:jc w:val="center"/>
              <w:rPr>
                <w:rFonts w:ascii="宋体" w:eastAsia="宋体" w:hAnsi="宋体"/>
                <w:szCs w:val="21"/>
              </w:rPr>
            </w:pPr>
            <w:r w:rsidRPr="009C0F64">
              <w:rPr>
                <w:rFonts w:ascii="宋体" w:eastAsia="宋体" w:hAnsi="宋体"/>
                <w:szCs w:val="21"/>
              </w:rPr>
              <w:t>(1)</w:t>
            </w:r>
            <w:r w:rsidRPr="009C0F64">
              <w:rPr>
                <w:rFonts w:ascii="宋体" w:eastAsia="宋体" w:hAnsi="宋体"/>
                <w:szCs w:val="21"/>
              </w:rPr>
              <w:tab/>
              <w:t>决定毒物毒性大小的因素有哪些？</w:t>
            </w:r>
          </w:p>
          <w:p w14:paraId="55CDFD71" w14:textId="77777777" w:rsidR="009C0F64" w:rsidRPr="009C0F64" w:rsidRDefault="009C0F64" w:rsidP="009C0F64">
            <w:pPr>
              <w:widowControl/>
              <w:spacing w:beforeLines="50" w:before="156" w:afterLines="50" w:after="156"/>
              <w:jc w:val="center"/>
              <w:rPr>
                <w:rFonts w:ascii="宋体" w:eastAsia="宋体" w:hAnsi="宋体"/>
                <w:szCs w:val="21"/>
              </w:rPr>
            </w:pPr>
            <w:r w:rsidRPr="009C0F64">
              <w:rPr>
                <w:rFonts w:ascii="宋体" w:eastAsia="宋体" w:hAnsi="宋体"/>
                <w:szCs w:val="21"/>
              </w:rPr>
              <w:t>(2)</w:t>
            </w:r>
            <w:r w:rsidRPr="009C0F64">
              <w:rPr>
                <w:rFonts w:ascii="宋体" w:eastAsia="宋体" w:hAnsi="宋体"/>
                <w:szCs w:val="21"/>
              </w:rPr>
              <w:tab/>
              <w:t>毒理学研究对维护公众健康和促进社会发展有什么意义？</w:t>
            </w:r>
          </w:p>
        </w:tc>
        <w:tc>
          <w:tcPr>
            <w:tcW w:w="904" w:type="dxa"/>
            <w:vAlign w:val="center"/>
          </w:tcPr>
          <w:p w14:paraId="5A80AE97" w14:textId="77777777" w:rsidR="009C0F64" w:rsidRDefault="009C0F64" w:rsidP="009C0F64">
            <w:pPr>
              <w:widowControl/>
              <w:spacing w:beforeLines="50" w:before="156" w:afterLines="50" w:after="156"/>
              <w:jc w:val="center"/>
              <w:rPr>
                <w:rFonts w:ascii="宋体" w:eastAsia="宋体" w:hAnsi="宋体"/>
                <w:szCs w:val="21"/>
              </w:rPr>
            </w:pPr>
          </w:p>
        </w:tc>
      </w:tr>
      <w:tr w:rsidR="009C0F64" w14:paraId="72996C15" w14:textId="77777777">
        <w:trPr>
          <w:trHeight w:val="340"/>
          <w:jc w:val="center"/>
        </w:trPr>
        <w:tc>
          <w:tcPr>
            <w:tcW w:w="1642" w:type="dxa"/>
            <w:vAlign w:val="center"/>
          </w:tcPr>
          <w:p w14:paraId="213759B4" w14:textId="77777777" w:rsidR="009C0F64" w:rsidRDefault="009C0F64" w:rsidP="009C0F64">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929" w:type="dxa"/>
            <w:vAlign w:val="center"/>
          </w:tcPr>
          <w:p w14:paraId="63790C21" w14:textId="77777777" w:rsidR="009C0F64" w:rsidRDefault="009C0F64" w:rsidP="009C0F64">
            <w:pPr>
              <w:widowControl/>
              <w:spacing w:beforeLines="50" w:before="156" w:afterLines="50" w:after="156"/>
              <w:jc w:val="center"/>
              <w:rPr>
                <w:rFonts w:ascii="宋体" w:eastAsia="宋体" w:hAnsi="宋体"/>
                <w:szCs w:val="21"/>
              </w:rPr>
            </w:pPr>
          </w:p>
        </w:tc>
        <w:tc>
          <w:tcPr>
            <w:tcW w:w="1145" w:type="dxa"/>
            <w:vAlign w:val="center"/>
          </w:tcPr>
          <w:p w14:paraId="35D3419B" w14:textId="77777777" w:rsidR="009C0F64" w:rsidRDefault="009C0F64" w:rsidP="009C0F64">
            <w:pPr>
              <w:widowControl/>
              <w:spacing w:beforeLines="50" w:before="156" w:afterLines="50" w:after="156"/>
              <w:jc w:val="center"/>
              <w:rPr>
                <w:rFonts w:ascii="宋体" w:eastAsia="宋体" w:hAnsi="宋体"/>
              </w:rPr>
            </w:pPr>
            <w:r>
              <w:rPr>
                <w:rFonts w:ascii="宋体" w:eastAsia="宋体" w:hAnsi="宋体" w:hint="eastAsia"/>
              </w:rPr>
              <w:t>第四章</w:t>
            </w:r>
          </w:p>
        </w:tc>
        <w:tc>
          <w:tcPr>
            <w:tcW w:w="1145" w:type="dxa"/>
            <w:vAlign w:val="center"/>
          </w:tcPr>
          <w:p w14:paraId="04889534" w14:textId="77777777" w:rsidR="009C0F64" w:rsidRDefault="009C0F64" w:rsidP="009C0F64">
            <w:pPr>
              <w:widowControl/>
              <w:spacing w:beforeLines="50" w:before="156" w:afterLines="50" w:after="156"/>
              <w:jc w:val="center"/>
              <w:rPr>
                <w:rFonts w:ascii="宋体" w:eastAsia="宋体" w:hAnsi="宋体"/>
              </w:rPr>
            </w:pPr>
            <w:r w:rsidRPr="004166D1">
              <w:rPr>
                <w:rFonts w:ascii="宋体" w:eastAsia="宋体" w:hAnsi="宋体" w:hint="eastAsia"/>
              </w:rPr>
              <w:t>健康行为与促进</w:t>
            </w:r>
          </w:p>
        </w:tc>
        <w:tc>
          <w:tcPr>
            <w:tcW w:w="1145" w:type="dxa"/>
            <w:vAlign w:val="center"/>
          </w:tcPr>
          <w:p w14:paraId="06D0A0B8" w14:textId="77777777" w:rsidR="009C0F64" w:rsidRDefault="009C0F64" w:rsidP="009C0F64">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1386" w:type="dxa"/>
            <w:vAlign w:val="center"/>
          </w:tcPr>
          <w:p w14:paraId="0CB2687F" w14:textId="77777777" w:rsidR="009C0F64" w:rsidRDefault="009C0F64" w:rsidP="009C0F64">
            <w:pPr>
              <w:widowControl/>
              <w:spacing w:beforeLines="50" w:before="156" w:afterLines="50" w:after="156"/>
              <w:jc w:val="center"/>
              <w:rPr>
                <w:rFonts w:ascii="宋体" w:eastAsia="宋体" w:hAnsi="宋体"/>
                <w:szCs w:val="21"/>
              </w:rPr>
            </w:pPr>
            <w:r w:rsidRPr="00FD5254">
              <w:rPr>
                <w:rFonts w:ascii="宋体" w:eastAsia="宋体" w:hAnsi="宋体" w:cs="TimesNewRomanPSMT" w:hint="eastAsia"/>
                <w:color w:val="000000"/>
                <w:kern w:val="0"/>
                <w:szCs w:val="21"/>
              </w:rPr>
              <w:t>阅读一本健康促进的论著，以书面形式提交一份读书报告</w:t>
            </w:r>
          </w:p>
        </w:tc>
        <w:tc>
          <w:tcPr>
            <w:tcW w:w="904" w:type="dxa"/>
            <w:vAlign w:val="center"/>
          </w:tcPr>
          <w:p w14:paraId="335F85B6" w14:textId="77777777" w:rsidR="009C0F64" w:rsidRDefault="009C0F64" w:rsidP="009C0F64">
            <w:pPr>
              <w:widowControl/>
              <w:spacing w:beforeLines="50" w:before="156" w:afterLines="50" w:after="156"/>
              <w:jc w:val="center"/>
              <w:rPr>
                <w:rFonts w:ascii="宋体" w:eastAsia="宋体" w:hAnsi="宋体"/>
                <w:szCs w:val="21"/>
              </w:rPr>
            </w:pPr>
          </w:p>
        </w:tc>
      </w:tr>
      <w:tr w:rsidR="009C0F64" w14:paraId="26673429" w14:textId="77777777">
        <w:trPr>
          <w:trHeight w:val="340"/>
          <w:jc w:val="center"/>
        </w:trPr>
        <w:tc>
          <w:tcPr>
            <w:tcW w:w="1642" w:type="dxa"/>
            <w:vAlign w:val="center"/>
          </w:tcPr>
          <w:p w14:paraId="02D46116" w14:textId="77777777" w:rsidR="009C0F64" w:rsidRDefault="009C0F64" w:rsidP="009C0F64">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929" w:type="dxa"/>
            <w:vAlign w:val="center"/>
          </w:tcPr>
          <w:p w14:paraId="289D3B6C" w14:textId="77777777" w:rsidR="009C0F64" w:rsidRDefault="009C0F64" w:rsidP="009C0F64">
            <w:pPr>
              <w:widowControl/>
              <w:spacing w:beforeLines="50" w:before="156" w:afterLines="50" w:after="156"/>
              <w:jc w:val="center"/>
              <w:rPr>
                <w:rFonts w:ascii="宋体" w:eastAsia="宋体" w:hAnsi="宋体"/>
                <w:szCs w:val="21"/>
              </w:rPr>
            </w:pPr>
          </w:p>
        </w:tc>
        <w:tc>
          <w:tcPr>
            <w:tcW w:w="1145" w:type="dxa"/>
            <w:vAlign w:val="center"/>
          </w:tcPr>
          <w:p w14:paraId="32FD5B14" w14:textId="77777777" w:rsidR="009C0F64" w:rsidRDefault="009C0F64" w:rsidP="009C0F64">
            <w:pPr>
              <w:widowControl/>
              <w:spacing w:beforeLines="50" w:before="156" w:afterLines="50" w:after="156"/>
              <w:jc w:val="center"/>
              <w:rPr>
                <w:rFonts w:ascii="宋体" w:eastAsia="宋体" w:hAnsi="宋体"/>
              </w:rPr>
            </w:pPr>
            <w:r>
              <w:rPr>
                <w:rFonts w:ascii="宋体" w:eastAsia="宋体" w:hAnsi="宋体" w:hint="eastAsia"/>
              </w:rPr>
              <w:t>第五章</w:t>
            </w:r>
          </w:p>
        </w:tc>
        <w:tc>
          <w:tcPr>
            <w:tcW w:w="1145" w:type="dxa"/>
            <w:vAlign w:val="center"/>
          </w:tcPr>
          <w:p w14:paraId="3C9BEBA0" w14:textId="77777777" w:rsidR="009C0F64" w:rsidRDefault="009C0F64" w:rsidP="009C0F64">
            <w:pPr>
              <w:widowControl/>
              <w:spacing w:beforeLines="50" w:before="156" w:afterLines="50" w:after="156"/>
              <w:jc w:val="center"/>
              <w:rPr>
                <w:rFonts w:ascii="宋体" w:eastAsia="宋体" w:hAnsi="宋体"/>
              </w:rPr>
            </w:pPr>
            <w:r w:rsidRPr="004166D1">
              <w:rPr>
                <w:rFonts w:ascii="宋体" w:eastAsia="宋体" w:hAnsi="宋体" w:hint="eastAsia"/>
              </w:rPr>
              <w:t>疾病病因探索</w:t>
            </w:r>
          </w:p>
        </w:tc>
        <w:tc>
          <w:tcPr>
            <w:tcW w:w="1145" w:type="dxa"/>
            <w:vAlign w:val="center"/>
          </w:tcPr>
          <w:p w14:paraId="44AB3F67" w14:textId="77777777" w:rsidR="009C0F64" w:rsidRDefault="009C0F64" w:rsidP="009C0F64">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78AC29EE" w14:textId="77777777" w:rsidR="009C0F64" w:rsidRPr="009C0F64" w:rsidRDefault="009C0F64" w:rsidP="009C0F64">
            <w:pPr>
              <w:widowControl/>
              <w:spacing w:beforeLines="50" w:before="156" w:afterLines="50" w:after="156"/>
              <w:ind w:firstLineChars="200" w:firstLine="420"/>
              <w:jc w:val="left"/>
              <w:rPr>
                <w:rFonts w:ascii="宋体" w:eastAsia="宋体" w:hAnsi="宋体"/>
                <w:szCs w:val="21"/>
              </w:rPr>
            </w:pPr>
            <w:r w:rsidRPr="00FD5254">
              <w:rPr>
                <w:rFonts w:ascii="宋体" w:eastAsia="宋体" w:hAnsi="宋体" w:hint="eastAsia"/>
                <w:szCs w:val="21"/>
              </w:rPr>
              <w:t>结合课堂内容，考察学生对于流行病学的病因概念、</w:t>
            </w:r>
            <w:r w:rsidRPr="00FD5254">
              <w:rPr>
                <w:rFonts w:ascii="宋体" w:eastAsia="宋体" w:hAnsi="宋体" w:hint="eastAsia"/>
                <w:szCs w:val="21"/>
              </w:rPr>
              <w:lastRenderedPageBreak/>
              <w:t>病因模型、充分病因和必要病因的理解和掌握情况，以及病因研究的方法、病因假设的逻辑推理方法、因果关联的推断步骤和因果推断的标准等内容的理解，并进行归纳和总结。</w:t>
            </w:r>
          </w:p>
        </w:tc>
        <w:tc>
          <w:tcPr>
            <w:tcW w:w="904" w:type="dxa"/>
            <w:vAlign w:val="center"/>
          </w:tcPr>
          <w:p w14:paraId="7FD195A7" w14:textId="77777777" w:rsidR="009C0F64" w:rsidRDefault="009C0F64" w:rsidP="009C0F64">
            <w:pPr>
              <w:widowControl/>
              <w:spacing w:beforeLines="50" w:before="156" w:afterLines="50" w:after="156"/>
              <w:jc w:val="center"/>
              <w:rPr>
                <w:rFonts w:ascii="宋体" w:eastAsia="宋体" w:hAnsi="宋体"/>
                <w:szCs w:val="21"/>
              </w:rPr>
            </w:pPr>
          </w:p>
        </w:tc>
      </w:tr>
      <w:tr w:rsidR="009C0F64" w14:paraId="042A1855" w14:textId="77777777">
        <w:trPr>
          <w:trHeight w:val="340"/>
          <w:jc w:val="center"/>
        </w:trPr>
        <w:tc>
          <w:tcPr>
            <w:tcW w:w="1642" w:type="dxa"/>
            <w:vAlign w:val="center"/>
          </w:tcPr>
          <w:p w14:paraId="6048D28C" w14:textId="77777777" w:rsidR="009C0F64" w:rsidRDefault="009C0F64" w:rsidP="009C0F64">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929" w:type="dxa"/>
            <w:vAlign w:val="center"/>
          </w:tcPr>
          <w:p w14:paraId="64C233E7" w14:textId="77777777" w:rsidR="009C0F64" w:rsidRDefault="009C0F64" w:rsidP="009C0F64">
            <w:pPr>
              <w:widowControl/>
              <w:spacing w:beforeLines="50" w:before="156" w:afterLines="50" w:after="156"/>
              <w:jc w:val="center"/>
              <w:rPr>
                <w:rFonts w:ascii="宋体" w:eastAsia="宋体" w:hAnsi="宋体"/>
                <w:szCs w:val="21"/>
              </w:rPr>
            </w:pPr>
          </w:p>
        </w:tc>
        <w:tc>
          <w:tcPr>
            <w:tcW w:w="1145" w:type="dxa"/>
            <w:vAlign w:val="center"/>
          </w:tcPr>
          <w:p w14:paraId="094E061B" w14:textId="77777777" w:rsidR="009C0F64" w:rsidRDefault="009C0F64" w:rsidP="009C0F64">
            <w:pPr>
              <w:widowControl/>
              <w:spacing w:beforeLines="50" w:before="156" w:afterLines="50" w:after="156"/>
              <w:jc w:val="center"/>
              <w:rPr>
                <w:rFonts w:ascii="宋体" w:eastAsia="宋体" w:hAnsi="宋体"/>
              </w:rPr>
            </w:pPr>
            <w:r>
              <w:rPr>
                <w:rFonts w:ascii="宋体" w:eastAsia="宋体" w:hAnsi="宋体" w:hint="eastAsia"/>
              </w:rPr>
              <w:t>第六章</w:t>
            </w:r>
          </w:p>
        </w:tc>
        <w:tc>
          <w:tcPr>
            <w:tcW w:w="1145" w:type="dxa"/>
            <w:vAlign w:val="center"/>
          </w:tcPr>
          <w:p w14:paraId="114CDD7A" w14:textId="77777777" w:rsidR="009C0F64" w:rsidRDefault="009C0F64" w:rsidP="009C0F64">
            <w:pPr>
              <w:widowControl/>
              <w:spacing w:beforeLines="50" w:before="156" w:afterLines="50" w:after="156"/>
              <w:jc w:val="center"/>
              <w:rPr>
                <w:rFonts w:ascii="宋体" w:eastAsia="宋体" w:hAnsi="宋体"/>
              </w:rPr>
            </w:pPr>
            <w:r w:rsidRPr="004166D1">
              <w:rPr>
                <w:rFonts w:ascii="宋体" w:eastAsia="宋体" w:hAnsi="宋体" w:hint="eastAsia"/>
              </w:rPr>
              <w:t>营养、食品安全与健康</w:t>
            </w:r>
          </w:p>
        </w:tc>
        <w:tc>
          <w:tcPr>
            <w:tcW w:w="1145" w:type="dxa"/>
            <w:vAlign w:val="center"/>
          </w:tcPr>
          <w:p w14:paraId="4CD9567B" w14:textId="77777777" w:rsidR="009C0F64" w:rsidRDefault="009C0F64" w:rsidP="009C0F64">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48D77943" w14:textId="77777777" w:rsidR="009C0F64" w:rsidRPr="009C0F64" w:rsidRDefault="009C0F64" w:rsidP="009C0F64">
            <w:pPr>
              <w:widowControl/>
              <w:spacing w:beforeLines="50" w:before="156" w:afterLines="50" w:after="156"/>
              <w:jc w:val="center"/>
              <w:rPr>
                <w:rFonts w:ascii="宋体" w:eastAsia="宋体" w:hAnsi="宋体"/>
                <w:szCs w:val="21"/>
              </w:rPr>
            </w:pPr>
            <w:r w:rsidRPr="009C0F64">
              <w:rPr>
                <w:rFonts w:ascii="宋体" w:eastAsia="宋体" w:hAnsi="宋体" w:hint="eastAsia"/>
                <w:szCs w:val="21"/>
              </w:rPr>
              <w:t>（</w:t>
            </w:r>
            <w:r w:rsidRPr="009C0F64">
              <w:rPr>
                <w:rFonts w:ascii="宋体" w:eastAsia="宋体" w:hAnsi="宋体"/>
                <w:szCs w:val="21"/>
              </w:rPr>
              <w:t>1）通过查阅相关资料，列举在营养学或食品卫生学上做出重大贡献的历史人物，并详细介绍其具体工作。</w:t>
            </w:r>
          </w:p>
          <w:p w14:paraId="0D53CB3F" w14:textId="77777777" w:rsidR="009C0F64" w:rsidRPr="009C0F64" w:rsidRDefault="009C0F64" w:rsidP="009C0F64">
            <w:pPr>
              <w:widowControl/>
              <w:spacing w:beforeLines="50" w:before="156" w:afterLines="50" w:after="156"/>
              <w:jc w:val="center"/>
              <w:rPr>
                <w:rFonts w:ascii="宋体" w:eastAsia="宋体" w:hAnsi="宋体"/>
                <w:szCs w:val="21"/>
              </w:rPr>
            </w:pPr>
            <w:r w:rsidRPr="009C0F64">
              <w:rPr>
                <w:rFonts w:ascii="宋体" w:eastAsia="宋体" w:hAnsi="宋体" w:hint="eastAsia"/>
                <w:szCs w:val="21"/>
              </w:rPr>
              <w:t>（</w:t>
            </w:r>
            <w:r w:rsidRPr="009C0F64">
              <w:rPr>
                <w:rFonts w:ascii="宋体" w:eastAsia="宋体" w:hAnsi="宋体"/>
                <w:szCs w:val="21"/>
              </w:rPr>
              <w:t>2）通过查阅科研文献资料，了解营养、食品安全与健康的关系。</w:t>
            </w:r>
          </w:p>
        </w:tc>
        <w:tc>
          <w:tcPr>
            <w:tcW w:w="904" w:type="dxa"/>
            <w:vAlign w:val="center"/>
          </w:tcPr>
          <w:p w14:paraId="62A8E370" w14:textId="77777777" w:rsidR="009C0F64" w:rsidRDefault="009C0F64" w:rsidP="009C0F64">
            <w:pPr>
              <w:widowControl/>
              <w:spacing w:beforeLines="50" w:before="156" w:afterLines="50" w:after="156"/>
              <w:jc w:val="center"/>
              <w:rPr>
                <w:rFonts w:ascii="宋体" w:eastAsia="宋体" w:hAnsi="宋体"/>
                <w:szCs w:val="21"/>
              </w:rPr>
            </w:pPr>
          </w:p>
        </w:tc>
      </w:tr>
      <w:tr w:rsidR="009C0F64" w14:paraId="487BADD7" w14:textId="77777777">
        <w:trPr>
          <w:trHeight w:val="340"/>
          <w:jc w:val="center"/>
        </w:trPr>
        <w:tc>
          <w:tcPr>
            <w:tcW w:w="1642" w:type="dxa"/>
            <w:vAlign w:val="center"/>
          </w:tcPr>
          <w:p w14:paraId="5DF423C8" w14:textId="77777777" w:rsidR="009C0F64" w:rsidRDefault="009C0F64" w:rsidP="009C0F64">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929" w:type="dxa"/>
            <w:vAlign w:val="center"/>
          </w:tcPr>
          <w:p w14:paraId="7A0DA49E" w14:textId="77777777" w:rsidR="009C0F64" w:rsidRDefault="009C0F64" w:rsidP="009C0F64">
            <w:pPr>
              <w:widowControl/>
              <w:spacing w:beforeLines="50" w:before="156" w:afterLines="50" w:after="156"/>
              <w:jc w:val="center"/>
              <w:rPr>
                <w:rFonts w:ascii="宋体" w:eastAsia="宋体" w:hAnsi="宋体"/>
                <w:szCs w:val="21"/>
              </w:rPr>
            </w:pPr>
          </w:p>
        </w:tc>
        <w:tc>
          <w:tcPr>
            <w:tcW w:w="1145" w:type="dxa"/>
            <w:vAlign w:val="center"/>
          </w:tcPr>
          <w:p w14:paraId="78712FFD" w14:textId="77777777" w:rsidR="009C0F64" w:rsidRDefault="009C0F64" w:rsidP="009C0F64">
            <w:pPr>
              <w:widowControl/>
              <w:spacing w:beforeLines="50" w:before="156" w:afterLines="50" w:after="156"/>
              <w:jc w:val="center"/>
              <w:rPr>
                <w:rFonts w:ascii="宋体" w:eastAsia="宋体" w:hAnsi="宋体"/>
              </w:rPr>
            </w:pPr>
            <w:r>
              <w:rPr>
                <w:rFonts w:ascii="宋体" w:eastAsia="宋体" w:hAnsi="宋体" w:hint="eastAsia"/>
              </w:rPr>
              <w:t>第七章</w:t>
            </w:r>
          </w:p>
        </w:tc>
        <w:tc>
          <w:tcPr>
            <w:tcW w:w="1145" w:type="dxa"/>
            <w:vAlign w:val="center"/>
          </w:tcPr>
          <w:p w14:paraId="294B0103" w14:textId="77777777" w:rsidR="009C0F64" w:rsidRDefault="009C0F64" w:rsidP="009C0F64">
            <w:pPr>
              <w:widowControl/>
              <w:spacing w:beforeLines="50" w:before="156" w:afterLines="50" w:after="156"/>
              <w:jc w:val="center"/>
              <w:rPr>
                <w:rFonts w:ascii="宋体" w:eastAsia="宋体" w:hAnsi="宋体"/>
              </w:rPr>
            </w:pPr>
            <w:r w:rsidRPr="004166D1">
              <w:rPr>
                <w:rFonts w:ascii="宋体" w:eastAsia="宋体" w:hAnsi="宋体" w:hint="eastAsia"/>
              </w:rPr>
              <w:t>大健康理念和医疗卫生体制变革</w:t>
            </w:r>
          </w:p>
        </w:tc>
        <w:tc>
          <w:tcPr>
            <w:tcW w:w="1145" w:type="dxa"/>
            <w:vAlign w:val="center"/>
          </w:tcPr>
          <w:p w14:paraId="3D728C8F" w14:textId="77777777" w:rsidR="009C0F64" w:rsidRDefault="009C0F64" w:rsidP="009C0F64">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6E8713D3" w14:textId="77777777" w:rsidR="009C0F64" w:rsidRPr="009C0F64" w:rsidRDefault="009C0F64" w:rsidP="009C0F64">
            <w:pPr>
              <w:widowControl/>
              <w:spacing w:beforeLines="50" w:before="156" w:afterLines="50" w:after="156"/>
              <w:jc w:val="center"/>
              <w:rPr>
                <w:rFonts w:ascii="宋体" w:eastAsia="宋体" w:hAnsi="宋体"/>
                <w:szCs w:val="21"/>
              </w:rPr>
            </w:pPr>
            <w:r w:rsidRPr="009C0F64">
              <w:rPr>
                <w:rFonts w:ascii="宋体" w:eastAsia="宋体" w:hAnsi="宋体" w:hint="eastAsia"/>
                <w:szCs w:val="21"/>
              </w:rPr>
              <w:t>（</w:t>
            </w:r>
            <w:r w:rsidRPr="009C0F64">
              <w:rPr>
                <w:rFonts w:ascii="宋体" w:eastAsia="宋体" w:hAnsi="宋体"/>
                <w:szCs w:val="21"/>
              </w:rPr>
              <w:t>1）通过查阅相关资料，了解大健康理念和医疗卫生体制变革的相关内容。</w:t>
            </w:r>
          </w:p>
        </w:tc>
        <w:tc>
          <w:tcPr>
            <w:tcW w:w="904" w:type="dxa"/>
            <w:vAlign w:val="center"/>
          </w:tcPr>
          <w:p w14:paraId="4F10899A" w14:textId="77777777" w:rsidR="009C0F64" w:rsidRDefault="009C0F64" w:rsidP="009C0F64">
            <w:pPr>
              <w:widowControl/>
              <w:spacing w:beforeLines="50" w:before="156" w:afterLines="50" w:after="156"/>
              <w:jc w:val="center"/>
              <w:rPr>
                <w:rFonts w:ascii="宋体" w:eastAsia="宋体" w:hAnsi="宋体"/>
                <w:szCs w:val="21"/>
              </w:rPr>
            </w:pPr>
          </w:p>
        </w:tc>
      </w:tr>
      <w:tr w:rsidR="009C0F64" w14:paraId="1D277AB4" w14:textId="77777777">
        <w:trPr>
          <w:trHeight w:val="340"/>
          <w:jc w:val="center"/>
        </w:trPr>
        <w:tc>
          <w:tcPr>
            <w:tcW w:w="1642" w:type="dxa"/>
            <w:vAlign w:val="center"/>
          </w:tcPr>
          <w:p w14:paraId="4BC8E33A" w14:textId="77777777" w:rsidR="009C0F64" w:rsidRDefault="009C0F64" w:rsidP="009C0F64">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8</w:t>
            </w:r>
          </w:p>
        </w:tc>
        <w:tc>
          <w:tcPr>
            <w:tcW w:w="929" w:type="dxa"/>
            <w:vAlign w:val="center"/>
          </w:tcPr>
          <w:p w14:paraId="74C204E7" w14:textId="77777777" w:rsidR="009C0F64" w:rsidRDefault="009C0F64" w:rsidP="009C0F64">
            <w:pPr>
              <w:widowControl/>
              <w:spacing w:beforeLines="50" w:before="156" w:afterLines="50" w:after="156"/>
              <w:jc w:val="center"/>
              <w:rPr>
                <w:rFonts w:ascii="宋体" w:eastAsia="宋体" w:hAnsi="宋体"/>
                <w:szCs w:val="21"/>
              </w:rPr>
            </w:pPr>
          </w:p>
        </w:tc>
        <w:tc>
          <w:tcPr>
            <w:tcW w:w="1145" w:type="dxa"/>
            <w:vAlign w:val="center"/>
          </w:tcPr>
          <w:p w14:paraId="52431424" w14:textId="77777777" w:rsidR="009C0F64" w:rsidRDefault="009C0F64" w:rsidP="009C0F64">
            <w:pPr>
              <w:widowControl/>
              <w:spacing w:beforeLines="50" w:before="156" w:afterLines="50" w:after="156"/>
              <w:jc w:val="center"/>
              <w:rPr>
                <w:rFonts w:ascii="宋体" w:eastAsia="宋体" w:hAnsi="宋体"/>
              </w:rPr>
            </w:pPr>
            <w:r>
              <w:rPr>
                <w:rFonts w:ascii="宋体" w:eastAsia="宋体" w:hAnsi="宋体" w:hint="eastAsia"/>
              </w:rPr>
              <w:t>第八章</w:t>
            </w:r>
          </w:p>
        </w:tc>
        <w:tc>
          <w:tcPr>
            <w:tcW w:w="1145" w:type="dxa"/>
            <w:vAlign w:val="center"/>
          </w:tcPr>
          <w:p w14:paraId="72689D97" w14:textId="77777777" w:rsidR="009C0F64" w:rsidRDefault="009C0F64" w:rsidP="009C0F64">
            <w:pPr>
              <w:widowControl/>
              <w:spacing w:beforeLines="50" w:before="156" w:afterLines="50" w:after="156"/>
              <w:jc w:val="center"/>
              <w:rPr>
                <w:rFonts w:ascii="宋体" w:eastAsia="宋体" w:hAnsi="宋体"/>
              </w:rPr>
            </w:pPr>
            <w:r w:rsidRPr="004166D1">
              <w:rPr>
                <w:rFonts w:ascii="宋体" w:eastAsia="宋体" w:hAnsi="宋体" w:hint="eastAsia"/>
              </w:rPr>
              <w:t>统计学的历史回顾和发展趋势</w:t>
            </w:r>
          </w:p>
        </w:tc>
        <w:tc>
          <w:tcPr>
            <w:tcW w:w="1145" w:type="dxa"/>
            <w:vAlign w:val="center"/>
          </w:tcPr>
          <w:p w14:paraId="32729501" w14:textId="77777777" w:rsidR="009C0F64" w:rsidRDefault="009C0F64" w:rsidP="009C0F64">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70CB179C" w14:textId="77777777" w:rsidR="009C0F64" w:rsidRPr="009C0F64" w:rsidRDefault="009C0F64" w:rsidP="009C0F64">
            <w:pPr>
              <w:widowControl/>
              <w:spacing w:beforeLines="50" w:before="156" w:afterLines="50" w:after="156"/>
              <w:jc w:val="center"/>
              <w:rPr>
                <w:rFonts w:ascii="宋体" w:eastAsia="宋体" w:hAnsi="宋体"/>
                <w:szCs w:val="21"/>
              </w:rPr>
            </w:pPr>
            <w:r w:rsidRPr="009C0F64">
              <w:rPr>
                <w:rFonts w:ascii="宋体" w:eastAsia="宋体" w:hAnsi="宋体" w:hint="eastAsia"/>
                <w:szCs w:val="21"/>
              </w:rPr>
              <w:t>（</w:t>
            </w:r>
            <w:r w:rsidRPr="009C0F64">
              <w:rPr>
                <w:rFonts w:ascii="宋体" w:eastAsia="宋体" w:hAnsi="宋体"/>
                <w:szCs w:val="21"/>
              </w:rPr>
              <w:t xml:space="preserve">1）雨课堂知识点形成性评价 </w:t>
            </w:r>
          </w:p>
          <w:p w14:paraId="3A55AA1E" w14:textId="77777777" w:rsidR="009C0F64" w:rsidRPr="009C0F64" w:rsidRDefault="009C0F64" w:rsidP="009C0F64">
            <w:pPr>
              <w:widowControl/>
              <w:spacing w:beforeLines="50" w:before="156" w:afterLines="50" w:after="156"/>
              <w:jc w:val="center"/>
              <w:rPr>
                <w:rFonts w:ascii="宋体" w:eastAsia="宋体" w:hAnsi="宋体"/>
                <w:szCs w:val="21"/>
              </w:rPr>
            </w:pPr>
            <w:r w:rsidRPr="009C0F64">
              <w:rPr>
                <w:rFonts w:ascii="宋体" w:eastAsia="宋体" w:hAnsi="宋体" w:hint="eastAsia"/>
                <w:szCs w:val="21"/>
              </w:rPr>
              <w:t>（</w:t>
            </w:r>
            <w:r w:rsidRPr="009C0F64">
              <w:rPr>
                <w:rFonts w:ascii="宋体" w:eastAsia="宋体" w:hAnsi="宋体"/>
                <w:szCs w:val="21"/>
              </w:rPr>
              <w:t xml:space="preserve">2）课堂讨论发言质量 </w:t>
            </w:r>
          </w:p>
          <w:p w14:paraId="036C10DA" w14:textId="77777777" w:rsidR="009C0F64" w:rsidRDefault="009C0F64" w:rsidP="009C0F64">
            <w:pPr>
              <w:widowControl/>
              <w:spacing w:beforeLines="50" w:before="156" w:afterLines="50" w:after="156"/>
              <w:jc w:val="center"/>
              <w:rPr>
                <w:rFonts w:ascii="宋体" w:eastAsia="宋体" w:hAnsi="宋体"/>
                <w:szCs w:val="21"/>
              </w:rPr>
            </w:pPr>
            <w:r w:rsidRPr="009C0F64">
              <w:rPr>
                <w:rFonts w:ascii="宋体" w:eastAsia="宋体" w:hAnsi="宋体" w:hint="eastAsia"/>
                <w:szCs w:val="21"/>
              </w:rPr>
              <w:t>（</w:t>
            </w:r>
            <w:r w:rsidRPr="009C0F64">
              <w:rPr>
                <w:rFonts w:ascii="宋体" w:eastAsia="宋体" w:hAnsi="宋体"/>
                <w:szCs w:val="21"/>
              </w:rPr>
              <w:t>3）笔试。</w:t>
            </w:r>
          </w:p>
        </w:tc>
        <w:tc>
          <w:tcPr>
            <w:tcW w:w="904" w:type="dxa"/>
            <w:vAlign w:val="center"/>
          </w:tcPr>
          <w:p w14:paraId="63CF2767" w14:textId="77777777" w:rsidR="009C0F64" w:rsidRDefault="009C0F64" w:rsidP="009C0F64">
            <w:pPr>
              <w:widowControl/>
              <w:spacing w:beforeLines="50" w:before="156" w:afterLines="50" w:after="156"/>
              <w:jc w:val="center"/>
              <w:rPr>
                <w:rFonts w:ascii="宋体" w:eastAsia="宋体" w:hAnsi="宋体"/>
                <w:szCs w:val="21"/>
              </w:rPr>
            </w:pPr>
          </w:p>
        </w:tc>
      </w:tr>
      <w:tr w:rsidR="009C0F64" w14:paraId="335E5328" w14:textId="77777777">
        <w:trPr>
          <w:trHeight w:val="340"/>
          <w:jc w:val="center"/>
        </w:trPr>
        <w:tc>
          <w:tcPr>
            <w:tcW w:w="1642" w:type="dxa"/>
            <w:vAlign w:val="center"/>
          </w:tcPr>
          <w:p w14:paraId="0E9B0E88" w14:textId="77777777" w:rsidR="009C0F64" w:rsidRDefault="009C0F64" w:rsidP="009C0F64">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929" w:type="dxa"/>
            <w:vAlign w:val="center"/>
          </w:tcPr>
          <w:p w14:paraId="6D89214A" w14:textId="77777777" w:rsidR="009C0F64" w:rsidRDefault="009C0F64" w:rsidP="009C0F64">
            <w:pPr>
              <w:widowControl/>
              <w:spacing w:beforeLines="50" w:before="156" w:afterLines="50" w:after="156"/>
              <w:jc w:val="center"/>
              <w:rPr>
                <w:rFonts w:ascii="宋体" w:eastAsia="宋体" w:hAnsi="宋体"/>
                <w:szCs w:val="21"/>
              </w:rPr>
            </w:pPr>
          </w:p>
        </w:tc>
        <w:tc>
          <w:tcPr>
            <w:tcW w:w="1145" w:type="dxa"/>
            <w:vAlign w:val="center"/>
          </w:tcPr>
          <w:p w14:paraId="40CF0254" w14:textId="77777777" w:rsidR="009C0F64" w:rsidRDefault="009C0F64" w:rsidP="009C0F64">
            <w:pPr>
              <w:widowControl/>
              <w:spacing w:beforeLines="50" w:before="156" w:afterLines="50" w:after="156"/>
              <w:jc w:val="center"/>
              <w:rPr>
                <w:rFonts w:ascii="宋体" w:eastAsia="宋体" w:hAnsi="宋体"/>
              </w:rPr>
            </w:pPr>
            <w:r>
              <w:rPr>
                <w:rFonts w:ascii="宋体" w:eastAsia="宋体" w:hAnsi="宋体" w:hint="eastAsia"/>
              </w:rPr>
              <w:t>第九章</w:t>
            </w:r>
          </w:p>
        </w:tc>
        <w:tc>
          <w:tcPr>
            <w:tcW w:w="1145" w:type="dxa"/>
            <w:vAlign w:val="center"/>
          </w:tcPr>
          <w:p w14:paraId="60992076" w14:textId="77777777" w:rsidR="009C0F64" w:rsidRDefault="009C0F64" w:rsidP="009C0F64">
            <w:pPr>
              <w:widowControl/>
              <w:spacing w:beforeLines="50" w:before="156" w:afterLines="50" w:after="156"/>
              <w:jc w:val="center"/>
              <w:rPr>
                <w:rFonts w:ascii="宋体" w:eastAsia="宋体" w:hAnsi="宋体"/>
              </w:rPr>
            </w:pPr>
            <w:r w:rsidRPr="004166D1">
              <w:rPr>
                <w:rFonts w:ascii="宋体" w:eastAsia="宋体" w:hAnsi="宋体" w:hint="eastAsia"/>
              </w:rPr>
              <w:t>环境与健康</w:t>
            </w:r>
          </w:p>
        </w:tc>
        <w:tc>
          <w:tcPr>
            <w:tcW w:w="1145" w:type="dxa"/>
            <w:vAlign w:val="center"/>
          </w:tcPr>
          <w:p w14:paraId="6D7F47CD" w14:textId="77777777" w:rsidR="009C0F64" w:rsidRDefault="009C0F64" w:rsidP="009C0F64">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46F263C1" w14:textId="77777777" w:rsidR="009C0F64" w:rsidRDefault="009C0F64" w:rsidP="009C0F64">
            <w:pPr>
              <w:widowControl/>
              <w:spacing w:beforeLines="50" w:before="156" w:afterLines="50" w:after="156"/>
              <w:jc w:val="center"/>
              <w:rPr>
                <w:rFonts w:ascii="宋体" w:eastAsia="宋体" w:hAnsi="宋体"/>
                <w:szCs w:val="21"/>
              </w:rPr>
            </w:pPr>
            <w:r w:rsidRPr="009C0F64">
              <w:rPr>
                <w:rFonts w:ascii="宋体" w:eastAsia="宋体" w:hAnsi="宋体" w:hint="eastAsia"/>
                <w:szCs w:val="21"/>
              </w:rPr>
              <w:t>（</w:t>
            </w:r>
            <w:r w:rsidRPr="009C0F64">
              <w:rPr>
                <w:rFonts w:ascii="宋体" w:eastAsia="宋体" w:hAnsi="宋体"/>
                <w:szCs w:val="21"/>
              </w:rPr>
              <w:t>1）课堂小讨论。</w:t>
            </w:r>
          </w:p>
        </w:tc>
        <w:tc>
          <w:tcPr>
            <w:tcW w:w="904" w:type="dxa"/>
            <w:vAlign w:val="center"/>
          </w:tcPr>
          <w:p w14:paraId="5BE9CCB0" w14:textId="77777777" w:rsidR="009C0F64" w:rsidRDefault="009C0F64" w:rsidP="009C0F64">
            <w:pPr>
              <w:widowControl/>
              <w:spacing w:beforeLines="50" w:before="156" w:afterLines="50" w:after="156"/>
              <w:jc w:val="center"/>
              <w:rPr>
                <w:rFonts w:ascii="宋体" w:eastAsia="宋体" w:hAnsi="宋体"/>
                <w:szCs w:val="21"/>
              </w:rPr>
            </w:pPr>
          </w:p>
        </w:tc>
      </w:tr>
    </w:tbl>
    <w:p w14:paraId="44A8E97E" w14:textId="77777777" w:rsidR="009B0909" w:rsidRDefault="002C5ABD">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1F1256F3" w14:textId="77777777" w:rsidR="002C5ABD" w:rsidRDefault="002C5ABD" w:rsidP="002C5ABD">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w:t>
      </w:r>
      <w:r w:rsidRPr="002C5ABD">
        <w:rPr>
          <w:rFonts w:ascii="宋体" w:eastAsia="宋体" w:hAnsi="宋体"/>
        </w:rPr>
        <w:t>李晓松. 卫生统计学 第8版. 北京：人民卫生出版社，2017张明芝. 实用医学统计学与SAS应用.苏州：苏州大学出版社, 2015.</w:t>
      </w:r>
    </w:p>
    <w:p w14:paraId="1D9E6964" w14:textId="77777777" w:rsidR="002C5ABD" w:rsidRPr="002C5ABD" w:rsidRDefault="002C5ABD" w:rsidP="002C5ABD">
      <w:pPr>
        <w:widowControl/>
        <w:spacing w:beforeLines="50" w:before="156" w:afterLines="50" w:after="156"/>
        <w:ind w:firstLineChars="200" w:firstLine="420"/>
        <w:jc w:val="left"/>
        <w:rPr>
          <w:rFonts w:ascii="宋体" w:eastAsia="宋体" w:hAnsi="宋体"/>
        </w:rPr>
      </w:pPr>
      <w:r>
        <w:rPr>
          <w:rFonts w:ascii="宋体" w:eastAsia="宋体" w:hAnsi="宋体"/>
        </w:rPr>
        <w:t xml:space="preserve">2. </w:t>
      </w:r>
      <w:r w:rsidRPr="002C5ABD">
        <w:rPr>
          <w:rFonts w:ascii="宋体" w:eastAsia="宋体" w:hAnsi="宋体"/>
        </w:rPr>
        <w:t>陈峰. 医用多元统计方法.2版. 北京:中国统计出版社，2007.</w:t>
      </w:r>
    </w:p>
    <w:p w14:paraId="613DF53F" w14:textId="77777777" w:rsidR="009B0909" w:rsidRPr="002C5ABD" w:rsidRDefault="002C5ABD" w:rsidP="002C5ABD">
      <w:pPr>
        <w:widowControl/>
        <w:spacing w:beforeLines="50" w:before="156" w:afterLines="50" w:after="156"/>
        <w:ind w:firstLineChars="200" w:firstLine="420"/>
        <w:jc w:val="left"/>
        <w:rPr>
          <w:rFonts w:ascii="宋体" w:eastAsia="宋体" w:hAnsi="宋体"/>
        </w:rPr>
      </w:pPr>
      <w:r>
        <w:rPr>
          <w:rFonts w:ascii="宋体" w:eastAsia="宋体" w:hAnsi="宋体" w:hint="eastAsia"/>
        </w:rPr>
        <w:t>3</w:t>
      </w:r>
      <w:r>
        <w:rPr>
          <w:rFonts w:ascii="宋体" w:eastAsia="宋体" w:hAnsi="宋体"/>
        </w:rPr>
        <w:t xml:space="preserve">. </w:t>
      </w:r>
      <w:r w:rsidRPr="002C5ABD">
        <w:rPr>
          <w:rFonts w:ascii="宋体" w:eastAsia="宋体" w:hAnsi="宋体"/>
        </w:rPr>
        <w:t>萨尔斯伯格. 女士品茶：21世纪统计学怎样变革了科学. 邱东，译. 北京：中国统计出版社，2006.</w:t>
      </w:r>
    </w:p>
    <w:p w14:paraId="20F65C83" w14:textId="0C1E8D76" w:rsidR="009B0909" w:rsidRDefault="002C5ABD">
      <w:pPr>
        <w:widowControl/>
        <w:spacing w:beforeLines="50" w:before="156" w:afterLines="50" w:after="156"/>
        <w:jc w:val="left"/>
        <w:rPr>
          <w:rFonts w:ascii="宋体" w:eastAsia="宋体" w:hAnsi="宋体"/>
        </w:rPr>
      </w:pPr>
      <w:r>
        <w:rPr>
          <w:rFonts w:ascii="宋体" w:eastAsia="宋体" w:hAnsi="宋体"/>
        </w:rPr>
        <w:t xml:space="preserve">  </w:t>
      </w:r>
    </w:p>
    <w:p w14:paraId="2647D346" w14:textId="77777777" w:rsidR="007F6EB7" w:rsidRPr="007F6EB7" w:rsidRDefault="002C5ABD" w:rsidP="007F6EB7">
      <w:pPr>
        <w:widowControl/>
        <w:spacing w:beforeLines="50" w:before="156" w:afterLines="50" w:after="156"/>
        <w:ind w:firstLineChars="200" w:firstLine="562"/>
        <w:jc w:val="left"/>
        <w:rPr>
          <w:rFonts w:ascii="黑体" w:eastAsia="黑体" w:hAnsi="黑体"/>
          <w:b/>
          <w:sz w:val="28"/>
          <w:szCs w:val="28"/>
        </w:rPr>
      </w:pPr>
      <w:r>
        <w:rPr>
          <w:rFonts w:ascii="黑体" w:eastAsia="黑体" w:hAnsi="黑体" w:hint="eastAsia"/>
          <w:b/>
          <w:sz w:val="28"/>
          <w:szCs w:val="28"/>
        </w:rPr>
        <w:t>七、教学方法</w:t>
      </w:r>
    </w:p>
    <w:p w14:paraId="2C80FB6C" w14:textId="77777777" w:rsidR="007F6EB7" w:rsidRPr="007F6EB7" w:rsidRDefault="007F6EB7" w:rsidP="007F6EB7">
      <w:pPr>
        <w:widowControl/>
        <w:spacing w:beforeLines="50" w:before="156" w:afterLines="50" w:after="156"/>
        <w:jc w:val="left"/>
        <w:rPr>
          <w:rFonts w:ascii="宋体" w:eastAsia="宋体" w:hAnsi="宋体"/>
        </w:rPr>
      </w:pPr>
      <w:r>
        <w:rPr>
          <w:rFonts w:ascii="宋体" w:eastAsia="宋体" w:hAnsi="宋体" w:hint="eastAsia"/>
        </w:rPr>
        <w:t>1</w:t>
      </w:r>
      <w:r>
        <w:rPr>
          <w:rFonts w:ascii="宋体" w:eastAsia="宋体" w:hAnsi="宋体"/>
        </w:rPr>
        <w:t>. 案例法</w:t>
      </w:r>
      <w:r>
        <w:rPr>
          <w:rFonts w:ascii="宋体" w:eastAsia="宋体" w:hAnsi="宋体" w:hint="eastAsia"/>
        </w:rPr>
        <w:t>：</w:t>
      </w:r>
      <w:r w:rsidRPr="007F6EB7">
        <w:rPr>
          <w:rFonts w:ascii="宋体" w:eastAsia="宋体" w:hAnsi="宋体" w:hint="eastAsia"/>
        </w:rPr>
        <w:t>本课程部分教学采用案例教学法模式进行。要求学生在课前预习案例，并完成相应的教学预习和问题思考。课堂教学以师生研讨、学生展示为主要的教学活动。</w:t>
      </w:r>
    </w:p>
    <w:p w14:paraId="6B3A33A6" w14:textId="77777777" w:rsidR="007F6EB7" w:rsidRPr="007F6EB7" w:rsidRDefault="007F6EB7" w:rsidP="007F6EB7">
      <w:pPr>
        <w:widowControl/>
        <w:spacing w:beforeLines="50" w:before="156" w:afterLines="50" w:after="156"/>
        <w:jc w:val="left"/>
        <w:rPr>
          <w:rFonts w:ascii="宋体" w:eastAsia="宋体" w:hAnsi="宋体"/>
        </w:rPr>
      </w:pPr>
      <w:r w:rsidRPr="007F6EB7">
        <w:rPr>
          <w:rFonts w:ascii="宋体" w:eastAsia="宋体" w:hAnsi="宋体"/>
        </w:rPr>
        <w:t xml:space="preserve">1. 讲授法：如何围绕课程的核心概念。 </w:t>
      </w:r>
    </w:p>
    <w:p w14:paraId="32DC6A35" w14:textId="77777777" w:rsidR="007F6EB7" w:rsidRPr="007F6EB7" w:rsidRDefault="007F6EB7" w:rsidP="007F6EB7">
      <w:pPr>
        <w:widowControl/>
        <w:spacing w:beforeLines="50" w:before="156" w:afterLines="50" w:after="156"/>
        <w:jc w:val="left"/>
        <w:rPr>
          <w:rFonts w:ascii="宋体" w:eastAsia="宋体" w:hAnsi="宋体"/>
        </w:rPr>
      </w:pPr>
      <w:r w:rsidRPr="007F6EB7">
        <w:rPr>
          <w:rFonts w:ascii="宋体" w:eastAsia="宋体" w:hAnsi="宋体"/>
        </w:rPr>
        <w:t>2. 讨论法：围绕“</w:t>
      </w:r>
      <w:r>
        <w:rPr>
          <w:rFonts w:ascii="宋体" w:eastAsia="宋体" w:hAnsi="宋体" w:hint="eastAsia"/>
        </w:rPr>
        <w:t>面临</w:t>
      </w:r>
      <w:r>
        <w:rPr>
          <w:rFonts w:ascii="宋体" w:eastAsia="宋体" w:hAnsi="宋体"/>
        </w:rPr>
        <w:t>的主要公共卫生挑战</w:t>
      </w:r>
      <w:r w:rsidRPr="007F6EB7">
        <w:rPr>
          <w:rFonts w:ascii="宋体" w:eastAsia="宋体" w:hAnsi="宋体"/>
        </w:rPr>
        <w:t>”、“</w:t>
      </w:r>
      <w:r>
        <w:rPr>
          <w:rFonts w:ascii="宋体" w:eastAsia="宋体" w:hAnsi="宋体" w:hint="eastAsia"/>
        </w:rPr>
        <w:t>生活中</w:t>
      </w:r>
      <w:r>
        <w:rPr>
          <w:rFonts w:ascii="宋体" w:eastAsia="宋体" w:hAnsi="宋体"/>
        </w:rPr>
        <w:t>常见的毒物</w:t>
      </w:r>
      <w:r w:rsidRPr="007F6EB7">
        <w:rPr>
          <w:rFonts w:ascii="宋体" w:eastAsia="宋体" w:hAnsi="宋体"/>
        </w:rPr>
        <w:t>”等主题组织学生进行讨论。</w:t>
      </w:r>
    </w:p>
    <w:p w14:paraId="4CE33351" w14:textId="77777777" w:rsidR="007F6EB7" w:rsidRDefault="007F6EB7" w:rsidP="007F6EB7">
      <w:pPr>
        <w:widowControl/>
        <w:spacing w:beforeLines="50" w:before="156" w:afterLines="50" w:after="156"/>
        <w:jc w:val="left"/>
        <w:rPr>
          <w:rFonts w:ascii="宋体" w:eastAsia="宋体" w:hAnsi="宋体"/>
        </w:rPr>
      </w:pPr>
      <w:r w:rsidRPr="007F6EB7">
        <w:rPr>
          <w:rFonts w:ascii="宋体" w:eastAsia="宋体" w:hAnsi="宋体"/>
        </w:rPr>
        <w:t>3. 案例教学法：在进行基本理论教学中，选择相应的案例，围绕案例组织学生进行主动分析、研讨。</w:t>
      </w:r>
      <w:r w:rsidR="002C5ABD">
        <w:rPr>
          <w:rFonts w:ascii="宋体" w:eastAsia="宋体" w:hAnsi="宋体" w:hint="eastAsia"/>
        </w:rPr>
        <w:t xml:space="preserve"> </w:t>
      </w:r>
      <w:r w:rsidR="002C5ABD">
        <w:rPr>
          <w:rFonts w:ascii="宋体" w:eastAsia="宋体" w:hAnsi="宋体"/>
        </w:rPr>
        <w:t xml:space="preserve">     </w:t>
      </w:r>
    </w:p>
    <w:p w14:paraId="52808254" w14:textId="77777777" w:rsidR="009B0909" w:rsidRDefault="002C5ABD" w:rsidP="007F6EB7">
      <w:pPr>
        <w:widowControl/>
        <w:spacing w:beforeLines="50" w:before="156" w:afterLines="50" w:after="156"/>
        <w:jc w:val="left"/>
        <w:rPr>
          <w:rFonts w:ascii="黑体" w:eastAsia="黑体" w:hAnsi="黑体"/>
          <w:b/>
          <w:sz w:val="28"/>
          <w:szCs w:val="28"/>
        </w:rPr>
      </w:pPr>
      <w:r>
        <w:rPr>
          <w:rFonts w:ascii="黑体" w:eastAsia="黑体" w:hAnsi="黑体" w:hint="eastAsia"/>
          <w:b/>
          <w:sz w:val="28"/>
          <w:szCs w:val="28"/>
        </w:rPr>
        <w:t>八、考核方式及评定方法</w:t>
      </w:r>
    </w:p>
    <w:p w14:paraId="2714B752" w14:textId="77777777" w:rsidR="009B0909" w:rsidRDefault="002C5ABD">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p>
    <w:p w14:paraId="60C9805B" w14:textId="6DB4CEF2" w:rsidR="009B0909" w:rsidRDefault="002C5ABD">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9B0909" w14:paraId="0A8DB612" w14:textId="77777777" w:rsidTr="007F6EB7">
        <w:trPr>
          <w:trHeight w:val="567"/>
          <w:jc w:val="center"/>
        </w:trPr>
        <w:tc>
          <w:tcPr>
            <w:tcW w:w="2847" w:type="dxa"/>
            <w:vAlign w:val="center"/>
          </w:tcPr>
          <w:p w14:paraId="2D4E0C69" w14:textId="77777777" w:rsidR="009B0909" w:rsidRDefault="002C5ABD">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263EDA75" w14:textId="77777777" w:rsidR="009B0909" w:rsidRDefault="002C5ABD">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544F8AD3" w14:textId="77777777" w:rsidR="009B0909" w:rsidRDefault="002C5ABD">
            <w:pPr>
              <w:pStyle w:val="a3"/>
              <w:spacing w:beforeLines="50" w:before="156" w:afterLines="50" w:after="156"/>
              <w:jc w:val="center"/>
              <w:rPr>
                <w:rFonts w:hAnsi="宋体"/>
                <w:b/>
              </w:rPr>
            </w:pPr>
            <w:r>
              <w:rPr>
                <w:rFonts w:hAnsi="宋体" w:hint="eastAsia"/>
                <w:b/>
              </w:rPr>
              <w:t>考核方式</w:t>
            </w:r>
          </w:p>
        </w:tc>
      </w:tr>
      <w:tr w:rsidR="007F6EB7" w14:paraId="1D10993B" w14:textId="77777777" w:rsidTr="007F6EB7">
        <w:trPr>
          <w:trHeight w:val="567"/>
          <w:jc w:val="center"/>
        </w:trPr>
        <w:tc>
          <w:tcPr>
            <w:tcW w:w="2847" w:type="dxa"/>
            <w:vAlign w:val="center"/>
          </w:tcPr>
          <w:p w14:paraId="798E75DA" w14:textId="77777777" w:rsidR="007F6EB7" w:rsidRDefault="007F6EB7" w:rsidP="007F6EB7">
            <w:pPr>
              <w:pStyle w:val="a3"/>
              <w:spacing w:beforeLines="50" w:before="156" w:afterLines="50" w:after="156"/>
              <w:jc w:val="center"/>
              <w:rPr>
                <w:rFonts w:hAnsi="宋体"/>
              </w:rPr>
            </w:pPr>
            <w:r>
              <w:rPr>
                <w:rFonts w:hAnsi="宋体" w:hint="eastAsia"/>
              </w:rPr>
              <w:t>课程目标1</w:t>
            </w:r>
          </w:p>
        </w:tc>
        <w:tc>
          <w:tcPr>
            <w:tcW w:w="2849" w:type="dxa"/>
            <w:vAlign w:val="center"/>
          </w:tcPr>
          <w:p w14:paraId="694C1791" w14:textId="77777777" w:rsidR="007F6EB7" w:rsidRPr="0048525D" w:rsidRDefault="007F6EB7" w:rsidP="007F6EB7">
            <w:pPr>
              <w:pStyle w:val="a3"/>
              <w:spacing w:beforeLines="50" w:before="156" w:afterLines="50" w:after="156"/>
              <w:jc w:val="center"/>
              <w:rPr>
                <w:rFonts w:hAnsi="宋体"/>
              </w:rPr>
            </w:pPr>
            <w:r>
              <w:rPr>
                <w:rFonts w:hAnsi="宋体" w:hint="eastAsia"/>
              </w:rPr>
              <w:t>素质目标</w:t>
            </w:r>
          </w:p>
        </w:tc>
        <w:tc>
          <w:tcPr>
            <w:tcW w:w="2849" w:type="dxa"/>
            <w:vAlign w:val="center"/>
          </w:tcPr>
          <w:p w14:paraId="2730FAC2" w14:textId="77777777" w:rsidR="007F6EB7" w:rsidRPr="00FF7D2B" w:rsidRDefault="007F6EB7" w:rsidP="007F6EB7">
            <w:pPr>
              <w:pStyle w:val="a3"/>
              <w:spacing w:beforeLines="50" w:before="156" w:afterLines="50" w:after="156"/>
              <w:jc w:val="center"/>
              <w:rPr>
                <w:rFonts w:hAnsi="宋体"/>
              </w:rPr>
            </w:pPr>
            <w:r w:rsidRPr="00FF7D2B">
              <w:rPr>
                <w:rFonts w:hAnsi="宋体" w:hint="eastAsia"/>
              </w:rPr>
              <w:t>语言表达</w:t>
            </w:r>
          </w:p>
        </w:tc>
      </w:tr>
      <w:tr w:rsidR="007F6EB7" w14:paraId="5131D62C" w14:textId="77777777" w:rsidTr="007F6EB7">
        <w:trPr>
          <w:trHeight w:val="567"/>
          <w:jc w:val="center"/>
        </w:trPr>
        <w:tc>
          <w:tcPr>
            <w:tcW w:w="2847" w:type="dxa"/>
            <w:vAlign w:val="center"/>
          </w:tcPr>
          <w:p w14:paraId="20D31B1E" w14:textId="77777777" w:rsidR="007F6EB7" w:rsidRDefault="007F6EB7" w:rsidP="007F6EB7">
            <w:pPr>
              <w:pStyle w:val="a3"/>
              <w:spacing w:beforeLines="50" w:before="156" w:afterLines="50" w:after="156"/>
              <w:jc w:val="center"/>
              <w:rPr>
                <w:rFonts w:hAnsi="宋体"/>
              </w:rPr>
            </w:pPr>
            <w:r>
              <w:rPr>
                <w:rFonts w:hAnsi="宋体" w:hint="eastAsia"/>
              </w:rPr>
              <w:lastRenderedPageBreak/>
              <w:t>课程目标2</w:t>
            </w:r>
          </w:p>
        </w:tc>
        <w:tc>
          <w:tcPr>
            <w:tcW w:w="2849" w:type="dxa"/>
            <w:vAlign w:val="center"/>
          </w:tcPr>
          <w:p w14:paraId="5DC40797" w14:textId="77777777" w:rsidR="007F6EB7" w:rsidRPr="00274DCB" w:rsidRDefault="007F6EB7" w:rsidP="007F6EB7">
            <w:pPr>
              <w:pStyle w:val="a3"/>
              <w:spacing w:beforeLines="50" w:before="156" w:afterLines="50" w:after="156"/>
              <w:jc w:val="center"/>
              <w:rPr>
                <w:rFonts w:hAnsi="宋体"/>
              </w:rPr>
            </w:pPr>
            <w:r w:rsidRPr="00274DCB">
              <w:rPr>
                <w:rFonts w:hAnsi="宋体" w:hint="eastAsia"/>
              </w:rPr>
              <w:t>知识目标</w:t>
            </w:r>
            <w:r>
              <w:rPr>
                <w:rFonts w:hAnsi="宋体" w:hint="eastAsia"/>
              </w:rPr>
              <w:t>+素质目标</w:t>
            </w:r>
          </w:p>
        </w:tc>
        <w:tc>
          <w:tcPr>
            <w:tcW w:w="2849" w:type="dxa"/>
            <w:vAlign w:val="center"/>
          </w:tcPr>
          <w:p w14:paraId="446426D0" w14:textId="77777777" w:rsidR="007F6EB7" w:rsidRPr="002D6287" w:rsidRDefault="007F6EB7" w:rsidP="007F6EB7">
            <w:pPr>
              <w:pStyle w:val="a3"/>
              <w:spacing w:beforeLines="50" w:before="156" w:afterLines="50" w:after="156"/>
              <w:jc w:val="center"/>
              <w:rPr>
                <w:rFonts w:hAnsi="宋体"/>
              </w:rPr>
            </w:pPr>
            <w:r w:rsidRPr="002D6287">
              <w:rPr>
                <w:rFonts w:hAnsi="宋体" w:hint="eastAsia"/>
              </w:rPr>
              <w:t>PPT展示</w:t>
            </w:r>
          </w:p>
        </w:tc>
      </w:tr>
      <w:tr w:rsidR="007F6EB7" w14:paraId="33B5372F" w14:textId="77777777" w:rsidTr="007F6EB7">
        <w:trPr>
          <w:trHeight w:val="567"/>
          <w:jc w:val="center"/>
        </w:trPr>
        <w:tc>
          <w:tcPr>
            <w:tcW w:w="2847" w:type="dxa"/>
            <w:vAlign w:val="center"/>
          </w:tcPr>
          <w:p w14:paraId="7FF2434D" w14:textId="77777777" w:rsidR="007F6EB7" w:rsidRDefault="007F6EB7" w:rsidP="007F6EB7">
            <w:pPr>
              <w:pStyle w:val="a3"/>
              <w:spacing w:beforeLines="50" w:before="156" w:afterLines="50" w:after="156"/>
              <w:jc w:val="center"/>
              <w:rPr>
                <w:rFonts w:hAnsi="宋体"/>
              </w:rPr>
            </w:pPr>
            <w:r>
              <w:rPr>
                <w:rFonts w:hAnsi="宋体" w:hint="eastAsia"/>
              </w:rPr>
              <w:t>课程目标3</w:t>
            </w:r>
          </w:p>
        </w:tc>
        <w:tc>
          <w:tcPr>
            <w:tcW w:w="2849" w:type="dxa"/>
            <w:vAlign w:val="center"/>
          </w:tcPr>
          <w:p w14:paraId="0C0CE1B4" w14:textId="77777777" w:rsidR="007F6EB7" w:rsidRDefault="007F6EB7" w:rsidP="007F6EB7">
            <w:pPr>
              <w:pStyle w:val="a3"/>
              <w:spacing w:beforeLines="50" w:before="156" w:afterLines="50" w:after="156"/>
              <w:jc w:val="center"/>
              <w:rPr>
                <w:rFonts w:hAnsi="宋体"/>
                <w:b/>
              </w:rPr>
            </w:pPr>
            <w:r w:rsidRPr="00274DCB">
              <w:rPr>
                <w:rFonts w:hAnsi="宋体" w:hint="eastAsia"/>
              </w:rPr>
              <w:t>知识目标</w:t>
            </w:r>
            <w:r>
              <w:rPr>
                <w:rFonts w:hAnsi="宋体" w:hint="eastAsia"/>
              </w:rPr>
              <w:t>+素质目标</w:t>
            </w:r>
          </w:p>
        </w:tc>
        <w:tc>
          <w:tcPr>
            <w:tcW w:w="2849" w:type="dxa"/>
            <w:vAlign w:val="center"/>
          </w:tcPr>
          <w:p w14:paraId="653B6C43" w14:textId="77777777" w:rsidR="007F6EB7" w:rsidRPr="002D6287" w:rsidRDefault="007F6EB7" w:rsidP="007F6EB7">
            <w:pPr>
              <w:pStyle w:val="a3"/>
              <w:spacing w:beforeLines="50" w:before="156" w:afterLines="50" w:after="156"/>
              <w:jc w:val="center"/>
              <w:rPr>
                <w:rFonts w:hAnsi="宋体"/>
              </w:rPr>
            </w:pPr>
            <w:r>
              <w:rPr>
                <w:rFonts w:hAnsi="宋体" w:hint="eastAsia"/>
              </w:rPr>
              <w:t>小组pk</w:t>
            </w:r>
          </w:p>
        </w:tc>
      </w:tr>
    </w:tbl>
    <w:p w14:paraId="4A12CEAE" w14:textId="77777777" w:rsidR="009B0909" w:rsidRDefault="002C5ABD">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p>
    <w:p w14:paraId="4E8FC36D" w14:textId="77777777" w:rsidR="009B0909" w:rsidRDefault="002C5ABD">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1．评定方法</w:t>
      </w:r>
    </w:p>
    <w:p w14:paraId="7C48FABF" w14:textId="77777777" w:rsidR="007F6EB7" w:rsidRDefault="007F6EB7">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w:t>
      </w:r>
      <w:r>
        <w:rPr>
          <w:rFonts w:ascii="宋体" w:eastAsia="宋体" w:hAnsi="宋体"/>
        </w:rPr>
        <w:t>40%</w:t>
      </w:r>
      <w:r>
        <w:rPr>
          <w:rFonts w:ascii="宋体" w:eastAsia="宋体" w:hAnsi="宋体" w:hint="eastAsia"/>
        </w:rPr>
        <w:t>，期末考试</w:t>
      </w:r>
      <w:r>
        <w:rPr>
          <w:rFonts w:ascii="宋体" w:eastAsia="宋体" w:hAnsi="宋体"/>
        </w:rPr>
        <w:t>60%</w:t>
      </w:r>
      <w:r>
        <w:rPr>
          <w:rFonts w:ascii="宋体" w:eastAsia="宋体" w:hAnsi="宋体" w:hint="eastAsia"/>
        </w:rPr>
        <w:t>。</w:t>
      </w:r>
    </w:p>
    <w:p w14:paraId="16C85C89" w14:textId="77777777" w:rsidR="009B0909" w:rsidRDefault="002C5ABD">
      <w:pPr>
        <w:widowControl/>
        <w:spacing w:beforeLines="50" w:before="156" w:afterLines="50" w:after="156"/>
        <w:ind w:firstLineChars="200" w:firstLine="422"/>
        <w:jc w:val="left"/>
        <w:rPr>
          <w:rFonts w:ascii="宋体" w:eastAsia="宋体" w:hAnsi="宋体"/>
        </w:rPr>
      </w:pPr>
      <w:r>
        <w:rPr>
          <w:rFonts w:ascii="宋体" w:eastAsia="宋体" w:hAnsi="宋体" w:hint="eastAsia"/>
          <w:b/>
        </w:rPr>
        <w:t>2．课程目标的考核占比与达成度分析</w:t>
      </w:r>
    </w:p>
    <w:p w14:paraId="1F92C405" w14:textId="77777777" w:rsidR="009B0909" w:rsidRDefault="002C5ABD">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9B0909" w14:paraId="0097B90D" w14:textId="77777777">
        <w:trPr>
          <w:jc w:val="center"/>
        </w:trPr>
        <w:tc>
          <w:tcPr>
            <w:tcW w:w="2122" w:type="dxa"/>
            <w:tcBorders>
              <w:tl2br w:val="single" w:sz="4" w:space="0" w:color="auto"/>
            </w:tcBorders>
            <w:shd w:val="clear" w:color="auto" w:fill="auto"/>
            <w:vAlign w:val="center"/>
          </w:tcPr>
          <w:p w14:paraId="5C76BBE5" w14:textId="77777777" w:rsidR="009B0909" w:rsidRDefault="002C5ABD">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5213365A" w14:textId="77777777" w:rsidR="009B0909" w:rsidRDefault="002C5ABD">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461905B1" w14:textId="77777777" w:rsidR="009B0909" w:rsidRDefault="002C5ABD">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48FC3FD3" w14:textId="77777777" w:rsidR="009B0909" w:rsidRDefault="002C5ABD">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10296A68" w14:textId="77777777" w:rsidR="009B0909" w:rsidRDefault="002C5ABD">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1FE3C8B6" w14:textId="77777777" w:rsidR="009B0909" w:rsidRDefault="002C5ABD">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7F6EB7" w14:paraId="76E02F74" w14:textId="77777777">
        <w:trPr>
          <w:trHeight w:val="620"/>
          <w:jc w:val="center"/>
        </w:trPr>
        <w:tc>
          <w:tcPr>
            <w:tcW w:w="2122" w:type="dxa"/>
            <w:shd w:val="clear" w:color="auto" w:fill="auto"/>
            <w:vAlign w:val="center"/>
          </w:tcPr>
          <w:p w14:paraId="57A2CD69" w14:textId="77777777" w:rsidR="007F6EB7" w:rsidRDefault="007F6EB7" w:rsidP="007F6EB7">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1BAF1D00" w14:textId="77777777" w:rsidR="007F6EB7" w:rsidRPr="00F561D9" w:rsidRDefault="007F6EB7" w:rsidP="007F6EB7">
            <w:pPr>
              <w:spacing w:beforeLines="50" w:before="156" w:afterLines="50" w:after="156"/>
              <w:jc w:val="center"/>
              <w:rPr>
                <w:rFonts w:ascii="宋体" w:eastAsia="宋体" w:hAnsi="宋体"/>
                <w:kern w:val="0"/>
                <w:szCs w:val="21"/>
              </w:rPr>
            </w:pPr>
            <w:r w:rsidRPr="00F561D9">
              <w:rPr>
                <w:rFonts w:ascii="宋体" w:eastAsia="宋体" w:hAnsi="宋体" w:hint="eastAsia"/>
                <w:kern w:val="0"/>
                <w:szCs w:val="21"/>
              </w:rPr>
              <w:t>30%</w:t>
            </w:r>
          </w:p>
        </w:tc>
        <w:tc>
          <w:tcPr>
            <w:tcW w:w="1134" w:type="dxa"/>
            <w:shd w:val="clear" w:color="auto" w:fill="auto"/>
            <w:vAlign w:val="center"/>
          </w:tcPr>
          <w:p w14:paraId="27F83E80" w14:textId="77777777" w:rsidR="007F6EB7" w:rsidRPr="00F561D9" w:rsidRDefault="007F6EB7" w:rsidP="007F6EB7">
            <w:pPr>
              <w:spacing w:beforeLines="50" w:before="156" w:afterLines="50" w:after="156"/>
              <w:jc w:val="center"/>
              <w:rPr>
                <w:rFonts w:ascii="宋体" w:eastAsia="宋体" w:hAnsi="宋体"/>
                <w:kern w:val="0"/>
                <w:szCs w:val="21"/>
              </w:rPr>
            </w:pPr>
          </w:p>
        </w:tc>
        <w:tc>
          <w:tcPr>
            <w:tcW w:w="1134" w:type="dxa"/>
            <w:vAlign w:val="center"/>
          </w:tcPr>
          <w:p w14:paraId="7982827F" w14:textId="77777777" w:rsidR="007F6EB7" w:rsidRPr="00F561D9" w:rsidRDefault="007F6EB7" w:rsidP="007F6EB7">
            <w:pPr>
              <w:spacing w:beforeLines="50" w:before="156" w:afterLines="50" w:after="156"/>
              <w:jc w:val="center"/>
              <w:rPr>
                <w:rFonts w:ascii="宋体" w:eastAsia="宋体" w:hAnsi="宋体"/>
                <w:kern w:val="0"/>
                <w:szCs w:val="21"/>
              </w:rPr>
            </w:pPr>
            <w:r w:rsidRPr="00F561D9">
              <w:rPr>
                <w:rFonts w:ascii="宋体" w:eastAsia="宋体" w:hAnsi="宋体" w:hint="eastAsia"/>
                <w:kern w:val="0"/>
                <w:szCs w:val="21"/>
              </w:rPr>
              <w:t>30%</w:t>
            </w:r>
          </w:p>
        </w:tc>
        <w:tc>
          <w:tcPr>
            <w:tcW w:w="2627" w:type="dxa"/>
            <w:vMerge w:val="restart"/>
            <w:shd w:val="clear" w:color="auto" w:fill="auto"/>
            <w:vAlign w:val="center"/>
          </w:tcPr>
          <w:p w14:paraId="1ED545B7" w14:textId="77777777" w:rsidR="007F6EB7" w:rsidRDefault="007F6EB7" w:rsidP="007F6EB7">
            <w:pPr>
              <w:spacing w:beforeLines="50" w:before="156" w:afterLines="50" w:after="156"/>
              <w:rPr>
                <w:rFonts w:ascii="宋体" w:eastAsia="宋体" w:hAnsi="宋体"/>
                <w:kern w:val="0"/>
                <w:szCs w:val="21"/>
              </w:rPr>
            </w:pPr>
            <w:r>
              <w:rPr>
                <w:rFonts w:ascii="宋体" w:eastAsia="宋体" w:hAnsi="宋体" w:hint="eastAsia"/>
                <w:kern w:val="0"/>
                <w:szCs w:val="21"/>
              </w:rPr>
              <w:t>（例：课程</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达成度={0.4ｘ平时目标</w:t>
            </w:r>
            <w:r>
              <w:rPr>
                <w:rFonts w:ascii="宋体" w:eastAsia="宋体" w:hAnsi="宋体" w:hint="eastAsia"/>
                <w:kern w:val="0"/>
                <w:szCs w:val="21"/>
              </w:rPr>
              <w:t>1</w:t>
            </w:r>
            <w:r>
              <w:rPr>
                <w:rFonts w:ascii="宋体" w:eastAsia="宋体" w:hAnsi="宋体"/>
                <w:kern w:val="0"/>
                <w:szCs w:val="21"/>
              </w:rPr>
              <w:t>成绩+0.6ｘ期末目标</w:t>
            </w:r>
            <w:r>
              <w:rPr>
                <w:rFonts w:ascii="宋体" w:eastAsia="宋体" w:hAnsi="宋体" w:hint="eastAsia"/>
                <w:kern w:val="0"/>
                <w:szCs w:val="21"/>
              </w:rPr>
              <w:t>1</w:t>
            </w:r>
            <w:r>
              <w:rPr>
                <w:rFonts w:ascii="宋体" w:eastAsia="宋体" w:hAnsi="宋体"/>
                <w:kern w:val="0"/>
                <w:szCs w:val="21"/>
              </w:rPr>
              <w:t>成绩}/目标</w:t>
            </w:r>
            <w:r>
              <w:rPr>
                <w:rFonts w:ascii="宋体" w:eastAsia="宋体" w:hAnsi="宋体" w:hint="eastAsia"/>
                <w:kern w:val="0"/>
                <w:szCs w:val="21"/>
              </w:rPr>
              <w:t>1</w:t>
            </w:r>
            <w:r>
              <w:rPr>
                <w:rFonts w:ascii="宋体" w:eastAsia="宋体" w:hAnsi="宋体"/>
                <w:kern w:val="0"/>
                <w:szCs w:val="21"/>
              </w:rPr>
              <w:t>总分</w:t>
            </w:r>
            <w:r>
              <w:rPr>
                <w:rFonts w:ascii="宋体" w:eastAsia="宋体" w:hAnsi="宋体" w:hint="eastAsia"/>
                <w:kern w:val="0"/>
                <w:szCs w:val="21"/>
              </w:rPr>
              <w:t>。按课程考核实际情况描述）</w:t>
            </w:r>
          </w:p>
        </w:tc>
      </w:tr>
      <w:tr w:rsidR="007F6EB7" w14:paraId="0A6A8BD3" w14:textId="77777777">
        <w:trPr>
          <w:trHeight w:val="679"/>
          <w:jc w:val="center"/>
        </w:trPr>
        <w:tc>
          <w:tcPr>
            <w:tcW w:w="2122" w:type="dxa"/>
            <w:shd w:val="clear" w:color="auto" w:fill="auto"/>
            <w:vAlign w:val="center"/>
          </w:tcPr>
          <w:p w14:paraId="11897B44" w14:textId="77777777" w:rsidR="007F6EB7" w:rsidRDefault="007F6EB7" w:rsidP="007F6EB7">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624A9892" w14:textId="77777777" w:rsidR="007F6EB7" w:rsidRPr="00F561D9" w:rsidRDefault="007F6EB7" w:rsidP="007F6EB7">
            <w:pPr>
              <w:spacing w:beforeLines="50" w:before="156" w:afterLines="50" w:after="156"/>
              <w:jc w:val="center"/>
              <w:rPr>
                <w:rFonts w:ascii="宋体" w:eastAsia="宋体" w:hAnsi="宋体"/>
                <w:kern w:val="0"/>
                <w:szCs w:val="21"/>
              </w:rPr>
            </w:pPr>
            <w:r w:rsidRPr="00F561D9">
              <w:rPr>
                <w:rFonts w:ascii="宋体" w:eastAsia="宋体" w:hAnsi="宋体" w:hint="eastAsia"/>
                <w:kern w:val="0"/>
                <w:szCs w:val="21"/>
              </w:rPr>
              <w:t>30%</w:t>
            </w:r>
          </w:p>
        </w:tc>
        <w:tc>
          <w:tcPr>
            <w:tcW w:w="1134" w:type="dxa"/>
            <w:shd w:val="clear" w:color="auto" w:fill="auto"/>
            <w:vAlign w:val="center"/>
          </w:tcPr>
          <w:p w14:paraId="62CC1412" w14:textId="77777777" w:rsidR="007F6EB7" w:rsidRPr="00F561D9" w:rsidRDefault="007F6EB7" w:rsidP="007F6EB7">
            <w:pPr>
              <w:spacing w:beforeLines="50" w:before="156" w:afterLines="50" w:after="156"/>
              <w:jc w:val="center"/>
              <w:rPr>
                <w:rFonts w:ascii="宋体" w:eastAsia="宋体" w:hAnsi="宋体"/>
                <w:kern w:val="0"/>
                <w:szCs w:val="21"/>
              </w:rPr>
            </w:pPr>
          </w:p>
        </w:tc>
        <w:tc>
          <w:tcPr>
            <w:tcW w:w="1134" w:type="dxa"/>
            <w:vAlign w:val="center"/>
          </w:tcPr>
          <w:p w14:paraId="4A2ADA1E" w14:textId="77777777" w:rsidR="007F6EB7" w:rsidRPr="00F561D9" w:rsidRDefault="007F6EB7" w:rsidP="007F6EB7">
            <w:pPr>
              <w:spacing w:beforeLines="50" w:before="156" w:afterLines="50" w:after="156"/>
              <w:jc w:val="center"/>
              <w:rPr>
                <w:rFonts w:ascii="宋体" w:eastAsia="宋体" w:hAnsi="宋体"/>
                <w:kern w:val="0"/>
                <w:szCs w:val="21"/>
              </w:rPr>
            </w:pPr>
            <w:r w:rsidRPr="00F561D9">
              <w:rPr>
                <w:rFonts w:ascii="宋体" w:eastAsia="宋体" w:hAnsi="宋体" w:hint="eastAsia"/>
                <w:kern w:val="0"/>
                <w:szCs w:val="21"/>
              </w:rPr>
              <w:t>40%</w:t>
            </w:r>
          </w:p>
        </w:tc>
        <w:tc>
          <w:tcPr>
            <w:tcW w:w="2627" w:type="dxa"/>
            <w:vMerge/>
            <w:shd w:val="clear" w:color="auto" w:fill="auto"/>
            <w:vAlign w:val="center"/>
          </w:tcPr>
          <w:p w14:paraId="68FE9A18" w14:textId="77777777" w:rsidR="007F6EB7" w:rsidRDefault="007F6EB7" w:rsidP="007F6EB7">
            <w:pPr>
              <w:spacing w:beforeLines="50" w:before="156" w:afterLines="50" w:after="156"/>
              <w:rPr>
                <w:rFonts w:ascii="宋体" w:eastAsia="宋体" w:hAnsi="宋体"/>
                <w:kern w:val="0"/>
                <w:szCs w:val="21"/>
              </w:rPr>
            </w:pPr>
          </w:p>
        </w:tc>
      </w:tr>
      <w:tr w:rsidR="007F6EB7" w14:paraId="42B23B04" w14:textId="77777777">
        <w:trPr>
          <w:trHeight w:val="755"/>
          <w:jc w:val="center"/>
        </w:trPr>
        <w:tc>
          <w:tcPr>
            <w:tcW w:w="2122" w:type="dxa"/>
            <w:shd w:val="clear" w:color="auto" w:fill="auto"/>
            <w:vAlign w:val="center"/>
          </w:tcPr>
          <w:p w14:paraId="3482CFDB" w14:textId="77777777" w:rsidR="007F6EB7" w:rsidRDefault="007F6EB7" w:rsidP="007F6EB7">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196CD2DD" w14:textId="77777777" w:rsidR="007F6EB7" w:rsidRPr="00F561D9" w:rsidRDefault="007F6EB7" w:rsidP="007F6EB7">
            <w:pPr>
              <w:spacing w:beforeLines="50" w:before="156" w:afterLines="50" w:after="156"/>
              <w:jc w:val="center"/>
              <w:rPr>
                <w:rFonts w:ascii="宋体" w:eastAsia="宋体" w:hAnsi="宋体"/>
                <w:kern w:val="0"/>
                <w:szCs w:val="21"/>
              </w:rPr>
            </w:pPr>
            <w:r w:rsidRPr="00F561D9">
              <w:rPr>
                <w:rFonts w:ascii="宋体" w:eastAsia="宋体" w:hAnsi="宋体" w:hint="eastAsia"/>
                <w:kern w:val="0"/>
                <w:szCs w:val="21"/>
              </w:rPr>
              <w:t>40%</w:t>
            </w:r>
          </w:p>
        </w:tc>
        <w:tc>
          <w:tcPr>
            <w:tcW w:w="1134" w:type="dxa"/>
            <w:shd w:val="clear" w:color="auto" w:fill="auto"/>
            <w:vAlign w:val="center"/>
          </w:tcPr>
          <w:p w14:paraId="7EE214A4" w14:textId="77777777" w:rsidR="007F6EB7" w:rsidRPr="00F561D9" w:rsidRDefault="007F6EB7" w:rsidP="007F6EB7">
            <w:pPr>
              <w:spacing w:beforeLines="50" w:before="156" w:afterLines="50" w:after="156"/>
              <w:jc w:val="center"/>
              <w:rPr>
                <w:rFonts w:ascii="宋体" w:eastAsia="宋体" w:hAnsi="宋体"/>
                <w:kern w:val="0"/>
                <w:szCs w:val="21"/>
              </w:rPr>
            </w:pPr>
          </w:p>
        </w:tc>
        <w:tc>
          <w:tcPr>
            <w:tcW w:w="1134" w:type="dxa"/>
            <w:vAlign w:val="center"/>
          </w:tcPr>
          <w:p w14:paraId="423EC5CC" w14:textId="77777777" w:rsidR="007F6EB7" w:rsidRPr="00F561D9" w:rsidRDefault="007F6EB7" w:rsidP="007F6EB7">
            <w:pPr>
              <w:spacing w:beforeLines="50" w:before="156" w:afterLines="50" w:after="156"/>
              <w:jc w:val="center"/>
              <w:rPr>
                <w:rFonts w:ascii="宋体" w:eastAsia="宋体" w:hAnsi="宋体"/>
                <w:kern w:val="0"/>
                <w:szCs w:val="21"/>
              </w:rPr>
            </w:pPr>
            <w:r w:rsidRPr="00F561D9">
              <w:rPr>
                <w:rFonts w:ascii="宋体" w:eastAsia="宋体" w:hAnsi="宋体" w:hint="eastAsia"/>
                <w:kern w:val="0"/>
                <w:szCs w:val="21"/>
              </w:rPr>
              <w:t>30%</w:t>
            </w:r>
          </w:p>
        </w:tc>
        <w:tc>
          <w:tcPr>
            <w:tcW w:w="2627" w:type="dxa"/>
            <w:vMerge/>
            <w:shd w:val="clear" w:color="auto" w:fill="auto"/>
            <w:vAlign w:val="center"/>
          </w:tcPr>
          <w:p w14:paraId="7D370470" w14:textId="77777777" w:rsidR="007F6EB7" w:rsidRDefault="007F6EB7" w:rsidP="007F6EB7">
            <w:pPr>
              <w:spacing w:beforeLines="50" w:before="156" w:afterLines="50" w:after="156"/>
              <w:rPr>
                <w:rFonts w:ascii="宋体" w:eastAsia="宋体" w:hAnsi="宋体"/>
                <w:kern w:val="0"/>
                <w:szCs w:val="21"/>
              </w:rPr>
            </w:pPr>
          </w:p>
        </w:tc>
      </w:tr>
    </w:tbl>
    <w:p w14:paraId="4A8EEBE2" w14:textId="0B2592BB" w:rsidR="009B0909" w:rsidRDefault="002C5ABD">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9B0909" w14:paraId="4352EA29"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67FC185D" w14:textId="77777777" w:rsidR="009B0909" w:rsidRDefault="002C5ABD">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4D3F8AC4" w14:textId="77777777" w:rsidR="009B0909" w:rsidRDefault="002C5ABD">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19BB5906" w14:textId="77777777" w:rsidR="009B0909" w:rsidRDefault="002C5ABD">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9B0909" w14:paraId="1BB711E1" w14:textId="77777777">
        <w:trPr>
          <w:trHeight w:val="454"/>
          <w:tblHeader/>
          <w:jc w:val="center"/>
        </w:trPr>
        <w:tc>
          <w:tcPr>
            <w:tcW w:w="993" w:type="dxa"/>
            <w:vMerge/>
            <w:tcBorders>
              <w:left w:val="single" w:sz="4" w:space="0" w:color="auto"/>
              <w:right w:val="single" w:sz="4" w:space="0" w:color="auto"/>
            </w:tcBorders>
            <w:vAlign w:val="center"/>
          </w:tcPr>
          <w:p w14:paraId="5EEDFC76" w14:textId="77777777" w:rsidR="009B0909" w:rsidRDefault="009B090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AFB2557" w14:textId="77777777" w:rsidR="009B0909" w:rsidRDefault="002C5ABD">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3FD458B7" w14:textId="77777777" w:rsidR="009B0909" w:rsidRDefault="002C5ABD">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505C43B7" w14:textId="77777777" w:rsidR="009B0909" w:rsidRDefault="002C5ABD">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7E9E9825" w14:textId="77777777" w:rsidR="009B0909" w:rsidRDefault="002C5ABD">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253FCD63" w14:textId="77777777" w:rsidR="009B0909" w:rsidRDefault="002C5ABD">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9B0909" w14:paraId="586A063D" w14:textId="77777777">
        <w:trPr>
          <w:trHeight w:val="449"/>
          <w:tblHeader/>
          <w:jc w:val="center"/>
        </w:trPr>
        <w:tc>
          <w:tcPr>
            <w:tcW w:w="993" w:type="dxa"/>
            <w:vMerge/>
            <w:tcBorders>
              <w:left w:val="single" w:sz="4" w:space="0" w:color="auto"/>
              <w:right w:val="single" w:sz="4" w:space="0" w:color="auto"/>
            </w:tcBorders>
            <w:vAlign w:val="center"/>
          </w:tcPr>
          <w:p w14:paraId="5935A015" w14:textId="77777777" w:rsidR="009B0909" w:rsidRDefault="009B090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94B1A12" w14:textId="77777777" w:rsidR="009B0909" w:rsidRDefault="002C5ABD">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51341994" w14:textId="77777777" w:rsidR="009B0909" w:rsidRDefault="002C5ABD">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56C6121D" w14:textId="77777777" w:rsidR="009B0909" w:rsidRDefault="002C5ABD">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07B1CA17" w14:textId="77777777" w:rsidR="009B0909" w:rsidRDefault="002C5ABD">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4AA288E1" w14:textId="77777777" w:rsidR="009B0909" w:rsidRDefault="002C5ABD">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9B0909" w14:paraId="67412949"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767E3E94" w14:textId="77777777" w:rsidR="009B0909" w:rsidRDefault="009B090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433AD99" w14:textId="77777777" w:rsidR="009B0909" w:rsidRDefault="002C5ABD">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2D97ADE9" w14:textId="77777777" w:rsidR="009B0909" w:rsidRDefault="002C5ABD">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2EF789A1" w14:textId="77777777" w:rsidR="009B0909" w:rsidRDefault="002C5ABD">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6967B1FD" w14:textId="77777777" w:rsidR="009B0909" w:rsidRDefault="002C5ABD">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4A242235" w14:textId="77777777" w:rsidR="009B0909" w:rsidRDefault="002C5ABD">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7F6EB7" w14:paraId="7B70658D"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9D9D426" w14:textId="77777777" w:rsidR="007F6EB7" w:rsidRDefault="007F6EB7" w:rsidP="007F6EB7">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44AC8E98" w14:textId="77777777" w:rsidR="007F6EB7" w:rsidRDefault="007F6EB7" w:rsidP="007F6EB7">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2AE7406D" w14:textId="77777777" w:rsidR="007F6EB7" w:rsidRPr="00F561D9" w:rsidRDefault="007F6EB7" w:rsidP="007F6EB7">
            <w:pPr>
              <w:spacing w:beforeLines="50" w:before="156" w:afterLines="50" w:after="156"/>
              <w:rPr>
                <w:rFonts w:ascii="宋体" w:eastAsia="宋体" w:hAnsi="宋体"/>
                <w:szCs w:val="21"/>
              </w:rPr>
            </w:pPr>
            <w:r w:rsidRPr="00F561D9">
              <w:rPr>
                <w:rFonts w:ascii="宋体" w:eastAsia="宋体" w:hAnsi="宋体" w:hint="eastAsia"/>
                <w:szCs w:val="21"/>
              </w:rPr>
              <w:t>1.语言表达：普通话标准，流畅</w:t>
            </w:r>
          </w:p>
          <w:p w14:paraId="049F5BF6" w14:textId="77777777" w:rsidR="007F6EB7" w:rsidRPr="00F561D9" w:rsidRDefault="007F6EB7" w:rsidP="007F6EB7">
            <w:pPr>
              <w:spacing w:beforeLines="50" w:before="156" w:afterLines="50" w:after="156"/>
              <w:rPr>
                <w:rFonts w:ascii="宋体" w:eastAsia="宋体" w:hAnsi="宋体"/>
                <w:szCs w:val="21"/>
              </w:rPr>
            </w:pPr>
            <w:r w:rsidRPr="00F561D9">
              <w:rPr>
                <w:rFonts w:ascii="宋体" w:eastAsia="宋体" w:hAnsi="宋体" w:hint="eastAsia"/>
                <w:szCs w:val="21"/>
              </w:rPr>
              <w:t>2.逻辑条理清晰</w:t>
            </w:r>
          </w:p>
          <w:p w14:paraId="70978EFB" w14:textId="77777777" w:rsidR="007F6EB7" w:rsidRPr="00F561D9" w:rsidRDefault="007F6EB7" w:rsidP="007F6EB7">
            <w:pPr>
              <w:spacing w:beforeLines="50" w:before="156" w:afterLines="50" w:after="156"/>
              <w:rPr>
                <w:rFonts w:ascii="宋体" w:eastAsia="宋体" w:hAnsi="宋体"/>
                <w:szCs w:val="21"/>
              </w:rPr>
            </w:pPr>
            <w:r w:rsidRPr="00F561D9">
              <w:rPr>
                <w:rFonts w:ascii="宋体" w:eastAsia="宋体" w:hAnsi="宋体" w:hint="eastAsia"/>
                <w:szCs w:val="21"/>
              </w:rPr>
              <w:t>3.有较好互动</w:t>
            </w:r>
          </w:p>
        </w:tc>
        <w:tc>
          <w:tcPr>
            <w:tcW w:w="1984" w:type="dxa"/>
            <w:tcBorders>
              <w:top w:val="single" w:sz="4" w:space="0" w:color="auto"/>
              <w:left w:val="single" w:sz="4" w:space="0" w:color="auto"/>
              <w:bottom w:val="single" w:sz="4" w:space="0" w:color="auto"/>
              <w:right w:val="single" w:sz="4" w:space="0" w:color="auto"/>
            </w:tcBorders>
          </w:tcPr>
          <w:p w14:paraId="0155303E" w14:textId="77777777" w:rsidR="007F6EB7" w:rsidRPr="00F561D9" w:rsidRDefault="007F6EB7" w:rsidP="007F6EB7">
            <w:pPr>
              <w:spacing w:beforeLines="50" w:before="156" w:afterLines="50" w:after="156"/>
              <w:rPr>
                <w:rFonts w:ascii="宋体" w:eastAsia="宋体" w:hAnsi="宋体"/>
                <w:szCs w:val="21"/>
              </w:rPr>
            </w:pPr>
            <w:r w:rsidRPr="00F561D9">
              <w:rPr>
                <w:rFonts w:ascii="宋体" w:eastAsia="宋体" w:hAnsi="宋体" w:hint="eastAsia"/>
                <w:szCs w:val="21"/>
              </w:rPr>
              <w:t>1.语言表达：普通话较标准、流畅</w:t>
            </w:r>
          </w:p>
          <w:p w14:paraId="3C287425" w14:textId="77777777" w:rsidR="007F6EB7" w:rsidRPr="00F561D9" w:rsidRDefault="007F6EB7" w:rsidP="007F6EB7">
            <w:pPr>
              <w:spacing w:beforeLines="50" w:before="156" w:afterLines="50" w:after="156"/>
              <w:rPr>
                <w:rFonts w:ascii="宋体" w:eastAsia="宋体" w:hAnsi="宋体"/>
                <w:szCs w:val="21"/>
              </w:rPr>
            </w:pPr>
            <w:r w:rsidRPr="00F561D9">
              <w:rPr>
                <w:rFonts w:ascii="宋体" w:eastAsia="宋体" w:hAnsi="宋体" w:hint="eastAsia"/>
                <w:szCs w:val="21"/>
              </w:rPr>
              <w:t>2.逻辑条理较清晰</w:t>
            </w:r>
          </w:p>
          <w:p w14:paraId="76FC7D11" w14:textId="77777777" w:rsidR="007F6EB7" w:rsidRPr="00F561D9" w:rsidRDefault="007F6EB7" w:rsidP="007F6EB7">
            <w:pPr>
              <w:spacing w:beforeLines="50" w:before="156" w:afterLines="50" w:after="156"/>
              <w:rPr>
                <w:rFonts w:ascii="宋体" w:eastAsia="宋体" w:hAnsi="宋体"/>
                <w:szCs w:val="21"/>
              </w:rPr>
            </w:pPr>
            <w:r w:rsidRPr="00F561D9">
              <w:rPr>
                <w:rFonts w:ascii="宋体" w:eastAsia="宋体" w:hAnsi="宋体" w:hint="eastAsia"/>
                <w:szCs w:val="21"/>
              </w:rPr>
              <w:t>3,有简单互动</w:t>
            </w:r>
          </w:p>
        </w:tc>
        <w:tc>
          <w:tcPr>
            <w:tcW w:w="1843" w:type="dxa"/>
            <w:tcBorders>
              <w:top w:val="single" w:sz="4" w:space="0" w:color="auto"/>
              <w:left w:val="single" w:sz="4" w:space="0" w:color="auto"/>
              <w:bottom w:val="single" w:sz="4" w:space="0" w:color="auto"/>
              <w:right w:val="single" w:sz="4" w:space="0" w:color="auto"/>
            </w:tcBorders>
          </w:tcPr>
          <w:p w14:paraId="4F56E15F" w14:textId="77777777" w:rsidR="007F6EB7" w:rsidRPr="00F561D9" w:rsidRDefault="007F6EB7" w:rsidP="007F6EB7">
            <w:pPr>
              <w:spacing w:beforeLines="50" w:before="156" w:afterLines="50" w:after="156"/>
              <w:rPr>
                <w:rFonts w:ascii="宋体" w:eastAsia="宋体" w:hAnsi="宋体"/>
                <w:szCs w:val="21"/>
              </w:rPr>
            </w:pPr>
            <w:r w:rsidRPr="00F561D9">
              <w:rPr>
                <w:rFonts w:ascii="宋体" w:eastAsia="宋体" w:hAnsi="宋体" w:hint="eastAsia"/>
                <w:szCs w:val="21"/>
              </w:rPr>
              <w:t>1.语言表达：普通话较标准</w:t>
            </w:r>
          </w:p>
          <w:p w14:paraId="5310DE70" w14:textId="77777777" w:rsidR="007F6EB7" w:rsidRPr="00F561D9" w:rsidRDefault="007F6EB7" w:rsidP="007F6EB7">
            <w:pPr>
              <w:spacing w:beforeLines="50" w:before="156" w:afterLines="50" w:after="156"/>
              <w:rPr>
                <w:rFonts w:ascii="宋体" w:eastAsia="宋体" w:hAnsi="宋体"/>
                <w:szCs w:val="21"/>
              </w:rPr>
            </w:pPr>
            <w:r w:rsidRPr="00F561D9">
              <w:rPr>
                <w:rFonts w:ascii="宋体" w:eastAsia="宋体" w:hAnsi="宋体" w:hint="eastAsia"/>
                <w:szCs w:val="21"/>
              </w:rPr>
              <w:t>2.逻辑条理较清晰</w:t>
            </w:r>
          </w:p>
        </w:tc>
        <w:tc>
          <w:tcPr>
            <w:tcW w:w="1779" w:type="dxa"/>
            <w:tcBorders>
              <w:top w:val="single" w:sz="4" w:space="0" w:color="auto"/>
              <w:left w:val="single" w:sz="4" w:space="0" w:color="auto"/>
              <w:bottom w:val="single" w:sz="4" w:space="0" w:color="auto"/>
              <w:right w:val="single" w:sz="4" w:space="0" w:color="auto"/>
            </w:tcBorders>
          </w:tcPr>
          <w:p w14:paraId="4932623A" w14:textId="77777777" w:rsidR="007F6EB7" w:rsidRPr="00F561D9" w:rsidRDefault="007F6EB7" w:rsidP="007F6EB7">
            <w:pPr>
              <w:spacing w:beforeLines="50" w:before="156" w:afterLines="50" w:after="156"/>
              <w:rPr>
                <w:rFonts w:ascii="宋体" w:eastAsia="宋体" w:hAnsi="宋体"/>
                <w:szCs w:val="21"/>
              </w:rPr>
            </w:pPr>
            <w:r w:rsidRPr="00F561D9">
              <w:rPr>
                <w:rFonts w:ascii="宋体" w:eastAsia="宋体" w:hAnsi="宋体" w:hint="eastAsia"/>
                <w:szCs w:val="21"/>
              </w:rPr>
              <w:t>1.语言表达：普通话不标准</w:t>
            </w:r>
          </w:p>
          <w:p w14:paraId="2CEF285C" w14:textId="77777777" w:rsidR="007F6EB7" w:rsidRPr="00F561D9" w:rsidRDefault="007F6EB7" w:rsidP="007F6EB7">
            <w:pPr>
              <w:spacing w:beforeLines="50" w:before="156" w:afterLines="50" w:after="156"/>
              <w:rPr>
                <w:rFonts w:ascii="宋体" w:eastAsia="宋体" w:hAnsi="宋体"/>
                <w:szCs w:val="21"/>
              </w:rPr>
            </w:pPr>
            <w:r w:rsidRPr="00F561D9">
              <w:rPr>
                <w:rFonts w:ascii="宋体" w:eastAsia="宋体" w:hAnsi="宋体" w:hint="eastAsia"/>
                <w:szCs w:val="21"/>
              </w:rPr>
              <w:t>2.逻辑条理一般</w:t>
            </w:r>
          </w:p>
        </w:tc>
        <w:tc>
          <w:tcPr>
            <w:tcW w:w="1779" w:type="dxa"/>
            <w:tcBorders>
              <w:top w:val="single" w:sz="4" w:space="0" w:color="auto"/>
              <w:left w:val="single" w:sz="4" w:space="0" w:color="auto"/>
              <w:bottom w:val="single" w:sz="4" w:space="0" w:color="auto"/>
              <w:right w:val="single" w:sz="4" w:space="0" w:color="auto"/>
            </w:tcBorders>
          </w:tcPr>
          <w:p w14:paraId="6DEC0A5D" w14:textId="77777777" w:rsidR="007F6EB7" w:rsidRPr="00F561D9" w:rsidRDefault="007F6EB7" w:rsidP="007F6EB7">
            <w:pPr>
              <w:spacing w:beforeLines="50" w:before="156" w:afterLines="50" w:after="156"/>
              <w:rPr>
                <w:rFonts w:ascii="宋体" w:eastAsia="宋体" w:hAnsi="宋体"/>
                <w:szCs w:val="21"/>
              </w:rPr>
            </w:pPr>
            <w:r w:rsidRPr="00F561D9">
              <w:rPr>
                <w:rFonts w:ascii="宋体" w:eastAsia="宋体" w:hAnsi="宋体" w:hint="eastAsia"/>
                <w:szCs w:val="21"/>
              </w:rPr>
              <w:t>1.语言不流畅</w:t>
            </w:r>
          </w:p>
          <w:p w14:paraId="135693CA" w14:textId="77777777" w:rsidR="007F6EB7" w:rsidRPr="00F561D9" w:rsidRDefault="007F6EB7" w:rsidP="007F6EB7">
            <w:pPr>
              <w:spacing w:beforeLines="50" w:before="156" w:afterLines="50" w:after="156"/>
              <w:rPr>
                <w:rFonts w:ascii="宋体" w:eastAsia="宋体" w:hAnsi="宋体"/>
                <w:szCs w:val="21"/>
              </w:rPr>
            </w:pPr>
            <w:r w:rsidRPr="00F561D9">
              <w:rPr>
                <w:rFonts w:ascii="宋体" w:eastAsia="宋体" w:hAnsi="宋体" w:hint="eastAsia"/>
                <w:szCs w:val="21"/>
              </w:rPr>
              <w:t>2.逻辑不清晰</w:t>
            </w:r>
          </w:p>
        </w:tc>
      </w:tr>
      <w:tr w:rsidR="007F6EB7" w14:paraId="5EC8CC0D"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1F4C2C4" w14:textId="77777777" w:rsidR="007F6EB7" w:rsidRDefault="007F6EB7" w:rsidP="007F6EB7">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45E0AC73" w14:textId="77777777" w:rsidR="007F6EB7" w:rsidRDefault="007F6EB7" w:rsidP="007F6EB7">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57448A0C" w14:textId="77777777" w:rsidR="007F6EB7" w:rsidRPr="00F561D9" w:rsidRDefault="007F6EB7" w:rsidP="007F6EB7">
            <w:pPr>
              <w:spacing w:beforeLines="50" w:before="156" w:afterLines="50" w:after="156"/>
              <w:rPr>
                <w:rFonts w:ascii="宋体" w:eastAsia="宋体" w:hAnsi="宋体"/>
                <w:szCs w:val="21"/>
              </w:rPr>
            </w:pPr>
            <w:r w:rsidRPr="00F561D9">
              <w:rPr>
                <w:rFonts w:ascii="宋体" w:eastAsia="宋体" w:hAnsi="宋体" w:hint="eastAsia"/>
                <w:szCs w:val="21"/>
              </w:rPr>
              <w:t>1.主题鲜明</w:t>
            </w:r>
          </w:p>
          <w:p w14:paraId="7B70D921" w14:textId="77777777" w:rsidR="007F6EB7" w:rsidRPr="00F561D9" w:rsidRDefault="007F6EB7" w:rsidP="007F6EB7">
            <w:pPr>
              <w:spacing w:beforeLines="50" w:before="156" w:afterLines="50" w:after="156"/>
              <w:rPr>
                <w:rFonts w:ascii="宋体" w:eastAsia="宋体" w:hAnsi="宋体"/>
                <w:szCs w:val="21"/>
              </w:rPr>
            </w:pPr>
            <w:r w:rsidRPr="00F561D9">
              <w:rPr>
                <w:rFonts w:ascii="宋体" w:eastAsia="宋体" w:hAnsi="宋体" w:hint="eastAsia"/>
                <w:szCs w:val="21"/>
              </w:rPr>
              <w:t>2.内容完整</w:t>
            </w:r>
          </w:p>
          <w:p w14:paraId="3346C0F9" w14:textId="77777777" w:rsidR="007F6EB7" w:rsidRPr="00F561D9" w:rsidRDefault="007F6EB7" w:rsidP="007F6EB7">
            <w:pPr>
              <w:spacing w:beforeLines="50" w:before="156" w:afterLines="50" w:after="156"/>
              <w:rPr>
                <w:rFonts w:ascii="宋体" w:eastAsia="宋体" w:hAnsi="宋体"/>
                <w:szCs w:val="21"/>
              </w:rPr>
            </w:pPr>
            <w:r w:rsidRPr="00F561D9">
              <w:rPr>
                <w:rFonts w:ascii="宋体" w:eastAsia="宋体" w:hAnsi="宋体" w:hint="eastAsia"/>
                <w:szCs w:val="21"/>
              </w:rPr>
              <w:t>3.PPT制作：字体清晰、观看舒适</w:t>
            </w:r>
          </w:p>
          <w:p w14:paraId="3C65DF35" w14:textId="77777777" w:rsidR="007F6EB7" w:rsidRPr="00F561D9" w:rsidRDefault="007F6EB7" w:rsidP="007F6EB7">
            <w:pPr>
              <w:spacing w:beforeLines="50" w:before="156" w:afterLines="50" w:after="156"/>
              <w:rPr>
                <w:rFonts w:ascii="宋体" w:eastAsia="宋体" w:hAnsi="宋体"/>
                <w:szCs w:val="21"/>
              </w:rPr>
            </w:pPr>
            <w:r w:rsidRPr="00F561D9">
              <w:rPr>
                <w:rFonts w:ascii="宋体" w:eastAsia="宋体" w:hAnsi="宋体" w:hint="eastAsia"/>
                <w:szCs w:val="21"/>
              </w:rPr>
              <w:lastRenderedPageBreak/>
              <w:t>4.主讲内容：紧扣主题、条理清楚、思路清晰</w:t>
            </w:r>
          </w:p>
          <w:p w14:paraId="2B30CA6C" w14:textId="77777777" w:rsidR="007F6EB7" w:rsidRPr="00F561D9" w:rsidRDefault="007F6EB7" w:rsidP="007F6EB7">
            <w:pPr>
              <w:spacing w:beforeLines="50" w:before="156" w:afterLines="50" w:after="156"/>
              <w:rPr>
                <w:rFonts w:ascii="宋体" w:eastAsia="宋体" w:hAnsi="宋体"/>
                <w:szCs w:val="21"/>
              </w:rPr>
            </w:pPr>
            <w:r w:rsidRPr="00F561D9">
              <w:rPr>
                <w:rFonts w:ascii="宋体" w:eastAsia="宋体" w:hAnsi="宋体" w:hint="eastAsia"/>
                <w:szCs w:val="21"/>
              </w:rPr>
              <w:t>5.互动：正视台下、保持目光交流、语言互动</w:t>
            </w:r>
          </w:p>
        </w:tc>
        <w:tc>
          <w:tcPr>
            <w:tcW w:w="1984" w:type="dxa"/>
            <w:tcBorders>
              <w:top w:val="single" w:sz="4" w:space="0" w:color="auto"/>
              <w:left w:val="single" w:sz="4" w:space="0" w:color="auto"/>
              <w:bottom w:val="single" w:sz="4" w:space="0" w:color="auto"/>
              <w:right w:val="single" w:sz="4" w:space="0" w:color="auto"/>
            </w:tcBorders>
          </w:tcPr>
          <w:p w14:paraId="09D266BB" w14:textId="77777777" w:rsidR="007F6EB7" w:rsidRPr="00F561D9" w:rsidRDefault="007F6EB7" w:rsidP="007F6EB7">
            <w:pPr>
              <w:spacing w:beforeLines="50" w:before="156" w:afterLines="50" w:after="156"/>
              <w:rPr>
                <w:rFonts w:ascii="宋体" w:eastAsia="宋体" w:hAnsi="宋体"/>
                <w:szCs w:val="21"/>
              </w:rPr>
            </w:pPr>
            <w:r w:rsidRPr="00F561D9">
              <w:rPr>
                <w:rFonts w:ascii="宋体" w:eastAsia="宋体" w:hAnsi="宋体" w:hint="eastAsia"/>
                <w:szCs w:val="21"/>
              </w:rPr>
              <w:lastRenderedPageBreak/>
              <w:t>1.主题较鲜明</w:t>
            </w:r>
          </w:p>
          <w:p w14:paraId="67BBD113" w14:textId="77777777" w:rsidR="007F6EB7" w:rsidRPr="00F561D9" w:rsidRDefault="007F6EB7" w:rsidP="007F6EB7">
            <w:pPr>
              <w:spacing w:beforeLines="50" w:before="156" w:afterLines="50" w:after="156"/>
              <w:rPr>
                <w:rFonts w:ascii="宋体" w:eastAsia="宋体" w:hAnsi="宋体"/>
                <w:szCs w:val="21"/>
              </w:rPr>
            </w:pPr>
            <w:r w:rsidRPr="00F561D9">
              <w:rPr>
                <w:rFonts w:ascii="宋体" w:eastAsia="宋体" w:hAnsi="宋体" w:hint="eastAsia"/>
                <w:szCs w:val="21"/>
              </w:rPr>
              <w:t>2.内容较完整</w:t>
            </w:r>
          </w:p>
          <w:p w14:paraId="2B50A823" w14:textId="77777777" w:rsidR="007F6EB7" w:rsidRPr="00F561D9" w:rsidRDefault="007F6EB7" w:rsidP="007F6EB7">
            <w:pPr>
              <w:spacing w:beforeLines="50" w:before="156" w:afterLines="50" w:after="156"/>
              <w:rPr>
                <w:rFonts w:ascii="宋体" w:eastAsia="宋体" w:hAnsi="宋体"/>
                <w:szCs w:val="21"/>
              </w:rPr>
            </w:pPr>
            <w:r w:rsidRPr="00F561D9">
              <w:rPr>
                <w:rFonts w:ascii="宋体" w:eastAsia="宋体" w:hAnsi="宋体" w:hint="eastAsia"/>
                <w:szCs w:val="21"/>
              </w:rPr>
              <w:t>3.PPT制作：字体较清晰、观看较舒适</w:t>
            </w:r>
          </w:p>
          <w:p w14:paraId="504EFF36" w14:textId="77777777" w:rsidR="007F6EB7" w:rsidRPr="00F561D9" w:rsidRDefault="007F6EB7" w:rsidP="007F6EB7">
            <w:pPr>
              <w:spacing w:beforeLines="50" w:before="156" w:afterLines="50" w:after="156"/>
              <w:rPr>
                <w:rFonts w:ascii="宋体" w:eastAsia="宋体" w:hAnsi="宋体"/>
                <w:szCs w:val="21"/>
              </w:rPr>
            </w:pPr>
            <w:r w:rsidRPr="00F561D9">
              <w:rPr>
                <w:rFonts w:ascii="宋体" w:eastAsia="宋体" w:hAnsi="宋体" w:hint="eastAsia"/>
                <w:szCs w:val="21"/>
              </w:rPr>
              <w:lastRenderedPageBreak/>
              <w:t>4.主讲内容：紧扣主题、条理较清楚、思路较清晰</w:t>
            </w:r>
          </w:p>
          <w:p w14:paraId="01A192D0" w14:textId="77777777" w:rsidR="007F6EB7" w:rsidRPr="00F561D9" w:rsidRDefault="007F6EB7" w:rsidP="007F6EB7">
            <w:pPr>
              <w:spacing w:beforeLines="50" w:before="156" w:afterLines="50" w:after="156"/>
              <w:rPr>
                <w:rFonts w:ascii="宋体" w:eastAsia="宋体" w:hAnsi="宋体"/>
                <w:szCs w:val="21"/>
              </w:rPr>
            </w:pPr>
            <w:r w:rsidRPr="00F561D9">
              <w:rPr>
                <w:rFonts w:ascii="宋体" w:eastAsia="宋体" w:hAnsi="宋体" w:hint="eastAsia"/>
                <w:szCs w:val="21"/>
              </w:rPr>
              <w:t>5.互动：正视台下、保持目光交流、语言互动</w:t>
            </w:r>
          </w:p>
        </w:tc>
        <w:tc>
          <w:tcPr>
            <w:tcW w:w="1843" w:type="dxa"/>
            <w:tcBorders>
              <w:top w:val="single" w:sz="4" w:space="0" w:color="auto"/>
              <w:left w:val="single" w:sz="4" w:space="0" w:color="auto"/>
              <w:bottom w:val="single" w:sz="4" w:space="0" w:color="auto"/>
              <w:right w:val="single" w:sz="4" w:space="0" w:color="auto"/>
            </w:tcBorders>
          </w:tcPr>
          <w:p w14:paraId="2E89E106" w14:textId="77777777" w:rsidR="007F6EB7" w:rsidRPr="00F561D9" w:rsidRDefault="007F6EB7" w:rsidP="007F6EB7">
            <w:pPr>
              <w:spacing w:beforeLines="50" w:before="156" w:afterLines="50" w:after="156"/>
              <w:rPr>
                <w:rFonts w:ascii="宋体" w:eastAsia="宋体" w:hAnsi="宋体"/>
                <w:szCs w:val="21"/>
              </w:rPr>
            </w:pPr>
            <w:r w:rsidRPr="00F561D9">
              <w:rPr>
                <w:rFonts w:ascii="宋体" w:eastAsia="宋体" w:hAnsi="宋体" w:hint="eastAsia"/>
                <w:szCs w:val="21"/>
              </w:rPr>
              <w:lastRenderedPageBreak/>
              <w:t>1.主题较鲜明</w:t>
            </w:r>
          </w:p>
          <w:p w14:paraId="7A8A6424" w14:textId="77777777" w:rsidR="007F6EB7" w:rsidRPr="00F561D9" w:rsidRDefault="007F6EB7" w:rsidP="007F6EB7">
            <w:pPr>
              <w:spacing w:beforeLines="50" w:before="156" w:afterLines="50" w:after="156"/>
              <w:rPr>
                <w:rFonts w:ascii="宋体" w:eastAsia="宋体" w:hAnsi="宋体"/>
                <w:szCs w:val="21"/>
              </w:rPr>
            </w:pPr>
            <w:r w:rsidRPr="00F561D9">
              <w:rPr>
                <w:rFonts w:ascii="宋体" w:eastAsia="宋体" w:hAnsi="宋体" w:hint="eastAsia"/>
                <w:szCs w:val="21"/>
              </w:rPr>
              <w:t>2.内容就完整</w:t>
            </w:r>
          </w:p>
          <w:p w14:paraId="2A30B0ED" w14:textId="77777777" w:rsidR="007F6EB7" w:rsidRPr="00F561D9" w:rsidRDefault="007F6EB7" w:rsidP="007F6EB7">
            <w:pPr>
              <w:spacing w:beforeLines="50" w:before="156" w:afterLines="50" w:after="156"/>
              <w:rPr>
                <w:rFonts w:ascii="宋体" w:eastAsia="宋体" w:hAnsi="宋体"/>
                <w:szCs w:val="21"/>
              </w:rPr>
            </w:pPr>
            <w:r w:rsidRPr="00F561D9">
              <w:rPr>
                <w:rFonts w:ascii="宋体" w:eastAsia="宋体" w:hAnsi="宋体" w:hint="eastAsia"/>
                <w:szCs w:val="21"/>
              </w:rPr>
              <w:t>3.PPT制作：字体较清晰</w:t>
            </w:r>
          </w:p>
          <w:p w14:paraId="29004F4A" w14:textId="77777777" w:rsidR="007F6EB7" w:rsidRPr="00F561D9" w:rsidRDefault="007F6EB7" w:rsidP="007F6EB7">
            <w:pPr>
              <w:spacing w:beforeLines="50" w:before="156" w:afterLines="50" w:after="156"/>
              <w:rPr>
                <w:rFonts w:ascii="宋体" w:eastAsia="宋体" w:hAnsi="宋体"/>
                <w:szCs w:val="21"/>
              </w:rPr>
            </w:pPr>
            <w:r w:rsidRPr="00F561D9">
              <w:rPr>
                <w:rFonts w:ascii="宋体" w:eastAsia="宋体" w:hAnsi="宋体" w:hint="eastAsia"/>
                <w:szCs w:val="21"/>
              </w:rPr>
              <w:lastRenderedPageBreak/>
              <w:t>4.主讲内容：扣主题、条理基本清楚</w:t>
            </w:r>
          </w:p>
          <w:p w14:paraId="0BEE7F89" w14:textId="77777777" w:rsidR="007F6EB7" w:rsidRPr="00F561D9" w:rsidRDefault="007F6EB7" w:rsidP="007F6EB7">
            <w:pPr>
              <w:spacing w:beforeLines="50" w:before="156" w:afterLines="50" w:after="156"/>
              <w:rPr>
                <w:rFonts w:ascii="宋体" w:eastAsia="宋体" w:hAnsi="宋体"/>
                <w:szCs w:val="21"/>
              </w:rPr>
            </w:pPr>
            <w:r w:rsidRPr="00F561D9">
              <w:rPr>
                <w:rFonts w:ascii="宋体" w:eastAsia="宋体" w:hAnsi="宋体" w:hint="eastAsia"/>
                <w:szCs w:val="21"/>
              </w:rPr>
              <w:t>5.互动：正视台下、保持目光交流</w:t>
            </w:r>
          </w:p>
        </w:tc>
        <w:tc>
          <w:tcPr>
            <w:tcW w:w="1779" w:type="dxa"/>
            <w:tcBorders>
              <w:top w:val="single" w:sz="4" w:space="0" w:color="auto"/>
              <w:left w:val="single" w:sz="4" w:space="0" w:color="auto"/>
              <w:bottom w:val="single" w:sz="4" w:space="0" w:color="auto"/>
              <w:right w:val="single" w:sz="4" w:space="0" w:color="auto"/>
            </w:tcBorders>
          </w:tcPr>
          <w:p w14:paraId="579F6058" w14:textId="77777777" w:rsidR="007F6EB7" w:rsidRPr="00F561D9" w:rsidRDefault="007F6EB7" w:rsidP="007F6EB7">
            <w:pPr>
              <w:spacing w:beforeLines="50" w:before="156" w:afterLines="50" w:after="156"/>
              <w:rPr>
                <w:rFonts w:ascii="宋体" w:eastAsia="宋体" w:hAnsi="宋体"/>
                <w:szCs w:val="21"/>
              </w:rPr>
            </w:pPr>
            <w:r w:rsidRPr="00F561D9">
              <w:rPr>
                <w:rFonts w:ascii="宋体" w:eastAsia="宋体" w:hAnsi="宋体" w:hint="eastAsia"/>
                <w:szCs w:val="21"/>
              </w:rPr>
              <w:lastRenderedPageBreak/>
              <w:t>1.主题基本鲜明</w:t>
            </w:r>
          </w:p>
          <w:p w14:paraId="183FE4F1" w14:textId="77777777" w:rsidR="007F6EB7" w:rsidRPr="00F561D9" w:rsidRDefault="007F6EB7" w:rsidP="007F6EB7">
            <w:pPr>
              <w:spacing w:beforeLines="50" w:before="156" w:afterLines="50" w:after="156"/>
              <w:rPr>
                <w:rFonts w:ascii="宋体" w:eastAsia="宋体" w:hAnsi="宋体"/>
                <w:szCs w:val="21"/>
              </w:rPr>
            </w:pPr>
            <w:r w:rsidRPr="00F561D9">
              <w:rPr>
                <w:rFonts w:ascii="宋体" w:eastAsia="宋体" w:hAnsi="宋体" w:hint="eastAsia"/>
                <w:szCs w:val="21"/>
              </w:rPr>
              <w:t>2.内容完整性一般</w:t>
            </w:r>
          </w:p>
          <w:p w14:paraId="663EA446" w14:textId="77777777" w:rsidR="007F6EB7" w:rsidRPr="00F561D9" w:rsidRDefault="007F6EB7" w:rsidP="007F6EB7">
            <w:pPr>
              <w:spacing w:beforeLines="50" w:before="156" w:afterLines="50" w:after="156"/>
              <w:rPr>
                <w:rFonts w:ascii="宋体" w:eastAsia="宋体" w:hAnsi="宋体"/>
                <w:szCs w:val="21"/>
              </w:rPr>
            </w:pPr>
            <w:r w:rsidRPr="00F561D9">
              <w:rPr>
                <w:rFonts w:ascii="宋体" w:eastAsia="宋体" w:hAnsi="宋体" w:hint="eastAsia"/>
                <w:szCs w:val="21"/>
              </w:rPr>
              <w:t>3.PPT制作：字体</w:t>
            </w:r>
            <w:r w:rsidRPr="00F561D9">
              <w:rPr>
                <w:rFonts w:ascii="宋体" w:eastAsia="宋体" w:hAnsi="宋体" w:hint="eastAsia"/>
                <w:szCs w:val="21"/>
              </w:rPr>
              <w:lastRenderedPageBreak/>
              <w:t>基本清晰</w:t>
            </w:r>
          </w:p>
          <w:p w14:paraId="0C311083" w14:textId="77777777" w:rsidR="007F6EB7" w:rsidRPr="00F561D9" w:rsidRDefault="007F6EB7" w:rsidP="007F6EB7">
            <w:pPr>
              <w:spacing w:beforeLines="50" w:before="156" w:afterLines="50" w:after="156"/>
              <w:rPr>
                <w:rFonts w:ascii="宋体" w:eastAsia="宋体" w:hAnsi="宋体"/>
                <w:szCs w:val="21"/>
              </w:rPr>
            </w:pPr>
            <w:r w:rsidRPr="00F561D9">
              <w:rPr>
                <w:rFonts w:ascii="宋体" w:eastAsia="宋体" w:hAnsi="宋体" w:hint="eastAsia"/>
                <w:szCs w:val="21"/>
              </w:rPr>
              <w:t>4.主讲内容：基本扣主题、条理基本清楚</w:t>
            </w:r>
          </w:p>
          <w:p w14:paraId="51532776" w14:textId="77777777" w:rsidR="007F6EB7" w:rsidRPr="00F561D9" w:rsidRDefault="007F6EB7" w:rsidP="007F6EB7">
            <w:pPr>
              <w:spacing w:beforeLines="50" w:before="156" w:afterLines="50" w:after="156"/>
              <w:rPr>
                <w:rFonts w:ascii="宋体" w:eastAsia="宋体" w:hAnsi="宋体"/>
                <w:szCs w:val="21"/>
              </w:rPr>
            </w:pPr>
            <w:r w:rsidRPr="00F561D9">
              <w:rPr>
                <w:rFonts w:ascii="宋体" w:eastAsia="宋体" w:hAnsi="宋体" w:hint="eastAsia"/>
                <w:szCs w:val="21"/>
              </w:rPr>
              <w:t>5.互动：基本能正视台下</w:t>
            </w:r>
          </w:p>
        </w:tc>
        <w:tc>
          <w:tcPr>
            <w:tcW w:w="1779" w:type="dxa"/>
            <w:tcBorders>
              <w:top w:val="single" w:sz="4" w:space="0" w:color="auto"/>
              <w:left w:val="single" w:sz="4" w:space="0" w:color="auto"/>
              <w:bottom w:val="single" w:sz="4" w:space="0" w:color="auto"/>
              <w:right w:val="single" w:sz="4" w:space="0" w:color="auto"/>
            </w:tcBorders>
          </w:tcPr>
          <w:p w14:paraId="7E1DCAB5" w14:textId="77777777" w:rsidR="007F6EB7" w:rsidRPr="00F561D9" w:rsidRDefault="007F6EB7" w:rsidP="007F6EB7">
            <w:pPr>
              <w:spacing w:beforeLines="50" w:before="156" w:afterLines="50" w:after="156"/>
              <w:rPr>
                <w:rFonts w:ascii="宋体" w:eastAsia="宋体" w:hAnsi="宋体"/>
                <w:szCs w:val="21"/>
              </w:rPr>
            </w:pPr>
            <w:r w:rsidRPr="00F561D9">
              <w:rPr>
                <w:rFonts w:ascii="宋体" w:eastAsia="宋体" w:hAnsi="宋体" w:hint="eastAsia"/>
                <w:szCs w:val="21"/>
              </w:rPr>
              <w:lastRenderedPageBreak/>
              <w:t>1.主题不鲜明</w:t>
            </w:r>
          </w:p>
          <w:p w14:paraId="57F670B9" w14:textId="77777777" w:rsidR="007F6EB7" w:rsidRPr="00F561D9" w:rsidRDefault="007F6EB7" w:rsidP="007F6EB7">
            <w:pPr>
              <w:spacing w:beforeLines="50" w:before="156" w:afterLines="50" w:after="156"/>
              <w:rPr>
                <w:rFonts w:ascii="宋体" w:eastAsia="宋体" w:hAnsi="宋体"/>
                <w:szCs w:val="21"/>
              </w:rPr>
            </w:pPr>
            <w:r w:rsidRPr="00F561D9">
              <w:rPr>
                <w:rFonts w:ascii="宋体" w:eastAsia="宋体" w:hAnsi="宋体" w:hint="eastAsia"/>
                <w:szCs w:val="21"/>
              </w:rPr>
              <w:t>2.内容不完整</w:t>
            </w:r>
          </w:p>
          <w:p w14:paraId="244F437F" w14:textId="77777777" w:rsidR="007F6EB7" w:rsidRPr="00F561D9" w:rsidRDefault="007F6EB7" w:rsidP="007F6EB7">
            <w:pPr>
              <w:spacing w:beforeLines="50" w:before="156" w:afterLines="50" w:after="156"/>
              <w:rPr>
                <w:rFonts w:ascii="宋体" w:eastAsia="宋体" w:hAnsi="宋体"/>
                <w:szCs w:val="21"/>
              </w:rPr>
            </w:pPr>
            <w:r w:rsidRPr="00F561D9">
              <w:rPr>
                <w:rFonts w:ascii="宋体" w:eastAsia="宋体" w:hAnsi="宋体" w:hint="eastAsia"/>
                <w:szCs w:val="21"/>
              </w:rPr>
              <w:t>3.PPT制作：字体不清晰、观看不</w:t>
            </w:r>
            <w:r w:rsidRPr="00F561D9">
              <w:rPr>
                <w:rFonts w:ascii="宋体" w:eastAsia="宋体" w:hAnsi="宋体" w:hint="eastAsia"/>
                <w:szCs w:val="21"/>
              </w:rPr>
              <w:lastRenderedPageBreak/>
              <w:t>舒适</w:t>
            </w:r>
          </w:p>
          <w:p w14:paraId="0FDD3442" w14:textId="77777777" w:rsidR="007F6EB7" w:rsidRPr="00F561D9" w:rsidRDefault="007F6EB7" w:rsidP="007F6EB7">
            <w:pPr>
              <w:spacing w:beforeLines="50" w:before="156" w:afterLines="50" w:after="156"/>
              <w:rPr>
                <w:rFonts w:ascii="宋体" w:eastAsia="宋体" w:hAnsi="宋体"/>
                <w:szCs w:val="21"/>
              </w:rPr>
            </w:pPr>
            <w:r w:rsidRPr="00F561D9">
              <w:rPr>
                <w:rFonts w:ascii="宋体" w:eastAsia="宋体" w:hAnsi="宋体" w:hint="eastAsia"/>
                <w:szCs w:val="21"/>
              </w:rPr>
              <w:t>4.主讲内容：不紧扣主题、条理不清楚、思路不清晰</w:t>
            </w:r>
          </w:p>
          <w:p w14:paraId="342A88A4" w14:textId="77777777" w:rsidR="007F6EB7" w:rsidRPr="00F561D9" w:rsidRDefault="007F6EB7" w:rsidP="007F6EB7">
            <w:pPr>
              <w:spacing w:beforeLines="50" w:before="156" w:afterLines="50" w:after="156"/>
              <w:rPr>
                <w:rFonts w:ascii="宋体" w:eastAsia="宋体" w:hAnsi="宋体"/>
                <w:szCs w:val="21"/>
              </w:rPr>
            </w:pPr>
            <w:r w:rsidRPr="00F561D9">
              <w:rPr>
                <w:rFonts w:ascii="宋体" w:eastAsia="宋体" w:hAnsi="宋体" w:hint="eastAsia"/>
                <w:szCs w:val="21"/>
              </w:rPr>
              <w:t>5.无互动</w:t>
            </w:r>
          </w:p>
        </w:tc>
      </w:tr>
      <w:tr w:rsidR="007F6EB7" w14:paraId="79F091D7"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848EBB5" w14:textId="77777777" w:rsidR="007F6EB7" w:rsidRDefault="007F6EB7" w:rsidP="007F6EB7">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lastRenderedPageBreak/>
              <w:t>课程</w:t>
            </w:r>
          </w:p>
          <w:p w14:paraId="0087688F" w14:textId="77777777" w:rsidR="007F6EB7" w:rsidRDefault="007F6EB7" w:rsidP="007F6EB7">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65C2D558" w14:textId="77777777" w:rsidR="007F6EB7" w:rsidRPr="00F561D9" w:rsidRDefault="007F6EB7" w:rsidP="007F6EB7">
            <w:pPr>
              <w:spacing w:beforeLines="50" w:before="156" w:afterLines="50" w:after="156"/>
              <w:rPr>
                <w:rFonts w:ascii="宋体" w:eastAsia="宋体" w:hAnsi="宋体"/>
                <w:szCs w:val="21"/>
              </w:rPr>
            </w:pPr>
            <w:r w:rsidRPr="00F561D9">
              <w:rPr>
                <w:rFonts w:ascii="宋体" w:eastAsia="宋体" w:hAnsi="宋体" w:hint="eastAsia"/>
                <w:szCs w:val="21"/>
              </w:rPr>
              <w:t>1.理论陈词：开篇立论逻辑清晰，论点明晰，论据充足，引证有利。</w:t>
            </w:r>
          </w:p>
          <w:p w14:paraId="7E7F6EED" w14:textId="77777777" w:rsidR="007F6EB7" w:rsidRPr="00F561D9" w:rsidRDefault="007F6EB7" w:rsidP="007F6EB7">
            <w:pPr>
              <w:spacing w:beforeLines="50" w:before="156" w:afterLines="50" w:after="156"/>
              <w:rPr>
                <w:rFonts w:ascii="宋体" w:eastAsia="宋体" w:hAnsi="宋体"/>
                <w:szCs w:val="21"/>
              </w:rPr>
            </w:pPr>
            <w:r w:rsidRPr="00F561D9">
              <w:rPr>
                <w:rFonts w:ascii="宋体" w:eastAsia="宋体" w:hAnsi="宋体" w:hint="eastAsia"/>
                <w:szCs w:val="21"/>
              </w:rPr>
              <w:t>2.语言表达：表述流畅、说理透彻。</w:t>
            </w:r>
          </w:p>
          <w:p w14:paraId="79CF7D38" w14:textId="77777777" w:rsidR="007F6EB7" w:rsidRPr="00F561D9" w:rsidRDefault="007F6EB7" w:rsidP="007F6EB7">
            <w:pPr>
              <w:spacing w:beforeLines="50" w:before="156" w:afterLines="50" w:after="156"/>
              <w:rPr>
                <w:rFonts w:ascii="宋体" w:eastAsia="宋体" w:hAnsi="宋体"/>
                <w:szCs w:val="21"/>
              </w:rPr>
            </w:pPr>
            <w:r w:rsidRPr="00F561D9">
              <w:rPr>
                <w:rFonts w:ascii="宋体" w:eastAsia="宋体" w:hAnsi="宋体" w:hint="eastAsia"/>
                <w:szCs w:val="21"/>
              </w:rPr>
              <w:t>3.逻辑推理：过程清晰，结果合理有力，善于处理逻辑难点。</w:t>
            </w:r>
          </w:p>
          <w:p w14:paraId="2803C8C1" w14:textId="77777777" w:rsidR="007F6EB7" w:rsidRPr="00F561D9" w:rsidRDefault="007F6EB7" w:rsidP="007F6EB7">
            <w:pPr>
              <w:spacing w:beforeLines="50" w:before="156" w:afterLines="50" w:after="156"/>
              <w:rPr>
                <w:rFonts w:ascii="宋体" w:eastAsia="宋体" w:hAnsi="宋体"/>
                <w:szCs w:val="21"/>
              </w:rPr>
            </w:pPr>
            <w:r w:rsidRPr="00F561D9">
              <w:rPr>
                <w:rFonts w:ascii="宋体" w:eastAsia="宋体" w:hAnsi="宋体" w:hint="eastAsia"/>
                <w:szCs w:val="21"/>
              </w:rPr>
              <w:t>4.临场反应：技巧多远得当</w:t>
            </w:r>
          </w:p>
        </w:tc>
        <w:tc>
          <w:tcPr>
            <w:tcW w:w="1984" w:type="dxa"/>
            <w:tcBorders>
              <w:top w:val="single" w:sz="4" w:space="0" w:color="auto"/>
              <w:left w:val="single" w:sz="4" w:space="0" w:color="auto"/>
              <w:bottom w:val="single" w:sz="4" w:space="0" w:color="auto"/>
              <w:right w:val="single" w:sz="4" w:space="0" w:color="auto"/>
            </w:tcBorders>
          </w:tcPr>
          <w:p w14:paraId="34394DE2" w14:textId="77777777" w:rsidR="007F6EB7" w:rsidRPr="00F561D9" w:rsidRDefault="007F6EB7" w:rsidP="007F6EB7">
            <w:pPr>
              <w:spacing w:beforeLines="50" w:before="156" w:afterLines="50" w:after="156"/>
              <w:rPr>
                <w:rFonts w:ascii="宋体" w:eastAsia="宋体" w:hAnsi="宋体"/>
                <w:szCs w:val="21"/>
              </w:rPr>
            </w:pPr>
            <w:r w:rsidRPr="00F561D9">
              <w:rPr>
                <w:rFonts w:ascii="宋体" w:eastAsia="宋体" w:hAnsi="宋体" w:hint="eastAsia"/>
                <w:szCs w:val="21"/>
              </w:rPr>
              <w:t>1.理论陈词：开篇立论逻辑较清晰，论点较明晰，论据较充足，引证较有利。</w:t>
            </w:r>
          </w:p>
          <w:p w14:paraId="156DB2AB" w14:textId="77777777" w:rsidR="007F6EB7" w:rsidRPr="00F561D9" w:rsidRDefault="007F6EB7" w:rsidP="007F6EB7">
            <w:pPr>
              <w:spacing w:beforeLines="50" w:before="156" w:afterLines="50" w:after="156"/>
              <w:rPr>
                <w:rFonts w:ascii="宋体" w:eastAsia="宋体" w:hAnsi="宋体"/>
                <w:szCs w:val="21"/>
              </w:rPr>
            </w:pPr>
            <w:r w:rsidRPr="00F561D9">
              <w:rPr>
                <w:rFonts w:ascii="宋体" w:eastAsia="宋体" w:hAnsi="宋体" w:hint="eastAsia"/>
                <w:szCs w:val="21"/>
              </w:rPr>
              <w:t>2.语言表达：表述较流畅、说理较透彻。</w:t>
            </w:r>
          </w:p>
          <w:p w14:paraId="2C6BFC40" w14:textId="77777777" w:rsidR="007F6EB7" w:rsidRPr="00F561D9" w:rsidRDefault="007F6EB7" w:rsidP="007F6EB7">
            <w:pPr>
              <w:spacing w:beforeLines="50" w:before="156" w:afterLines="50" w:after="156"/>
              <w:rPr>
                <w:rFonts w:ascii="宋体" w:eastAsia="宋体" w:hAnsi="宋体"/>
                <w:szCs w:val="21"/>
              </w:rPr>
            </w:pPr>
            <w:r w:rsidRPr="00F561D9">
              <w:rPr>
                <w:rFonts w:ascii="宋体" w:eastAsia="宋体" w:hAnsi="宋体" w:hint="eastAsia"/>
                <w:szCs w:val="21"/>
              </w:rPr>
              <w:t>3.逻辑推理：过程较清晰，结果较合理有力，较善于处理逻辑难点。</w:t>
            </w:r>
          </w:p>
          <w:p w14:paraId="45B8EA95" w14:textId="77777777" w:rsidR="007F6EB7" w:rsidRPr="00F561D9" w:rsidRDefault="007F6EB7" w:rsidP="007F6EB7">
            <w:pPr>
              <w:spacing w:beforeLines="50" w:before="156" w:afterLines="50" w:after="156"/>
              <w:rPr>
                <w:rFonts w:ascii="宋体" w:eastAsia="宋体" w:hAnsi="宋体"/>
                <w:szCs w:val="21"/>
              </w:rPr>
            </w:pPr>
            <w:r w:rsidRPr="00F561D9">
              <w:rPr>
                <w:rFonts w:ascii="宋体" w:eastAsia="宋体" w:hAnsi="宋体" w:hint="eastAsia"/>
                <w:szCs w:val="21"/>
              </w:rPr>
              <w:t>4.临场反应敏捷。</w:t>
            </w:r>
          </w:p>
        </w:tc>
        <w:tc>
          <w:tcPr>
            <w:tcW w:w="1843" w:type="dxa"/>
            <w:tcBorders>
              <w:top w:val="single" w:sz="4" w:space="0" w:color="auto"/>
              <w:left w:val="single" w:sz="4" w:space="0" w:color="auto"/>
              <w:bottom w:val="single" w:sz="4" w:space="0" w:color="auto"/>
              <w:right w:val="single" w:sz="4" w:space="0" w:color="auto"/>
            </w:tcBorders>
          </w:tcPr>
          <w:p w14:paraId="620C2CF8" w14:textId="77777777" w:rsidR="007F6EB7" w:rsidRPr="00F561D9" w:rsidRDefault="007F6EB7" w:rsidP="007F6EB7">
            <w:pPr>
              <w:spacing w:beforeLines="50" w:before="156" w:afterLines="50" w:after="156"/>
              <w:rPr>
                <w:rFonts w:ascii="宋体" w:eastAsia="宋体" w:hAnsi="宋体"/>
                <w:szCs w:val="21"/>
              </w:rPr>
            </w:pPr>
            <w:r w:rsidRPr="00F561D9">
              <w:rPr>
                <w:rFonts w:ascii="宋体" w:eastAsia="宋体" w:hAnsi="宋体" w:hint="eastAsia"/>
                <w:szCs w:val="21"/>
              </w:rPr>
              <w:t>1.理论陈词：开篇立论逻辑较清晰。</w:t>
            </w:r>
          </w:p>
          <w:p w14:paraId="082613F1" w14:textId="77777777" w:rsidR="007F6EB7" w:rsidRPr="00F561D9" w:rsidRDefault="007F6EB7" w:rsidP="007F6EB7">
            <w:pPr>
              <w:spacing w:beforeLines="50" w:before="156" w:afterLines="50" w:after="156"/>
              <w:rPr>
                <w:rFonts w:ascii="宋体" w:eastAsia="宋体" w:hAnsi="宋体"/>
                <w:szCs w:val="21"/>
              </w:rPr>
            </w:pPr>
            <w:r w:rsidRPr="00F561D9">
              <w:rPr>
                <w:rFonts w:ascii="宋体" w:eastAsia="宋体" w:hAnsi="宋体" w:hint="eastAsia"/>
                <w:szCs w:val="21"/>
              </w:rPr>
              <w:t>2.语言表达：表述较流畅。</w:t>
            </w:r>
          </w:p>
          <w:p w14:paraId="37D7C2F8" w14:textId="77777777" w:rsidR="007F6EB7" w:rsidRPr="00F561D9" w:rsidRDefault="007F6EB7" w:rsidP="007F6EB7">
            <w:pPr>
              <w:spacing w:beforeLines="50" w:before="156" w:afterLines="50" w:after="156"/>
              <w:rPr>
                <w:rFonts w:ascii="宋体" w:eastAsia="宋体" w:hAnsi="宋体"/>
                <w:szCs w:val="21"/>
              </w:rPr>
            </w:pPr>
            <w:r w:rsidRPr="00F561D9">
              <w:rPr>
                <w:rFonts w:ascii="宋体" w:eastAsia="宋体" w:hAnsi="宋体" w:hint="eastAsia"/>
                <w:szCs w:val="21"/>
              </w:rPr>
              <w:t>3.逻辑推理：过程较清晰。</w:t>
            </w:r>
          </w:p>
          <w:p w14:paraId="6B5F6355" w14:textId="77777777" w:rsidR="007F6EB7" w:rsidRPr="00F561D9" w:rsidRDefault="007F6EB7" w:rsidP="007F6EB7">
            <w:pPr>
              <w:spacing w:beforeLines="50" w:before="156" w:afterLines="50" w:after="156"/>
              <w:rPr>
                <w:rFonts w:ascii="宋体" w:eastAsia="宋体" w:hAnsi="宋体"/>
                <w:szCs w:val="21"/>
              </w:rPr>
            </w:pPr>
            <w:r w:rsidRPr="00F561D9">
              <w:rPr>
                <w:rFonts w:ascii="宋体" w:eastAsia="宋体" w:hAnsi="宋体" w:hint="eastAsia"/>
                <w:szCs w:val="21"/>
              </w:rPr>
              <w:t>4.临场反应较敏捷</w:t>
            </w:r>
          </w:p>
        </w:tc>
        <w:tc>
          <w:tcPr>
            <w:tcW w:w="1779" w:type="dxa"/>
            <w:tcBorders>
              <w:top w:val="single" w:sz="4" w:space="0" w:color="auto"/>
              <w:left w:val="single" w:sz="4" w:space="0" w:color="auto"/>
              <w:bottom w:val="single" w:sz="4" w:space="0" w:color="auto"/>
              <w:right w:val="single" w:sz="4" w:space="0" w:color="auto"/>
            </w:tcBorders>
          </w:tcPr>
          <w:p w14:paraId="45729968" w14:textId="77777777" w:rsidR="007F6EB7" w:rsidRPr="00F561D9" w:rsidRDefault="007F6EB7" w:rsidP="007F6EB7">
            <w:pPr>
              <w:spacing w:beforeLines="50" w:before="156" w:afterLines="50" w:after="156"/>
              <w:rPr>
                <w:rFonts w:ascii="宋体" w:eastAsia="宋体" w:hAnsi="宋体"/>
                <w:szCs w:val="21"/>
              </w:rPr>
            </w:pPr>
            <w:r w:rsidRPr="00F561D9">
              <w:rPr>
                <w:rFonts w:ascii="宋体" w:eastAsia="宋体" w:hAnsi="宋体" w:hint="eastAsia"/>
                <w:szCs w:val="21"/>
              </w:rPr>
              <w:t>1.理论陈词一般。</w:t>
            </w:r>
          </w:p>
          <w:p w14:paraId="5874096A" w14:textId="77777777" w:rsidR="007F6EB7" w:rsidRPr="00F561D9" w:rsidRDefault="007F6EB7" w:rsidP="007F6EB7">
            <w:pPr>
              <w:spacing w:beforeLines="50" w:before="156" w:afterLines="50" w:after="156"/>
              <w:rPr>
                <w:rFonts w:ascii="宋体" w:eastAsia="宋体" w:hAnsi="宋体"/>
                <w:szCs w:val="21"/>
              </w:rPr>
            </w:pPr>
            <w:r w:rsidRPr="00F561D9">
              <w:rPr>
                <w:rFonts w:ascii="宋体" w:eastAsia="宋体" w:hAnsi="宋体" w:hint="eastAsia"/>
                <w:szCs w:val="21"/>
              </w:rPr>
              <w:t>2.语言表达一般。</w:t>
            </w:r>
          </w:p>
          <w:p w14:paraId="769A1127" w14:textId="77777777" w:rsidR="007F6EB7" w:rsidRPr="00F561D9" w:rsidRDefault="007F6EB7" w:rsidP="007F6EB7">
            <w:pPr>
              <w:spacing w:beforeLines="50" w:before="156" w:afterLines="50" w:after="156"/>
              <w:rPr>
                <w:rFonts w:ascii="宋体" w:eastAsia="宋体" w:hAnsi="宋体"/>
                <w:szCs w:val="21"/>
              </w:rPr>
            </w:pPr>
            <w:r w:rsidRPr="00F561D9">
              <w:rPr>
                <w:rFonts w:ascii="宋体" w:eastAsia="宋体" w:hAnsi="宋体" w:hint="eastAsia"/>
                <w:szCs w:val="21"/>
              </w:rPr>
              <w:t>3.逻辑推理一般。</w:t>
            </w:r>
          </w:p>
          <w:p w14:paraId="0F9109B8" w14:textId="77777777" w:rsidR="007F6EB7" w:rsidRPr="00F561D9" w:rsidRDefault="007F6EB7" w:rsidP="007F6EB7">
            <w:pPr>
              <w:spacing w:beforeLines="50" w:before="156" w:afterLines="50" w:after="156"/>
              <w:rPr>
                <w:rFonts w:ascii="宋体" w:eastAsia="宋体" w:hAnsi="宋体"/>
                <w:szCs w:val="21"/>
              </w:rPr>
            </w:pPr>
            <w:r w:rsidRPr="00F561D9">
              <w:rPr>
                <w:rFonts w:ascii="宋体" w:eastAsia="宋体" w:hAnsi="宋体" w:hint="eastAsia"/>
                <w:szCs w:val="21"/>
              </w:rPr>
              <w:t>4.临场反应一般</w:t>
            </w:r>
          </w:p>
        </w:tc>
        <w:tc>
          <w:tcPr>
            <w:tcW w:w="1779" w:type="dxa"/>
            <w:tcBorders>
              <w:top w:val="single" w:sz="4" w:space="0" w:color="auto"/>
              <w:left w:val="single" w:sz="4" w:space="0" w:color="auto"/>
              <w:bottom w:val="single" w:sz="4" w:space="0" w:color="auto"/>
              <w:right w:val="single" w:sz="4" w:space="0" w:color="auto"/>
            </w:tcBorders>
          </w:tcPr>
          <w:p w14:paraId="4A2E97C2" w14:textId="77777777" w:rsidR="007F6EB7" w:rsidRPr="00F561D9" w:rsidRDefault="007F6EB7" w:rsidP="007F6EB7">
            <w:pPr>
              <w:spacing w:beforeLines="50" w:before="156" w:afterLines="50" w:after="156"/>
              <w:rPr>
                <w:rFonts w:ascii="宋体" w:eastAsia="宋体" w:hAnsi="宋体"/>
                <w:szCs w:val="21"/>
              </w:rPr>
            </w:pPr>
            <w:r w:rsidRPr="00F561D9">
              <w:rPr>
                <w:rFonts w:ascii="宋体" w:eastAsia="宋体" w:hAnsi="宋体" w:hint="eastAsia"/>
                <w:szCs w:val="21"/>
              </w:rPr>
              <w:t>1.理论陈词：开篇立论逻辑不清晰，论点不明晰，论据不充足，引证无利。</w:t>
            </w:r>
          </w:p>
          <w:p w14:paraId="7880C4FD" w14:textId="77777777" w:rsidR="007F6EB7" w:rsidRPr="00F561D9" w:rsidRDefault="007F6EB7" w:rsidP="007F6EB7">
            <w:pPr>
              <w:spacing w:beforeLines="50" w:before="156" w:afterLines="50" w:after="156"/>
              <w:rPr>
                <w:rFonts w:ascii="宋体" w:eastAsia="宋体" w:hAnsi="宋体"/>
                <w:szCs w:val="21"/>
              </w:rPr>
            </w:pPr>
            <w:r w:rsidRPr="00F561D9">
              <w:rPr>
                <w:rFonts w:ascii="宋体" w:eastAsia="宋体" w:hAnsi="宋体" w:hint="eastAsia"/>
                <w:szCs w:val="21"/>
              </w:rPr>
              <w:t>2.语言表达：表述不流畅、说理不透彻。</w:t>
            </w:r>
          </w:p>
          <w:p w14:paraId="7F12241A" w14:textId="77777777" w:rsidR="007F6EB7" w:rsidRPr="00F561D9" w:rsidRDefault="007F6EB7" w:rsidP="007F6EB7">
            <w:pPr>
              <w:spacing w:beforeLines="50" w:before="156" w:afterLines="50" w:after="156"/>
              <w:rPr>
                <w:rFonts w:ascii="宋体" w:eastAsia="宋体" w:hAnsi="宋体"/>
                <w:szCs w:val="21"/>
              </w:rPr>
            </w:pPr>
            <w:r w:rsidRPr="00F561D9">
              <w:rPr>
                <w:rFonts w:ascii="宋体" w:eastAsia="宋体" w:hAnsi="宋体" w:hint="eastAsia"/>
                <w:szCs w:val="21"/>
              </w:rPr>
              <w:t>3.逻辑推理：过程不清晰，结果不合理有力，不善于处理逻辑难点。</w:t>
            </w:r>
          </w:p>
          <w:p w14:paraId="760005EF" w14:textId="77777777" w:rsidR="007F6EB7" w:rsidRPr="00F561D9" w:rsidRDefault="007F6EB7" w:rsidP="007F6EB7">
            <w:pPr>
              <w:spacing w:beforeLines="50" w:before="156" w:afterLines="50" w:after="156"/>
              <w:rPr>
                <w:rFonts w:ascii="宋体" w:eastAsia="宋体" w:hAnsi="宋体"/>
                <w:szCs w:val="21"/>
              </w:rPr>
            </w:pPr>
            <w:r w:rsidRPr="00F561D9">
              <w:rPr>
                <w:rFonts w:ascii="宋体" w:eastAsia="宋体" w:hAnsi="宋体" w:hint="eastAsia"/>
                <w:szCs w:val="21"/>
              </w:rPr>
              <w:t>4.临场反应差</w:t>
            </w:r>
          </w:p>
        </w:tc>
      </w:tr>
    </w:tbl>
    <w:p w14:paraId="1D17D43A" w14:textId="77777777" w:rsidR="009B0909" w:rsidRDefault="009B0909">
      <w:pPr>
        <w:widowControl/>
        <w:jc w:val="left"/>
        <w:rPr>
          <w:rFonts w:ascii="宋体" w:eastAsia="宋体" w:hAnsi="宋体"/>
        </w:rPr>
      </w:pPr>
    </w:p>
    <w:sectPr w:rsidR="009B090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14C3"/>
    <w:rsid w:val="00022CBB"/>
    <w:rsid w:val="00077A5F"/>
    <w:rsid w:val="000842E2"/>
    <w:rsid w:val="000F054A"/>
    <w:rsid w:val="001B2F90"/>
    <w:rsid w:val="001B4075"/>
    <w:rsid w:val="001D1697"/>
    <w:rsid w:val="001E5724"/>
    <w:rsid w:val="001E6F1B"/>
    <w:rsid w:val="002176F5"/>
    <w:rsid w:val="00242673"/>
    <w:rsid w:val="00285327"/>
    <w:rsid w:val="002A7568"/>
    <w:rsid w:val="002C5ABD"/>
    <w:rsid w:val="00313A87"/>
    <w:rsid w:val="00322986"/>
    <w:rsid w:val="0034254B"/>
    <w:rsid w:val="0038665C"/>
    <w:rsid w:val="004070CF"/>
    <w:rsid w:val="004166D1"/>
    <w:rsid w:val="005A0378"/>
    <w:rsid w:val="00665621"/>
    <w:rsid w:val="006E4F82"/>
    <w:rsid w:val="006F64C9"/>
    <w:rsid w:val="007639A2"/>
    <w:rsid w:val="007C379D"/>
    <w:rsid w:val="007C62ED"/>
    <w:rsid w:val="007E2F36"/>
    <w:rsid w:val="007E39E3"/>
    <w:rsid w:val="007F6EB7"/>
    <w:rsid w:val="008128AD"/>
    <w:rsid w:val="00826900"/>
    <w:rsid w:val="008560E2"/>
    <w:rsid w:val="008868E2"/>
    <w:rsid w:val="00886EBF"/>
    <w:rsid w:val="009B0909"/>
    <w:rsid w:val="009B537B"/>
    <w:rsid w:val="009C0F64"/>
    <w:rsid w:val="009D489C"/>
    <w:rsid w:val="00A03BBD"/>
    <w:rsid w:val="00A61EFD"/>
    <w:rsid w:val="00AA4570"/>
    <w:rsid w:val="00AA630A"/>
    <w:rsid w:val="00AE3D1A"/>
    <w:rsid w:val="00B03909"/>
    <w:rsid w:val="00B40ECD"/>
    <w:rsid w:val="00BA23F0"/>
    <w:rsid w:val="00BD46FE"/>
    <w:rsid w:val="00C00798"/>
    <w:rsid w:val="00C54636"/>
    <w:rsid w:val="00CA53B2"/>
    <w:rsid w:val="00CA5CD5"/>
    <w:rsid w:val="00CD484A"/>
    <w:rsid w:val="00D02F99"/>
    <w:rsid w:val="00D13271"/>
    <w:rsid w:val="00D14471"/>
    <w:rsid w:val="00D417A1"/>
    <w:rsid w:val="00D504B7"/>
    <w:rsid w:val="00D715F7"/>
    <w:rsid w:val="00D96747"/>
    <w:rsid w:val="00DC55A4"/>
    <w:rsid w:val="00DD7B5F"/>
    <w:rsid w:val="00DE7849"/>
    <w:rsid w:val="00E05E8B"/>
    <w:rsid w:val="00E366AB"/>
    <w:rsid w:val="00E76E34"/>
    <w:rsid w:val="00ED7F81"/>
    <w:rsid w:val="00F56396"/>
    <w:rsid w:val="00F60773"/>
    <w:rsid w:val="00FB77A1"/>
    <w:rsid w:val="00FC24B5"/>
    <w:rsid w:val="00FD5254"/>
    <w:rsid w:val="15D538F4"/>
    <w:rsid w:val="20C443DE"/>
    <w:rsid w:val="225205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207BB4"/>
  <w15:docId w15:val="{7CF7F2DA-4569-4FEF-A73D-B2F03173F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15</Pages>
  <Words>1147</Words>
  <Characters>6541</Characters>
  <Application>Microsoft Office Word</Application>
  <DocSecurity>0</DocSecurity>
  <Lines>54</Lines>
  <Paragraphs>15</Paragraphs>
  <ScaleCrop>false</ScaleCrop>
  <Company>P R C</Company>
  <LinksUpToDate>false</LinksUpToDate>
  <CharactersWithSpaces>7673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21</cp:revision>
  <cp:lastPrinted>2020-12-24T07:17:00Z</cp:lastPrinted>
  <dcterms:created xsi:type="dcterms:W3CDTF">2021-07-07T15:08:00Z</dcterms:created>
  <dcterms:modified xsi:type="dcterms:W3CDTF">2023-08-17T08:24:00Z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CB21A2AE52914389A049A129ABCE4F4E</vt:lpwstr>
  </property>
</Properties>
</file>