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530A" w14:textId="4FF5C43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A0559">
        <w:rPr>
          <w:rFonts w:ascii="黑体" w:eastAsia="黑体" w:hAnsi="黑体" w:hint="eastAsia"/>
          <w:sz w:val="32"/>
          <w:szCs w:val="32"/>
        </w:rPr>
        <w:t>卫生微生物学</w:t>
      </w:r>
      <w:r w:rsidR="009242C8" w:rsidRPr="009242C8">
        <w:rPr>
          <w:rFonts w:ascii="黑体" w:eastAsia="黑体" w:hAnsi="黑体" w:hint="eastAsia"/>
          <w:sz w:val="32"/>
          <w:szCs w:val="32"/>
        </w:rPr>
        <w:t>（一）</w:t>
      </w:r>
      <w:r w:rsidRPr="001E5724">
        <w:rPr>
          <w:rFonts w:ascii="黑体" w:eastAsia="黑体" w:hAnsi="黑体" w:hint="eastAsia"/>
          <w:sz w:val="32"/>
          <w:szCs w:val="32"/>
        </w:rPr>
        <w:t>》课程教学大纲</w:t>
      </w:r>
    </w:p>
    <w:p w14:paraId="547493CD"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DDD45E4" w14:textId="77777777" w:rsidTr="00DD7B5F">
        <w:trPr>
          <w:jc w:val="center"/>
        </w:trPr>
        <w:tc>
          <w:tcPr>
            <w:tcW w:w="1135" w:type="dxa"/>
            <w:vAlign w:val="center"/>
          </w:tcPr>
          <w:p w14:paraId="1757124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26478AC" w14:textId="798844E4" w:rsidR="00D13271" w:rsidRPr="00DD7B5F" w:rsidRDefault="00724194" w:rsidP="00DD7B5F">
            <w:pPr>
              <w:spacing w:beforeLines="50" w:before="156" w:afterLines="50" w:after="156"/>
              <w:jc w:val="left"/>
              <w:rPr>
                <w:rFonts w:ascii="宋体" w:eastAsia="宋体" w:hAnsi="宋体"/>
              </w:rPr>
            </w:pPr>
            <w:r>
              <w:rPr>
                <w:rFonts w:ascii="宋体" w:eastAsia="宋体" w:hAnsi="宋体" w:hint="eastAsia"/>
              </w:rPr>
              <w:t>Sanitary Microbiology</w:t>
            </w:r>
            <w:r w:rsidR="009242C8" w:rsidRPr="009242C8">
              <w:rPr>
                <w:rFonts w:ascii="宋体" w:eastAsia="宋体" w:hAnsi="宋体"/>
              </w:rPr>
              <w:t xml:space="preserve"> I</w:t>
            </w:r>
          </w:p>
        </w:tc>
        <w:tc>
          <w:tcPr>
            <w:tcW w:w="1134" w:type="dxa"/>
            <w:vAlign w:val="center"/>
          </w:tcPr>
          <w:p w14:paraId="63761A4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4DAEDB0" w14:textId="77777777" w:rsidR="00D13271" w:rsidRPr="00DD7B5F" w:rsidRDefault="00724194" w:rsidP="00DD7B5F">
            <w:pPr>
              <w:spacing w:beforeLines="50" w:before="156" w:afterLines="50" w:after="156"/>
              <w:rPr>
                <w:rFonts w:ascii="宋体" w:eastAsia="宋体" w:hAnsi="宋体"/>
              </w:rPr>
            </w:pPr>
            <w:r w:rsidRPr="00724194">
              <w:rPr>
                <w:rFonts w:ascii="宋体" w:eastAsia="宋体" w:hAnsi="宋体"/>
              </w:rPr>
              <w:t>PUBH1048</w:t>
            </w:r>
          </w:p>
        </w:tc>
      </w:tr>
      <w:tr w:rsidR="00D13271" w:rsidRPr="002F4D99" w14:paraId="3198C754" w14:textId="77777777" w:rsidTr="00DD7B5F">
        <w:trPr>
          <w:jc w:val="center"/>
        </w:trPr>
        <w:tc>
          <w:tcPr>
            <w:tcW w:w="1135" w:type="dxa"/>
            <w:vAlign w:val="center"/>
          </w:tcPr>
          <w:p w14:paraId="4CCF043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CE150ED" w14:textId="67178778" w:rsidR="00D13271" w:rsidRPr="00DD7B5F" w:rsidRDefault="00465404" w:rsidP="00DD7B5F">
            <w:pPr>
              <w:spacing w:beforeLines="50" w:before="156" w:afterLines="50" w:after="156"/>
              <w:jc w:val="left"/>
              <w:rPr>
                <w:rFonts w:ascii="宋体" w:eastAsia="宋体" w:hAnsi="宋体"/>
              </w:rPr>
            </w:pPr>
            <w:r>
              <w:rPr>
                <w:rFonts w:ascii="宋体" w:eastAsia="宋体" w:hAnsi="宋体" w:hint="eastAsia"/>
              </w:rPr>
              <w:t>专业</w:t>
            </w:r>
            <w:r w:rsidR="00B72B4E">
              <w:rPr>
                <w:rFonts w:ascii="宋体" w:eastAsia="宋体" w:hAnsi="宋体" w:hint="eastAsia"/>
                <w:kern w:val="0"/>
              </w:rPr>
              <w:t>核心</w:t>
            </w:r>
            <w:r w:rsidR="00724194" w:rsidRPr="00724194">
              <w:rPr>
                <w:rFonts w:ascii="宋体" w:eastAsia="宋体" w:hAnsi="宋体" w:hint="eastAsia"/>
              </w:rPr>
              <w:t>课程</w:t>
            </w:r>
          </w:p>
        </w:tc>
        <w:tc>
          <w:tcPr>
            <w:tcW w:w="1134" w:type="dxa"/>
            <w:vAlign w:val="center"/>
          </w:tcPr>
          <w:p w14:paraId="2AEA6E9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EA240B1" w14:textId="77777777" w:rsidR="00D13271" w:rsidRPr="00DD7B5F" w:rsidRDefault="00724194" w:rsidP="00DD7B5F">
            <w:pPr>
              <w:spacing w:beforeLines="50" w:before="156" w:afterLines="50" w:after="156"/>
              <w:rPr>
                <w:rFonts w:ascii="宋体" w:eastAsia="宋体" w:hAnsi="宋体"/>
              </w:rPr>
            </w:pPr>
            <w:r>
              <w:rPr>
                <w:rFonts w:ascii="宋体" w:eastAsia="宋体" w:hAnsi="宋体"/>
              </w:rPr>
              <w:t>预防医学</w:t>
            </w:r>
          </w:p>
        </w:tc>
      </w:tr>
      <w:tr w:rsidR="00D13271" w:rsidRPr="002F4D99" w14:paraId="4FE9E502" w14:textId="77777777" w:rsidTr="00DD7B5F">
        <w:trPr>
          <w:jc w:val="center"/>
        </w:trPr>
        <w:tc>
          <w:tcPr>
            <w:tcW w:w="1135" w:type="dxa"/>
            <w:vAlign w:val="center"/>
          </w:tcPr>
          <w:p w14:paraId="4D23B34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DA0F1B2" w14:textId="3A405035" w:rsidR="00D13271" w:rsidRPr="00DD7B5F" w:rsidRDefault="00724194" w:rsidP="00DD7B5F">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52652A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E0E268F" w14:textId="77777777" w:rsidR="00D13271" w:rsidRPr="00DD7B5F" w:rsidRDefault="00724194" w:rsidP="00DD7B5F">
            <w:pPr>
              <w:spacing w:beforeLines="50" w:before="156" w:afterLines="50" w:after="156"/>
              <w:rPr>
                <w:rFonts w:ascii="宋体" w:eastAsia="宋体" w:hAnsi="宋体"/>
              </w:rPr>
            </w:pPr>
            <w:r>
              <w:rPr>
                <w:rFonts w:ascii="宋体" w:eastAsia="宋体" w:hAnsi="宋体" w:hint="eastAsia"/>
              </w:rPr>
              <w:t>24</w:t>
            </w:r>
          </w:p>
        </w:tc>
      </w:tr>
      <w:tr w:rsidR="00D13271" w:rsidRPr="002F4D99" w14:paraId="3E5254EC" w14:textId="77777777" w:rsidTr="00DD7B5F">
        <w:trPr>
          <w:jc w:val="center"/>
        </w:trPr>
        <w:tc>
          <w:tcPr>
            <w:tcW w:w="1135" w:type="dxa"/>
            <w:vAlign w:val="center"/>
          </w:tcPr>
          <w:p w14:paraId="5B036C3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D5C83A8" w14:textId="6F2C7AF1" w:rsidR="00D13271" w:rsidRPr="00DD7B5F" w:rsidRDefault="00724194" w:rsidP="00DD7B5F">
            <w:pPr>
              <w:spacing w:beforeLines="50" w:before="156" w:afterLines="50" w:after="156"/>
              <w:jc w:val="left"/>
              <w:rPr>
                <w:rFonts w:ascii="宋体" w:eastAsia="宋体" w:hAnsi="宋体"/>
              </w:rPr>
            </w:pPr>
            <w:r>
              <w:rPr>
                <w:rFonts w:ascii="宋体" w:eastAsia="宋体" w:hAnsi="宋体"/>
              </w:rPr>
              <w:t>董晨</w:t>
            </w:r>
            <w:r w:rsidR="002954B9">
              <w:rPr>
                <w:rFonts w:ascii="宋体" w:eastAsia="宋体" w:hAnsi="宋体" w:hint="eastAsia"/>
              </w:rPr>
              <w:t>、</w:t>
            </w:r>
            <w:r>
              <w:rPr>
                <w:rFonts w:ascii="宋体" w:eastAsia="宋体" w:hAnsi="宋体" w:hint="eastAsia"/>
              </w:rPr>
              <w:t>许锬</w:t>
            </w:r>
          </w:p>
        </w:tc>
        <w:tc>
          <w:tcPr>
            <w:tcW w:w="1134" w:type="dxa"/>
            <w:vAlign w:val="center"/>
          </w:tcPr>
          <w:p w14:paraId="5133848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070B165" w14:textId="0B7C1C93" w:rsidR="00D13271" w:rsidRPr="00DD7B5F" w:rsidRDefault="00724194" w:rsidP="000C3F09">
            <w:pPr>
              <w:spacing w:beforeLines="50" w:before="156" w:afterLines="50" w:after="156"/>
              <w:rPr>
                <w:rFonts w:ascii="宋体" w:eastAsia="宋体" w:hAnsi="宋体"/>
              </w:rPr>
            </w:pPr>
            <w:r>
              <w:rPr>
                <w:rFonts w:ascii="宋体" w:eastAsia="宋体" w:hAnsi="宋体"/>
              </w:rPr>
              <w:t>202</w:t>
            </w:r>
            <w:r w:rsidR="00B72B4E">
              <w:rPr>
                <w:rFonts w:ascii="宋体" w:eastAsia="宋体" w:hAnsi="宋体"/>
              </w:rPr>
              <w:t>3</w:t>
            </w:r>
            <w:r w:rsidR="002954B9">
              <w:rPr>
                <w:rFonts w:ascii="宋体" w:eastAsia="宋体" w:hAnsi="宋体" w:hint="eastAsia"/>
              </w:rPr>
              <w:t>.</w:t>
            </w:r>
            <w:r w:rsidR="002954B9">
              <w:rPr>
                <w:rFonts w:ascii="宋体" w:eastAsia="宋体" w:hAnsi="宋体"/>
              </w:rPr>
              <w:t>0</w:t>
            </w:r>
            <w:r w:rsidR="00B72B4E">
              <w:rPr>
                <w:rFonts w:ascii="宋体" w:eastAsia="宋体" w:hAnsi="宋体"/>
              </w:rPr>
              <w:t>8</w:t>
            </w:r>
          </w:p>
        </w:tc>
      </w:tr>
      <w:tr w:rsidR="00D13271" w:rsidRPr="002F4D99" w14:paraId="47A28A27" w14:textId="77777777" w:rsidTr="00DD7B5F">
        <w:trPr>
          <w:jc w:val="center"/>
        </w:trPr>
        <w:tc>
          <w:tcPr>
            <w:tcW w:w="1135" w:type="dxa"/>
            <w:vAlign w:val="center"/>
          </w:tcPr>
          <w:p w14:paraId="7790A46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300900A" w14:textId="77777777" w:rsidR="00D13271" w:rsidRPr="00DD7B5F" w:rsidRDefault="00724194" w:rsidP="00724194">
            <w:pPr>
              <w:spacing w:beforeLines="50" w:before="156" w:afterLines="50" w:after="156"/>
              <w:rPr>
                <w:rFonts w:ascii="宋体" w:eastAsia="宋体" w:hAnsi="宋体"/>
              </w:rPr>
            </w:pPr>
            <w:r w:rsidRPr="00724194">
              <w:rPr>
                <w:rFonts w:ascii="宋体" w:eastAsia="宋体" w:hAnsi="宋体"/>
              </w:rPr>
              <w:t>曲章义</w:t>
            </w:r>
            <w:r>
              <w:rPr>
                <w:rFonts w:ascii="宋体" w:eastAsia="宋体" w:hAnsi="宋体"/>
              </w:rPr>
              <w:t>等编著，</w:t>
            </w:r>
            <w:r w:rsidRPr="00724194">
              <w:rPr>
                <w:rFonts w:ascii="宋体" w:eastAsia="宋体" w:hAnsi="宋体" w:hint="eastAsia"/>
              </w:rPr>
              <w:t>《卫生微生物学</w:t>
            </w:r>
            <w:r w:rsidRPr="00724194">
              <w:rPr>
                <w:rFonts w:ascii="宋体" w:eastAsia="宋体" w:hAnsi="宋体"/>
              </w:rPr>
              <w:t>》</w:t>
            </w:r>
            <w:r>
              <w:rPr>
                <w:rFonts w:ascii="宋体" w:eastAsia="宋体" w:hAnsi="宋体"/>
              </w:rPr>
              <w:t>，人民卫生出版社，</w:t>
            </w:r>
            <w:r>
              <w:rPr>
                <w:rFonts w:ascii="宋体" w:eastAsia="宋体" w:hAnsi="宋体" w:hint="eastAsia"/>
              </w:rPr>
              <w:t>2019年，第6版</w:t>
            </w:r>
          </w:p>
        </w:tc>
      </w:tr>
    </w:tbl>
    <w:p w14:paraId="419ACEB1"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AF82295"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82E86" w:rsidRPr="00C8492C">
        <w:rPr>
          <w:rFonts w:ascii="黑体" w:eastAsia="黑体" w:hAnsi="黑体" w:cs="宋体"/>
          <w:b/>
          <w:sz w:val="24"/>
          <w:szCs w:val="24"/>
        </w:rPr>
        <w:t xml:space="preserve"> </w:t>
      </w:r>
    </w:p>
    <w:p w14:paraId="4C539681" w14:textId="77777777" w:rsidR="00E05E8B" w:rsidRPr="00D60D5E" w:rsidRDefault="00BF36C8" w:rsidP="00882E86">
      <w:pPr>
        <w:pStyle w:val="a3"/>
        <w:spacing w:beforeLines="50" w:before="156" w:afterLines="50" w:after="156" w:line="360" w:lineRule="auto"/>
        <w:ind w:firstLineChars="200" w:firstLine="420"/>
        <w:rPr>
          <w:rFonts w:ascii="Times" w:hAnsi="Times"/>
          <w:szCs w:val="21"/>
        </w:rPr>
      </w:pPr>
      <w:r w:rsidRPr="00D60D5E">
        <w:rPr>
          <w:rFonts w:ascii="Times" w:hAnsi="Times" w:hint="eastAsia"/>
          <w:szCs w:val="21"/>
        </w:rPr>
        <w:t>卫生微生物学是</w:t>
      </w:r>
      <w:r w:rsidRPr="00D60D5E">
        <w:rPr>
          <w:rFonts w:ascii="Times" w:hAnsi="Times"/>
          <w:szCs w:val="21"/>
        </w:rPr>
        <w:t>预防医学重要的基础课程之一，为预防医学专业学生重要的考试课程和流行病学、传染病流行病学等重要课程的先修课程。学好卫生微生物学有利于从事疾病预防控制、卫生监督、科学研究等工作</w:t>
      </w:r>
      <w:r w:rsidR="000C5780" w:rsidRPr="00D60D5E">
        <w:rPr>
          <w:rFonts w:ascii="Times" w:hAnsi="Times"/>
          <w:szCs w:val="21"/>
        </w:rPr>
        <w:t>，</w:t>
      </w:r>
      <w:r w:rsidR="00882E86" w:rsidRPr="00D60D5E">
        <w:rPr>
          <w:rFonts w:ascii="Times" w:hAnsi="Times" w:hint="eastAsia"/>
          <w:szCs w:val="21"/>
        </w:rPr>
        <w:t>在专业态度上养成良好的</w:t>
      </w:r>
      <w:r w:rsidR="00A64B89" w:rsidRPr="00D60D5E">
        <w:rPr>
          <w:rFonts w:ascii="Times" w:hAnsi="Times" w:hint="eastAsia"/>
          <w:szCs w:val="21"/>
        </w:rPr>
        <w:t>公共卫生</w:t>
      </w:r>
      <w:r w:rsidR="000C5780" w:rsidRPr="00D60D5E">
        <w:rPr>
          <w:rFonts w:ascii="Times" w:hAnsi="Times" w:hint="eastAsia"/>
          <w:szCs w:val="21"/>
        </w:rPr>
        <w:t>意识，</w:t>
      </w:r>
      <w:r w:rsidR="00882E86" w:rsidRPr="00D60D5E">
        <w:rPr>
          <w:rFonts w:ascii="Times" w:hAnsi="Times" w:hint="eastAsia"/>
          <w:szCs w:val="21"/>
        </w:rPr>
        <w:t>产生对卫生微生物学学科的认同感，并在一定程度上明确今后专业学习的方向和良好的学习目标。</w:t>
      </w:r>
    </w:p>
    <w:p w14:paraId="3DC1ADC0"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82E86" w:rsidRPr="00FB77A1">
        <w:rPr>
          <w:rFonts w:hAnsi="宋体" w:cs="宋体"/>
        </w:rPr>
        <w:t xml:space="preserve"> </w:t>
      </w:r>
    </w:p>
    <w:p w14:paraId="4A338540" w14:textId="77777777" w:rsidR="009D6C93" w:rsidRPr="00D60D5E" w:rsidRDefault="00F3317E" w:rsidP="00F3317E">
      <w:pPr>
        <w:pStyle w:val="a3"/>
        <w:spacing w:beforeLines="50" w:before="156" w:afterLines="50" w:after="156" w:line="360" w:lineRule="auto"/>
        <w:ind w:firstLineChars="200" w:firstLine="420"/>
        <w:rPr>
          <w:rFonts w:ascii="Times" w:hAnsi="Times"/>
          <w:szCs w:val="21"/>
        </w:rPr>
      </w:pPr>
      <w:r w:rsidRPr="00D60D5E">
        <w:rPr>
          <w:rFonts w:ascii="Times" w:hAnsi="Times" w:hint="eastAsia"/>
          <w:szCs w:val="21"/>
        </w:rPr>
        <w:t>作为一门学科课程，本课程旨在帮助学生对</w:t>
      </w:r>
      <w:r w:rsidR="00BC747A" w:rsidRPr="00D60D5E">
        <w:rPr>
          <w:rFonts w:ascii="Times" w:hAnsi="Times" w:hint="eastAsia"/>
          <w:szCs w:val="21"/>
        </w:rPr>
        <w:t>卫生微生物学</w:t>
      </w:r>
      <w:r w:rsidRPr="00D60D5E">
        <w:rPr>
          <w:rFonts w:ascii="Times" w:hAnsi="Times" w:hint="eastAsia"/>
          <w:szCs w:val="21"/>
        </w:rPr>
        <w:t>学科的核心概念、研究对象、主要研究问题、相应的基本理论及研究方法有个全面的框架性理解。要求学生能够理解</w:t>
      </w:r>
      <w:r w:rsidR="00BC747A" w:rsidRPr="00D60D5E">
        <w:rPr>
          <w:rFonts w:ascii="Times" w:hAnsi="Times" w:hint="eastAsia"/>
          <w:szCs w:val="21"/>
        </w:rPr>
        <w:t>卫生微生物学</w:t>
      </w:r>
      <w:r w:rsidRPr="00D60D5E">
        <w:rPr>
          <w:rFonts w:ascii="Times" w:hAnsi="Times" w:hint="eastAsia"/>
          <w:szCs w:val="21"/>
        </w:rPr>
        <w:t>概念的内涵与范畴；</w:t>
      </w:r>
      <w:r w:rsidR="009D6C93" w:rsidRPr="00D60D5E">
        <w:rPr>
          <w:rFonts w:ascii="Times" w:hAnsi="Times"/>
          <w:szCs w:val="21"/>
        </w:rPr>
        <w:t>熟悉微生物与环境，微生物</w:t>
      </w:r>
      <w:r w:rsidR="007E5D3C" w:rsidRPr="00D60D5E">
        <w:rPr>
          <w:rFonts w:ascii="Times" w:hAnsi="Times"/>
          <w:szCs w:val="21"/>
        </w:rPr>
        <w:t>生态平衡</w:t>
      </w:r>
      <w:r w:rsidR="009D6C93" w:rsidRPr="00D60D5E">
        <w:rPr>
          <w:rFonts w:ascii="Times" w:hAnsi="Times"/>
          <w:szCs w:val="21"/>
        </w:rPr>
        <w:t>与人类</w:t>
      </w:r>
      <w:r w:rsidR="007E5D3C" w:rsidRPr="00D60D5E">
        <w:rPr>
          <w:rFonts w:ascii="Times" w:hAnsi="Times"/>
          <w:szCs w:val="21"/>
        </w:rPr>
        <w:t>健康</w:t>
      </w:r>
      <w:r w:rsidR="009D6C93" w:rsidRPr="00D60D5E">
        <w:rPr>
          <w:rFonts w:ascii="Times" w:hAnsi="Times"/>
          <w:szCs w:val="21"/>
        </w:rPr>
        <w:t>间相互关系，以及如何利用有益微生物，控制和消除有害微生物的策略。掌握微生物的生态、生境特征，各种环境微生物的来源、种类，重要微生物的主要危害及其应对策略，指示微生物的确定原则和检测方法，卫生标准的制定和应用，卫生微生物学研究的方法、相关的基本理论、基本知识和了解相关技能等</w:t>
      </w:r>
      <w:r w:rsidR="009D6C93" w:rsidRPr="00D60D5E">
        <w:rPr>
          <w:rFonts w:ascii="Times" w:hAnsi="Times"/>
          <w:szCs w:val="21"/>
        </w:rPr>
        <w:t xml:space="preserve"> </w:t>
      </w:r>
      <w:r w:rsidR="009D6C93" w:rsidRPr="00D60D5E">
        <w:rPr>
          <w:rFonts w:ascii="Times" w:hAnsi="Times"/>
          <w:szCs w:val="21"/>
        </w:rPr>
        <w:t>。</w:t>
      </w:r>
    </w:p>
    <w:p w14:paraId="358BD4AC" w14:textId="77777777" w:rsidR="00E05E8B" w:rsidRPr="000C2D1F" w:rsidRDefault="00E05E8B" w:rsidP="009D6C93">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506A9DF4" w14:textId="77777777" w:rsidR="00AE52F8" w:rsidRPr="00D60D5E" w:rsidRDefault="00AE52F8" w:rsidP="00AE52F8">
      <w:pPr>
        <w:pStyle w:val="a3"/>
        <w:spacing w:beforeLines="50" w:before="156" w:afterLines="50" w:after="156" w:line="360" w:lineRule="auto"/>
        <w:ind w:firstLineChars="200" w:firstLine="420"/>
        <w:rPr>
          <w:rFonts w:ascii="Times" w:hAnsi="Times"/>
          <w:szCs w:val="21"/>
        </w:rPr>
      </w:pPr>
      <w:r w:rsidRPr="00D60D5E">
        <w:rPr>
          <w:rFonts w:ascii="Times" w:hAnsi="Times" w:hint="eastAsia"/>
          <w:szCs w:val="21"/>
        </w:rPr>
        <w:t>理解</w:t>
      </w:r>
      <w:r w:rsidR="000A3CBA" w:rsidRPr="00D60D5E">
        <w:rPr>
          <w:rFonts w:ascii="Times" w:hAnsi="Times" w:hint="eastAsia"/>
          <w:szCs w:val="21"/>
        </w:rPr>
        <w:t>卫生微生物学概念的内涵与范畴的学习；</w:t>
      </w:r>
      <w:r w:rsidRPr="00D60D5E">
        <w:rPr>
          <w:rFonts w:ascii="Times" w:hAnsi="Times" w:hint="eastAsia"/>
          <w:szCs w:val="21"/>
        </w:rPr>
        <w:t>理解卫生微生物学在公共卫生和预防医学学科中的重要地位、意义与价值；理解微生物生态的基本概念与基本规律；</w:t>
      </w:r>
      <w:r w:rsidRPr="00D60D5E">
        <w:rPr>
          <w:rFonts w:ascii="Times" w:hAnsi="Times"/>
          <w:szCs w:val="21"/>
        </w:rPr>
        <w:t>理解微生物生态</w:t>
      </w:r>
      <w:r w:rsidRPr="00D60D5E">
        <w:rPr>
          <w:rFonts w:ascii="Times" w:hAnsi="Times"/>
          <w:szCs w:val="21"/>
        </w:rPr>
        <w:lastRenderedPageBreak/>
        <w:t>平衡与失调；了解人体环境中微生物的生态平衡与失调以及微生物生态学的应用与研究前景</w:t>
      </w:r>
      <w:r w:rsidR="00C20685" w:rsidRPr="00D60D5E">
        <w:rPr>
          <w:rFonts w:ascii="Times" w:hAnsi="Times"/>
          <w:szCs w:val="21"/>
        </w:rPr>
        <w:t>。</w:t>
      </w:r>
    </w:p>
    <w:p w14:paraId="253A80D2" w14:textId="77777777" w:rsidR="00AE52F8" w:rsidRDefault="00AE52F8" w:rsidP="00AE52F8">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w:t>
      </w:r>
      <w:r>
        <w:rPr>
          <w:rFonts w:hAnsi="宋体" w:cs="宋体" w:hint="eastAsia"/>
          <w:b/>
        </w:rPr>
        <w:t>2</w:t>
      </w:r>
      <w:r w:rsidRPr="000C2D1F">
        <w:rPr>
          <w:rFonts w:hAnsi="宋体" w:cs="宋体" w:hint="eastAsia"/>
          <w:b/>
        </w:rPr>
        <w:t>：</w:t>
      </w:r>
    </w:p>
    <w:p w14:paraId="506CB056" w14:textId="77777777" w:rsidR="00A22482" w:rsidRDefault="00AE52F8" w:rsidP="00AE52F8">
      <w:pPr>
        <w:pStyle w:val="a3"/>
        <w:spacing w:beforeLines="50" w:before="156" w:afterLines="50" w:after="156" w:line="360" w:lineRule="auto"/>
        <w:ind w:firstLineChars="200" w:firstLine="480"/>
        <w:rPr>
          <w:rFonts w:ascii="Times" w:hAnsi="Times"/>
          <w:sz w:val="24"/>
          <w:szCs w:val="24"/>
        </w:rPr>
      </w:pPr>
      <w:r w:rsidRPr="00AE52F8">
        <w:rPr>
          <w:rFonts w:ascii="Times" w:hAnsi="Times" w:hint="eastAsia"/>
          <w:sz w:val="24"/>
          <w:szCs w:val="24"/>
        </w:rPr>
        <w:t>掌</w:t>
      </w:r>
      <w:r w:rsidRPr="00D60D5E">
        <w:rPr>
          <w:rFonts w:ascii="Times" w:hAnsi="Times" w:hint="eastAsia"/>
          <w:szCs w:val="21"/>
        </w:rPr>
        <w:t>握指示微生物的定义、细菌、环境中常见致病菌与条件致病菌的概念及其所致疾病；</w:t>
      </w:r>
      <w:r w:rsidRPr="00D60D5E">
        <w:rPr>
          <w:rFonts w:ascii="Times" w:hAnsi="Times"/>
          <w:szCs w:val="21"/>
        </w:rPr>
        <w:t>熟悉环境样本的采集、运输的基本原则和常规微生物检测方法；</w:t>
      </w:r>
      <w:r w:rsidRPr="00D60D5E">
        <w:rPr>
          <w:rFonts w:ascii="Times" w:hAnsi="Times" w:hint="eastAsia"/>
          <w:szCs w:val="21"/>
        </w:rPr>
        <w:t>掌握消毒和灭菌的概念；</w:t>
      </w:r>
      <w:r w:rsidRPr="00D60D5E">
        <w:rPr>
          <w:rFonts w:ascii="Times" w:hAnsi="Times"/>
          <w:szCs w:val="21"/>
        </w:rPr>
        <w:t>掌握常用的物理和化学消毒方法的作用特点和机制。</w:t>
      </w:r>
    </w:p>
    <w:p w14:paraId="74B5A7FC" w14:textId="77777777" w:rsidR="00E05E8B" w:rsidRPr="000C2D1F" w:rsidRDefault="00E05E8B" w:rsidP="00A22482">
      <w:pPr>
        <w:pStyle w:val="a3"/>
        <w:spacing w:beforeLines="50" w:before="156" w:afterLines="50" w:after="156"/>
        <w:ind w:firstLineChars="200" w:firstLine="422"/>
        <w:rPr>
          <w:rFonts w:hAnsi="宋体" w:cs="宋体"/>
          <w:b/>
        </w:rPr>
      </w:pPr>
      <w:r w:rsidRPr="000C2D1F">
        <w:rPr>
          <w:rFonts w:hAnsi="宋体" w:cs="宋体" w:hint="eastAsia"/>
          <w:b/>
        </w:rPr>
        <w:t>课程目标</w:t>
      </w:r>
      <w:r w:rsidR="00AE52F8">
        <w:rPr>
          <w:rFonts w:hAnsi="宋体" w:cs="宋体" w:hint="eastAsia"/>
          <w:b/>
        </w:rPr>
        <w:t>3</w:t>
      </w:r>
      <w:r w:rsidRPr="000C2D1F">
        <w:rPr>
          <w:rFonts w:hAnsi="宋体" w:cs="宋体" w:hint="eastAsia"/>
          <w:b/>
        </w:rPr>
        <w:t>：</w:t>
      </w:r>
    </w:p>
    <w:p w14:paraId="77FA5918" w14:textId="77777777" w:rsidR="00A22482" w:rsidRPr="00D60D5E" w:rsidRDefault="00AE52F8" w:rsidP="00AE52F8">
      <w:pPr>
        <w:pStyle w:val="a3"/>
        <w:spacing w:beforeLines="50" w:before="156" w:afterLines="50" w:after="156" w:line="360" w:lineRule="auto"/>
        <w:ind w:firstLineChars="200" w:firstLine="420"/>
        <w:rPr>
          <w:rFonts w:ascii="Times" w:hAnsi="Times"/>
          <w:szCs w:val="21"/>
        </w:rPr>
      </w:pPr>
      <w:r w:rsidRPr="00D60D5E">
        <w:rPr>
          <w:rFonts w:ascii="Times" w:hAnsi="Times"/>
          <w:szCs w:val="21"/>
        </w:rPr>
        <w:t>掌握水的生境特征、重要的水微生物、粪便污染指示菌的条件、水体自净等内容；熟悉水微生物的卫生学意义、水中病毒的传播方式，影响水中病毒存活的因素等；了解防饮用水的细菌学、病毒的检验及卫生标准和水微生物预防和控制；掌握</w:t>
      </w:r>
      <w:r w:rsidRPr="00D60D5E">
        <w:rPr>
          <w:rFonts w:ascii="Times" w:hAnsi="Times" w:hint="eastAsia"/>
          <w:szCs w:val="21"/>
        </w:rPr>
        <w:t>土壤微生物的来源、种类、分布及其卫生学意义；掌握</w:t>
      </w:r>
      <w:r w:rsidRPr="00D60D5E">
        <w:rPr>
          <w:rFonts w:ascii="Times" w:hAnsi="Times"/>
          <w:szCs w:val="21"/>
        </w:rPr>
        <w:t>土壤中的病原微生物及其危害，土壤传播疾病；了解土壤微生物对环境污染物的降解以及土壤微生物研究的前景；掌握</w:t>
      </w:r>
      <w:r w:rsidRPr="00D60D5E">
        <w:rPr>
          <w:rFonts w:ascii="Times" w:hAnsi="Times" w:hint="eastAsia"/>
          <w:szCs w:val="21"/>
        </w:rPr>
        <w:t>空气生境特征、微生物的来源、种类、分布及其卫生学意义；掌握</w:t>
      </w:r>
      <w:r w:rsidRPr="00D60D5E">
        <w:rPr>
          <w:rFonts w:ascii="Times" w:hAnsi="Times"/>
          <w:szCs w:val="21"/>
        </w:rPr>
        <w:t>空气微生物污染的传播方式，包括尘埃、飞沫传播、气溶胶传播以及微生物气溶胶的概念与意义；了解空气微生物样本的采集及物理与化学方法检测方法；掌握食品生境特征、微生物的来源、种类、分布及其卫生学意义；掌握食品微生物污染来源及污染的危害、各类食品中的微生物污染的结局以及预防食品微生物污染的方法；掌握引起食物中毒的微生物。细菌性、真菌性、病毒性食物中毒的定义和特征；掌握食品微生物样本的采集及物理与化学方法检测方法以及食品安全预防体系；掌握</w:t>
      </w:r>
      <w:r w:rsidRPr="00D60D5E">
        <w:rPr>
          <w:rFonts w:ascii="Times" w:hAnsi="Times" w:hint="eastAsia"/>
          <w:szCs w:val="21"/>
        </w:rPr>
        <w:t>医疗与卫生用品的生境特征、以及高度危险性物品、中度危险性物品及低度危险性物品的概念；掌握</w:t>
      </w:r>
      <w:r w:rsidRPr="00D60D5E">
        <w:rPr>
          <w:rFonts w:ascii="Times" w:hAnsi="Times"/>
          <w:szCs w:val="21"/>
        </w:rPr>
        <w:t>医疗与卫生用品微生物污染来源、种类、分布及其卫生学意义；检测及卫生标准；掌握医疗器械及用品微生物污染及其预防、生活及卫生用品微生物污染及其预防。</w:t>
      </w:r>
    </w:p>
    <w:p w14:paraId="5A38D2F2" w14:textId="77777777" w:rsidR="00E05E8B" w:rsidRPr="000C2D1F" w:rsidRDefault="00E05E8B" w:rsidP="00A22482">
      <w:pPr>
        <w:pStyle w:val="a3"/>
        <w:spacing w:beforeLines="50" w:before="156" w:afterLines="50" w:after="156"/>
        <w:ind w:firstLineChars="200" w:firstLine="422"/>
        <w:rPr>
          <w:rFonts w:hAnsi="宋体" w:cs="宋体"/>
          <w:b/>
        </w:rPr>
      </w:pPr>
      <w:r w:rsidRPr="000C2D1F">
        <w:rPr>
          <w:rFonts w:hAnsi="宋体" w:cs="宋体" w:hint="eastAsia"/>
          <w:b/>
        </w:rPr>
        <w:t>课程目标</w:t>
      </w:r>
      <w:r w:rsidR="00AE52F8">
        <w:rPr>
          <w:rFonts w:hAnsi="宋体" w:cs="宋体" w:hint="eastAsia"/>
          <w:b/>
        </w:rPr>
        <w:t>4</w:t>
      </w:r>
      <w:r w:rsidRPr="000C2D1F">
        <w:rPr>
          <w:rFonts w:hAnsi="宋体" w:cs="宋体" w:hint="eastAsia"/>
          <w:b/>
        </w:rPr>
        <w:t>：</w:t>
      </w:r>
    </w:p>
    <w:p w14:paraId="5101770A" w14:textId="77777777" w:rsidR="00AC7800" w:rsidRDefault="00AE52F8" w:rsidP="00AE52F8">
      <w:pPr>
        <w:pStyle w:val="a3"/>
        <w:spacing w:beforeLines="50" w:before="156" w:afterLines="50" w:after="156" w:line="360" w:lineRule="auto"/>
        <w:ind w:firstLineChars="200" w:firstLine="420"/>
        <w:rPr>
          <w:rFonts w:ascii="Times" w:hAnsi="Times"/>
          <w:szCs w:val="21"/>
        </w:rPr>
      </w:pPr>
      <w:r w:rsidRPr="00D60D5E">
        <w:rPr>
          <w:rFonts w:ascii="Times" w:hAnsi="Times" w:hint="eastAsia"/>
          <w:szCs w:val="21"/>
        </w:rPr>
        <w:t>了解新时代、大数据时代下卫生微生物学的关注的科学问题、实践问题和亟需解决的问题和智能化、高通量的检测和分析技术。</w:t>
      </w:r>
      <w:r w:rsidR="00FE5040" w:rsidRPr="00D60D5E">
        <w:rPr>
          <w:rFonts w:ascii="Times" w:hAnsi="Times" w:hint="eastAsia"/>
          <w:szCs w:val="21"/>
        </w:rPr>
        <w:t>通过对课堂学习和课外讨论，</w:t>
      </w:r>
      <w:r w:rsidR="00A22482" w:rsidRPr="00D60D5E">
        <w:rPr>
          <w:rFonts w:ascii="Times" w:hAnsi="Times" w:hint="eastAsia"/>
          <w:szCs w:val="21"/>
        </w:rPr>
        <w:t>改善学习策略，提升自主学习能力、合作意识、沟通能力、反思能力。并且能够根据自身的兴趣与能力特征，结合对专业课程知识体系的分析，</w:t>
      </w:r>
      <w:r w:rsidR="007E5D3C" w:rsidRPr="00D60D5E">
        <w:rPr>
          <w:rFonts w:ascii="Times" w:hAnsi="Times" w:hint="eastAsia"/>
          <w:szCs w:val="21"/>
        </w:rPr>
        <w:t>提升职业</w:t>
      </w:r>
      <w:r w:rsidR="00A22482" w:rsidRPr="00D60D5E">
        <w:rPr>
          <w:rFonts w:ascii="Times" w:hAnsi="Times" w:hint="eastAsia"/>
          <w:szCs w:val="21"/>
        </w:rPr>
        <w:t>能力。</w:t>
      </w:r>
    </w:p>
    <w:p w14:paraId="3525F3BC"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C04498B"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7"/>
        <w:gridCol w:w="1959"/>
        <w:gridCol w:w="3118"/>
        <w:gridCol w:w="2688"/>
      </w:tblGrid>
      <w:tr w:rsidR="00E05E8B" w14:paraId="639A9266" w14:textId="77777777" w:rsidTr="00FE2D56">
        <w:trPr>
          <w:jc w:val="center"/>
        </w:trPr>
        <w:tc>
          <w:tcPr>
            <w:tcW w:w="1347" w:type="dxa"/>
            <w:vAlign w:val="center"/>
          </w:tcPr>
          <w:p w14:paraId="1B860F99"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14:paraId="0111199B"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8100B8E"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A97FB8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3DC7295A" w14:textId="77777777" w:rsidTr="00FE2D56">
        <w:trPr>
          <w:trHeight w:val="4222"/>
          <w:jc w:val="center"/>
        </w:trPr>
        <w:tc>
          <w:tcPr>
            <w:tcW w:w="1347" w:type="dxa"/>
            <w:vMerge w:val="restart"/>
            <w:vAlign w:val="center"/>
          </w:tcPr>
          <w:p w14:paraId="3BEF355C" w14:textId="77777777" w:rsidR="00E05E8B" w:rsidRDefault="00F17BFA" w:rsidP="00F17BFA">
            <w:pPr>
              <w:pStyle w:val="a3"/>
              <w:spacing w:beforeLines="50" w:before="156" w:afterLines="50" w:after="156"/>
              <w:jc w:val="left"/>
              <w:rPr>
                <w:rFonts w:hAnsi="宋体" w:cs="宋体"/>
                <w:szCs w:val="21"/>
              </w:rPr>
            </w:pPr>
            <w:r>
              <w:rPr>
                <w:rFonts w:hAnsi="宋体" w:cs="宋体" w:hint="eastAsia"/>
                <w:szCs w:val="21"/>
              </w:rPr>
              <w:t>课程目标1：</w:t>
            </w:r>
            <w:r w:rsidR="00C20685" w:rsidRPr="00C20685">
              <w:rPr>
                <w:rFonts w:hAnsi="宋体" w:cs="宋体" w:hint="eastAsia"/>
                <w:szCs w:val="21"/>
              </w:rPr>
              <w:t>理解卫生微生物学概念的内涵与范畴的学习；理解卫生微生物学在公共卫生和预防医学学科中的重要地位、意义与价值；理解微生物生态的基本概念与基本规律；理解微生物生态平衡与失调；了解人体环境中微生物的生态平衡与失调以及微生物生态学的应用与研究前景。</w:t>
            </w:r>
          </w:p>
        </w:tc>
        <w:tc>
          <w:tcPr>
            <w:tcW w:w="1959" w:type="dxa"/>
            <w:vAlign w:val="center"/>
          </w:tcPr>
          <w:p w14:paraId="62DEF03F" w14:textId="77777777" w:rsidR="00E05E8B" w:rsidRDefault="00E05E8B" w:rsidP="00C20685">
            <w:pPr>
              <w:pStyle w:val="a3"/>
              <w:spacing w:beforeLines="50" w:before="156" w:afterLines="50" w:after="156"/>
              <w:jc w:val="left"/>
              <w:rPr>
                <w:rFonts w:hAnsi="宋体" w:cs="宋体"/>
              </w:rPr>
            </w:pPr>
            <w:r>
              <w:rPr>
                <w:rFonts w:hAnsi="宋体" w:cs="宋体" w:hint="eastAsia"/>
              </w:rPr>
              <w:t>1.1</w:t>
            </w:r>
            <w:r w:rsidR="00D963E3">
              <w:rPr>
                <w:rFonts w:hAnsi="宋体" w:cs="宋体" w:hint="eastAsia"/>
              </w:rPr>
              <w:t>：</w:t>
            </w:r>
            <w:r w:rsidR="00C20685" w:rsidRPr="00C20685">
              <w:rPr>
                <w:rFonts w:hAnsi="宋体" w:cs="宋体" w:hint="eastAsia"/>
              </w:rPr>
              <w:t>（</w:t>
            </w:r>
            <w:r w:rsidR="00C20685" w:rsidRPr="00C20685">
              <w:rPr>
                <w:rFonts w:hAnsi="宋体" w:cs="宋体"/>
              </w:rPr>
              <w:t>1）理解卫生微生物学的概念与内涵及其发展过程。</w:t>
            </w:r>
            <w:r w:rsidR="00C20685" w:rsidRPr="00C20685">
              <w:rPr>
                <w:rFonts w:hAnsi="宋体" w:cs="宋体" w:hint="eastAsia"/>
              </w:rPr>
              <w:t>（</w:t>
            </w:r>
            <w:r w:rsidR="00C20685" w:rsidRPr="00C20685">
              <w:rPr>
                <w:rFonts w:hAnsi="宋体" w:cs="宋体"/>
              </w:rPr>
              <w:t>2）理解卫生微生物学在公共卫生与预防医学中的重要作用。</w:t>
            </w:r>
            <w:r w:rsidR="00C20685" w:rsidRPr="00C20685">
              <w:rPr>
                <w:rFonts w:hAnsi="宋体" w:cs="宋体" w:hint="eastAsia"/>
              </w:rPr>
              <w:t>（</w:t>
            </w:r>
            <w:r w:rsidR="00C20685" w:rsidRPr="00C20685">
              <w:rPr>
                <w:rFonts w:hAnsi="宋体" w:cs="宋体"/>
              </w:rPr>
              <w:t>3）了解卫生微生物学的学科定位、课程框架体系和相关学科的关系。</w:t>
            </w:r>
          </w:p>
        </w:tc>
        <w:tc>
          <w:tcPr>
            <w:tcW w:w="3118" w:type="dxa"/>
            <w:vAlign w:val="center"/>
          </w:tcPr>
          <w:p w14:paraId="1DB39B52" w14:textId="77777777" w:rsidR="00E05E8B" w:rsidRDefault="00C20685" w:rsidP="009620BF">
            <w:pPr>
              <w:pStyle w:val="a3"/>
              <w:spacing w:beforeLines="50" w:before="156" w:afterLines="50" w:after="156" w:line="276" w:lineRule="auto"/>
              <w:jc w:val="left"/>
              <w:rPr>
                <w:rFonts w:hAnsi="宋体" w:cs="宋体"/>
              </w:rPr>
            </w:pPr>
            <w:r w:rsidRPr="00C20685">
              <w:rPr>
                <w:rFonts w:hAnsi="宋体" w:cs="宋体" w:hint="eastAsia"/>
              </w:rPr>
              <w:t>卫生微生物学的启蒙时期、实验卫生微生物学时期、近代与现代的微生物学时期。卫生微生物学学科的确立，卫生微生物学的定义，研究的内容和意义，与相关学科的关系，应用及其研究前景。</w:t>
            </w:r>
          </w:p>
        </w:tc>
        <w:tc>
          <w:tcPr>
            <w:tcW w:w="2688" w:type="dxa"/>
            <w:vAlign w:val="center"/>
          </w:tcPr>
          <w:p w14:paraId="0E5A6AFD" w14:textId="77777777" w:rsidR="00E05E8B" w:rsidRPr="00D963E3" w:rsidRDefault="00C20685" w:rsidP="009620BF">
            <w:pPr>
              <w:spacing w:line="276" w:lineRule="auto"/>
              <w:jc w:val="left"/>
              <w:rPr>
                <w:rFonts w:hAnsi="宋体" w:cs="宋体"/>
              </w:rPr>
            </w:pPr>
            <w:r>
              <w:rPr>
                <w:rFonts w:ascii="宋体" w:eastAsia="宋体" w:hAnsi="宋体" w:cs="宋体" w:hint="eastAsia"/>
                <w:szCs w:val="20"/>
              </w:rPr>
              <w:t>通过对第一章学习，</w:t>
            </w:r>
            <w:r w:rsidRPr="00C20685">
              <w:rPr>
                <w:rFonts w:ascii="宋体" w:eastAsia="宋体" w:hAnsi="宋体" w:cs="宋体" w:hint="eastAsia"/>
                <w:szCs w:val="20"/>
              </w:rPr>
              <w:t>结合课堂内容，梳理卫生微生物学领域的主要研究内容和所需知识、技能，并理解卫生微生物学与相关微生物学科的区别和联系。</w:t>
            </w:r>
          </w:p>
        </w:tc>
      </w:tr>
      <w:tr w:rsidR="00E05E8B" w14:paraId="5F2E5A15" w14:textId="77777777" w:rsidTr="00FE2D56">
        <w:trPr>
          <w:trHeight w:val="4238"/>
          <w:jc w:val="center"/>
        </w:trPr>
        <w:tc>
          <w:tcPr>
            <w:tcW w:w="1347" w:type="dxa"/>
            <w:vMerge/>
            <w:vAlign w:val="center"/>
          </w:tcPr>
          <w:p w14:paraId="1C8A3970" w14:textId="77777777" w:rsidR="00E05E8B" w:rsidRDefault="00E05E8B" w:rsidP="00F17BFA">
            <w:pPr>
              <w:pStyle w:val="a3"/>
              <w:spacing w:beforeLines="50" w:before="156" w:afterLines="50" w:after="156"/>
              <w:jc w:val="left"/>
              <w:rPr>
                <w:rFonts w:hAnsi="宋体" w:cs="宋体"/>
                <w:szCs w:val="21"/>
              </w:rPr>
            </w:pPr>
          </w:p>
        </w:tc>
        <w:tc>
          <w:tcPr>
            <w:tcW w:w="1959" w:type="dxa"/>
            <w:vAlign w:val="center"/>
          </w:tcPr>
          <w:p w14:paraId="7DCA4C0F" w14:textId="77777777" w:rsidR="00E05E8B" w:rsidRDefault="00E05E8B" w:rsidP="00C20685">
            <w:pPr>
              <w:pStyle w:val="a3"/>
              <w:spacing w:beforeLines="50" w:before="156" w:afterLines="50" w:after="156"/>
              <w:jc w:val="left"/>
              <w:rPr>
                <w:rFonts w:hAnsi="宋体" w:cs="宋体"/>
              </w:rPr>
            </w:pPr>
            <w:r>
              <w:rPr>
                <w:rFonts w:hAnsi="宋体" w:cs="宋体" w:hint="eastAsia"/>
              </w:rPr>
              <w:t>1.2</w:t>
            </w:r>
            <w:r w:rsidR="00C20685">
              <w:rPr>
                <w:rFonts w:hAnsi="宋体" w:cs="宋体" w:hint="eastAsia"/>
              </w:rPr>
              <w:t>：</w:t>
            </w:r>
            <w:r w:rsidR="00C20685" w:rsidRPr="00C20685">
              <w:rPr>
                <w:rFonts w:hAnsi="宋体" w:cs="宋体" w:hint="eastAsia"/>
              </w:rPr>
              <w:t>（</w:t>
            </w:r>
            <w:r w:rsidR="00C20685" w:rsidRPr="00C20685">
              <w:rPr>
                <w:rFonts w:hAnsi="宋体" w:cs="宋体"/>
              </w:rPr>
              <w:t>1）理解微生物生态的基本概念与基本规律。</w:t>
            </w:r>
            <w:r w:rsidR="00C20685" w:rsidRPr="00C20685">
              <w:rPr>
                <w:rFonts w:hAnsi="宋体" w:cs="宋体" w:hint="eastAsia"/>
              </w:rPr>
              <w:t>（</w:t>
            </w:r>
            <w:r w:rsidR="00C20685" w:rsidRPr="00C20685">
              <w:rPr>
                <w:rFonts w:hAnsi="宋体" w:cs="宋体"/>
              </w:rPr>
              <w:t>2）理解微生物生态平衡与失调。</w:t>
            </w:r>
            <w:r w:rsidR="00C20685" w:rsidRPr="00C20685">
              <w:rPr>
                <w:rFonts w:hAnsi="宋体" w:cs="宋体" w:hint="eastAsia"/>
              </w:rPr>
              <w:t>（</w:t>
            </w:r>
            <w:r w:rsidR="00C20685" w:rsidRPr="00C20685">
              <w:rPr>
                <w:rFonts w:hAnsi="宋体" w:cs="宋体"/>
              </w:rPr>
              <w:t>3）了解人体环境中微生物的生态平衡与失调以及微生物生态学的应用与研究前景。</w:t>
            </w:r>
          </w:p>
        </w:tc>
        <w:tc>
          <w:tcPr>
            <w:tcW w:w="3118" w:type="dxa"/>
            <w:vAlign w:val="center"/>
          </w:tcPr>
          <w:p w14:paraId="54D4DB80" w14:textId="77777777" w:rsidR="00E05E8B" w:rsidRDefault="00C20685" w:rsidP="009620BF">
            <w:pPr>
              <w:pStyle w:val="a3"/>
              <w:spacing w:beforeLines="50" w:before="156" w:afterLines="50" w:after="156" w:line="276" w:lineRule="auto"/>
              <w:jc w:val="left"/>
              <w:rPr>
                <w:rFonts w:hAnsi="宋体" w:cs="宋体"/>
              </w:rPr>
            </w:pPr>
            <w:r w:rsidRPr="00C20685">
              <w:rPr>
                <w:rFonts w:hAnsi="宋体" w:cs="宋体" w:hint="eastAsia"/>
              </w:rPr>
              <w:t>微生物生态的基本概念与基本规律：生态学</w:t>
            </w:r>
            <w:r w:rsidRPr="00C20685">
              <w:rPr>
                <w:rFonts w:hAnsi="宋体" w:cs="宋体"/>
              </w:rPr>
              <w:t>、微生物生态学</w:t>
            </w:r>
            <w:r>
              <w:rPr>
                <w:rFonts w:hAnsi="宋体" w:cs="宋体"/>
              </w:rPr>
              <w:t>的定义。</w:t>
            </w:r>
            <w:r w:rsidRPr="00C20685">
              <w:rPr>
                <w:rFonts w:hAnsi="宋体" w:cs="宋体" w:hint="eastAsia"/>
              </w:rPr>
              <w:t>微生物生态研究中相关概念：个体</w:t>
            </w:r>
            <w:r w:rsidRPr="00C20685">
              <w:rPr>
                <w:rFonts w:hAnsi="宋体" w:cs="宋体"/>
              </w:rPr>
              <w:t>、种群、群落、生境、微小生境或微小环境；龛。</w:t>
            </w:r>
            <w:r w:rsidRPr="00C20685">
              <w:rPr>
                <w:rFonts w:hAnsi="宋体" w:cs="宋体" w:hint="eastAsia"/>
              </w:rPr>
              <w:t>微生物生态的基本规律：微生物与环境</w:t>
            </w:r>
            <w:r>
              <w:rPr>
                <w:rFonts w:hAnsi="宋体" w:cs="宋体" w:hint="eastAsia"/>
              </w:rPr>
              <w:t>之间相互作用的三个定律：最小因子定律、耐受性定律、综合作用定律。</w:t>
            </w:r>
            <w:r w:rsidRPr="00C20685">
              <w:rPr>
                <w:rFonts w:hAnsi="宋体" w:cs="宋体" w:hint="eastAsia"/>
              </w:rPr>
              <w:t>微生物生态演化的自然选择与适应</w:t>
            </w:r>
            <w:r>
              <w:rPr>
                <w:rFonts w:hAnsi="宋体" w:cs="宋体"/>
              </w:rPr>
              <w:t>、</w:t>
            </w:r>
            <w:r w:rsidRPr="00C20685">
              <w:rPr>
                <w:rFonts w:hAnsi="宋体" w:cs="宋体" w:hint="eastAsia"/>
              </w:rPr>
              <w:t>微生物生态平衡与失调：人体环境中微生物的生态平衡与失调以及微生物生态学的应用与研究前景。</w:t>
            </w:r>
          </w:p>
        </w:tc>
        <w:tc>
          <w:tcPr>
            <w:tcW w:w="2688" w:type="dxa"/>
            <w:vAlign w:val="center"/>
          </w:tcPr>
          <w:p w14:paraId="04F5A7AD" w14:textId="77777777" w:rsidR="00E05E8B" w:rsidRDefault="00C20685" w:rsidP="009620BF">
            <w:pPr>
              <w:spacing w:line="276" w:lineRule="auto"/>
              <w:jc w:val="left"/>
              <w:rPr>
                <w:rFonts w:hAnsi="宋体" w:cs="宋体"/>
              </w:rPr>
            </w:pPr>
            <w:r>
              <w:rPr>
                <w:rFonts w:ascii="宋体" w:eastAsia="宋体" w:hAnsi="宋体" w:cs="宋体" w:hint="eastAsia"/>
                <w:szCs w:val="20"/>
              </w:rPr>
              <w:t>通过对第二章学习，</w:t>
            </w:r>
            <w:r w:rsidRPr="00C20685">
              <w:rPr>
                <w:rFonts w:ascii="宋体" w:eastAsia="宋体" w:hAnsi="宋体" w:cs="宋体" w:hint="eastAsia"/>
                <w:szCs w:val="20"/>
              </w:rPr>
              <w:t>结合课堂内容，</w:t>
            </w:r>
            <w:r>
              <w:rPr>
                <w:rFonts w:ascii="宋体" w:eastAsia="宋体" w:hAnsi="宋体" w:cs="宋体" w:hint="eastAsia"/>
                <w:szCs w:val="20"/>
              </w:rPr>
              <w:t>掌握</w:t>
            </w:r>
            <w:r w:rsidRPr="00C20685">
              <w:rPr>
                <w:rFonts w:ascii="宋体" w:eastAsia="宋体" w:hAnsi="宋体" w:cs="宋体" w:hint="eastAsia"/>
                <w:szCs w:val="20"/>
              </w:rPr>
              <w:t>微生物生态的基本概念与基本规律、微生物生态平衡与失调和人体环境中微生物的生态平衡与失调</w:t>
            </w:r>
            <w:r>
              <w:rPr>
                <w:rFonts w:ascii="宋体" w:eastAsia="宋体" w:hAnsi="宋体" w:cs="宋体" w:hint="eastAsia"/>
                <w:szCs w:val="20"/>
              </w:rPr>
              <w:t>、以及</w:t>
            </w:r>
            <w:r w:rsidRPr="00C20685">
              <w:rPr>
                <w:rFonts w:ascii="宋体" w:eastAsia="宋体" w:hAnsi="宋体" w:cs="宋体" w:hint="eastAsia"/>
                <w:szCs w:val="20"/>
              </w:rPr>
              <w:t>应对策略，并进行归纳和总结。</w:t>
            </w:r>
          </w:p>
        </w:tc>
      </w:tr>
      <w:tr w:rsidR="00E05E8B" w14:paraId="76A70148" w14:textId="77777777" w:rsidTr="00FE2D56">
        <w:trPr>
          <w:jc w:val="center"/>
        </w:trPr>
        <w:tc>
          <w:tcPr>
            <w:tcW w:w="1347" w:type="dxa"/>
            <w:vMerge w:val="restart"/>
            <w:vAlign w:val="center"/>
          </w:tcPr>
          <w:p w14:paraId="1042C75A" w14:textId="77777777" w:rsidR="00E05E8B" w:rsidRDefault="00E05E8B" w:rsidP="00C20685">
            <w:pPr>
              <w:pStyle w:val="a3"/>
              <w:spacing w:beforeLines="50" w:before="156" w:afterLines="50" w:after="156"/>
              <w:jc w:val="left"/>
              <w:rPr>
                <w:rFonts w:hAnsi="宋体" w:cs="宋体"/>
                <w:szCs w:val="21"/>
              </w:rPr>
            </w:pPr>
            <w:r>
              <w:rPr>
                <w:rFonts w:hAnsi="宋体" w:cs="宋体" w:hint="eastAsia"/>
                <w:szCs w:val="21"/>
              </w:rPr>
              <w:t>课程目标2</w:t>
            </w:r>
            <w:r w:rsidR="00F17BFA">
              <w:rPr>
                <w:rFonts w:hAnsi="宋体" w:cs="宋体" w:hint="eastAsia"/>
                <w:szCs w:val="21"/>
              </w:rPr>
              <w:t>：</w:t>
            </w:r>
            <w:r w:rsidR="00C20685" w:rsidRPr="00C20685">
              <w:rPr>
                <w:rFonts w:hAnsi="宋体" w:cs="宋体" w:hint="eastAsia"/>
                <w:szCs w:val="21"/>
              </w:rPr>
              <w:t>掌握指示微生物的定义、细菌、环境中常见致病菌与条件致病菌的概念及其所致疾病；熟悉环境样本的采</w:t>
            </w:r>
            <w:r w:rsidR="00C20685" w:rsidRPr="00C20685">
              <w:rPr>
                <w:rFonts w:hAnsi="宋体" w:cs="宋体" w:hint="eastAsia"/>
                <w:szCs w:val="21"/>
              </w:rPr>
              <w:lastRenderedPageBreak/>
              <w:t>集、运输的基本原则和常规微生物检测方法；掌握消毒和灭菌的概念；掌握常用的物理和化学消毒方法的作用特点和机制。</w:t>
            </w:r>
          </w:p>
        </w:tc>
        <w:tc>
          <w:tcPr>
            <w:tcW w:w="1959" w:type="dxa"/>
            <w:vAlign w:val="center"/>
          </w:tcPr>
          <w:p w14:paraId="6CE67480" w14:textId="77777777" w:rsidR="00E05E8B" w:rsidRDefault="00E05E8B" w:rsidP="00C20685">
            <w:pPr>
              <w:pStyle w:val="a3"/>
              <w:spacing w:beforeLines="50" w:before="156" w:afterLines="50" w:after="156"/>
              <w:jc w:val="left"/>
              <w:rPr>
                <w:rFonts w:hAnsi="宋体" w:cs="宋体"/>
              </w:rPr>
            </w:pPr>
            <w:r>
              <w:rPr>
                <w:rFonts w:hAnsi="宋体" w:cs="宋体" w:hint="eastAsia"/>
              </w:rPr>
              <w:lastRenderedPageBreak/>
              <w:t>2.1</w:t>
            </w:r>
            <w:r w:rsidR="00F17BFA">
              <w:rPr>
                <w:rFonts w:hAnsi="宋体" w:cs="宋体" w:hint="eastAsia"/>
              </w:rPr>
              <w:t>：</w:t>
            </w:r>
            <w:r w:rsidR="00C20685" w:rsidRPr="00C20685">
              <w:rPr>
                <w:rFonts w:hAnsi="宋体" w:cs="宋体" w:hint="eastAsia"/>
              </w:rPr>
              <w:t>（</w:t>
            </w:r>
            <w:r w:rsidR="00C20685" w:rsidRPr="00C20685">
              <w:rPr>
                <w:rFonts w:hAnsi="宋体" w:cs="宋体"/>
              </w:rPr>
              <w:t>1）掌握指示微生物的定义、细菌、环境中常见致病菌与条件致病菌的概念及其所致疾病。</w:t>
            </w:r>
            <w:r w:rsidR="00C20685" w:rsidRPr="00C20685">
              <w:rPr>
                <w:rFonts w:hAnsi="宋体" w:cs="宋体" w:hint="eastAsia"/>
              </w:rPr>
              <w:t>（</w:t>
            </w:r>
            <w:r w:rsidR="00C20685" w:rsidRPr="00C20685">
              <w:rPr>
                <w:rFonts w:hAnsi="宋体" w:cs="宋体"/>
              </w:rPr>
              <w:t>2）熟悉环境样本的采集、运输的基本原则和常规微生物检测方法。</w:t>
            </w:r>
            <w:r w:rsidR="00C20685" w:rsidRPr="00C20685">
              <w:rPr>
                <w:rFonts w:hAnsi="宋体" w:cs="宋体" w:hint="eastAsia"/>
              </w:rPr>
              <w:t>（</w:t>
            </w:r>
            <w:r w:rsidR="00C20685" w:rsidRPr="00C20685">
              <w:rPr>
                <w:rFonts w:hAnsi="宋体" w:cs="宋体"/>
              </w:rPr>
              <w:t>3）了解真菌，环境中常见酵</w:t>
            </w:r>
            <w:r w:rsidR="00C20685" w:rsidRPr="00C20685">
              <w:rPr>
                <w:rFonts w:hAnsi="宋体" w:cs="宋体"/>
              </w:rPr>
              <w:lastRenderedPageBreak/>
              <w:t>母菌代表属、重要的原生动物及非细胞微生物。</w:t>
            </w:r>
          </w:p>
        </w:tc>
        <w:tc>
          <w:tcPr>
            <w:tcW w:w="3118" w:type="dxa"/>
            <w:vAlign w:val="center"/>
          </w:tcPr>
          <w:p w14:paraId="6010442A" w14:textId="77777777" w:rsidR="00C20685" w:rsidRDefault="00C20685" w:rsidP="009620BF">
            <w:pPr>
              <w:pStyle w:val="a3"/>
              <w:spacing w:beforeLines="50" w:before="156" w:afterLines="50" w:after="156"/>
              <w:jc w:val="left"/>
              <w:rPr>
                <w:rFonts w:hAnsi="宋体" w:cs="宋体"/>
              </w:rPr>
            </w:pPr>
            <w:r w:rsidRPr="00C20685">
              <w:rPr>
                <w:rFonts w:hAnsi="宋体" w:cs="宋体" w:hint="eastAsia"/>
              </w:rPr>
              <w:lastRenderedPageBreak/>
              <w:t>原核细胞型微生物</w:t>
            </w:r>
            <w:r>
              <w:rPr>
                <w:rFonts w:hAnsi="宋体" w:cs="宋体" w:hint="eastAsia"/>
              </w:rPr>
              <w:t>、</w:t>
            </w:r>
            <w:r w:rsidRPr="00C20685">
              <w:rPr>
                <w:rFonts w:hAnsi="宋体" w:cs="宋体" w:hint="eastAsia"/>
              </w:rPr>
              <w:t>真核细胞型微生物</w:t>
            </w:r>
            <w:r>
              <w:rPr>
                <w:rFonts w:hAnsi="宋体" w:cs="宋体" w:hint="eastAsia"/>
              </w:rPr>
              <w:t>、</w:t>
            </w:r>
            <w:r w:rsidRPr="00C20685">
              <w:rPr>
                <w:rFonts w:hAnsi="宋体" w:cs="宋体" w:hint="eastAsia"/>
              </w:rPr>
              <w:t>原生动物。</w:t>
            </w:r>
            <w:r>
              <w:rPr>
                <w:rFonts w:hAnsi="宋体" w:cs="宋体" w:hint="eastAsia"/>
              </w:rPr>
              <w:t>卫生微生物检测的特点及基本原则包括</w:t>
            </w:r>
            <w:r w:rsidRPr="00C20685">
              <w:rPr>
                <w:rFonts w:hAnsi="宋体" w:cs="宋体" w:hint="eastAsia"/>
              </w:rPr>
              <w:t>样品采集原则，采样的代表性及注意事项，样品的运送原则；实验室检验原则；实验室质量控制，实验室内与实验室间质量控制</w:t>
            </w:r>
            <w:r>
              <w:rPr>
                <w:rFonts w:hAnsi="宋体" w:cs="宋体" w:hint="eastAsia"/>
              </w:rPr>
              <w:t>。</w:t>
            </w:r>
            <w:r w:rsidRPr="00C20685">
              <w:rPr>
                <w:rFonts w:hAnsi="宋体" w:cs="宋体" w:hint="eastAsia"/>
              </w:rPr>
              <w:t>四种类型卫生指示微生物：①菌落总数的定义及意义；</w:t>
            </w:r>
            <w:r w:rsidRPr="00C20685">
              <w:rPr>
                <w:rFonts w:hAnsi="宋体" w:cs="宋体"/>
              </w:rPr>
              <w:t xml:space="preserve"> ②大肠菌群的定义及意义、粪链球菌、产气荚膜梭</w:t>
            </w:r>
            <w:r w:rsidRPr="00C20685">
              <w:rPr>
                <w:rFonts w:hAnsi="宋体" w:cs="宋体"/>
              </w:rPr>
              <w:lastRenderedPageBreak/>
              <w:t>菌，③其它指示菌；④病毒。指示微生物选择原则与选择标准，常用的指示微生物。</w:t>
            </w:r>
            <w:r w:rsidRPr="00C20685">
              <w:rPr>
                <w:rFonts w:hAnsi="宋体" w:cs="宋体" w:hint="eastAsia"/>
              </w:rPr>
              <w:t>卫生微生物研究和检测的方法</w:t>
            </w:r>
            <w:r>
              <w:rPr>
                <w:rFonts w:hAnsi="宋体" w:cs="宋体" w:hint="eastAsia"/>
              </w:rPr>
              <w:t>等。</w:t>
            </w:r>
          </w:p>
        </w:tc>
        <w:tc>
          <w:tcPr>
            <w:tcW w:w="2688" w:type="dxa"/>
            <w:vAlign w:val="center"/>
          </w:tcPr>
          <w:p w14:paraId="6B13EE39" w14:textId="77777777" w:rsidR="00E05E8B" w:rsidRDefault="00FE2D56" w:rsidP="00FE2D56">
            <w:pPr>
              <w:pStyle w:val="a3"/>
              <w:spacing w:beforeLines="50" w:before="156" w:afterLines="50" w:after="156"/>
              <w:jc w:val="left"/>
              <w:rPr>
                <w:rFonts w:hAnsi="宋体" w:cs="宋体"/>
              </w:rPr>
            </w:pPr>
            <w:r w:rsidRPr="00FE2D56">
              <w:rPr>
                <w:rFonts w:hAnsi="宋体" w:cs="宋体" w:hint="eastAsia"/>
              </w:rPr>
              <w:lastRenderedPageBreak/>
              <w:t>通过对第</w:t>
            </w:r>
            <w:r>
              <w:rPr>
                <w:rFonts w:hAnsi="宋体" w:cs="宋体" w:hint="eastAsia"/>
              </w:rPr>
              <w:t>三</w:t>
            </w:r>
            <w:r w:rsidRPr="00FE2D56">
              <w:rPr>
                <w:rFonts w:hAnsi="宋体" w:cs="宋体" w:hint="eastAsia"/>
              </w:rPr>
              <w:t>章学习，</w:t>
            </w:r>
            <w:r w:rsidR="00C20685" w:rsidRPr="00C20685">
              <w:rPr>
                <w:rFonts w:hAnsi="宋体" w:cs="宋体" w:hint="eastAsia"/>
              </w:rPr>
              <w:t>结合课堂内容，</w:t>
            </w:r>
            <w:r w:rsidR="00C20685">
              <w:rPr>
                <w:rFonts w:hAnsi="宋体" w:cs="宋体" w:hint="eastAsia"/>
              </w:rPr>
              <w:t>掌握</w:t>
            </w:r>
            <w:r w:rsidR="00C20685" w:rsidRPr="00C20685">
              <w:rPr>
                <w:rFonts w:hAnsi="宋体" w:cs="宋体" w:hint="eastAsia"/>
              </w:rPr>
              <w:t>环境中致病微生物和条件致病微生物</w:t>
            </w:r>
            <w:r w:rsidR="00C20685">
              <w:rPr>
                <w:rFonts w:hAnsi="宋体" w:cs="宋体" w:hint="eastAsia"/>
              </w:rPr>
              <w:t>的概念和内涵</w:t>
            </w:r>
            <w:r w:rsidR="00C20685" w:rsidRPr="00C20685">
              <w:rPr>
                <w:rFonts w:hAnsi="宋体" w:cs="宋体" w:hint="eastAsia"/>
              </w:rPr>
              <w:t>，以及了解相关样本的采集、运输和检测方法和对于卫生微生物研究和检测方法的前景，并进行归纳和总结。</w:t>
            </w:r>
          </w:p>
        </w:tc>
      </w:tr>
      <w:tr w:rsidR="00E05E8B" w14:paraId="2AC0A269" w14:textId="77777777" w:rsidTr="00FE2D56">
        <w:trPr>
          <w:jc w:val="center"/>
        </w:trPr>
        <w:tc>
          <w:tcPr>
            <w:tcW w:w="1347" w:type="dxa"/>
            <w:vMerge/>
            <w:vAlign w:val="center"/>
          </w:tcPr>
          <w:p w14:paraId="7FE91BAB"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2CD75A58" w14:textId="77777777" w:rsidR="00E05E8B" w:rsidRDefault="00E05E8B" w:rsidP="00C20685">
            <w:pPr>
              <w:pStyle w:val="a3"/>
              <w:spacing w:beforeLines="50" w:before="156" w:afterLines="50" w:after="156"/>
              <w:jc w:val="left"/>
              <w:rPr>
                <w:rFonts w:hAnsi="宋体" w:cs="宋体"/>
              </w:rPr>
            </w:pPr>
            <w:r>
              <w:rPr>
                <w:rFonts w:hAnsi="宋体" w:cs="宋体" w:hint="eastAsia"/>
              </w:rPr>
              <w:t>2.2</w:t>
            </w:r>
            <w:r w:rsidR="00F17BFA">
              <w:rPr>
                <w:rFonts w:hAnsi="宋体" w:cs="宋体" w:hint="eastAsia"/>
              </w:rPr>
              <w:t>：</w:t>
            </w:r>
            <w:r w:rsidR="00C20685" w:rsidRPr="00C20685">
              <w:rPr>
                <w:rFonts w:hAnsi="宋体" w:cs="宋体" w:hint="eastAsia"/>
              </w:rPr>
              <w:t>（</w:t>
            </w:r>
            <w:r w:rsidR="00C20685" w:rsidRPr="00C20685">
              <w:rPr>
                <w:rFonts w:hAnsi="宋体" w:cs="宋体"/>
              </w:rPr>
              <w:t>1）掌握消毒和灭菌的概念。</w:t>
            </w:r>
            <w:r w:rsidR="00C20685" w:rsidRPr="00C20685">
              <w:rPr>
                <w:rFonts w:hAnsi="宋体" w:cs="宋体" w:hint="eastAsia"/>
              </w:rPr>
              <w:t>（</w:t>
            </w:r>
            <w:r w:rsidR="00C20685" w:rsidRPr="00C20685">
              <w:rPr>
                <w:rFonts w:hAnsi="宋体" w:cs="宋体"/>
              </w:rPr>
              <w:t>2）掌握常用的物理和化学消毒方法的作用特点和机制。</w:t>
            </w:r>
            <w:r w:rsidR="00C20685" w:rsidRPr="00C20685">
              <w:rPr>
                <w:rFonts w:hAnsi="宋体" w:cs="宋体" w:hint="eastAsia"/>
              </w:rPr>
              <w:t>（</w:t>
            </w:r>
            <w:r w:rsidR="00C20685" w:rsidRPr="00C20685">
              <w:rPr>
                <w:rFonts w:hAnsi="宋体" w:cs="宋体"/>
              </w:rPr>
              <w:t>3）了解微生物对物理、化学消毒方法的耐受力、消毒剂的分级原则与实际应用。</w:t>
            </w:r>
          </w:p>
        </w:tc>
        <w:tc>
          <w:tcPr>
            <w:tcW w:w="3118" w:type="dxa"/>
            <w:vAlign w:val="center"/>
          </w:tcPr>
          <w:p w14:paraId="5CB1B91C" w14:textId="77777777" w:rsidR="00C20685" w:rsidRPr="00D656DC" w:rsidRDefault="00C20685" w:rsidP="00FE2D56">
            <w:pPr>
              <w:widowControl/>
              <w:spacing w:line="276" w:lineRule="auto"/>
              <w:ind w:firstLineChars="200" w:firstLine="420"/>
              <w:jc w:val="left"/>
              <w:rPr>
                <w:rFonts w:ascii="宋体" w:eastAsia="宋体" w:hAnsi="宋体" w:cs="TimesNewRomanPSMT"/>
                <w:color w:val="000000"/>
                <w:kern w:val="0"/>
                <w:szCs w:val="21"/>
              </w:rPr>
            </w:pPr>
            <w:r w:rsidRPr="00D656DC">
              <w:rPr>
                <w:rFonts w:ascii="宋体" w:eastAsia="宋体" w:hAnsi="宋体" w:cs="TimesNewRomanPSMT" w:hint="eastAsia"/>
                <w:color w:val="000000"/>
                <w:kern w:val="0"/>
                <w:szCs w:val="21"/>
              </w:rPr>
              <w:t>消毒的概念</w:t>
            </w:r>
            <w:r w:rsidRPr="00D656DC">
              <w:rPr>
                <w:rFonts w:ascii="宋体" w:eastAsia="宋体" w:hAnsi="宋体" w:cs="TimesNewRomanPSMT"/>
                <w:color w:val="000000"/>
                <w:kern w:val="0"/>
                <w:szCs w:val="21"/>
              </w:rPr>
              <w:t>及要求，灭菌的概念及要求。常用的消毒术语：医院消毒、疫源地消毒、随时消毒、终末消毒、预防性消毒工业消毒、灭菌。</w:t>
            </w:r>
          </w:p>
          <w:p w14:paraId="29174A87" w14:textId="77777777" w:rsidR="00C20685" w:rsidRPr="00FE2D56" w:rsidRDefault="00C20685" w:rsidP="00FE2D56">
            <w:pPr>
              <w:widowControl/>
              <w:spacing w:line="276" w:lineRule="auto"/>
              <w:ind w:firstLineChars="200" w:firstLine="420"/>
              <w:jc w:val="left"/>
              <w:rPr>
                <w:rFonts w:ascii="宋体" w:eastAsia="宋体" w:hAnsi="宋体" w:cs="宋体"/>
                <w:szCs w:val="20"/>
              </w:rPr>
            </w:pPr>
            <w:r w:rsidRPr="00FE2D56">
              <w:rPr>
                <w:rFonts w:ascii="宋体" w:eastAsia="宋体" w:hAnsi="宋体" w:cs="宋体" w:hint="eastAsia"/>
                <w:szCs w:val="20"/>
              </w:rPr>
              <w:t>物理消毒与灭菌方法</w:t>
            </w:r>
            <w:r w:rsidRPr="00FE2D56">
              <w:rPr>
                <w:rFonts w:ascii="宋体" w:eastAsia="宋体" w:hAnsi="宋体" w:cs="宋体"/>
                <w:szCs w:val="20"/>
              </w:rPr>
              <w:t>：干热与湿热、压力蒸汽。紫外线特点与应用。电离辐射适应范围和条件。滤过除菌应用范围与条件，基本要求。微波基本特征与应用。等离子体特点与应用，发展前景。脉动强光，特点与应用。</w:t>
            </w:r>
          </w:p>
          <w:p w14:paraId="7D92F155" w14:textId="77777777" w:rsidR="00E05E8B" w:rsidRDefault="00C20685" w:rsidP="00FE2D56">
            <w:pPr>
              <w:pStyle w:val="a3"/>
              <w:spacing w:beforeLines="50" w:before="156" w:afterLines="50" w:after="156" w:line="276" w:lineRule="auto"/>
              <w:jc w:val="left"/>
              <w:rPr>
                <w:rFonts w:ascii="黑体" w:hAnsi="宋体"/>
                <w:b/>
                <w:bCs/>
                <w:szCs w:val="21"/>
              </w:rPr>
            </w:pPr>
            <w:r w:rsidRPr="00FE2D56">
              <w:rPr>
                <w:rFonts w:hAnsi="宋体" w:cs="宋体" w:hint="eastAsia"/>
              </w:rPr>
              <w:t>化学消毒</w:t>
            </w:r>
            <w:r w:rsidRPr="00FE2D56">
              <w:rPr>
                <w:rFonts w:hAnsi="宋体" w:cs="宋体"/>
              </w:rPr>
              <w:t>与灭菌法：微生物对化学消毒剂的耐受力，消毒剂的分级，分级的原则与实际应用。常用液体消毒剂及其作用机制。气体消毒剂种类、应用范围与方法。消毒剂应用剂量的确定。消毒液的污染问题。影响消毒与灭菌效果的因素。</w:t>
            </w:r>
          </w:p>
        </w:tc>
        <w:tc>
          <w:tcPr>
            <w:tcW w:w="2688" w:type="dxa"/>
            <w:vAlign w:val="center"/>
          </w:tcPr>
          <w:p w14:paraId="09415759" w14:textId="77777777" w:rsidR="00E05E8B" w:rsidRDefault="00FE2D56" w:rsidP="00FE2D56">
            <w:pPr>
              <w:pStyle w:val="a3"/>
              <w:spacing w:beforeLines="50" w:before="156" w:afterLines="50" w:after="156"/>
              <w:jc w:val="left"/>
              <w:rPr>
                <w:rFonts w:hAnsi="宋体" w:cs="宋体"/>
              </w:rPr>
            </w:pPr>
            <w:r>
              <w:rPr>
                <w:rFonts w:hAnsi="宋体" w:cs="宋体" w:hint="eastAsia"/>
              </w:rPr>
              <w:t>通过对第四</w:t>
            </w:r>
            <w:r w:rsidR="00C51275">
              <w:rPr>
                <w:rFonts w:hAnsi="宋体" w:cs="宋体" w:hint="eastAsia"/>
              </w:rPr>
              <w:t>、五</w:t>
            </w:r>
            <w:r>
              <w:rPr>
                <w:rFonts w:hAnsi="宋体" w:cs="宋体" w:hint="eastAsia"/>
              </w:rPr>
              <w:t>章学习，</w:t>
            </w:r>
            <w:r w:rsidRPr="00FE2D56">
              <w:rPr>
                <w:rFonts w:hAnsi="宋体" w:cs="宋体" w:hint="eastAsia"/>
              </w:rPr>
              <w:t>理解和掌握</w:t>
            </w:r>
            <w:r>
              <w:rPr>
                <w:rFonts w:hAnsi="宋体" w:cs="宋体" w:hint="eastAsia"/>
              </w:rPr>
              <w:t>消毒和灭菌概念和要求</w:t>
            </w:r>
            <w:r w:rsidRPr="00FE2D56">
              <w:rPr>
                <w:rFonts w:hAnsi="宋体" w:cs="宋体" w:hint="eastAsia"/>
              </w:rPr>
              <w:t>，以及对常见的物理消毒与灭菌方法、化学消毒与灭菌法</w:t>
            </w:r>
            <w:r>
              <w:rPr>
                <w:rFonts w:hAnsi="宋体" w:cs="宋体" w:hint="eastAsia"/>
              </w:rPr>
              <w:t>，</w:t>
            </w:r>
            <w:r w:rsidRPr="00FE2D56">
              <w:rPr>
                <w:rFonts w:hAnsi="宋体" w:cs="宋体" w:hint="eastAsia"/>
              </w:rPr>
              <w:t>消毒液的污染问题、影响消毒与灭菌效果的因素，并进行归纳和总结</w:t>
            </w:r>
            <w:r>
              <w:rPr>
                <w:rFonts w:hAnsi="宋体" w:cs="宋体" w:hint="eastAsia"/>
              </w:rPr>
              <w:t>。</w:t>
            </w:r>
          </w:p>
        </w:tc>
      </w:tr>
      <w:tr w:rsidR="00C51275" w14:paraId="7B23F5EB" w14:textId="77777777" w:rsidTr="00FE2D56">
        <w:trPr>
          <w:trHeight w:val="2295"/>
          <w:jc w:val="center"/>
        </w:trPr>
        <w:tc>
          <w:tcPr>
            <w:tcW w:w="1347" w:type="dxa"/>
            <w:vMerge w:val="restart"/>
            <w:vAlign w:val="center"/>
          </w:tcPr>
          <w:p w14:paraId="3B236F03" w14:textId="77777777" w:rsidR="00C51275" w:rsidRDefault="00C51275" w:rsidP="00C51275">
            <w:pPr>
              <w:pStyle w:val="a3"/>
              <w:spacing w:beforeLines="50" w:before="156" w:afterLines="50" w:after="156"/>
              <w:jc w:val="center"/>
              <w:rPr>
                <w:rFonts w:hAnsi="宋体" w:cs="宋体"/>
                <w:szCs w:val="21"/>
              </w:rPr>
            </w:pPr>
            <w:r>
              <w:rPr>
                <w:rFonts w:ascii="Times" w:hAnsi="Times"/>
                <w:sz w:val="24"/>
                <w:szCs w:val="24"/>
              </w:rPr>
              <w:t>课程目标</w:t>
            </w:r>
            <w:r>
              <w:rPr>
                <w:rFonts w:ascii="Times" w:hAnsi="Times" w:hint="eastAsia"/>
                <w:sz w:val="24"/>
                <w:szCs w:val="24"/>
              </w:rPr>
              <w:t>3</w:t>
            </w:r>
            <w:r>
              <w:rPr>
                <w:rFonts w:ascii="Times" w:hAnsi="Times" w:hint="eastAsia"/>
                <w:sz w:val="24"/>
                <w:szCs w:val="24"/>
              </w:rPr>
              <w:t>：</w:t>
            </w:r>
            <w:r w:rsidRPr="00AE52F8">
              <w:rPr>
                <w:rFonts w:ascii="Times" w:hAnsi="Times"/>
                <w:sz w:val="24"/>
                <w:szCs w:val="24"/>
              </w:rPr>
              <w:t>掌握水水微生物、</w:t>
            </w:r>
            <w:r w:rsidRPr="00AE52F8">
              <w:rPr>
                <w:rFonts w:ascii="Times" w:hAnsi="Times" w:hint="eastAsia"/>
                <w:sz w:val="24"/>
                <w:szCs w:val="24"/>
              </w:rPr>
              <w:t>土壤微生物</w:t>
            </w:r>
            <w:r>
              <w:rPr>
                <w:rFonts w:ascii="Times" w:hAnsi="Times" w:hint="eastAsia"/>
                <w:sz w:val="24"/>
                <w:szCs w:val="24"/>
              </w:rPr>
              <w:t>、</w:t>
            </w:r>
            <w:r w:rsidRPr="00AE52F8">
              <w:rPr>
                <w:rFonts w:ascii="Times" w:hAnsi="Times" w:hint="eastAsia"/>
                <w:sz w:val="24"/>
                <w:szCs w:val="24"/>
              </w:rPr>
              <w:t>空气微生物</w:t>
            </w:r>
            <w:r>
              <w:rPr>
                <w:rFonts w:ascii="Times" w:hAnsi="Times" w:hint="eastAsia"/>
                <w:sz w:val="24"/>
                <w:szCs w:val="24"/>
              </w:rPr>
              <w:t>、</w:t>
            </w:r>
            <w:r w:rsidRPr="00AE52F8">
              <w:rPr>
                <w:rFonts w:ascii="Times" w:hAnsi="Times"/>
                <w:sz w:val="24"/>
                <w:szCs w:val="24"/>
              </w:rPr>
              <w:t>食品微生物</w:t>
            </w:r>
            <w:r>
              <w:rPr>
                <w:rFonts w:ascii="Times" w:hAnsi="Times"/>
                <w:sz w:val="24"/>
                <w:szCs w:val="24"/>
              </w:rPr>
              <w:t>、</w:t>
            </w:r>
            <w:r w:rsidRPr="00AE52F8">
              <w:rPr>
                <w:rFonts w:ascii="Times" w:hAnsi="Times" w:hint="eastAsia"/>
                <w:sz w:val="24"/>
                <w:szCs w:val="24"/>
              </w:rPr>
              <w:t>医疗与卫生</w:t>
            </w:r>
            <w:r w:rsidRPr="00AE52F8">
              <w:rPr>
                <w:rFonts w:ascii="Times" w:hAnsi="Times"/>
                <w:sz w:val="24"/>
                <w:szCs w:val="24"/>
              </w:rPr>
              <w:t>微生物污染来源、种类、分布及其卫生</w:t>
            </w:r>
            <w:r w:rsidRPr="00AE52F8">
              <w:rPr>
                <w:rFonts w:ascii="Times" w:hAnsi="Times"/>
                <w:sz w:val="24"/>
                <w:szCs w:val="24"/>
              </w:rPr>
              <w:lastRenderedPageBreak/>
              <w:t>学意义；检测及卫生标准</w:t>
            </w:r>
            <w:r>
              <w:rPr>
                <w:rFonts w:ascii="Times" w:hAnsi="Times"/>
                <w:sz w:val="24"/>
                <w:szCs w:val="24"/>
              </w:rPr>
              <w:t>；</w:t>
            </w:r>
            <w:r w:rsidRPr="00AE52F8">
              <w:rPr>
                <w:rFonts w:ascii="Times" w:hAnsi="Times"/>
                <w:sz w:val="24"/>
                <w:szCs w:val="24"/>
              </w:rPr>
              <w:t>污染及其预防</w:t>
            </w:r>
            <w:r>
              <w:rPr>
                <w:rFonts w:ascii="Times" w:hAnsi="Times"/>
                <w:sz w:val="24"/>
                <w:szCs w:val="24"/>
              </w:rPr>
              <w:t>控制</w:t>
            </w:r>
            <w:r w:rsidRPr="00AE52F8">
              <w:rPr>
                <w:rFonts w:ascii="Times" w:hAnsi="Times"/>
                <w:sz w:val="24"/>
                <w:szCs w:val="24"/>
              </w:rPr>
              <w:t>。</w:t>
            </w:r>
          </w:p>
        </w:tc>
        <w:tc>
          <w:tcPr>
            <w:tcW w:w="1959" w:type="dxa"/>
            <w:vAlign w:val="center"/>
          </w:tcPr>
          <w:p w14:paraId="596689E6" w14:textId="77777777" w:rsidR="00C51275" w:rsidRDefault="00C51275" w:rsidP="00FE2D56">
            <w:pPr>
              <w:pStyle w:val="a3"/>
              <w:spacing w:beforeLines="50" w:before="156" w:afterLines="50" w:after="156"/>
              <w:jc w:val="center"/>
              <w:rPr>
                <w:rFonts w:hAnsi="宋体" w:cs="宋体"/>
              </w:rPr>
            </w:pPr>
            <w:r>
              <w:rPr>
                <w:rFonts w:hAnsi="宋体" w:cs="宋体" w:hint="eastAsia"/>
              </w:rPr>
              <w:lastRenderedPageBreak/>
              <w:t>3.1：</w:t>
            </w:r>
            <w:r w:rsidRPr="00FE2D56">
              <w:rPr>
                <w:rFonts w:hAnsi="宋体" w:cs="宋体" w:hint="eastAsia"/>
              </w:rPr>
              <w:t>（</w:t>
            </w:r>
            <w:r w:rsidRPr="00FE2D56">
              <w:rPr>
                <w:rFonts w:hAnsi="宋体" w:cs="宋体"/>
              </w:rPr>
              <w:t>1）掌握水的生境特征、重要的水微生物、粪便污染指示菌的条件、水体自净等内容。</w:t>
            </w:r>
            <w:r w:rsidRPr="00FE2D56">
              <w:rPr>
                <w:rFonts w:hAnsi="宋体" w:cs="宋体" w:hint="eastAsia"/>
              </w:rPr>
              <w:t>（</w:t>
            </w:r>
            <w:r w:rsidRPr="00FE2D56">
              <w:rPr>
                <w:rFonts w:hAnsi="宋体" w:cs="宋体"/>
              </w:rPr>
              <w:t>2）熟悉水微生物的卫生学意义、水中病毒的传播方式，影响水中病毒存活的因素等。</w:t>
            </w:r>
            <w:r w:rsidRPr="00FE2D56">
              <w:rPr>
                <w:rFonts w:hAnsi="宋体" w:cs="宋体" w:hint="eastAsia"/>
              </w:rPr>
              <w:t>（</w:t>
            </w:r>
            <w:r w:rsidRPr="00FE2D56">
              <w:rPr>
                <w:rFonts w:hAnsi="宋体" w:cs="宋体"/>
              </w:rPr>
              <w:t>3）了解防饮用水的细菌学、病毒的检验及卫生标准和水微生物预防</w:t>
            </w:r>
            <w:r w:rsidRPr="00FE2D56">
              <w:rPr>
                <w:rFonts w:hAnsi="宋体" w:cs="宋体"/>
              </w:rPr>
              <w:lastRenderedPageBreak/>
              <w:t>和控制。</w:t>
            </w:r>
          </w:p>
        </w:tc>
        <w:tc>
          <w:tcPr>
            <w:tcW w:w="3118" w:type="dxa"/>
            <w:vAlign w:val="center"/>
          </w:tcPr>
          <w:p w14:paraId="4DC52527" w14:textId="77777777" w:rsidR="00C51275" w:rsidRPr="007D75F6" w:rsidRDefault="00C51275" w:rsidP="00FE2D56">
            <w:pPr>
              <w:widowControl/>
              <w:spacing w:line="276" w:lineRule="auto"/>
              <w:ind w:firstLineChars="200" w:firstLine="420"/>
              <w:jc w:val="left"/>
              <w:rPr>
                <w:rFonts w:ascii="宋体" w:eastAsia="宋体" w:hAnsi="宋体" w:cs="TimesNewRomanPSMT"/>
                <w:color w:val="000000"/>
                <w:kern w:val="0"/>
                <w:szCs w:val="21"/>
              </w:rPr>
            </w:pPr>
            <w:r w:rsidRPr="007D75F6">
              <w:rPr>
                <w:rFonts w:ascii="宋体" w:eastAsia="宋体" w:hAnsi="宋体" w:cs="TimesNewRomanPSMT" w:hint="eastAsia"/>
                <w:color w:val="000000"/>
                <w:kern w:val="0"/>
                <w:szCs w:val="21"/>
              </w:rPr>
              <w:lastRenderedPageBreak/>
              <w:t>水生境特征</w:t>
            </w:r>
            <w:r w:rsidRPr="007D75F6">
              <w:rPr>
                <w:rFonts w:ascii="宋体" w:eastAsia="宋体" w:hAnsi="宋体" w:cs="TimesNewRomanPSMT"/>
                <w:color w:val="000000"/>
                <w:kern w:val="0"/>
                <w:szCs w:val="21"/>
              </w:rPr>
              <w:t>：温度、静水压、光照、溶解氧、氢离子浓度、化学物质、营养物质。水微生物的来源、种类、分布及其卫生学意义。水微生物的来源、种类和分布及其卫生学意义。</w:t>
            </w:r>
          </w:p>
          <w:p w14:paraId="1F2F38E3" w14:textId="77777777" w:rsidR="00C51275" w:rsidRPr="007D75F6" w:rsidRDefault="00C51275" w:rsidP="00FE2D56">
            <w:pPr>
              <w:widowControl/>
              <w:spacing w:line="276" w:lineRule="auto"/>
              <w:ind w:firstLineChars="200" w:firstLine="420"/>
              <w:jc w:val="left"/>
              <w:rPr>
                <w:rFonts w:ascii="宋体" w:eastAsia="宋体" w:hAnsi="宋体" w:cs="TimesNewRomanPSMT"/>
                <w:color w:val="000000"/>
                <w:kern w:val="0"/>
                <w:szCs w:val="21"/>
              </w:rPr>
            </w:pPr>
            <w:r w:rsidRPr="007D75F6">
              <w:rPr>
                <w:rFonts w:ascii="宋体" w:eastAsia="宋体" w:hAnsi="宋体" w:cs="TimesNewRomanPSMT" w:hint="eastAsia"/>
                <w:color w:val="000000"/>
                <w:kern w:val="0"/>
                <w:szCs w:val="21"/>
              </w:rPr>
              <w:t>水微生物的生态学功能，</w:t>
            </w:r>
            <w:r w:rsidRPr="007D75F6">
              <w:rPr>
                <w:rFonts w:ascii="宋体" w:eastAsia="宋体" w:hAnsi="宋体" w:cs="TimesNewRomanPSMT"/>
                <w:color w:val="000000"/>
                <w:kern w:val="0"/>
                <w:szCs w:val="21"/>
              </w:rPr>
              <w:t>水微生物的卫生学意义。水微生物的检测与卫生标准</w:t>
            </w:r>
          </w:p>
          <w:p w14:paraId="71A62FA2" w14:textId="77777777" w:rsidR="00C51275" w:rsidRDefault="00C51275" w:rsidP="00FE2D56">
            <w:pPr>
              <w:widowControl/>
              <w:spacing w:line="276" w:lineRule="auto"/>
              <w:ind w:firstLineChars="200" w:firstLine="420"/>
              <w:jc w:val="left"/>
              <w:rPr>
                <w:rFonts w:ascii="黑体" w:hAnsi="宋体"/>
                <w:b/>
                <w:bCs/>
                <w:szCs w:val="21"/>
              </w:rPr>
            </w:pPr>
            <w:r w:rsidRPr="007D75F6">
              <w:rPr>
                <w:rFonts w:ascii="宋体" w:eastAsia="宋体" w:hAnsi="宋体" w:cs="TimesNewRomanPSMT" w:hint="eastAsia"/>
                <w:color w:val="000000"/>
                <w:kern w:val="0"/>
                <w:szCs w:val="21"/>
              </w:rPr>
              <w:t>水中病毒的种类及分布，水中病毒的传播方式，影响水中病毒存活的因素，水中病毒</w:t>
            </w:r>
            <w:r w:rsidRPr="007D75F6">
              <w:rPr>
                <w:rFonts w:ascii="宋体" w:eastAsia="宋体" w:hAnsi="宋体" w:cs="TimesNewRomanPSMT" w:hint="eastAsia"/>
                <w:color w:val="000000"/>
                <w:kern w:val="0"/>
                <w:szCs w:val="21"/>
              </w:rPr>
              <w:lastRenderedPageBreak/>
              <w:t>的检验及卫生标准</w:t>
            </w:r>
            <w:r w:rsidRPr="007D75F6">
              <w:rPr>
                <w:rFonts w:ascii="宋体" w:eastAsia="宋体" w:hAnsi="宋体" w:cs="TimesNewRomanPSMT"/>
                <w:color w:val="000000"/>
                <w:kern w:val="0"/>
                <w:szCs w:val="21"/>
              </w:rPr>
              <w:t>。水微生物污染及其预防与控制</w:t>
            </w:r>
            <w:r>
              <w:rPr>
                <w:rFonts w:ascii="宋体" w:eastAsia="宋体" w:hAnsi="宋体" w:cs="TimesNewRomanPSMT" w:hint="eastAsia"/>
                <w:color w:val="000000"/>
                <w:kern w:val="0"/>
                <w:szCs w:val="21"/>
              </w:rPr>
              <w:t>。</w:t>
            </w:r>
            <w:r w:rsidRPr="007D75F6">
              <w:rPr>
                <w:rFonts w:ascii="宋体" w:eastAsia="宋体" w:hAnsi="宋体" w:cs="TimesNewRomanPSMT"/>
                <w:color w:val="000000"/>
                <w:kern w:val="0"/>
                <w:szCs w:val="21"/>
              </w:rPr>
              <w:t>水体自净，微生物在污水处理中的作用，水中病毒的消除，医院污水处理</w:t>
            </w:r>
            <w:r>
              <w:rPr>
                <w:rFonts w:ascii="宋体" w:eastAsia="宋体" w:hAnsi="宋体" w:cs="TimesNewRomanPSMT"/>
                <w:color w:val="000000"/>
                <w:kern w:val="0"/>
                <w:szCs w:val="21"/>
              </w:rPr>
              <w:t>，</w:t>
            </w:r>
            <w:r w:rsidRPr="007D75F6">
              <w:rPr>
                <w:rFonts w:ascii="宋体" w:eastAsia="宋体" w:hAnsi="宋体" w:cs="TimesNewRomanPSMT"/>
                <w:color w:val="000000"/>
                <w:kern w:val="0"/>
                <w:szCs w:val="21"/>
              </w:rPr>
              <w:t>水微生物研究的前景。</w:t>
            </w:r>
          </w:p>
        </w:tc>
        <w:tc>
          <w:tcPr>
            <w:tcW w:w="2688" w:type="dxa"/>
            <w:vAlign w:val="center"/>
          </w:tcPr>
          <w:p w14:paraId="0F7E4B85" w14:textId="77777777" w:rsidR="00C51275" w:rsidRDefault="00C51275" w:rsidP="00C51275">
            <w:pPr>
              <w:pStyle w:val="a3"/>
              <w:spacing w:beforeLines="50" w:before="156" w:afterLines="50" w:after="156"/>
              <w:jc w:val="left"/>
              <w:rPr>
                <w:rFonts w:hAnsi="宋体" w:cs="宋体"/>
              </w:rPr>
            </w:pPr>
            <w:r>
              <w:rPr>
                <w:rFonts w:hAnsi="宋体" w:cs="宋体" w:hint="eastAsia"/>
              </w:rPr>
              <w:lastRenderedPageBreak/>
              <w:t>通过对第六章学习，</w:t>
            </w:r>
            <w:r>
              <w:rPr>
                <w:rFonts w:hAnsi="宋体" w:cs="TimesNewRomanPSMT"/>
                <w:color w:val="000000"/>
                <w:kern w:val="0"/>
                <w:szCs w:val="21"/>
              </w:rPr>
              <w:t>掌握水的生境特征、重要的水微生物</w:t>
            </w:r>
            <w:r w:rsidRPr="0081730F">
              <w:rPr>
                <w:rFonts w:hAnsi="宋体" w:cs="TimesNewRomanPSMT"/>
                <w:color w:val="000000"/>
                <w:kern w:val="0"/>
                <w:szCs w:val="21"/>
              </w:rPr>
              <w:t>，讨论</w:t>
            </w:r>
            <w:r w:rsidRPr="00810CA3">
              <w:rPr>
                <w:rFonts w:hAnsi="宋体" w:cs="TimesNewRomanPSMT" w:hint="eastAsia"/>
                <w:color w:val="000000"/>
                <w:kern w:val="0"/>
                <w:szCs w:val="21"/>
              </w:rPr>
              <w:t>水微生物</w:t>
            </w:r>
            <w:r>
              <w:rPr>
                <w:rFonts w:hAnsi="宋体" w:cs="TimesNewRomanPSMT" w:hint="eastAsia"/>
                <w:color w:val="000000"/>
                <w:kern w:val="0"/>
                <w:szCs w:val="21"/>
              </w:rPr>
              <w:t>的</w:t>
            </w:r>
            <w:r w:rsidRPr="00810CA3">
              <w:rPr>
                <w:rFonts w:hAnsi="宋体" w:cs="TimesNewRomanPSMT" w:hint="eastAsia"/>
                <w:color w:val="000000"/>
                <w:kern w:val="0"/>
                <w:szCs w:val="21"/>
              </w:rPr>
              <w:t>卫生学意义</w:t>
            </w:r>
            <w:r>
              <w:rPr>
                <w:rFonts w:hAnsi="宋体" w:cs="TimesNewRomanPSMT" w:hint="eastAsia"/>
                <w:color w:val="000000"/>
                <w:kern w:val="0"/>
                <w:szCs w:val="21"/>
              </w:rPr>
              <w:t>、</w:t>
            </w:r>
            <w:r w:rsidRPr="00810CA3">
              <w:rPr>
                <w:rFonts w:hAnsi="宋体" w:cs="TimesNewRomanPSMT" w:hint="eastAsia"/>
                <w:color w:val="000000"/>
                <w:kern w:val="0"/>
                <w:szCs w:val="21"/>
              </w:rPr>
              <w:t>水中病毒的传播方式，影响水中病毒存活的因素</w:t>
            </w:r>
            <w:r w:rsidRPr="0081730F">
              <w:rPr>
                <w:rFonts w:hAnsi="宋体" w:cs="TimesNewRomanPSMT"/>
                <w:color w:val="000000"/>
                <w:kern w:val="0"/>
                <w:szCs w:val="21"/>
              </w:rPr>
              <w:t>，</w:t>
            </w:r>
            <w:r>
              <w:rPr>
                <w:rFonts w:hAnsi="宋体" w:cs="TimesNewRomanPSMT"/>
                <w:color w:val="000000"/>
                <w:kern w:val="0"/>
                <w:szCs w:val="21"/>
              </w:rPr>
              <w:t>分析</w:t>
            </w:r>
            <w:r w:rsidRPr="00810CA3">
              <w:rPr>
                <w:rFonts w:hAnsi="宋体" w:cs="TimesNewRomanPSMT" w:hint="eastAsia"/>
                <w:color w:val="000000"/>
                <w:kern w:val="0"/>
                <w:szCs w:val="21"/>
              </w:rPr>
              <w:t>粪便污染指示菌的条件</w:t>
            </w:r>
            <w:r>
              <w:rPr>
                <w:rFonts w:hAnsi="宋体" w:cs="TimesNewRomanPSMT" w:hint="eastAsia"/>
                <w:color w:val="000000"/>
                <w:kern w:val="0"/>
                <w:szCs w:val="21"/>
              </w:rPr>
              <w:t>、水体自净、水的细菌学、病毒的</w:t>
            </w:r>
            <w:r w:rsidRPr="00810CA3">
              <w:rPr>
                <w:rFonts w:hAnsi="宋体" w:cs="TimesNewRomanPSMT" w:hint="eastAsia"/>
                <w:color w:val="000000"/>
                <w:kern w:val="0"/>
                <w:szCs w:val="21"/>
              </w:rPr>
              <w:t>检验及卫生标准</w:t>
            </w:r>
            <w:r>
              <w:rPr>
                <w:rFonts w:hAnsi="宋体" w:cs="TimesNewRomanPSMT" w:hint="eastAsia"/>
                <w:color w:val="000000"/>
                <w:kern w:val="0"/>
                <w:szCs w:val="21"/>
              </w:rPr>
              <w:t>和</w:t>
            </w:r>
            <w:r w:rsidRPr="00810CA3">
              <w:rPr>
                <w:rFonts w:hAnsi="宋体" w:cs="TimesNewRomanPSMT" w:hint="eastAsia"/>
                <w:color w:val="000000"/>
                <w:kern w:val="0"/>
                <w:szCs w:val="21"/>
              </w:rPr>
              <w:t>水微生物预防和控制</w:t>
            </w:r>
            <w:r>
              <w:rPr>
                <w:rFonts w:hAnsi="宋体" w:cs="TimesNewRomanPSMT" w:hint="eastAsia"/>
                <w:color w:val="000000"/>
                <w:kern w:val="0"/>
                <w:szCs w:val="21"/>
              </w:rPr>
              <w:t>等内容</w:t>
            </w:r>
            <w:r w:rsidRPr="0081730F">
              <w:rPr>
                <w:rFonts w:hAnsi="宋体" w:cs="TimesNewRomanPSMT"/>
                <w:color w:val="000000"/>
                <w:kern w:val="0"/>
                <w:szCs w:val="21"/>
              </w:rPr>
              <w:t>，并探讨</w:t>
            </w:r>
            <w:r w:rsidRPr="00545AEF">
              <w:rPr>
                <w:rFonts w:hAnsi="宋体" w:cs="TimesNewRomanPSMT" w:hint="eastAsia"/>
                <w:color w:val="000000"/>
                <w:kern w:val="0"/>
                <w:szCs w:val="21"/>
              </w:rPr>
              <w:t>水微生物研究</w:t>
            </w:r>
            <w:r>
              <w:rPr>
                <w:rFonts w:hAnsi="宋体" w:cs="TimesNewRomanPSMT" w:hint="eastAsia"/>
                <w:color w:val="000000"/>
                <w:kern w:val="0"/>
                <w:szCs w:val="21"/>
              </w:rPr>
              <w:t>中包括</w:t>
            </w:r>
            <w:r w:rsidRPr="00545AEF">
              <w:rPr>
                <w:rFonts w:hAnsi="宋体" w:cs="TimesNewRomanPSMT" w:hint="eastAsia"/>
                <w:color w:val="000000"/>
                <w:kern w:val="0"/>
                <w:szCs w:val="21"/>
              </w:rPr>
              <w:t>水中病毒的消除，医院污水处理的</w:t>
            </w:r>
            <w:r>
              <w:rPr>
                <w:rFonts w:hAnsi="宋体" w:cs="TimesNewRomanPSMT" w:hint="eastAsia"/>
                <w:color w:val="000000"/>
                <w:kern w:val="0"/>
                <w:szCs w:val="21"/>
              </w:rPr>
              <w:t>研究现状和</w:t>
            </w:r>
            <w:r w:rsidRPr="00545AEF">
              <w:rPr>
                <w:rFonts w:hAnsi="宋体" w:cs="TimesNewRomanPSMT" w:hint="eastAsia"/>
                <w:color w:val="000000"/>
                <w:kern w:val="0"/>
                <w:szCs w:val="21"/>
              </w:rPr>
              <w:t>前</w:t>
            </w:r>
            <w:r w:rsidRPr="00545AEF">
              <w:rPr>
                <w:rFonts w:hAnsi="宋体" w:cs="TimesNewRomanPSMT" w:hint="eastAsia"/>
                <w:color w:val="000000"/>
                <w:kern w:val="0"/>
                <w:szCs w:val="21"/>
              </w:rPr>
              <w:lastRenderedPageBreak/>
              <w:t>景</w:t>
            </w:r>
            <w:r w:rsidRPr="0081730F">
              <w:rPr>
                <w:rFonts w:hAnsi="宋体" w:cs="TimesNewRomanPSMT"/>
                <w:color w:val="000000"/>
                <w:kern w:val="0"/>
                <w:szCs w:val="21"/>
              </w:rPr>
              <w:t>，进行归纳与解释。</w:t>
            </w:r>
          </w:p>
        </w:tc>
      </w:tr>
      <w:tr w:rsidR="00C51275" w14:paraId="4C47D88E" w14:textId="77777777" w:rsidTr="00FE2D56">
        <w:trPr>
          <w:trHeight w:val="3015"/>
          <w:jc w:val="center"/>
        </w:trPr>
        <w:tc>
          <w:tcPr>
            <w:tcW w:w="1347" w:type="dxa"/>
            <w:vMerge/>
            <w:vAlign w:val="center"/>
          </w:tcPr>
          <w:p w14:paraId="2D9E38F3" w14:textId="77777777" w:rsidR="00C51275" w:rsidRDefault="00C51275" w:rsidP="00C51275">
            <w:pPr>
              <w:pStyle w:val="a3"/>
              <w:spacing w:beforeLines="50" w:before="156" w:afterLines="50" w:after="156"/>
              <w:jc w:val="center"/>
              <w:rPr>
                <w:rFonts w:hAnsi="宋体" w:cs="宋体"/>
                <w:szCs w:val="21"/>
              </w:rPr>
            </w:pPr>
          </w:p>
        </w:tc>
        <w:tc>
          <w:tcPr>
            <w:tcW w:w="1959" w:type="dxa"/>
            <w:vAlign w:val="center"/>
          </w:tcPr>
          <w:p w14:paraId="29FB906E" w14:textId="77777777" w:rsidR="00C51275" w:rsidRDefault="00C51275" w:rsidP="00C51275">
            <w:pPr>
              <w:pStyle w:val="a3"/>
              <w:spacing w:beforeLines="50" w:before="156" w:afterLines="50" w:after="156"/>
              <w:rPr>
                <w:rFonts w:hAnsi="宋体" w:cs="宋体"/>
                <w:szCs w:val="21"/>
              </w:rPr>
            </w:pPr>
            <w:r>
              <w:rPr>
                <w:rFonts w:hAnsi="宋体" w:cs="宋体" w:hint="eastAsia"/>
                <w:szCs w:val="21"/>
              </w:rPr>
              <w:t>3.2</w:t>
            </w:r>
            <w:r w:rsidRPr="00FE2D56">
              <w:rPr>
                <w:rFonts w:hAnsi="宋体" w:cs="宋体" w:hint="eastAsia"/>
                <w:szCs w:val="21"/>
              </w:rPr>
              <w:t>（</w:t>
            </w:r>
            <w:r w:rsidRPr="00FE2D56">
              <w:rPr>
                <w:rFonts w:hAnsi="宋体" w:cs="宋体"/>
                <w:szCs w:val="21"/>
              </w:rPr>
              <w:t>1）掌握土壤的生境特征、土壤微生物的来源、种类、分布及其卫生学意义。</w:t>
            </w:r>
            <w:r w:rsidRPr="00FE2D56">
              <w:rPr>
                <w:rFonts w:hAnsi="宋体" w:cs="宋体" w:hint="eastAsia"/>
                <w:szCs w:val="21"/>
              </w:rPr>
              <w:t>（</w:t>
            </w:r>
            <w:r w:rsidRPr="00FE2D56">
              <w:rPr>
                <w:rFonts w:hAnsi="宋体" w:cs="宋体"/>
                <w:szCs w:val="21"/>
              </w:rPr>
              <w:t>2）掌握土壤中的病原微生物及其危害，土壤传播疾病的概念，影响病原微生物在土壤中存活时间等内容。</w:t>
            </w:r>
            <w:r w:rsidRPr="00FE2D56">
              <w:rPr>
                <w:rFonts w:hAnsi="宋体" w:cs="宋体" w:hint="eastAsia"/>
                <w:szCs w:val="21"/>
              </w:rPr>
              <w:t>（</w:t>
            </w:r>
            <w:r w:rsidRPr="00FE2D56">
              <w:rPr>
                <w:rFonts w:hAnsi="宋体" w:cs="宋体"/>
                <w:szCs w:val="21"/>
              </w:rPr>
              <w:t>3）了解熟悉土壤微生物对环境污染物的降解、土壤微生物污染的预防、土壤微生物研究的前景等。</w:t>
            </w:r>
          </w:p>
        </w:tc>
        <w:tc>
          <w:tcPr>
            <w:tcW w:w="3118" w:type="dxa"/>
            <w:vAlign w:val="center"/>
          </w:tcPr>
          <w:p w14:paraId="32E090BF" w14:textId="77777777" w:rsidR="00C51275" w:rsidRDefault="00C51275" w:rsidP="00FE2D56">
            <w:pPr>
              <w:widowControl/>
              <w:spacing w:line="276" w:lineRule="auto"/>
              <w:ind w:firstLineChars="200" w:firstLine="420"/>
              <w:rPr>
                <w:rFonts w:ascii="黑体" w:hAnsi="宋体"/>
                <w:b/>
                <w:bCs/>
                <w:szCs w:val="21"/>
              </w:rPr>
            </w:pPr>
            <w:r w:rsidRPr="00FE2D56">
              <w:rPr>
                <w:rFonts w:ascii="宋体" w:eastAsia="宋体" w:hAnsi="宋体" w:cs="TimesNewRomanPSMT" w:hint="eastAsia"/>
                <w:color w:val="000000"/>
                <w:kern w:val="0"/>
                <w:szCs w:val="21"/>
              </w:rPr>
              <w:t>土壤生境特征，土壤微生物的来源、种类、分布及其卫生学意义包括四种不同营养类型的土壤微生物。土著微生物的概念，土壤中的病原微生物及其危害，土壤传播疾病</w:t>
            </w:r>
            <w:r w:rsidRPr="00FE2D56">
              <w:rPr>
                <w:rFonts w:ascii="宋体" w:eastAsia="宋体" w:hAnsi="宋体" w:cs="TimesNewRomanPSMT"/>
                <w:color w:val="000000"/>
                <w:kern w:val="0"/>
                <w:szCs w:val="21"/>
              </w:rPr>
              <w:t>的概念，影响病原微生物在土壤中存活时间，病原微生物污染土壤的途径和危害，土壤微生物的检测与卫生标准。土壤微生物对环境污染物的降解包括废水灌溉和生物修复等，土壤微生物污染的预防，土壤微生物研究的前景。</w:t>
            </w:r>
          </w:p>
        </w:tc>
        <w:tc>
          <w:tcPr>
            <w:tcW w:w="2688" w:type="dxa"/>
            <w:vAlign w:val="center"/>
          </w:tcPr>
          <w:p w14:paraId="6C1DBF7C" w14:textId="77777777" w:rsidR="00C51275" w:rsidRDefault="00C51275" w:rsidP="00C51275">
            <w:pPr>
              <w:pStyle w:val="a3"/>
              <w:spacing w:beforeLines="50" w:before="156" w:afterLines="50" w:after="156"/>
              <w:jc w:val="left"/>
              <w:rPr>
                <w:rFonts w:hAnsi="宋体" w:cs="宋体"/>
              </w:rPr>
            </w:pPr>
            <w:r w:rsidRPr="00C51275">
              <w:rPr>
                <w:rFonts w:hAnsi="宋体" w:cs="宋体" w:hint="eastAsia"/>
              </w:rPr>
              <w:t>通过对第</w:t>
            </w:r>
            <w:r>
              <w:rPr>
                <w:rFonts w:hAnsi="宋体" w:cs="宋体" w:hint="eastAsia"/>
              </w:rPr>
              <w:t>七</w:t>
            </w:r>
            <w:r w:rsidRPr="00C51275">
              <w:rPr>
                <w:rFonts w:hAnsi="宋体" w:cs="宋体" w:hint="eastAsia"/>
              </w:rPr>
              <w:t>章学习</w:t>
            </w:r>
            <w:r>
              <w:rPr>
                <w:rFonts w:hAnsi="宋体" w:cs="宋体" w:hint="eastAsia"/>
              </w:rPr>
              <w:t>，</w:t>
            </w:r>
            <w:r w:rsidRPr="00C51275">
              <w:rPr>
                <w:rFonts w:hAnsi="宋体" w:cs="宋体" w:hint="eastAsia"/>
              </w:rPr>
              <w:t>土壤的生境特征、土壤微生物的来源、重要的土壤微生物、分类以及卫生学意义等内容的理解和掌握情况，以及对土壤中的病原微生物及其危害，土壤传播疾病的概念和重要的土壤传播疾病、土壤微生物的检验及卫生标准等内容的理解、土壤微生物预防和控制研究前景的思考，并进行归纳和总结。</w:t>
            </w:r>
          </w:p>
        </w:tc>
      </w:tr>
      <w:tr w:rsidR="00C51275" w14:paraId="0D600E9D" w14:textId="77777777" w:rsidTr="00FE2D56">
        <w:trPr>
          <w:trHeight w:val="3015"/>
          <w:jc w:val="center"/>
        </w:trPr>
        <w:tc>
          <w:tcPr>
            <w:tcW w:w="1347" w:type="dxa"/>
            <w:vMerge/>
            <w:vAlign w:val="center"/>
          </w:tcPr>
          <w:p w14:paraId="7B4B97A0" w14:textId="77777777" w:rsidR="00C51275" w:rsidRDefault="00C51275" w:rsidP="00C51275">
            <w:pPr>
              <w:pStyle w:val="a3"/>
              <w:spacing w:beforeLines="50" w:before="156" w:afterLines="50" w:after="156"/>
              <w:jc w:val="center"/>
              <w:rPr>
                <w:rFonts w:hAnsi="宋体" w:cs="宋体"/>
                <w:szCs w:val="21"/>
              </w:rPr>
            </w:pPr>
          </w:p>
        </w:tc>
        <w:tc>
          <w:tcPr>
            <w:tcW w:w="1959" w:type="dxa"/>
            <w:vAlign w:val="center"/>
          </w:tcPr>
          <w:p w14:paraId="1E04BF60" w14:textId="77777777" w:rsidR="00C51275" w:rsidRPr="00FE2D56" w:rsidRDefault="00C51275" w:rsidP="00C51275">
            <w:pPr>
              <w:pStyle w:val="a3"/>
              <w:spacing w:beforeLines="50" w:before="156" w:afterLines="50" w:after="156"/>
              <w:rPr>
                <w:rFonts w:hAnsi="宋体" w:cs="宋体"/>
                <w:szCs w:val="21"/>
              </w:rPr>
            </w:pPr>
            <w:r>
              <w:rPr>
                <w:rFonts w:hAnsi="宋体" w:cs="宋体" w:hint="eastAsia"/>
                <w:szCs w:val="21"/>
              </w:rPr>
              <w:t>3.3</w:t>
            </w:r>
            <w:r w:rsidRPr="00C51275">
              <w:rPr>
                <w:rFonts w:hAnsi="宋体" w:cs="宋体" w:hint="eastAsia"/>
                <w:szCs w:val="21"/>
              </w:rPr>
              <w:t>（</w:t>
            </w:r>
            <w:r w:rsidRPr="00C51275">
              <w:rPr>
                <w:rFonts w:hAnsi="宋体" w:cs="宋体"/>
                <w:szCs w:val="21"/>
              </w:rPr>
              <w:t>1）空气生境特征、微生物的来源、种类、分布及其卫生学意义。</w:t>
            </w:r>
            <w:r w:rsidRPr="00C51275">
              <w:rPr>
                <w:rFonts w:hAnsi="宋体" w:cs="宋体" w:hint="eastAsia"/>
                <w:szCs w:val="21"/>
              </w:rPr>
              <w:t>（</w:t>
            </w:r>
            <w:r w:rsidRPr="00C51275">
              <w:rPr>
                <w:rFonts w:hAnsi="宋体" w:cs="宋体"/>
                <w:szCs w:val="21"/>
              </w:rPr>
              <w:t>2）空气微生物污染的传播方式，包括尘埃、飞沫传播、气溶胶传播以及微生物气溶胶的概念与意义。</w:t>
            </w:r>
            <w:r w:rsidRPr="00C51275">
              <w:rPr>
                <w:rFonts w:hAnsi="宋体" w:cs="宋体" w:hint="eastAsia"/>
                <w:szCs w:val="21"/>
              </w:rPr>
              <w:t>（</w:t>
            </w:r>
            <w:r w:rsidRPr="00C51275">
              <w:rPr>
                <w:rFonts w:hAnsi="宋体" w:cs="宋体"/>
                <w:szCs w:val="21"/>
              </w:rPr>
              <w:t>3）空气微生物样本的采集及物理与化学方法检测方法。</w:t>
            </w:r>
          </w:p>
        </w:tc>
        <w:tc>
          <w:tcPr>
            <w:tcW w:w="3118" w:type="dxa"/>
            <w:vAlign w:val="center"/>
          </w:tcPr>
          <w:p w14:paraId="372E8F3B" w14:textId="77777777" w:rsidR="00C51275" w:rsidRDefault="00C51275" w:rsidP="00C51275">
            <w:pPr>
              <w:pStyle w:val="a3"/>
              <w:spacing w:beforeLines="50" w:before="156" w:afterLines="50" w:after="156"/>
              <w:jc w:val="left"/>
              <w:rPr>
                <w:rFonts w:ascii="黑体" w:hAnsi="宋体"/>
                <w:b/>
                <w:bCs/>
                <w:szCs w:val="21"/>
              </w:rPr>
            </w:pPr>
            <w:r w:rsidRPr="00C51275">
              <w:rPr>
                <w:rFonts w:hAnsi="宋体" w:cs="宋体" w:hint="eastAsia"/>
                <w:szCs w:val="21"/>
              </w:rPr>
              <w:t>空气生境特征。空气微生物的来源、种类、分布及其卫生学意义。空气微生物的检测与卫生标准。空气微生物污染及其预防：空气微生物污染的传播方式，包括尘埃、飞沫传播、气溶胶传播以及微生物气溶胶的概念与意义。空气微生物样本的采集及物理与化学方法检测。空气微生物研究的现状和前景。</w:t>
            </w:r>
          </w:p>
        </w:tc>
        <w:tc>
          <w:tcPr>
            <w:tcW w:w="2688" w:type="dxa"/>
            <w:vAlign w:val="center"/>
          </w:tcPr>
          <w:p w14:paraId="10399D9B" w14:textId="77777777" w:rsidR="00C51275" w:rsidRDefault="00C51275" w:rsidP="00C51275">
            <w:pPr>
              <w:pStyle w:val="a3"/>
              <w:spacing w:beforeLines="50" w:before="156" w:afterLines="50" w:after="156"/>
              <w:jc w:val="left"/>
              <w:rPr>
                <w:rFonts w:hAnsi="宋体" w:cs="宋体"/>
              </w:rPr>
            </w:pPr>
            <w:r>
              <w:rPr>
                <w:rFonts w:hAnsi="宋体" w:cs="宋体" w:hint="eastAsia"/>
              </w:rPr>
              <w:t>通过对第八章的学习，</w:t>
            </w:r>
            <w:r w:rsidRPr="00C51275">
              <w:rPr>
                <w:rFonts w:hAnsi="宋体" w:cs="宋体" w:hint="eastAsia"/>
              </w:rPr>
              <w:t>理解和掌握空气的生境特征、空气微生物的来源、分类以及卫生学意义等内容，以及对空气微生物污染的传播方式、空气样本的采集、空气微生物的检验及卫生标准等内容的理解、和对空气微生物预防和控制研究前景的思考，并进行归纳和总结。</w:t>
            </w:r>
          </w:p>
        </w:tc>
      </w:tr>
      <w:tr w:rsidR="00C51275" w:rsidRPr="00C51275" w14:paraId="6D142568" w14:textId="77777777" w:rsidTr="00C51275">
        <w:trPr>
          <w:trHeight w:val="6705"/>
          <w:jc w:val="center"/>
        </w:trPr>
        <w:tc>
          <w:tcPr>
            <w:tcW w:w="1347" w:type="dxa"/>
            <w:vMerge/>
            <w:vAlign w:val="center"/>
          </w:tcPr>
          <w:p w14:paraId="391D6591" w14:textId="77777777" w:rsidR="00C51275" w:rsidRDefault="00C51275" w:rsidP="00C51275">
            <w:pPr>
              <w:pStyle w:val="a3"/>
              <w:spacing w:beforeLines="50" w:before="156" w:afterLines="50" w:after="156"/>
              <w:jc w:val="left"/>
              <w:rPr>
                <w:rFonts w:hAnsi="宋体" w:cs="宋体"/>
                <w:szCs w:val="21"/>
              </w:rPr>
            </w:pPr>
          </w:p>
        </w:tc>
        <w:tc>
          <w:tcPr>
            <w:tcW w:w="1959" w:type="dxa"/>
            <w:vAlign w:val="center"/>
          </w:tcPr>
          <w:p w14:paraId="37CE3EEC" w14:textId="77777777" w:rsidR="00C51275" w:rsidRDefault="00C51275" w:rsidP="00C51275">
            <w:pPr>
              <w:pStyle w:val="a3"/>
              <w:spacing w:beforeLines="50" w:before="156" w:afterLines="50" w:after="156"/>
              <w:jc w:val="left"/>
              <w:rPr>
                <w:rFonts w:hAnsi="宋体" w:cs="宋体"/>
                <w:szCs w:val="21"/>
              </w:rPr>
            </w:pPr>
            <w:r>
              <w:rPr>
                <w:rFonts w:hAnsi="宋体" w:cs="宋体" w:hint="eastAsia"/>
                <w:szCs w:val="21"/>
              </w:rPr>
              <w:t>3.4</w:t>
            </w:r>
            <w:r w:rsidRPr="00C51275">
              <w:rPr>
                <w:rFonts w:hAnsi="宋体" w:cs="宋体" w:hint="eastAsia"/>
                <w:szCs w:val="21"/>
              </w:rPr>
              <w:t>（</w:t>
            </w:r>
            <w:r w:rsidRPr="00C51275">
              <w:rPr>
                <w:rFonts w:hAnsi="宋体" w:cs="宋体"/>
                <w:szCs w:val="21"/>
              </w:rPr>
              <w:t>1）食品生境特征、微生物的来源、种类、分布及其卫生学意义。</w:t>
            </w:r>
            <w:r w:rsidRPr="00C51275">
              <w:rPr>
                <w:rFonts w:hAnsi="宋体" w:cs="宋体" w:hint="eastAsia"/>
                <w:szCs w:val="21"/>
              </w:rPr>
              <w:t>（</w:t>
            </w:r>
            <w:r w:rsidRPr="00C51275">
              <w:rPr>
                <w:rFonts w:hAnsi="宋体" w:cs="宋体"/>
                <w:szCs w:val="21"/>
              </w:rPr>
              <w:t>2）食品微生物污染来源及污染的危害、各类食品中的微生物污染的结局以及预防食品微生物污染的方法。</w:t>
            </w:r>
            <w:r w:rsidRPr="00C51275">
              <w:rPr>
                <w:rFonts w:hAnsi="宋体" w:cs="宋体" w:hint="eastAsia"/>
                <w:szCs w:val="21"/>
              </w:rPr>
              <w:t>（</w:t>
            </w:r>
            <w:r w:rsidRPr="00C51275">
              <w:rPr>
                <w:rFonts w:hAnsi="宋体" w:cs="宋体"/>
                <w:szCs w:val="21"/>
              </w:rPr>
              <w:t>3）引起食物中毒的微生物。细菌性、真菌性、病毒性食物中毒的定义和特征。</w:t>
            </w:r>
            <w:r w:rsidRPr="00C51275">
              <w:rPr>
                <w:rFonts w:hAnsi="宋体" w:cs="宋体" w:hint="eastAsia"/>
                <w:szCs w:val="21"/>
              </w:rPr>
              <w:t>（</w:t>
            </w:r>
            <w:r w:rsidRPr="00C51275">
              <w:rPr>
                <w:rFonts w:hAnsi="宋体" w:cs="宋体"/>
                <w:szCs w:val="21"/>
              </w:rPr>
              <w:t>4）食品微生物样本的采集及物理与化学方法检测方法以及食品安全预防体系。</w:t>
            </w:r>
          </w:p>
        </w:tc>
        <w:tc>
          <w:tcPr>
            <w:tcW w:w="3118" w:type="dxa"/>
            <w:vAlign w:val="center"/>
          </w:tcPr>
          <w:p w14:paraId="7E50B601" w14:textId="77777777" w:rsidR="00C51275" w:rsidRPr="00C51275" w:rsidRDefault="00C51275" w:rsidP="00C51275">
            <w:pPr>
              <w:pStyle w:val="a3"/>
              <w:spacing w:beforeLines="50" w:before="156" w:afterLines="50" w:after="156"/>
              <w:jc w:val="left"/>
              <w:rPr>
                <w:rFonts w:hAnsi="宋体" w:cs="宋体"/>
                <w:szCs w:val="21"/>
              </w:rPr>
            </w:pPr>
            <w:r w:rsidRPr="00C51275">
              <w:rPr>
                <w:rFonts w:hAnsi="宋体" w:cs="宋体" w:hint="eastAsia"/>
                <w:szCs w:val="21"/>
              </w:rPr>
              <w:t>食品生境特征；食品微生物污染来源及污染的危害，预防食品微生物污染的方法。各类食品中的微生物：肉类、蛋类、乳类、鱼贝类、罐头食品、粮食、蔬菜和水果以及其他食品微生物来源、分布及其特征。引起食物中毒的微生物。细菌性食物中毒的定义。引起食物中毒的常见菌：沙门菌，</w:t>
            </w:r>
            <w:r w:rsidRPr="00C51275">
              <w:rPr>
                <w:rFonts w:hAnsi="宋体" w:cs="宋体"/>
                <w:szCs w:val="21"/>
              </w:rPr>
              <w:t xml:space="preserve"> 副溶血性弧菌，葡萄球菌，大肠埃希菌，肉毒梭菌，蜡样芽孢杆菌，产气荚膜梭菌，变形杆菌，椰毒假单胞菌酵米面亚种，小肠结肠炎耶尔森菌，空肠弯曲菌，李斯特菌。真菌性食物中毒及其常见菌：常见真菌毒素，真菌性食物中毒。细菌性食物中毒的分析与诊断。</w:t>
            </w:r>
            <w:r w:rsidRPr="00C51275">
              <w:rPr>
                <w:rFonts w:hAnsi="宋体" w:cs="宋体" w:hint="eastAsia"/>
                <w:szCs w:val="21"/>
              </w:rPr>
              <w:t>食品微生物检验及卫生标准，采样，菌落总数测定、大肠菌群测定，致病菌检验，功能菌检验。食品卫生真菌学检验，霉菌和酵母菌计数，霉菌的分类鉴定，真菌毒素的检测。食品卫生微生物学标准。食品安全预防体系（</w:t>
            </w:r>
            <w:r w:rsidRPr="00C51275">
              <w:rPr>
                <w:rFonts w:hAnsi="宋体" w:cs="宋体"/>
                <w:szCs w:val="21"/>
              </w:rPr>
              <w:t>HACCP）：HACCP体系的概述，体系的建立和实施，HACCP体系在食品卫生监督中的意义。食品微生物的研究前景。</w:t>
            </w:r>
          </w:p>
        </w:tc>
        <w:tc>
          <w:tcPr>
            <w:tcW w:w="2688" w:type="dxa"/>
            <w:vAlign w:val="center"/>
          </w:tcPr>
          <w:p w14:paraId="79632F22" w14:textId="77777777" w:rsidR="00C51275" w:rsidRPr="00C51275" w:rsidRDefault="00C51275" w:rsidP="00C51275">
            <w:pPr>
              <w:pStyle w:val="a3"/>
              <w:spacing w:beforeLines="50" w:before="156" w:afterLines="50" w:after="156"/>
              <w:jc w:val="left"/>
              <w:rPr>
                <w:rFonts w:hAnsi="宋体" w:cs="宋体"/>
                <w:szCs w:val="21"/>
              </w:rPr>
            </w:pPr>
            <w:r>
              <w:rPr>
                <w:rFonts w:hAnsi="宋体" w:cs="宋体" w:hint="eastAsia"/>
                <w:szCs w:val="21"/>
              </w:rPr>
              <w:t>通过对第九章的学习，理解和掌握</w:t>
            </w:r>
            <w:r w:rsidRPr="00C51275">
              <w:rPr>
                <w:rFonts w:hAnsi="宋体" w:cs="宋体" w:hint="eastAsia"/>
                <w:szCs w:val="21"/>
              </w:rPr>
              <w:t>食品的生境特征、食品微生物的来源、种类、分布及其卫生学意义、细菌性食物中毒的定义及特征、真菌性食物中毒及其常见菌和特征、病毒性食物中毒及其常见病毒和特征等内容，以及对食品样本的采集、食品微生物检验的常规方法及卫生标准的了解、和对食品安全预防体系（</w:t>
            </w:r>
            <w:r w:rsidRPr="00C51275">
              <w:rPr>
                <w:rFonts w:hAnsi="宋体" w:cs="宋体"/>
                <w:szCs w:val="21"/>
              </w:rPr>
              <w:t>HACCP）以及食品微生物预防和控制研究前景的思考，并进行归纳和总结。</w:t>
            </w:r>
          </w:p>
        </w:tc>
      </w:tr>
      <w:tr w:rsidR="00C51275" w:rsidRPr="00C51275" w14:paraId="2AB448B6" w14:textId="77777777" w:rsidTr="00C51275">
        <w:trPr>
          <w:trHeight w:val="525"/>
          <w:jc w:val="center"/>
        </w:trPr>
        <w:tc>
          <w:tcPr>
            <w:tcW w:w="1347" w:type="dxa"/>
            <w:vMerge/>
            <w:vAlign w:val="center"/>
          </w:tcPr>
          <w:p w14:paraId="38EC02F0" w14:textId="77777777" w:rsidR="00C51275" w:rsidRDefault="00C51275" w:rsidP="00C51275">
            <w:pPr>
              <w:pStyle w:val="a3"/>
              <w:spacing w:beforeLines="50" w:before="156" w:afterLines="50" w:after="156"/>
              <w:jc w:val="left"/>
              <w:rPr>
                <w:rFonts w:hAnsi="宋体" w:cs="宋体"/>
                <w:szCs w:val="21"/>
              </w:rPr>
            </w:pPr>
          </w:p>
        </w:tc>
        <w:tc>
          <w:tcPr>
            <w:tcW w:w="1959" w:type="dxa"/>
            <w:vAlign w:val="center"/>
          </w:tcPr>
          <w:p w14:paraId="51398A47" w14:textId="77777777" w:rsidR="00C51275" w:rsidRPr="00C51275" w:rsidRDefault="00C51275" w:rsidP="00C51275">
            <w:pPr>
              <w:pStyle w:val="a3"/>
              <w:spacing w:beforeLines="50" w:before="156" w:afterLines="50" w:after="156"/>
              <w:jc w:val="left"/>
              <w:rPr>
                <w:rFonts w:hAnsi="宋体" w:cs="宋体"/>
                <w:szCs w:val="21"/>
              </w:rPr>
            </w:pPr>
            <w:r>
              <w:rPr>
                <w:rFonts w:hAnsi="宋体" w:cs="宋体" w:hint="eastAsia"/>
                <w:szCs w:val="21"/>
              </w:rPr>
              <w:t>3.5</w:t>
            </w:r>
            <w:r w:rsidRPr="00C51275">
              <w:rPr>
                <w:rFonts w:hAnsi="宋体" w:cs="宋体" w:hint="eastAsia"/>
                <w:szCs w:val="21"/>
              </w:rPr>
              <w:t>（</w:t>
            </w:r>
            <w:r w:rsidRPr="00C51275">
              <w:rPr>
                <w:rFonts w:hAnsi="宋体" w:cs="宋体"/>
                <w:szCs w:val="21"/>
              </w:rPr>
              <w:t>1）医疗与卫生用品的生境特征、以及高度危险性物品、中度危险性物品及低度危险性物品的概念。</w:t>
            </w:r>
            <w:r w:rsidRPr="00C51275">
              <w:rPr>
                <w:rFonts w:hAnsi="宋体" w:cs="宋体" w:hint="eastAsia"/>
                <w:szCs w:val="21"/>
              </w:rPr>
              <w:t>（</w:t>
            </w:r>
            <w:r w:rsidRPr="00C51275">
              <w:rPr>
                <w:rFonts w:hAnsi="宋体" w:cs="宋体"/>
                <w:szCs w:val="21"/>
              </w:rPr>
              <w:t>2）医疗与卫生用品微生物污染来源、种类、分布及其卫生学意义；检测及卫生标准。</w:t>
            </w:r>
            <w:r w:rsidRPr="00C51275">
              <w:rPr>
                <w:rFonts w:hAnsi="宋体" w:cs="宋体" w:hint="eastAsia"/>
                <w:szCs w:val="21"/>
              </w:rPr>
              <w:t>（</w:t>
            </w:r>
            <w:r w:rsidRPr="00C51275">
              <w:rPr>
                <w:rFonts w:hAnsi="宋体" w:cs="宋体"/>
                <w:szCs w:val="21"/>
              </w:rPr>
              <w:t>3）医疗器械及</w:t>
            </w:r>
            <w:r w:rsidRPr="00C51275">
              <w:rPr>
                <w:rFonts w:hAnsi="宋体" w:cs="宋体"/>
                <w:szCs w:val="21"/>
              </w:rPr>
              <w:lastRenderedPageBreak/>
              <w:t>用品微生物污染及其预防、生活及卫生用品微生物污染及其预防。</w:t>
            </w:r>
          </w:p>
        </w:tc>
        <w:tc>
          <w:tcPr>
            <w:tcW w:w="3118" w:type="dxa"/>
            <w:vAlign w:val="center"/>
          </w:tcPr>
          <w:p w14:paraId="277A9E83" w14:textId="77777777" w:rsidR="00C51275" w:rsidRPr="00C51275" w:rsidRDefault="00C51275" w:rsidP="00C51275">
            <w:pPr>
              <w:pStyle w:val="a3"/>
              <w:spacing w:beforeLines="50" w:before="156" w:afterLines="50" w:after="156"/>
              <w:jc w:val="left"/>
              <w:rPr>
                <w:rFonts w:hAnsi="宋体" w:cs="宋体"/>
                <w:szCs w:val="21"/>
              </w:rPr>
            </w:pPr>
            <w:r w:rsidRPr="00C51275">
              <w:rPr>
                <w:rFonts w:hAnsi="宋体" w:cs="宋体" w:hint="eastAsia"/>
                <w:szCs w:val="21"/>
              </w:rPr>
              <w:lastRenderedPageBreak/>
              <w:t>医疗与卫生用品微生物：微生物生境特征，高度危险性物品、中度危险性物品及低度危险性物品的概念；微生物污染来源、种类、分布及其卫生学意义；检测及卫生标准。一次性使用医疗用品检验，无菌检验，卫生监督抽样，医疗器械和用品的卫生标准。医疗器械及用品微生物污染及其预防。</w:t>
            </w:r>
          </w:p>
        </w:tc>
        <w:tc>
          <w:tcPr>
            <w:tcW w:w="2688" w:type="dxa"/>
            <w:vAlign w:val="center"/>
          </w:tcPr>
          <w:p w14:paraId="261FBD77" w14:textId="77777777" w:rsidR="00C51275" w:rsidRPr="00C51275" w:rsidRDefault="00C51275" w:rsidP="00C51275">
            <w:pPr>
              <w:pStyle w:val="a3"/>
              <w:spacing w:beforeLines="50" w:before="156" w:afterLines="50" w:after="156"/>
              <w:jc w:val="left"/>
              <w:rPr>
                <w:rFonts w:hAnsi="宋体" w:cs="宋体"/>
                <w:szCs w:val="21"/>
              </w:rPr>
            </w:pPr>
            <w:r w:rsidRPr="00C51275">
              <w:rPr>
                <w:rFonts w:hAnsi="宋体" w:cs="宋体" w:hint="eastAsia"/>
                <w:szCs w:val="21"/>
              </w:rPr>
              <w:t>通过对第</w:t>
            </w:r>
            <w:r>
              <w:rPr>
                <w:rFonts w:hAnsi="宋体" w:cs="宋体" w:hint="eastAsia"/>
                <w:szCs w:val="21"/>
              </w:rPr>
              <w:t>十</w:t>
            </w:r>
            <w:r w:rsidRPr="00C51275">
              <w:rPr>
                <w:rFonts w:hAnsi="宋体" w:cs="宋体" w:hint="eastAsia"/>
                <w:szCs w:val="21"/>
              </w:rPr>
              <w:t>章的学习</w:t>
            </w:r>
            <w:r>
              <w:rPr>
                <w:rFonts w:hAnsi="宋体" w:cs="宋体" w:hint="eastAsia"/>
                <w:szCs w:val="21"/>
              </w:rPr>
              <w:t>，理解和掌握</w:t>
            </w:r>
            <w:r w:rsidRPr="00C51275">
              <w:rPr>
                <w:rFonts w:hAnsi="宋体" w:cs="宋体" w:hint="eastAsia"/>
                <w:szCs w:val="21"/>
              </w:rPr>
              <w:t>医疗与卫生用品的生境特征的生境特征、高度危险性物品、中度危险性物品及低度危险性物品的概念等内容的理解和掌握情况，以及对医疗与卫生用品微生物污染来源、种类、分布及其卫生学意义、检验及卫生标准等内容的理解、医疗与卫生用品微生物的预防和控</w:t>
            </w:r>
            <w:r w:rsidRPr="00C51275">
              <w:rPr>
                <w:rFonts w:hAnsi="宋体" w:cs="宋体" w:hint="eastAsia"/>
                <w:szCs w:val="21"/>
              </w:rPr>
              <w:lastRenderedPageBreak/>
              <w:t>制研究前景的思考，并进行归纳和总结。</w:t>
            </w:r>
          </w:p>
        </w:tc>
      </w:tr>
      <w:tr w:rsidR="00FE2D56" w:rsidRPr="00C51275" w14:paraId="4B5721D9" w14:textId="77777777" w:rsidTr="00FE2D56">
        <w:trPr>
          <w:trHeight w:val="3015"/>
          <w:jc w:val="center"/>
        </w:trPr>
        <w:tc>
          <w:tcPr>
            <w:tcW w:w="1347" w:type="dxa"/>
            <w:vAlign w:val="center"/>
          </w:tcPr>
          <w:p w14:paraId="615636B9" w14:textId="77777777" w:rsidR="00FE2D56" w:rsidRDefault="00FE2D56" w:rsidP="00C51275">
            <w:pPr>
              <w:pStyle w:val="a3"/>
              <w:spacing w:beforeLines="50" w:before="156" w:afterLines="50" w:after="156"/>
              <w:jc w:val="left"/>
              <w:rPr>
                <w:rFonts w:hAnsi="宋体" w:cs="宋体"/>
                <w:szCs w:val="21"/>
              </w:rPr>
            </w:pPr>
            <w:r w:rsidRPr="00FE2D56">
              <w:rPr>
                <w:rFonts w:hAnsi="宋体" w:cs="宋体" w:hint="eastAsia"/>
                <w:szCs w:val="21"/>
              </w:rPr>
              <w:lastRenderedPageBreak/>
              <w:t>课程目标</w:t>
            </w:r>
            <w:r>
              <w:rPr>
                <w:rFonts w:hAnsi="宋体" w:cs="宋体" w:hint="eastAsia"/>
                <w:szCs w:val="21"/>
              </w:rPr>
              <w:t>4</w:t>
            </w:r>
            <w:r w:rsidRPr="00FE2D56">
              <w:rPr>
                <w:rFonts w:hAnsi="宋体" w:cs="宋体"/>
                <w:szCs w:val="21"/>
              </w:rPr>
              <w:t>：</w:t>
            </w:r>
            <w:r w:rsidR="00C51275" w:rsidRPr="00C51275">
              <w:rPr>
                <w:rFonts w:hAnsi="宋体" w:cs="宋体" w:hint="eastAsia"/>
                <w:szCs w:val="21"/>
              </w:rPr>
              <w:t>了解新时代、大数据时代下卫生微生物学的关注的科学问题、实践问题和亟需解决的问题和智能化、高通量的检测和分析技术。通过对课堂学习和课外讨论，改善学习策略，提升自主学习能力、合作意识、沟通能力、反思能力。并且提升职业能力。</w:t>
            </w:r>
          </w:p>
        </w:tc>
        <w:tc>
          <w:tcPr>
            <w:tcW w:w="1959" w:type="dxa"/>
            <w:vAlign w:val="center"/>
          </w:tcPr>
          <w:p w14:paraId="437E316C" w14:textId="77777777" w:rsidR="00FE2D56" w:rsidRDefault="00C51275" w:rsidP="00C51275">
            <w:pPr>
              <w:pStyle w:val="a3"/>
              <w:spacing w:beforeLines="50" w:before="156" w:afterLines="50" w:after="156"/>
              <w:jc w:val="left"/>
              <w:rPr>
                <w:rFonts w:hAnsi="宋体" w:cs="宋体"/>
                <w:szCs w:val="21"/>
              </w:rPr>
            </w:pPr>
            <w:r>
              <w:rPr>
                <w:rFonts w:hAnsi="宋体" w:cs="宋体" w:hint="eastAsia"/>
                <w:szCs w:val="21"/>
              </w:rPr>
              <w:t>4.1：</w:t>
            </w:r>
            <w:r w:rsidRPr="00C51275">
              <w:rPr>
                <w:rFonts w:hAnsi="宋体" w:cs="宋体" w:hint="eastAsia"/>
                <w:szCs w:val="21"/>
              </w:rPr>
              <w:t>（</w:t>
            </w:r>
            <w:r w:rsidRPr="00C51275">
              <w:rPr>
                <w:rFonts w:hAnsi="宋体" w:cs="宋体"/>
                <w:szCs w:val="21"/>
              </w:rPr>
              <w:t>1）了解在新时代下卫生微生物学的关注的科学问题、实践问题和亟需解决的问题和发展方向。</w:t>
            </w:r>
            <w:r w:rsidRPr="00C51275">
              <w:rPr>
                <w:rFonts w:hAnsi="宋体" w:cs="宋体" w:hint="eastAsia"/>
                <w:szCs w:val="21"/>
              </w:rPr>
              <w:t>（</w:t>
            </w:r>
            <w:r w:rsidRPr="00C51275">
              <w:rPr>
                <w:rFonts w:hAnsi="宋体" w:cs="宋体"/>
                <w:szCs w:val="21"/>
              </w:rPr>
              <w:t>2）研讨大数据时代背景下卫生微生物学包括不同环境中微生物学检测、研究方法的未来发展方向，尤其是智能化、高通量的检测和分析技术。</w:t>
            </w:r>
            <w:r w:rsidRPr="00C51275">
              <w:rPr>
                <w:rFonts w:hAnsi="宋体" w:cs="宋体" w:hint="eastAsia"/>
                <w:szCs w:val="21"/>
              </w:rPr>
              <w:t>（</w:t>
            </w:r>
            <w:r w:rsidRPr="00C51275">
              <w:rPr>
                <w:rFonts w:hAnsi="宋体" w:cs="宋体"/>
                <w:szCs w:val="21"/>
              </w:rPr>
              <w:t>3）结合学科特点、自身的兴趣与能力特征，对专业课程知识体系的分析，为自己制定研究的兴趣方和职业能力。</w:t>
            </w:r>
          </w:p>
        </w:tc>
        <w:tc>
          <w:tcPr>
            <w:tcW w:w="3118" w:type="dxa"/>
            <w:vAlign w:val="center"/>
          </w:tcPr>
          <w:p w14:paraId="5B3ACA62" w14:textId="77777777" w:rsidR="00FE2D56" w:rsidRPr="00C51275" w:rsidRDefault="00C51275" w:rsidP="00C51275">
            <w:pPr>
              <w:pStyle w:val="a3"/>
              <w:spacing w:beforeLines="50" w:before="156" w:afterLines="50" w:after="156"/>
              <w:jc w:val="left"/>
              <w:rPr>
                <w:rFonts w:hAnsi="宋体" w:cs="宋体"/>
                <w:szCs w:val="21"/>
              </w:rPr>
            </w:pPr>
            <w:r w:rsidRPr="00C51275">
              <w:rPr>
                <w:rFonts w:hAnsi="宋体" w:cs="宋体" w:hint="eastAsia"/>
                <w:szCs w:val="21"/>
              </w:rPr>
              <w:t>新时代下卫生微生物学的关注的问题：包括经济快速发展下环境的改变对微生物组成、变化的影响，以及如何通过高通量筛选技术进行大规模的新的重要功能基因的研究，鉴定参与污染物降解与转化、各种抗酸、抗盐、抗湿、抗旱及抗（耐）重金属毒害等抗逆特殊功能基因。</w:t>
            </w:r>
          </w:p>
        </w:tc>
        <w:tc>
          <w:tcPr>
            <w:tcW w:w="2688" w:type="dxa"/>
            <w:vAlign w:val="center"/>
          </w:tcPr>
          <w:p w14:paraId="7972FCBF" w14:textId="77777777" w:rsidR="00FE2D56" w:rsidRPr="00C51275" w:rsidRDefault="00C51275" w:rsidP="00C51275">
            <w:pPr>
              <w:pStyle w:val="a3"/>
              <w:spacing w:beforeLines="50" w:before="156" w:afterLines="50" w:after="156"/>
              <w:jc w:val="left"/>
              <w:rPr>
                <w:rFonts w:hAnsi="宋体" w:cs="宋体"/>
                <w:szCs w:val="21"/>
              </w:rPr>
            </w:pPr>
            <w:r w:rsidRPr="00C51275">
              <w:rPr>
                <w:rFonts w:hAnsi="宋体" w:cs="宋体" w:hint="eastAsia"/>
                <w:szCs w:val="21"/>
              </w:rPr>
              <w:t>通过对第十</w:t>
            </w:r>
            <w:r>
              <w:rPr>
                <w:rFonts w:hAnsi="宋体" w:cs="宋体" w:hint="eastAsia"/>
                <w:szCs w:val="21"/>
              </w:rPr>
              <w:t>一</w:t>
            </w:r>
            <w:r w:rsidRPr="00C51275">
              <w:rPr>
                <w:rFonts w:hAnsi="宋体" w:cs="宋体" w:hint="eastAsia"/>
                <w:szCs w:val="21"/>
              </w:rPr>
              <w:t>章的学习，</w:t>
            </w:r>
            <w:r>
              <w:rPr>
                <w:rFonts w:hAnsi="宋体" w:cs="宋体" w:hint="eastAsia"/>
                <w:szCs w:val="21"/>
              </w:rPr>
              <w:t>正确理解和思考</w:t>
            </w:r>
            <w:r w:rsidRPr="00C51275">
              <w:rPr>
                <w:rFonts w:hAnsi="宋体" w:cs="宋体" w:hint="eastAsia"/>
                <w:szCs w:val="21"/>
              </w:rPr>
              <w:t>新时代经济、社会快速发展对不同环境中微生物变化特征和趋势改变的思考以及其卫生学意义与公共卫生与预防医学中的关系。和对高通量智能化检测和分析技术的研究进展，研究现状和前景的了解，进行归纳与解释。</w:t>
            </w:r>
          </w:p>
        </w:tc>
      </w:tr>
    </w:tbl>
    <w:p w14:paraId="515E5B84" w14:textId="77777777" w:rsidR="00C00798" w:rsidRPr="00D60D5E" w:rsidRDefault="007C62ED" w:rsidP="00C51275">
      <w:pPr>
        <w:spacing w:beforeLines="50" w:before="156" w:afterLines="50" w:after="156"/>
        <w:ind w:firstLineChars="200" w:firstLine="562"/>
        <w:jc w:val="left"/>
        <w:rPr>
          <w:rFonts w:ascii="黑体" w:eastAsia="黑体" w:hAnsi="黑体" w:cs="宋体"/>
          <w:b/>
          <w:sz w:val="28"/>
          <w:szCs w:val="28"/>
        </w:rPr>
      </w:pPr>
      <w:r w:rsidRPr="00D60D5E">
        <w:rPr>
          <w:rFonts w:ascii="黑体" w:eastAsia="黑体" w:hAnsi="黑体" w:cs="宋体" w:hint="eastAsia"/>
          <w:b/>
          <w:sz w:val="28"/>
          <w:szCs w:val="28"/>
        </w:rPr>
        <w:t>三、教学内容</w:t>
      </w:r>
    </w:p>
    <w:p w14:paraId="2BE9BD15"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第一章</w:t>
      </w:r>
      <w:r w:rsidR="00B902EC">
        <w:rPr>
          <w:rFonts w:ascii="黑体" w:eastAsia="黑体" w:hAnsi="黑体" w:cs="Times New Roman" w:hint="eastAsia"/>
          <w:b/>
          <w:sz w:val="24"/>
          <w:szCs w:val="24"/>
        </w:rPr>
        <w:t xml:space="preserve"> </w:t>
      </w:r>
      <w:r w:rsidR="00B902EC" w:rsidRPr="00B902EC">
        <w:rPr>
          <w:rFonts w:ascii="黑体" w:eastAsia="黑体" w:hAnsi="黑体" w:cs="Times New Roman" w:hint="eastAsia"/>
          <w:b/>
          <w:sz w:val="24"/>
          <w:szCs w:val="24"/>
        </w:rPr>
        <w:t>绪论</w:t>
      </w:r>
    </w:p>
    <w:p w14:paraId="41079835" w14:textId="77777777" w:rsidR="002A7568" w:rsidRDefault="002A7568" w:rsidP="006E6F8A">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B671154" w14:textId="77777777" w:rsidR="00DB0606" w:rsidRPr="00DB0606" w:rsidRDefault="00DB0606" w:rsidP="006E6F8A">
      <w:pPr>
        <w:widowControl/>
        <w:spacing w:line="360" w:lineRule="auto"/>
        <w:ind w:firstLineChars="200" w:firstLine="420"/>
        <w:jc w:val="left"/>
        <w:rPr>
          <w:rFonts w:ascii="宋体" w:eastAsia="宋体" w:hAnsi="宋体"/>
          <w:szCs w:val="21"/>
        </w:rPr>
      </w:pPr>
      <w:r w:rsidRPr="00DB0606">
        <w:rPr>
          <w:rFonts w:ascii="宋体" w:eastAsia="宋体" w:hAnsi="宋体" w:hint="eastAsia"/>
          <w:szCs w:val="21"/>
        </w:rPr>
        <w:t>（</w:t>
      </w:r>
      <w:r w:rsidRPr="00DB0606">
        <w:rPr>
          <w:rFonts w:ascii="宋体" w:eastAsia="宋体" w:hAnsi="宋体"/>
          <w:szCs w:val="21"/>
        </w:rPr>
        <w:t>1）</w:t>
      </w:r>
      <w:r w:rsidR="006E6F8A" w:rsidRPr="00DB0606">
        <w:rPr>
          <w:rFonts w:ascii="宋体" w:eastAsia="宋体" w:hAnsi="宋体"/>
          <w:szCs w:val="21"/>
        </w:rPr>
        <w:t>理解</w:t>
      </w:r>
      <w:r w:rsidR="006E6F8A">
        <w:rPr>
          <w:rFonts w:ascii="宋体" w:eastAsia="宋体" w:hAnsi="宋体"/>
          <w:szCs w:val="21"/>
        </w:rPr>
        <w:t>卫生微生物学的</w:t>
      </w:r>
      <w:r w:rsidR="006E6F8A" w:rsidRPr="00DB0606">
        <w:rPr>
          <w:rFonts w:ascii="宋体" w:eastAsia="宋体" w:hAnsi="宋体"/>
          <w:szCs w:val="21"/>
        </w:rPr>
        <w:t>概念</w:t>
      </w:r>
      <w:r w:rsidR="006E6F8A">
        <w:rPr>
          <w:rFonts w:ascii="宋体" w:eastAsia="宋体" w:hAnsi="宋体"/>
          <w:szCs w:val="21"/>
        </w:rPr>
        <w:t>与内涵及其发展过程</w:t>
      </w:r>
      <w:r w:rsidR="006E6F8A" w:rsidRPr="00DB0606">
        <w:rPr>
          <w:rFonts w:ascii="宋体" w:eastAsia="宋体" w:hAnsi="宋体"/>
          <w:szCs w:val="21"/>
        </w:rPr>
        <w:t>。</w:t>
      </w:r>
    </w:p>
    <w:p w14:paraId="1C10A8D2" w14:textId="77777777" w:rsidR="00DB0606" w:rsidRPr="00DB0606" w:rsidRDefault="00DB0606" w:rsidP="006E6F8A">
      <w:pPr>
        <w:widowControl/>
        <w:spacing w:line="360" w:lineRule="auto"/>
        <w:ind w:firstLineChars="200" w:firstLine="420"/>
        <w:jc w:val="left"/>
        <w:rPr>
          <w:rFonts w:ascii="宋体" w:eastAsia="宋体" w:hAnsi="宋体"/>
          <w:szCs w:val="21"/>
        </w:rPr>
      </w:pPr>
      <w:r w:rsidRPr="00DB0606">
        <w:rPr>
          <w:rFonts w:ascii="宋体" w:eastAsia="宋体" w:hAnsi="宋体" w:hint="eastAsia"/>
          <w:szCs w:val="21"/>
        </w:rPr>
        <w:t>（</w:t>
      </w:r>
      <w:r w:rsidRPr="00DB0606">
        <w:rPr>
          <w:rFonts w:ascii="宋体" w:eastAsia="宋体" w:hAnsi="宋体"/>
          <w:szCs w:val="21"/>
        </w:rPr>
        <w:t>2）</w:t>
      </w:r>
      <w:r w:rsidR="006E6F8A" w:rsidRPr="00DB0606">
        <w:rPr>
          <w:rFonts w:ascii="宋体" w:eastAsia="宋体" w:hAnsi="宋体"/>
          <w:szCs w:val="21"/>
        </w:rPr>
        <w:t>理解</w:t>
      </w:r>
      <w:r w:rsidR="006E6F8A">
        <w:rPr>
          <w:rFonts w:ascii="宋体" w:eastAsia="宋体" w:hAnsi="宋体"/>
          <w:szCs w:val="21"/>
        </w:rPr>
        <w:t>卫生微生物学</w:t>
      </w:r>
      <w:r w:rsidR="006E6F8A" w:rsidRPr="00DB0606">
        <w:rPr>
          <w:rFonts w:ascii="宋体" w:eastAsia="宋体" w:hAnsi="宋体"/>
          <w:szCs w:val="21"/>
        </w:rPr>
        <w:t>在</w:t>
      </w:r>
      <w:r w:rsidR="006E6F8A">
        <w:rPr>
          <w:rFonts w:ascii="宋体" w:eastAsia="宋体" w:hAnsi="宋体"/>
          <w:szCs w:val="21"/>
        </w:rPr>
        <w:t>公共卫生与预防医学中</w:t>
      </w:r>
      <w:r w:rsidR="006E6F8A" w:rsidRPr="00DB0606">
        <w:rPr>
          <w:rFonts w:ascii="宋体" w:eastAsia="宋体" w:hAnsi="宋体"/>
          <w:szCs w:val="21"/>
        </w:rPr>
        <w:t>的重要作用。</w:t>
      </w:r>
    </w:p>
    <w:p w14:paraId="462949F2" w14:textId="77777777" w:rsidR="00DB0606" w:rsidRPr="00313A87" w:rsidRDefault="00DB0606" w:rsidP="006E6F8A">
      <w:pPr>
        <w:widowControl/>
        <w:spacing w:line="360" w:lineRule="auto"/>
        <w:ind w:firstLineChars="200" w:firstLine="420"/>
        <w:jc w:val="left"/>
        <w:rPr>
          <w:rFonts w:ascii="宋体" w:eastAsia="宋体" w:hAnsi="宋体"/>
          <w:szCs w:val="21"/>
        </w:rPr>
      </w:pPr>
      <w:r w:rsidRPr="00DB0606">
        <w:rPr>
          <w:rFonts w:ascii="宋体" w:eastAsia="宋体" w:hAnsi="宋体" w:hint="eastAsia"/>
          <w:szCs w:val="21"/>
        </w:rPr>
        <w:t>（</w:t>
      </w:r>
      <w:r w:rsidRPr="00DB0606">
        <w:rPr>
          <w:rFonts w:ascii="宋体" w:eastAsia="宋体" w:hAnsi="宋体"/>
          <w:szCs w:val="21"/>
        </w:rPr>
        <w:t>3）了解</w:t>
      </w:r>
      <w:r w:rsidR="0078658F">
        <w:rPr>
          <w:rFonts w:ascii="宋体" w:eastAsia="宋体" w:hAnsi="宋体"/>
          <w:szCs w:val="21"/>
        </w:rPr>
        <w:t>卫生微生物学</w:t>
      </w:r>
      <w:r w:rsidRPr="00DB0606">
        <w:rPr>
          <w:rFonts w:ascii="宋体" w:eastAsia="宋体" w:hAnsi="宋体"/>
          <w:szCs w:val="21"/>
        </w:rPr>
        <w:t>的学科定位</w:t>
      </w:r>
      <w:r w:rsidR="006E6F8A">
        <w:rPr>
          <w:rFonts w:ascii="宋体" w:eastAsia="宋体" w:hAnsi="宋体"/>
          <w:szCs w:val="21"/>
        </w:rPr>
        <w:t>、</w:t>
      </w:r>
      <w:r w:rsidRPr="00DB0606">
        <w:rPr>
          <w:rFonts w:ascii="宋体" w:eastAsia="宋体" w:hAnsi="宋体"/>
          <w:szCs w:val="21"/>
        </w:rPr>
        <w:t>课程框架体系</w:t>
      </w:r>
      <w:r w:rsidR="006E6F8A">
        <w:rPr>
          <w:rFonts w:ascii="宋体" w:eastAsia="宋体" w:hAnsi="宋体"/>
          <w:szCs w:val="21"/>
        </w:rPr>
        <w:t>和相关学科的关系</w:t>
      </w:r>
      <w:r w:rsidRPr="00DB0606">
        <w:rPr>
          <w:rFonts w:ascii="宋体" w:eastAsia="宋体" w:hAnsi="宋体"/>
          <w:szCs w:val="21"/>
        </w:rPr>
        <w:t>。</w:t>
      </w:r>
    </w:p>
    <w:p w14:paraId="39069198" w14:textId="77777777" w:rsidR="002A7568" w:rsidRDefault="002A7568" w:rsidP="006E6F8A">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C0C5566" w14:textId="77777777" w:rsidR="00DB0606" w:rsidRDefault="00DB0606" w:rsidP="006E6F8A">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DB0606">
        <w:rPr>
          <w:rFonts w:ascii="宋体" w:eastAsia="宋体" w:hAnsi="宋体" w:cs="宋体" w:hint="eastAsia"/>
          <w:color w:val="000000"/>
          <w:kern w:val="0"/>
          <w:szCs w:val="21"/>
        </w:rPr>
        <w:t>卫生微生物学的定义</w:t>
      </w:r>
      <w:r>
        <w:rPr>
          <w:rFonts w:ascii="宋体" w:eastAsia="宋体" w:hAnsi="宋体" w:cs="宋体"/>
          <w:color w:val="000000"/>
          <w:kern w:val="0"/>
          <w:szCs w:val="21"/>
        </w:rPr>
        <w:t>；</w:t>
      </w:r>
      <w:r w:rsidRPr="00DB0606">
        <w:rPr>
          <w:rFonts w:ascii="宋体" w:eastAsia="宋体" w:hAnsi="宋体" w:cs="宋体"/>
          <w:color w:val="000000"/>
          <w:kern w:val="0"/>
          <w:szCs w:val="21"/>
        </w:rPr>
        <w:t>研究的内容和</w:t>
      </w:r>
      <w:r w:rsidR="006E6F8A" w:rsidRPr="006E6F8A">
        <w:rPr>
          <w:rFonts w:ascii="宋体" w:eastAsia="宋体" w:hAnsi="宋体" w:cs="宋体" w:hint="eastAsia"/>
          <w:color w:val="000000"/>
          <w:kern w:val="0"/>
          <w:szCs w:val="21"/>
        </w:rPr>
        <w:t>在公共卫生与预防医学中的重要作用</w:t>
      </w:r>
      <w:r>
        <w:rPr>
          <w:rFonts w:ascii="宋体" w:eastAsia="宋体" w:hAnsi="宋体" w:cs="宋体"/>
          <w:color w:val="000000"/>
          <w:kern w:val="0"/>
          <w:szCs w:val="21"/>
        </w:rPr>
        <w:t>。</w:t>
      </w:r>
    </w:p>
    <w:p w14:paraId="10351A73" w14:textId="77777777" w:rsidR="00DB0606" w:rsidRPr="00313A87" w:rsidRDefault="00DB0606" w:rsidP="006E6F8A">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E6F8A" w:rsidRPr="006E6F8A">
        <w:rPr>
          <w:rFonts w:ascii="宋体" w:eastAsia="宋体" w:hAnsi="宋体" w:cs="宋体" w:hint="eastAsia"/>
          <w:color w:val="000000"/>
          <w:kern w:val="0"/>
          <w:szCs w:val="21"/>
        </w:rPr>
        <w:t>卫生微生物学</w:t>
      </w:r>
      <w:r w:rsidRPr="00DB0606">
        <w:rPr>
          <w:rFonts w:ascii="宋体" w:eastAsia="宋体" w:hAnsi="宋体" w:cs="宋体" w:hint="eastAsia"/>
          <w:color w:val="000000"/>
          <w:kern w:val="0"/>
          <w:szCs w:val="21"/>
        </w:rPr>
        <w:t>与相关学科的关系</w:t>
      </w:r>
      <w:r w:rsidR="00300F16">
        <w:rPr>
          <w:rFonts w:ascii="宋体" w:eastAsia="宋体" w:hAnsi="宋体" w:cs="宋体" w:hint="eastAsia"/>
          <w:color w:val="000000"/>
          <w:kern w:val="0"/>
          <w:szCs w:val="21"/>
        </w:rPr>
        <w:t>。</w:t>
      </w:r>
    </w:p>
    <w:p w14:paraId="604472EF" w14:textId="77777777" w:rsidR="002A7568" w:rsidRDefault="002A7568" w:rsidP="006E6F8A">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3CFA2DC4" w14:textId="77777777" w:rsidR="00DB0606" w:rsidRPr="00313A87" w:rsidRDefault="00DB0606" w:rsidP="006E6F8A">
      <w:pPr>
        <w:widowControl/>
        <w:spacing w:line="360" w:lineRule="auto"/>
        <w:ind w:firstLineChars="200" w:firstLine="420"/>
        <w:jc w:val="left"/>
        <w:rPr>
          <w:rFonts w:ascii="宋体" w:eastAsia="宋体" w:hAnsi="宋体"/>
          <w:szCs w:val="21"/>
        </w:rPr>
      </w:pPr>
      <w:r w:rsidRPr="00DB0606">
        <w:rPr>
          <w:rFonts w:ascii="宋体" w:eastAsia="宋体" w:hAnsi="宋体" w:hint="eastAsia"/>
          <w:szCs w:val="21"/>
        </w:rPr>
        <w:t>卫生微生物学的启蒙时期</w:t>
      </w:r>
      <w:r w:rsidRPr="00DB0606">
        <w:rPr>
          <w:rFonts w:ascii="宋体" w:eastAsia="宋体" w:hAnsi="宋体"/>
          <w:szCs w:val="21"/>
        </w:rPr>
        <w:t>、实验卫生微生物学时期、近代与现代的微生物学时期。卫生微生物学学科的确立</w:t>
      </w:r>
      <w:r>
        <w:rPr>
          <w:rFonts w:ascii="宋体" w:eastAsia="宋体" w:hAnsi="宋体"/>
          <w:szCs w:val="21"/>
        </w:rPr>
        <w:t>，</w:t>
      </w:r>
      <w:r w:rsidRPr="00DB0606">
        <w:rPr>
          <w:rFonts w:ascii="宋体" w:eastAsia="宋体" w:hAnsi="宋体"/>
          <w:szCs w:val="21"/>
        </w:rPr>
        <w:t>卫生微生物学的定义，研究的内容和意义，与相关学科的关系，应用及其研究前景。</w:t>
      </w:r>
    </w:p>
    <w:p w14:paraId="64BA841B" w14:textId="77777777" w:rsidR="002A7568" w:rsidRDefault="002A7568" w:rsidP="006E6F8A">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26AD9B9" w14:textId="77777777" w:rsidR="00DB0606" w:rsidRPr="00DB0606" w:rsidRDefault="00DB0606" w:rsidP="006E6F8A">
      <w:pPr>
        <w:widowControl/>
        <w:spacing w:line="360" w:lineRule="auto"/>
        <w:ind w:firstLineChars="200" w:firstLine="420"/>
        <w:jc w:val="left"/>
        <w:rPr>
          <w:rFonts w:ascii="宋体" w:eastAsia="宋体" w:hAnsi="宋体" w:cs="宋体"/>
          <w:color w:val="000000"/>
          <w:kern w:val="0"/>
          <w:szCs w:val="21"/>
        </w:rPr>
      </w:pPr>
      <w:r w:rsidRPr="00DB0606">
        <w:rPr>
          <w:rFonts w:ascii="宋体" w:eastAsia="宋体" w:hAnsi="宋体" w:cs="宋体" w:hint="eastAsia"/>
          <w:color w:val="000000"/>
          <w:kern w:val="0"/>
          <w:szCs w:val="21"/>
        </w:rPr>
        <w:t>（</w:t>
      </w:r>
      <w:r w:rsidRPr="00DB0606">
        <w:rPr>
          <w:rFonts w:ascii="宋体" w:eastAsia="宋体" w:hAnsi="宋体" w:cs="宋体"/>
          <w:color w:val="000000"/>
          <w:kern w:val="0"/>
          <w:szCs w:val="21"/>
        </w:rPr>
        <w:t>1）讲授法：相关概念及理论框架。</w:t>
      </w:r>
    </w:p>
    <w:p w14:paraId="382F66D9" w14:textId="77777777" w:rsidR="00DB0606" w:rsidRPr="00313A87" w:rsidRDefault="00DB0606" w:rsidP="006E6F8A">
      <w:pPr>
        <w:widowControl/>
        <w:spacing w:line="360" w:lineRule="auto"/>
        <w:ind w:firstLineChars="200" w:firstLine="420"/>
        <w:jc w:val="left"/>
        <w:rPr>
          <w:rFonts w:ascii="宋体" w:eastAsia="宋体" w:hAnsi="宋体" w:cs="宋体"/>
          <w:color w:val="000000"/>
          <w:kern w:val="0"/>
          <w:szCs w:val="21"/>
        </w:rPr>
      </w:pPr>
      <w:r w:rsidRPr="00DB0606">
        <w:rPr>
          <w:rFonts w:ascii="宋体" w:eastAsia="宋体" w:hAnsi="宋体" w:cs="宋体" w:hint="eastAsia"/>
          <w:color w:val="000000"/>
          <w:kern w:val="0"/>
          <w:szCs w:val="21"/>
        </w:rPr>
        <w:t>（</w:t>
      </w:r>
      <w:r w:rsidRPr="00DB0606">
        <w:rPr>
          <w:rFonts w:ascii="宋体" w:eastAsia="宋体" w:hAnsi="宋体" w:cs="宋体"/>
          <w:color w:val="000000"/>
          <w:kern w:val="0"/>
          <w:szCs w:val="21"/>
        </w:rPr>
        <w:t>2）研讨法：</w:t>
      </w:r>
      <w:r w:rsidR="006E6F8A" w:rsidRPr="006E6F8A">
        <w:rPr>
          <w:rFonts w:ascii="宋体" w:eastAsia="宋体" w:hAnsi="宋体" w:cs="宋体" w:hint="eastAsia"/>
          <w:color w:val="000000"/>
          <w:kern w:val="0"/>
          <w:szCs w:val="21"/>
        </w:rPr>
        <w:t>卫生微生物学的定义，研究的内容和意义，与相关学科的关系，应用及其研究前景</w:t>
      </w:r>
      <w:r w:rsidR="006E6F8A">
        <w:rPr>
          <w:rFonts w:ascii="宋体" w:eastAsia="宋体" w:hAnsi="宋体" w:cs="宋体" w:hint="eastAsia"/>
          <w:color w:val="000000"/>
          <w:kern w:val="0"/>
          <w:szCs w:val="21"/>
        </w:rPr>
        <w:t>，并</w:t>
      </w:r>
      <w:r w:rsidRPr="00DB0606">
        <w:rPr>
          <w:rFonts w:ascii="宋体" w:eastAsia="宋体" w:hAnsi="宋体" w:cs="宋体"/>
          <w:color w:val="000000"/>
          <w:kern w:val="0"/>
          <w:szCs w:val="21"/>
        </w:rPr>
        <w:t>进行归纳与解释。</w:t>
      </w:r>
    </w:p>
    <w:p w14:paraId="0D89681B" w14:textId="77777777" w:rsidR="002A7568" w:rsidRPr="00313A87" w:rsidRDefault="002A7568" w:rsidP="006E6F8A">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B6B7C0B" w14:textId="77777777" w:rsidR="00DB0606" w:rsidRDefault="00930F90" w:rsidP="006E6F8A">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结合课堂内容</w:t>
      </w:r>
      <w:r w:rsidR="00DB0606" w:rsidRPr="00DB0606">
        <w:rPr>
          <w:rFonts w:ascii="宋体" w:eastAsia="宋体" w:hAnsi="宋体" w:cs="TimesNewRomanPSMT"/>
          <w:color w:val="000000"/>
          <w:kern w:val="0"/>
          <w:szCs w:val="21"/>
        </w:rPr>
        <w:t>，梳理</w:t>
      </w:r>
      <w:r>
        <w:rPr>
          <w:rFonts w:ascii="宋体" w:eastAsia="宋体" w:hAnsi="宋体" w:cs="TimesNewRomanPSMT"/>
          <w:color w:val="000000"/>
          <w:kern w:val="0"/>
          <w:szCs w:val="21"/>
        </w:rPr>
        <w:t>卫生微生物学领域的主要研究内容和</w:t>
      </w:r>
      <w:r w:rsidR="00DB0606" w:rsidRPr="00DB0606">
        <w:rPr>
          <w:rFonts w:ascii="宋体" w:eastAsia="宋体" w:hAnsi="宋体" w:cs="TimesNewRomanPSMT"/>
          <w:color w:val="000000"/>
          <w:kern w:val="0"/>
          <w:szCs w:val="21"/>
        </w:rPr>
        <w:t>所需知识、技能</w:t>
      </w:r>
      <w:r>
        <w:rPr>
          <w:rFonts w:ascii="宋体" w:eastAsia="宋体" w:hAnsi="宋体" w:cs="TimesNewRomanPSMT"/>
          <w:color w:val="000000"/>
          <w:kern w:val="0"/>
          <w:szCs w:val="21"/>
        </w:rPr>
        <w:t>，并理解卫生微生物学与相关微生物学科的区别和联系</w:t>
      </w:r>
      <w:r w:rsidR="00DB0606" w:rsidRPr="00DB0606">
        <w:rPr>
          <w:rFonts w:ascii="宋体" w:eastAsia="宋体" w:hAnsi="宋体" w:cs="TimesNewRomanPSMT"/>
          <w:color w:val="000000"/>
          <w:kern w:val="0"/>
          <w:szCs w:val="21"/>
        </w:rPr>
        <w:t>。</w:t>
      </w:r>
    </w:p>
    <w:p w14:paraId="1582A098" w14:textId="77777777" w:rsidR="00FC24B5" w:rsidRDefault="00FC24B5"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DB0606">
        <w:rPr>
          <w:rFonts w:ascii="黑体" w:eastAsia="黑体" w:hAnsi="黑体" w:cs="Times New Roman" w:hint="eastAsia"/>
          <w:b/>
          <w:sz w:val="24"/>
          <w:szCs w:val="24"/>
        </w:rPr>
        <w:t>微生物生态学</w:t>
      </w:r>
    </w:p>
    <w:p w14:paraId="4F579E97"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6F6BE99C"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1）理解</w:t>
      </w:r>
      <w:r w:rsidR="00930F90" w:rsidRPr="00930F90">
        <w:rPr>
          <w:rFonts w:ascii="宋体" w:eastAsia="宋体" w:hAnsi="宋体" w:cs="TimesNewRomanPSMT" w:hint="eastAsia"/>
          <w:color w:val="000000"/>
          <w:kern w:val="0"/>
          <w:szCs w:val="21"/>
        </w:rPr>
        <w:t>微生物生态的基本概念与基本规律</w:t>
      </w:r>
      <w:r w:rsidRPr="00DB0606">
        <w:rPr>
          <w:rFonts w:ascii="宋体" w:eastAsia="宋体" w:hAnsi="宋体" w:cs="TimesNewRomanPSMT"/>
          <w:color w:val="000000"/>
          <w:kern w:val="0"/>
          <w:szCs w:val="21"/>
        </w:rPr>
        <w:t>。</w:t>
      </w:r>
    </w:p>
    <w:p w14:paraId="19EDEEF3"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2）理解</w:t>
      </w:r>
      <w:r w:rsidR="0083060D" w:rsidRPr="0083060D">
        <w:rPr>
          <w:rFonts w:ascii="宋体" w:eastAsia="宋体" w:hAnsi="宋体" w:cs="TimesNewRomanPSMT" w:hint="eastAsia"/>
          <w:color w:val="000000"/>
          <w:kern w:val="0"/>
          <w:szCs w:val="21"/>
        </w:rPr>
        <w:t>微生物生态平衡与失调</w:t>
      </w:r>
      <w:r w:rsidRPr="00DB0606">
        <w:rPr>
          <w:rFonts w:ascii="宋体" w:eastAsia="宋体" w:hAnsi="宋体" w:cs="TimesNewRomanPSMT"/>
          <w:color w:val="000000"/>
          <w:kern w:val="0"/>
          <w:szCs w:val="21"/>
        </w:rPr>
        <w:t>。</w:t>
      </w:r>
    </w:p>
    <w:p w14:paraId="57F49BB2"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3）了解</w:t>
      </w:r>
      <w:r w:rsidR="0083060D" w:rsidRPr="0083060D">
        <w:rPr>
          <w:rFonts w:ascii="宋体" w:eastAsia="宋体" w:hAnsi="宋体" w:cs="TimesNewRomanPSMT" w:hint="eastAsia"/>
          <w:color w:val="000000"/>
          <w:kern w:val="0"/>
          <w:szCs w:val="21"/>
        </w:rPr>
        <w:t>人体环境中微生物的生态平衡与失调</w:t>
      </w:r>
      <w:r w:rsidR="00300F16">
        <w:rPr>
          <w:rFonts w:ascii="宋体" w:eastAsia="宋体" w:hAnsi="宋体" w:cs="TimesNewRomanPSMT" w:hint="eastAsia"/>
          <w:color w:val="000000"/>
          <w:kern w:val="0"/>
          <w:szCs w:val="21"/>
        </w:rPr>
        <w:t>以及</w:t>
      </w:r>
      <w:r w:rsidR="0083060D" w:rsidRPr="0083060D">
        <w:rPr>
          <w:rFonts w:ascii="宋体" w:eastAsia="宋体" w:hAnsi="宋体" w:cs="TimesNewRomanPSMT"/>
          <w:color w:val="000000"/>
          <w:kern w:val="0"/>
          <w:szCs w:val="21"/>
        </w:rPr>
        <w:t>微生物生态学的应用与研究前景</w:t>
      </w:r>
      <w:r w:rsidRPr="00DB0606">
        <w:rPr>
          <w:rFonts w:ascii="宋体" w:eastAsia="宋体" w:hAnsi="宋体" w:cs="TimesNewRomanPSMT"/>
          <w:color w:val="000000"/>
          <w:kern w:val="0"/>
          <w:szCs w:val="21"/>
        </w:rPr>
        <w:t>。</w:t>
      </w:r>
    </w:p>
    <w:p w14:paraId="5E05D713"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2118E4D2"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83060D" w:rsidRPr="0083060D">
        <w:rPr>
          <w:rFonts w:ascii="宋体" w:eastAsia="宋体" w:hAnsi="宋体" w:cs="TimesNewRomanPSMT" w:hint="eastAsia"/>
          <w:color w:val="000000"/>
          <w:kern w:val="0"/>
          <w:szCs w:val="21"/>
        </w:rPr>
        <w:t>微生物生态</w:t>
      </w:r>
      <w:r w:rsidR="00300F16">
        <w:rPr>
          <w:rFonts w:ascii="宋体" w:eastAsia="宋体" w:hAnsi="宋体" w:cs="TimesNewRomanPSMT" w:hint="eastAsia"/>
          <w:color w:val="000000"/>
          <w:kern w:val="0"/>
          <w:szCs w:val="21"/>
        </w:rPr>
        <w:t>及</w:t>
      </w:r>
      <w:r w:rsidR="00300F16" w:rsidRPr="00300F16">
        <w:rPr>
          <w:rFonts w:ascii="宋体" w:eastAsia="宋体" w:hAnsi="宋体" w:cs="TimesNewRomanPSMT" w:hint="eastAsia"/>
          <w:color w:val="000000"/>
          <w:kern w:val="0"/>
          <w:szCs w:val="21"/>
        </w:rPr>
        <w:t>微生物生态研究中相关概念</w:t>
      </w:r>
      <w:r w:rsidRPr="00DB0606">
        <w:rPr>
          <w:rFonts w:ascii="宋体" w:eastAsia="宋体" w:hAnsi="宋体" w:cs="TimesNewRomanPSMT"/>
          <w:color w:val="000000"/>
          <w:kern w:val="0"/>
          <w:szCs w:val="21"/>
        </w:rPr>
        <w:t>。</w:t>
      </w:r>
    </w:p>
    <w:p w14:paraId="530F1BDD" w14:textId="77777777" w:rsid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300F16" w:rsidRPr="00300F16">
        <w:rPr>
          <w:rFonts w:ascii="宋体" w:eastAsia="宋体" w:hAnsi="宋体" w:cs="TimesNewRomanPSMT" w:hint="eastAsia"/>
          <w:color w:val="000000"/>
          <w:kern w:val="0"/>
          <w:szCs w:val="21"/>
        </w:rPr>
        <w:t>微生物生态演化的自然选择与适应</w:t>
      </w:r>
      <w:r w:rsidR="00300F16">
        <w:rPr>
          <w:rFonts w:ascii="宋体" w:eastAsia="宋体" w:hAnsi="宋体" w:cs="TimesNewRomanPSMT" w:hint="eastAsia"/>
          <w:color w:val="000000"/>
          <w:kern w:val="0"/>
          <w:szCs w:val="21"/>
        </w:rPr>
        <w:t>规律。</w:t>
      </w:r>
    </w:p>
    <w:p w14:paraId="05ACC362" w14:textId="77777777" w:rsidR="00300F16" w:rsidRPr="00DB0606" w:rsidRDefault="00300F16" w:rsidP="0083060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300F16">
        <w:rPr>
          <w:rFonts w:ascii="宋体" w:eastAsia="宋体" w:hAnsi="宋体" w:cs="TimesNewRomanPSMT" w:hint="eastAsia"/>
          <w:color w:val="000000"/>
          <w:kern w:val="0"/>
          <w:szCs w:val="21"/>
        </w:rPr>
        <w:t>微生物的生态平衡与失调，人体环境中微生物的生态平衡与失调</w:t>
      </w:r>
      <w:r w:rsidR="005A3337">
        <w:rPr>
          <w:rFonts w:ascii="宋体" w:eastAsia="宋体" w:hAnsi="宋体" w:cs="TimesNewRomanPSMT" w:hint="eastAsia"/>
          <w:color w:val="000000"/>
          <w:kern w:val="0"/>
          <w:szCs w:val="21"/>
        </w:rPr>
        <w:t>的意义。</w:t>
      </w:r>
    </w:p>
    <w:p w14:paraId="4FD02EC3"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009ED678" w14:textId="77777777" w:rsidR="00930F90" w:rsidRPr="00930F90" w:rsidRDefault="00930F90" w:rsidP="0083060D">
      <w:pPr>
        <w:widowControl/>
        <w:spacing w:line="360" w:lineRule="auto"/>
        <w:ind w:firstLineChars="200" w:firstLine="420"/>
        <w:jc w:val="left"/>
        <w:rPr>
          <w:rFonts w:ascii="宋体" w:eastAsia="宋体" w:hAnsi="宋体" w:cs="TimesNewRomanPSMT"/>
          <w:color w:val="000000"/>
          <w:kern w:val="0"/>
          <w:szCs w:val="21"/>
        </w:rPr>
      </w:pPr>
      <w:r w:rsidRPr="00930F90">
        <w:rPr>
          <w:rFonts w:ascii="宋体" w:eastAsia="宋体" w:hAnsi="宋体" w:cs="TimesNewRomanPSMT" w:hint="eastAsia"/>
          <w:color w:val="000000"/>
          <w:kern w:val="0"/>
          <w:szCs w:val="21"/>
        </w:rPr>
        <w:t>微生物生态的基本概念与基本规律：生态学（</w:t>
      </w:r>
      <w:r w:rsidR="009203DC">
        <w:rPr>
          <w:rFonts w:ascii="宋体" w:eastAsia="宋体" w:hAnsi="宋体" w:cs="TimesNewRomanPSMT"/>
          <w:color w:val="000000"/>
          <w:kern w:val="0"/>
          <w:szCs w:val="21"/>
        </w:rPr>
        <w:t>ecology</w:t>
      </w:r>
      <w:r w:rsidRPr="00930F90">
        <w:rPr>
          <w:rFonts w:ascii="宋体" w:eastAsia="宋体" w:hAnsi="宋体" w:cs="TimesNewRomanPSMT"/>
          <w:color w:val="000000"/>
          <w:kern w:val="0"/>
          <w:szCs w:val="21"/>
        </w:rPr>
        <w:t>）、 微生物生态学（</w:t>
      </w:r>
      <w:r w:rsidR="0083060D">
        <w:rPr>
          <w:rFonts w:ascii="宋体" w:eastAsia="宋体" w:hAnsi="宋体" w:cs="TimesNewRomanPSMT"/>
          <w:color w:val="000000"/>
          <w:kern w:val="0"/>
          <w:szCs w:val="21"/>
        </w:rPr>
        <w:t>microbial ecology</w:t>
      </w:r>
      <w:r w:rsidRPr="00930F90">
        <w:rPr>
          <w:rFonts w:ascii="宋体" w:eastAsia="宋体" w:hAnsi="宋体" w:cs="TimesNewRomanPSMT"/>
          <w:color w:val="000000"/>
          <w:kern w:val="0"/>
          <w:szCs w:val="21"/>
        </w:rPr>
        <w:t>）的定义。</w:t>
      </w:r>
    </w:p>
    <w:p w14:paraId="68967516" w14:textId="77777777" w:rsidR="00930F90" w:rsidRPr="00930F90" w:rsidRDefault="00930F90" w:rsidP="0083060D">
      <w:pPr>
        <w:widowControl/>
        <w:spacing w:line="360" w:lineRule="auto"/>
        <w:ind w:firstLineChars="200" w:firstLine="420"/>
        <w:jc w:val="left"/>
        <w:rPr>
          <w:rFonts w:ascii="宋体" w:eastAsia="宋体" w:hAnsi="宋体" w:cs="TimesNewRomanPSMT"/>
          <w:color w:val="000000"/>
          <w:kern w:val="0"/>
          <w:szCs w:val="21"/>
        </w:rPr>
      </w:pPr>
      <w:r w:rsidRPr="00930F90">
        <w:rPr>
          <w:rFonts w:ascii="宋体" w:eastAsia="宋体" w:hAnsi="宋体" w:cs="TimesNewRomanPSMT" w:hint="eastAsia"/>
          <w:color w:val="000000"/>
          <w:kern w:val="0"/>
          <w:szCs w:val="21"/>
        </w:rPr>
        <w:t>微生物生态研究中相关概念：个体（</w:t>
      </w:r>
      <w:r w:rsidR="0083060D">
        <w:rPr>
          <w:rFonts w:ascii="宋体" w:eastAsia="宋体" w:hAnsi="宋体" w:cs="TimesNewRomanPSMT"/>
          <w:color w:val="000000"/>
          <w:kern w:val="0"/>
          <w:szCs w:val="21"/>
        </w:rPr>
        <w:t>individual</w:t>
      </w:r>
      <w:r w:rsidRPr="00930F90">
        <w:rPr>
          <w:rFonts w:ascii="宋体" w:eastAsia="宋体" w:hAnsi="宋体" w:cs="TimesNewRomanPSMT"/>
          <w:color w:val="000000"/>
          <w:kern w:val="0"/>
          <w:szCs w:val="21"/>
        </w:rPr>
        <w:t>）、种群 (population) 、群落（</w:t>
      </w:r>
      <w:r w:rsidR="009203DC">
        <w:rPr>
          <w:rFonts w:ascii="宋体" w:eastAsia="宋体" w:hAnsi="宋体" w:cs="TimesNewRomanPSMT"/>
          <w:color w:val="000000"/>
          <w:kern w:val="0"/>
          <w:szCs w:val="21"/>
        </w:rPr>
        <w:t>community</w:t>
      </w:r>
      <w:r w:rsidRPr="00930F90">
        <w:rPr>
          <w:rFonts w:ascii="宋体" w:eastAsia="宋体" w:hAnsi="宋体" w:cs="TimesNewRomanPSMT"/>
          <w:color w:val="000000"/>
          <w:kern w:val="0"/>
          <w:szCs w:val="21"/>
        </w:rPr>
        <w:t>）</w:t>
      </w:r>
      <w:r w:rsidR="00300F16">
        <w:rPr>
          <w:rFonts w:ascii="宋体" w:eastAsia="宋体" w:hAnsi="宋体" w:cs="TimesNewRomanPSMT"/>
          <w:color w:val="000000"/>
          <w:kern w:val="0"/>
          <w:szCs w:val="21"/>
        </w:rPr>
        <w:t>、</w:t>
      </w:r>
      <w:r w:rsidRPr="00930F90">
        <w:rPr>
          <w:rFonts w:ascii="宋体" w:eastAsia="宋体" w:hAnsi="宋体" w:cs="TimesNewRomanPSMT"/>
          <w:color w:val="000000"/>
          <w:kern w:val="0"/>
          <w:szCs w:val="21"/>
        </w:rPr>
        <w:t>生境（habitat）、 微小生境（</w:t>
      </w:r>
      <w:r w:rsidR="009203DC">
        <w:rPr>
          <w:rFonts w:ascii="宋体" w:eastAsia="宋体" w:hAnsi="宋体" w:cs="TimesNewRomanPSMT"/>
          <w:color w:val="000000"/>
          <w:kern w:val="0"/>
          <w:szCs w:val="21"/>
        </w:rPr>
        <w:t>microhabitat</w:t>
      </w:r>
      <w:r w:rsidRPr="00930F90">
        <w:rPr>
          <w:rFonts w:ascii="宋体" w:eastAsia="宋体" w:hAnsi="宋体" w:cs="TimesNewRomanPSMT"/>
          <w:color w:val="000000"/>
          <w:kern w:val="0"/>
          <w:szCs w:val="21"/>
        </w:rPr>
        <w:t>）或微小环境；龛（</w:t>
      </w:r>
      <w:r w:rsidR="009203DC">
        <w:rPr>
          <w:rFonts w:ascii="宋体" w:eastAsia="宋体" w:hAnsi="宋体" w:cs="TimesNewRomanPSMT"/>
          <w:color w:val="000000"/>
          <w:kern w:val="0"/>
          <w:szCs w:val="21"/>
        </w:rPr>
        <w:t>niche</w:t>
      </w:r>
      <w:r w:rsidRPr="00930F90">
        <w:rPr>
          <w:rFonts w:ascii="宋体" w:eastAsia="宋体" w:hAnsi="宋体" w:cs="TimesNewRomanPSMT"/>
          <w:color w:val="000000"/>
          <w:kern w:val="0"/>
          <w:szCs w:val="21"/>
        </w:rPr>
        <w:t>）。 不同环境的微生物生态特征</w:t>
      </w:r>
      <w:r w:rsidR="009203DC">
        <w:rPr>
          <w:rFonts w:ascii="宋体" w:eastAsia="宋体" w:hAnsi="宋体" w:cs="TimesNewRomanPSMT"/>
          <w:color w:val="000000"/>
          <w:kern w:val="0"/>
          <w:szCs w:val="21"/>
        </w:rPr>
        <w:t>：</w:t>
      </w:r>
      <w:r w:rsidRPr="00930F90">
        <w:rPr>
          <w:rFonts w:ascii="宋体" w:eastAsia="宋体" w:hAnsi="宋体" w:cs="TimesNewRomanPSMT"/>
          <w:color w:val="000000"/>
          <w:kern w:val="0"/>
          <w:szCs w:val="21"/>
        </w:rPr>
        <w:t>土壤、水、空气、食品</w:t>
      </w:r>
      <w:r w:rsidR="009203DC">
        <w:rPr>
          <w:rFonts w:ascii="宋体" w:eastAsia="宋体" w:hAnsi="宋体" w:cs="TimesNewRomanPSMT"/>
          <w:color w:val="000000"/>
          <w:kern w:val="0"/>
          <w:szCs w:val="21"/>
        </w:rPr>
        <w:t>等。</w:t>
      </w:r>
      <w:r w:rsidRPr="00930F90">
        <w:rPr>
          <w:rFonts w:ascii="宋体" w:eastAsia="宋体" w:hAnsi="宋体" w:cs="TimesNewRomanPSMT"/>
          <w:color w:val="000000"/>
          <w:kern w:val="0"/>
          <w:szCs w:val="21"/>
        </w:rPr>
        <w:t xml:space="preserve"> </w:t>
      </w:r>
    </w:p>
    <w:p w14:paraId="6F16AF5F" w14:textId="77777777" w:rsidR="00930F90" w:rsidRPr="00930F90" w:rsidRDefault="00930F90" w:rsidP="0083060D">
      <w:pPr>
        <w:widowControl/>
        <w:spacing w:line="360" w:lineRule="auto"/>
        <w:ind w:firstLineChars="200" w:firstLine="420"/>
        <w:jc w:val="left"/>
        <w:rPr>
          <w:rFonts w:ascii="宋体" w:eastAsia="宋体" w:hAnsi="宋体" w:cs="TimesNewRomanPSMT"/>
          <w:color w:val="000000"/>
          <w:kern w:val="0"/>
          <w:szCs w:val="21"/>
        </w:rPr>
      </w:pPr>
      <w:r w:rsidRPr="00930F90">
        <w:rPr>
          <w:rFonts w:ascii="宋体" w:eastAsia="宋体" w:hAnsi="宋体" w:cs="TimesNewRomanPSMT" w:hint="eastAsia"/>
          <w:color w:val="000000"/>
          <w:kern w:val="0"/>
          <w:szCs w:val="21"/>
        </w:rPr>
        <w:t>微生物生态的基本规律：</w:t>
      </w:r>
      <w:r w:rsidRPr="00930F90">
        <w:rPr>
          <w:rFonts w:ascii="宋体" w:eastAsia="宋体" w:hAnsi="宋体" w:cs="TimesNewRomanPSMT"/>
          <w:color w:val="000000"/>
          <w:kern w:val="0"/>
          <w:szCs w:val="21"/>
        </w:rPr>
        <w:t>微生物与环境之间相互作用的三个定律</w:t>
      </w:r>
      <w:r w:rsidR="009203DC">
        <w:rPr>
          <w:rFonts w:ascii="宋体" w:eastAsia="宋体" w:hAnsi="宋体" w:cs="TimesNewRomanPSMT"/>
          <w:color w:val="000000"/>
          <w:kern w:val="0"/>
          <w:szCs w:val="21"/>
        </w:rPr>
        <w:t>：</w:t>
      </w:r>
      <w:r w:rsidRPr="00930F90">
        <w:rPr>
          <w:rFonts w:ascii="宋体" w:eastAsia="宋体" w:hAnsi="宋体" w:cs="TimesNewRomanPSMT"/>
          <w:color w:val="000000"/>
          <w:kern w:val="0"/>
          <w:szCs w:val="21"/>
        </w:rPr>
        <w:t>最小因子定律、耐受性定律、综合作用定律。</w:t>
      </w:r>
    </w:p>
    <w:p w14:paraId="5452C7C5" w14:textId="77777777" w:rsidR="00930F90" w:rsidRPr="00930F90" w:rsidRDefault="00930F90" w:rsidP="0083060D">
      <w:pPr>
        <w:widowControl/>
        <w:spacing w:line="360" w:lineRule="auto"/>
        <w:ind w:firstLineChars="200" w:firstLine="420"/>
        <w:jc w:val="left"/>
        <w:rPr>
          <w:rFonts w:ascii="宋体" w:eastAsia="宋体" w:hAnsi="宋体" w:cs="TimesNewRomanPSMT"/>
          <w:color w:val="000000"/>
          <w:kern w:val="0"/>
          <w:szCs w:val="21"/>
        </w:rPr>
      </w:pPr>
      <w:r w:rsidRPr="00930F90">
        <w:rPr>
          <w:rFonts w:ascii="宋体" w:eastAsia="宋体" w:hAnsi="宋体" w:cs="TimesNewRomanPSMT" w:hint="eastAsia"/>
          <w:color w:val="000000"/>
          <w:kern w:val="0"/>
          <w:szCs w:val="21"/>
        </w:rPr>
        <w:lastRenderedPageBreak/>
        <w:t>微生物生态演化的自然选择与适应：</w:t>
      </w:r>
      <w:r w:rsidRPr="00930F90">
        <w:rPr>
          <w:rFonts w:ascii="宋体" w:eastAsia="宋体" w:hAnsi="宋体" w:cs="TimesNewRomanPSMT"/>
          <w:color w:val="000000"/>
          <w:kern w:val="0"/>
          <w:szCs w:val="21"/>
        </w:rPr>
        <w:t>变异性，选择性，适应性。微生物与生物环境间相互作用的生态规律及关系：互生（</w:t>
      </w:r>
      <w:r w:rsidR="009203DC">
        <w:rPr>
          <w:rFonts w:ascii="宋体" w:eastAsia="宋体" w:hAnsi="宋体" w:cs="TimesNewRomanPSMT"/>
          <w:color w:val="000000"/>
          <w:kern w:val="0"/>
          <w:szCs w:val="21"/>
        </w:rPr>
        <w:t>alternation</w:t>
      </w:r>
      <w:r w:rsidRPr="00930F90">
        <w:rPr>
          <w:rFonts w:ascii="宋体" w:eastAsia="宋体" w:hAnsi="宋体" w:cs="TimesNewRomanPSMT"/>
          <w:color w:val="000000"/>
          <w:kern w:val="0"/>
          <w:szCs w:val="21"/>
        </w:rPr>
        <w:t>）、偏利互生（</w:t>
      </w:r>
      <w:r w:rsidR="009203DC">
        <w:rPr>
          <w:rFonts w:ascii="宋体" w:eastAsia="宋体" w:hAnsi="宋体" w:cs="TimesNewRomanPSMT"/>
          <w:color w:val="000000"/>
          <w:kern w:val="0"/>
          <w:szCs w:val="21"/>
        </w:rPr>
        <w:t>commensalism</w:t>
      </w:r>
      <w:r w:rsidRPr="00930F90">
        <w:rPr>
          <w:rFonts w:ascii="宋体" w:eastAsia="宋体" w:hAnsi="宋体" w:cs="TimesNewRomanPSMT"/>
          <w:color w:val="000000"/>
          <w:kern w:val="0"/>
          <w:szCs w:val="21"/>
        </w:rPr>
        <w:t>）、互利互生（</w:t>
      </w:r>
      <w:r w:rsidR="009203DC">
        <w:rPr>
          <w:rFonts w:ascii="宋体" w:eastAsia="宋体" w:hAnsi="宋体" w:cs="TimesNewRomanPSMT"/>
          <w:color w:val="000000"/>
          <w:kern w:val="0"/>
          <w:szCs w:val="21"/>
        </w:rPr>
        <w:t>mutualism</w:t>
      </w:r>
      <w:r w:rsidRPr="00930F90">
        <w:rPr>
          <w:rFonts w:ascii="宋体" w:eastAsia="宋体" w:hAnsi="宋体" w:cs="TimesNewRomanPSMT"/>
          <w:color w:val="000000"/>
          <w:kern w:val="0"/>
          <w:szCs w:val="21"/>
        </w:rPr>
        <w:t>）、互惠互生（</w:t>
      </w:r>
      <w:r w:rsidR="009203DC">
        <w:rPr>
          <w:rFonts w:ascii="宋体" w:eastAsia="宋体" w:hAnsi="宋体" w:cs="TimesNewRomanPSMT"/>
          <w:color w:val="000000"/>
          <w:kern w:val="0"/>
          <w:szCs w:val="21"/>
        </w:rPr>
        <w:t>synergism</w:t>
      </w:r>
      <w:r w:rsidRPr="00930F90">
        <w:rPr>
          <w:rFonts w:ascii="宋体" w:eastAsia="宋体" w:hAnsi="宋体" w:cs="TimesNewRomanPSMT"/>
          <w:color w:val="000000"/>
          <w:kern w:val="0"/>
          <w:szCs w:val="21"/>
        </w:rPr>
        <w:t>）、寄生（</w:t>
      </w:r>
      <w:r w:rsidR="009203DC">
        <w:rPr>
          <w:rFonts w:ascii="宋体" w:eastAsia="宋体" w:hAnsi="宋体" w:cs="TimesNewRomanPSMT"/>
          <w:color w:val="000000"/>
          <w:kern w:val="0"/>
          <w:szCs w:val="21"/>
        </w:rPr>
        <w:t>parasitism</w:t>
      </w:r>
      <w:r w:rsidRPr="00930F90">
        <w:rPr>
          <w:rFonts w:ascii="宋体" w:eastAsia="宋体" w:hAnsi="宋体" w:cs="TimesNewRomanPSMT"/>
          <w:color w:val="000000"/>
          <w:kern w:val="0"/>
          <w:szCs w:val="21"/>
        </w:rPr>
        <w:t>）、拮抗（</w:t>
      </w:r>
      <w:r w:rsidR="009203DC">
        <w:rPr>
          <w:rFonts w:ascii="宋体" w:eastAsia="宋体" w:hAnsi="宋体" w:cs="TimesNewRomanPSMT"/>
          <w:color w:val="000000"/>
          <w:kern w:val="0"/>
          <w:szCs w:val="21"/>
        </w:rPr>
        <w:t>amensalism</w:t>
      </w:r>
      <w:r w:rsidRPr="00930F90">
        <w:rPr>
          <w:rFonts w:ascii="宋体" w:eastAsia="宋体" w:hAnsi="宋体" w:cs="TimesNewRomanPSMT"/>
          <w:color w:val="000000"/>
          <w:kern w:val="0"/>
          <w:szCs w:val="21"/>
        </w:rPr>
        <w:t>）、捕食（</w:t>
      </w:r>
      <w:r w:rsidR="009203DC">
        <w:rPr>
          <w:rFonts w:ascii="宋体" w:eastAsia="宋体" w:hAnsi="宋体" w:cs="TimesNewRomanPSMT"/>
          <w:color w:val="000000"/>
          <w:kern w:val="0"/>
          <w:szCs w:val="21"/>
        </w:rPr>
        <w:t>predation</w:t>
      </w:r>
      <w:r w:rsidRPr="00930F90">
        <w:rPr>
          <w:rFonts w:ascii="宋体" w:eastAsia="宋体" w:hAnsi="宋体" w:cs="TimesNewRomanPSMT"/>
          <w:color w:val="000000"/>
          <w:kern w:val="0"/>
          <w:szCs w:val="21"/>
        </w:rPr>
        <w:t>）、竞争（</w:t>
      </w:r>
      <w:r w:rsidR="009203DC">
        <w:rPr>
          <w:rFonts w:ascii="宋体" w:eastAsia="宋体" w:hAnsi="宋体" w:cs="TimesNewRomanPSMT"/>
          <w:color w:val="000000"/>
          <w:kern w:val="0"/>
          <w:szCs w:val="21"/>
        </w:rPr>
        <w:t>competition</w:t>
      </w:r>
      <w:r w:rsidRPr="00930F90">
        <w:rPr>
          <w:rFonts w:ascii="宋体" w:eastAsia="宋体" w:hAnsi="宋体" w:cs="TimesNewRomanPSMT"/>
          <w:color w:val="000000"/>
          <w:kern w:val="0"/>
          <w:szCs w:val="21"/>
        </w:rPr>
        <w:t>）和共生（</w:t>
      </w:r>
      <w:r w:rsidR="009203DC">
        <w:rPr>
          <w:rFonts w:ascii="宋体" w:eastAsia="宋体" w:hAnsi="宋体" w:cs="TimesNewRomanPSMT"/>
          <w:color w:val="000000"/>
          <w:kern w:val="0"/>
          <w:szCs w:val="21"/>
        </w:rPr>
        <w:t>symbiosis</w:t>
      </w:r>
      <w:r w:rsidRPr="00930F90">
        <w:rPr>
          <w:rFonts w:ascii="宋体" w:eastAsia="宋体" w:hAnsi="宋体" w:cs="TimesNewRomanPSMT"/>
          <w:color w:val="000000"/>
          <w:kern w:val="0"/>
          <w:szCs w:val="21"/>
        </w:rPr>
        <w:t>）。</w:t>
      </w:r>
    </w:p>
    <w:p w14:paraId="06C6BEF1" w14:textId="77777777" w:rsidR="00DB0606" w:rsidRPr="00DB0606" w:rsidRDefault="00930F90" w:rsidP="0083060D">
      <w:pPr>
        <w:widowControl/>
        <w:spacing w:line="360" w:lineRule="auto"/>
        <w:ind w:firstLineChars="200" w:firstLine="420"/>
        <w:jc w:val="left"/>
        <w:rPr>
          <w:rFonts w:ascii="宋体" w:eastAsia="宋体" w:hAnsi="宋体" w:cs="TimesNewRomanPSMT"/>
          <w:color w:val="000000"/>
          <w:kern w:val="0"/>
          <w:szCs w:val="21"/>
        </w:rPr>
      </w:pPr>
      <w:r w:rsidRPr="00930F90">
        <w:rPr>
          <w:rFonts w:ascii="宋体" w:eastAsia="宋体" w:hAnsi="宋体" w:cs="TimesNewRomanPSMT" w:hint="eastAsia"/>
          <w:color w:val="000000"/>
          <w:kern w:val="0"/>
          <w:szCs w:val="21"/>
        </w:rPr>
        <w:t>微生物生态平衡与失调：</w:t>
      </w:r>
      <w:r w:rsidRPr="00930F90">
        <w:rPr>
          <w:rFonts w:ascii="宋体" w:eastAsia="宋体" w:hAnsi="宋体" w:cs="TimesNewRomanPSMT"/>
          <w:color w:val="000000"/>
          <w:kern w:val="0"/>
          <w:szCs w:val="21"/>
        </w:rPr>
        <w:t>自然环境中微生物的生态平衡与失调，人体环境中微生物的生态平衡与失调</w:t>
      </w:r>
      <w:r w:rsidR="009203DC">
        <w:rPr>
          <w:rFonts w:ascii="宋体" w:eastAsia="宋体" w:hAnsi="宋体" w:cs="TimesNewRomanPSMT"/>
          <w:color w:val="000000"/>
          <w:kern w:val="0"/>
          <w:szCs w:val="21"/>
        </w:rPr>
        <w:t>以及</w:t>
      </w:r>
      <w:r w:rsidRPr="00930F90">
        <w:rPr>
          <w:rFonts w:ascii="宋体" w:eastAsia="宋体" w:hAnsi="宋体" w:cs="TimesNewRomanPSMT"/>
          <w:color w:val="000000"/>
          <w:kern w:val="0"/>
          <w:szCs w:val="21"/>
        </w:rPr>
        <w:t>微生物生态学的应用与研究前景</w:t>
      </w:r>
      <w:r w:rsidR="0083060D">
        <w:rPr>
          <w:rFonts w:ascii="宋体" w:eastAsia="宋体" w:hAnsi="宋体" w:cs="TimesNewRomanPSMT"/>
          <w:color w:val="000000"/>
          <w:kern w:val="0"/>
          <w:szCs w:val="21"/>
        </w:rPr>
        <w:t>。</w:t>
      </w:r>
    </w:p>
    <w:p w14:paraId="1197C605"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06947693"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1）讲授法：相关概念及理论框架。</w:t>
      </w:r>
    </w:p>
    <w:p w14:paraId="0895A731"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001958C0">
        <w:rPr>
          <w:rFonts w:ascii="宋体" w:eastAsia="宋体" w:hAnsi="宋体" w:cs="TimesNewRomanPSMT"/>
          <w:color w:val="000000"/>
          <w:kern w:val="0"/>
          <w:szCs w:val="21"/>
        </w:rPr>
        <w:t>采用课堂讨论，在掌握微生物生</w:t>
      </w:r>
      <w:r w:rsidR="001958C0" w:rsidRPr="001958C0">
        <w:rPr>
          <w:rFonts w:ascii="宋体" w:eastAsia="宋体" w:hAnsi="宋体" w:cs="TimesNewRomanPSMT" w:hint="eastAsia"/>
          <w:color w:val="000000"/>
          <w:kern w:val="0"/>
          <w:szCs w:val="21"/>
        </w:rPr>
        <w:t>态的基本概</w:t>
      </w:r>
      <w:r w:rsidR="001958C0">
        <w:rPr>
          <w:rFonts w:ascii="宋体" w:eastAsia="宋体" w:hAnsi="宋体" w:cs="TimesNewRomanPSMT" w:hint="eastAsia"/>
          <w:color w:val="000000"/>
          <w:kern w:val="0"/>
          <w:szCs w:val="21"/>
        </w:rPr>
        <w:t>念的基础上，讨论</w:t>
      </w:r>
      <w:r w:rsidR="001958C0">
        <w:rPr>
          <w:rFonts w:ascii="宋体" w:eastAsia="宋体" w:hAnsi="宋体" w:cs="TimesNewRomanPSMT"/>
          <w:color w:val="000000"/>
          <w:kern w:val="0"/>
          <w:szCs w:val="21"/>
        </w:rPr>
        <w:t>微生物生态的基本规律</w:t>
      </w:r>
      <w:r w:rsidRPr="00DB0606">
        <w:rPr>
          <w:rFonts w:ascii="宋体" w:eastAsia="宋体" w:hAnsi="宋体" w:cs="TimesNewRomanPSMT"/>
          <w:color w:val="000000"/>
          <w:kern w:val="0"/>
          <w:szCs w:val="21"/>
        </w:rPr>
        <w:t>；</w:t>
      </w:r>
      <w:r w:rsidR="001958C0" w:rsidRPr="001958C0">
        <w:rPr>
          <w:rFonts w:ascii="宋体" w:eastAsia="宋体" w:hAnsi="宋体" w:cs="TimesNewRomanPSMT" w:hint="eastAsia"/>
          <w:color w:val="000000"/>
          <w:kern w:val="0"/>
          <w:szCs w:val="21"/>
        </w:rPr>
        <w:t>微生物生态演化的自然选择与适应</w:t>
      </w:r>
      <w:r w:rsidR="001958C0">
        <w:rPr>
          <w:rFonts w:ascii="宋体" w:eastAsia="宋体" w:hAnsi="宋体" w:cs="TimesNewRomanPSMT" w:hint="eastAsia"/>
          <w:color w:val="000000"/>
          <w:kern w:val="0"/>
          <w:szCs w:val="21"/>
        </w:rPr>
        <w:t>规律</w:t>
      </w:r>
      <w:r w:rsidRPr="00DB0606">
        <w:rPr>
          <w:rFonts w:ascii="宋体" w:eastAsia="宋体" w:hAnsi="宋体" w:cs="TimesNewRomanPSMT"/>
          <w:color w:val="000000"/>
          <w:kern w:val="0"/>
          <w:szCs w:val="21"/>
        </w:rPr>
        <w:t>；</w:t>
      </w:r>
      <w:r w:rsidR="001958C0" w:rsidRPr="001958C0">
        <w:rPr>
          <w:rFonts w:ascii="宋体" w:eastAsia="宋体" w:hAnsi="宋体" w:cs="TimesNewRomanPSMT" w:hint="eastAsia"/>
          <w:color w:val="000000"/>
          <w:kern w:val="0"/>
          <w:szCs w:val="21"/>
        </w:rPr>
        <w:t>自然环境中微生物的生态平衡与失调</w:t>
      </w:r>
      <w:r w:rsidR="001958C0">
        <w:rPr>
          <w:rFonts w:ascii="宋体" w:eastAsia="宋体" w:hAnsi="宋体" w:cs="TimesNewRomanPSMT" w:hint="eastAsia"/>
          <w:color w:val="000000"/>
          <w:kern w:val="0"/>
          <w:szCs w:val="21"/>
        </w:rPr>
        <w:t>以及</w:t>
      </w:r>
      <w:r w:rsidR="001958C0" w:rsidRPr="001958C0">
        <w:rPr>
          <w:rFonts w:ascii="宋体" w:eastAsia="宋体" w:hAnsi="宋体" w:cs="TimesNewRomanPSMT" w:hint="eastAsia"/>
          <w:color w:val="000000"/>
          <w:kern w:val="0"/>
          <w:szCs w:val="21"/>
        </w:rPr>
        <w:t>人体环境中微生物的生态平衡与失调</w:t>
      </w:r>
      <w:r w:rsidR="001958C0">
        <w:rPr>
          <w:rFonts w:ascii="宋体" w:eastAsia="宋体" w:hAnsi="宋体" w:cs="TimesNewRomanPSMT" w:hint="eastAsia"/>
          <w:color w:val="000000"/>
          <w:kern w:val="0"/>
          <w:szCs w:val="21"/>
        </w:rPr>
        <w:t>的危害及其应对策略，并</w:t>
      </w:r>
      <w:r w:rsidRPr="00DB0606">
        <w:rPr>
          <w:rFonts w:ascii="宋体" w:eastAsia="宋体" w:hAnsi="宋体" w:cs="TimesNewRomanPSMT"/>
          <w:color w:val="000000"/>
          <w:kern w:val="0"/>
          <w:szCs w:val="21"/>
        </w:rPr>
        <w:t>进行归纳与解释。</w:t>
      </w:r>
    </w:p>
    <w:p w14:paraId="703BC8B5"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408FB3A7" w14:textId="77777777" w:rsidR="00DB0606" w:rsidRDefault="001958C0" w:rsidP="00A90F6D">
      <w:pPr>
        <w:widowControl/>
        <w:spacing w:line="360" w:lineRule="auto"/>
        <w:ind w:firstLineChars="200" w:firstLine="420"/>
        <w:jc w:val="left"/>
        <w:rPr>
          <w:rFonts w:ascii="宋体" w:eastAsia="宋体" w:hAnsi="宋体" w:cs="TimesNewRomanPSMT"/>
          <w:color w:val="000000"/>
          <w:kern w:val="0"/>
          <w:szCs w:val="21"/>
        </w:rPr>
      </w:pPr>
      <w:r w:rsidRPr="001958C0">
        <w:rPr>
          <w:rFonts w:ascii="宋体" w:eastAsia="宋体" w:hAnsi="宋体" w:cs="TimesNewRomanPSMT" w:hint="eastAsia"/>
          <w:color w:val="000000"/>
          <w:kern w:val="0"/>
          <w:szCs w:val="21"/>
        </w:rPr>
        <w:t>结合课堂内容，</w:t>
      </w:r>
      <w:r>
        <w:rPr>
          <w:rFonts w:ascii="宋体" w:eastAsia="宋体" w:hAnsi="宋体" w:cs="TimesNewRomanPSMT" w:hint="eastAsia"/>
          <w:color w:val="000000"/>
          <w:kern w:val="0"/>
          <w:szCs w:val="21"/>
        </w:rPr>
        <w:t>考察</w:t>
      </w:r>
      <w:r w:rsidR="00A90F6D">
        <w:rPr>
          <w:rFonts w:ascii="宋体" w:eastAsia="宋体" w:hAnsi="宋体" w:cs="TimesNewRomanPSMT" w:hint="eastAsia"/>
          <w:color w:val="000000"/>
          <w:kern w:val="0"/>
          <w:szCs w:val="21"/>
        </w:rPr>
        <w:t>学生对于</w:t>
      </w:r>
      <w:r w:rsidR="00A90F6D" w:rsidRPr="00A90F6D">
        <w:rPr>
          <w:rFonts w:ascii="宋体" w:eastAsia="宋体" w:hAnsi="宋体" w:cs="TimesNewRomanPSMT" w:hint="eastAsia"/>
          <w:color w:val="000000"/>
          <w:kern w:val="0"/>
          <w:szCs w:val="21"/>
        </w:rPr>
        <w:t>微生物生态的基本概念与基本规律</w:t>
      </w:r>
      <w:r w:rsidR="00A90F6D">
        <w:rPr>
          <w:rFonts w:ascii="宋体" w:eastAsia="宋体" w:hAnsi="宋体" w:cs="TimesNewRomanPSMT" w:hint="eastAsia"/>
          <w:color w:val="000000"/>
          <w:kern w:val="0"/>
          <w:szCs w:val="21"/>
        </w:rPr>
        <w:t>、</w:t>
      </w:r>
      <w:r w:rsidR="00A90F6D" w:rsidRPr="00A90F6D">
        <w:rPr>
          <w:rFonts w:ascii="宋体" w:eastAsia="宋体" w:hAnsi="宋体" w:cs="TimesNewRomanPSMT"/>
          <w:color w:val="000000"/>
          <w:kern w:val="0"/>
          <w:szCs w:val="21"/>
        </w:rPr>
        <w:t>微生物生态平衡与失调</w:t>
      </w:r>
      <w:r w:rsidR="004A1F0C">
        <w:rPr>
          <w:rFonts w:ascii="宋体" w:eastAsia="宋体" w:hAnsi="宋体" w:cs="TimesNewRomanPSMT"/>
          <w:color w:val="000000"/>
          <w:kern w:val="0"/>
          <w:szCs w:val="21"/>
        </w:rPr>
        <w:t>和</w:t>
      </w:r>
      <w:r w:rsidR="00A90F6D" w:rsidRPr="00A90F6D">
        <w:rPr>
          <w:rFonts w:ascii="宋体" w:eastAsia="宋体" w:hAnsi="宋体" w:cs="TimesNewRomanPSMT"/>
          <w:color w:val="000000"/>
          <w:kern w:val="0"/>
          <w:szCs w:val="21"/>
        </w:rPr>
        <w:t>人体环境中微生物的生态平衡与失调</w:t>
      </w:r>
      <w:r w:rsidR="00A90F6D">
        <w:rPr>
          <w:rFonts w:ascii="宋体" w:eastAsia="宋体" w:hAnsi="宋体" w:cs="TimesNewRomanPSMT"/>
          <w:color w:val="000000"/>
          <w:kern w:val="0"/>
          <w:szCs w:val="21"/>
        </w:rPr>
        <w:t>的理解</w:t>
      </w:r>
      <w:r w:rsidR="004A1F0C">
        <w:rPr>
          <w:rFonts w:ascii="宋体" w:eastAsia="宋体" w:hAnsi="宋体" w:cs="TimesNewRomanPSMT"/>
          <w:color w:val="000000"/>
          <w:kern w:val="0"/>
          <w:szCs w:val="21"/>
        </w:rPr>
        <w:t>、以及</w:t>
      </w:r>
      <w:r w:rsidR="00A90F6D">
        <w:rPr>
          <w:rFonts w:ascii="宋体" w:eastAsia="宋体" w:hAnsi="宋体" w:cs="TimesNewRomanPSMT"/>
          <w:color w:val="000000"/>
          <w:kern w:val="0"/>
          <w:szCs w:val="21"/>
        </w:rPr>
        <w:t>对于应对策略的思考</w:t>
      </w:r>
      <w:r w:rsidR="004A1F0C">
        <w:rPr>
          <w:rFonts w:ascii="宋体" w:eastAsia="宋体" w:hAnsi="宋体" w:cs="TimesNewRomanPSMT"/>
          <w:color w:val="000000"/>
          <w:kern w:val="0"/>
          <w:szCs w:val="21"/>
        </w:rPr>
        <w:t>，并进行归纳和总结</w:t>
      </w:r>
      <w:r w:rsidR="00DB0606" w:rsidRPr="00DB0606">
        <w:rPr>
          <w:rFonts w:ascii="宋体" w:eastAsia="宋体" w:hAnsi="宋体" w:cs="TimesNewRomanPSMT" w:hint="eastAsia"/>
          <w:color w:val="000000"/>
          <w:kern w:val="0"/>
          <w:szCs w:val="21"/>
        </w:rPr>
        <w:t>。</w:t>
      </w:r>
    </w:p>
    <w:p w14:paraId="63EBD6B9"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环境微生物主要类群及检测方法</w:t>
      </w:r>
    </w:p>
    <w:p w14:paraId="699954DD"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3A59A470"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4A1F0C">
        <w:rPr>
          <w:rFonts w:ascii="宋体" w:eastAsia="宋体" w:hAnsi="宋体" w:cs="TimesNewRomanPSMT"/>
          <w:color w:val="000000"/>
          <w:kern w:val="0"/>
          <w:szCs w:val="21"/>
        </w:rPr>
        <w:t>掌握</w:t>
      </w:r>
      <w:r w:rsidR="00107751">
        <w:rPr>
          <w:rFonts w:ascii="宋体" w:eastAsia="宋体" w:hAnsi="宋体" w:cs="TimesNewRomanPSMT"/>
          <w:color w:val="000000"/>
          <w:kern w:val="0"/>
          <w:szCs w:val="21"/>
        </w:rPr>
        <w:t>指示微生物的定义、</w:t>
      </w:r>
      <w:r w:rsidR="004A1F0C" w:rsidRPr="004A1F0C">
        <w:rPr>
          <w:rFonts w:ascii="宋体" w:eastAsia="宋体" w:hAnsi="宋体" w:cs="TimesNewRomanPSMT" w:hint="eastAsia"/>
          <w:color w:val="000000"/>
          <w:kern w:val="0"/>
          <w:szCs w:val="21"/>
        </w:rPr>
        <w:t>细菌、环境中常见致病菌与条件致病菌</w:t>
      </w:r>
      <w:r w:rsidR="004A1F0C">
        <w:rPr>
          <w:rFonts w:ascii="宋体" w:eastAsia="宋体" w:hAnsi="宋体" w:cs="TimesNewRomanPSMT" w:hint="eastAsia"/>
          <w:color w:val="000000"/>
          <w:kern w:val="0"/>
          <w:szCs w:val="21"/>
        </w:rPr>
        <w:t>的概念</w:t>
      </w:r>
      <w:r w:rsidR="004A1F0C">
        <w:rPr>
          <w:rFonts w:ascii="宋体" w:eastAsia="宋体" w:hAnsi="宋体" w:cs="TimesNewRomanPSMT"/>
          <w:color w:val="000000"/>
          <w:kern w:val="0"/>
          <w:szCs w:val="21"/>
        </w:rPr>
        <w:t>及其所致疾病</w:t>
      </w:r>
      <w:r w:rsidRPr="00DB0606">
        <w:rPr>
          <w:rFonts w:ascii="宋体" w:eastAsia="宋体" w:hAnsi="宋体" w:cs="TimesNewRomanPSMT"/>
          <w:color w:val="000000"/>
          <w:kern w:val="0"/>
          <w:szCs w:val="21"/>
        </w:rPr>
        <w:t>。</w:t>
      </w:r>
    </w:p>
    <w:p w14:paraId="1C0623B9"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4A1F0C">
        <w:rPr>
          <w:rFonts w:ascii="宋体" w:eastAsia="宋体" w:hAnsi="宋体" w:cs="TimesNewRomanPSMT"/>
          <w:color w:val="000000"/>
          <w:kern w:val="0"/>
          <w:szCs w:val="21"/>
        </w:rPr>
        <w:t>熟悉环境样本的采集、运输</w:t>
      </w:r>
      <w:r w:rsidR="00107751">
        <w:rPr>
          <w:rFonts w:ascii="宋体" w:eastAsia="宋体" w:hAnsi="宋体" w:cs="TimesNewRomanPSMT"/>
          <w:color w:val="000000"/>
          <w:kern w:val="0"/>
          <w:szCs w:val="21"/>
        </w:rPr>
        <w:t>的基本原则</w:t>
      </w:r>
      <w:r w:rsidR="004A1F0C">
        <w:rPr>
          <w:rFonts w:ascii="宋体" w:eastAsia="宋体" w:hAnsi="宋体" w:cs="TimesNewRomanPSMT"/>
          <w:color w:val="000000"/>
          <w:kern w:val="0"/>
          <w:szCs w:val="21"/>
        </w:rPr>
        <w:t>和常规</w:t>
      </w:r>
      <w:r w:rsidR="00FE5C52">
        <w:rPr>
          <w:rFonts w:ascii="宋体" w:eastAsia="宋体" w:hAnsi="宋体" w:cs="TimesNewRomanPSMT"/>
          <w:color w:val="000000"/>
          <w:kern w:val="0"/>
          <w:szCs w:val="21"/>
        </w:rPr>
        <w:t>微生物</w:t>
      </w:r>
      <w:r w:rsidR="004A1F0C">
        <w:rPr>
          <w:rFonts w:ascii="宋体" w:eastAsia="宋体" w:hAnsi="宋体" w:cs="TimesNewRomanPSMT"/>
          <w:color w:val="000000"/>
          <w:kern w:val="0"/>
          <w:szCs w:val="21"/>
        </w:rPr>
        <w:t>检测方法</w:t>
      </w:r>
      <w:r w:rsidR="004A1F0C" w:rsidRPr="00DB0606">
        <w:rPr>
          <w:rFonts w:ascii="宋体" w:eastAsia="宋体" w:hAnsi="宋体" w:cs="TimesNewRomanPSMT"/>
          <w:color w:val="000000"/>
          <w:kern w:val="0"/>
          <w:szCs w:val="21"/>
        </w:rPr>
        <w:t>。</w:t>
      </w:r>
    </w:p>
    <w:p w14:paraId="32952B2D"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sidR="004A1F0C">
        <w:rPr>
          <w:rFonts w:ascii="宋体" w:eastAsia="宋体" w:hAnsi="宋体" w:cs="TimesNewRomanPSMT"/>
          <w:color w:val="000000"/>
          <w:kern w:val="0"/>
          <w:szCs w:val="21"/>
        </w:rPr>
        <w:t>了解</w:t>
      </w:r>
      <w:r w:rsidR="004A1F0C" w:rsidRPr="004A1F0C">
        <w:rPr>
          <w:rFonts w:ascii="宋体" w:eastAsia="宋体" w:hAnsi="宋体" w:cs="TimesNewRomanPSMT" w:hint="eastAsia"/>
          <w:color w:val="000000"/>
          <w:kern w:val="0"/>
          <w:szCs w:val="21"/>
        </w:rPr>
        <w:t>真菌，环境中常见酵母菌代表属</w:t>
      </w:r>
      <w:r w:rsidR="004A1F0C">
        <w:rPr>
          <w:rFonts w:ascii="宋体" w:eastAsia="宋体" w:hAnsi="宋体" w:cs="TimesNewRomanPSMT" w:hint="eastAsia"/>
          <w:color w:val="000000"/>
          <w:kern w:val="0"/>
          <w:szCs w:val="21"/>
        </w:rPr>
        <w:t>、</w:t>
      </w:r>
      <w:r w:rsidR="004A1F0C">
        <w:rPr>
          <w:rFonts w:ascii="宋体" w:eastAsia="宋体" w:hAnsi="宋体" w:cs="TimesNewRomanPSMT"/>
          <w:color w:val="000000"/>
          <w:kern w:val="0"/>
          <w:szCs w:val="21"/>
        </w:rPr>
        <w:t>重要的原生动物及非细胞微生物</w:t>
      </w:r>
      <w:r w:rsidR="004A1F0C" w:rsidRPr="00DB0606">
        <w:rPr>
          <w:rFonts w:ascii="宋体" w:eastAsia="宋体" w:hAnsi="宋体" w:cs="TimesNewRomanPSMT"/>
          <w:color w:val="000000"/>
          <w:kern w:val="0"/>
          <w:szCs w:val="21"/>
        </w:rPr>
        <w:t>。</w:t>
      </w:r>
    </w:p>
    <w:p w14:paraId="1FA63551"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46582158"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FE5C52" w:rsidRPr="00FE5C52">
        <w:rPr>
          <w:rFonts w:ascii="宋体" w:eastAsia="宋体" w:hAnsi="宋体" w:cs="TimesNewRomanPSMT" w:hint="eastAsia"/>
          <w:color w:val="000000"/>
          <w:kern w:val="0"/>
          <w:szCs w:val="21"/>
        </w:rPr>
        <w:t>细菌、环境中常见致病菌与条件致病菌的概念及其所致</w:t>
      </w:r>
      <w:r w:rsidR="00FE5C52">
        <w:rPr>
          <w:rFonts w:ascii="宋体" w:eastAsia="宋体" w:hAnsi="宋体" w:cs="TimesNewRomanPSMT" w:hint="eastAsia"/>
          <w:color w:val="000000"/>
          <w:kern w:val="0"/>
          <w:szCs w:val="21"/>
        </w:rPr>
        <w:t>的相关</w:t>
      </w:r>
      <w:r w:rsidR="00FE5C52" w:rsidRPr="00FE5C52">
        <w:rPr>
          <w:rFonts w:ascii="宋体" w:eastAsia="宋体" w:hAnsi="宋体" w:cs="TimesNewRomanPSMT" w:hint="eastAsia"/>
          <w:color w:val="000000"/>
          <w:kern w:val="0"/>
          <w:szCs w:val="21"/>
        </w:rPr>
        <w:t>疾病</w:t>
      </w:r>
      <w:r w:rsidRPr="00DB0606">
        <w:rPr>
          <w:rFonts w:ascii="宋体" w:eastAsia="宋体" w:hAnsi="宋体" w:cs="TimesNewRomanPSMT"/>
          <w:color w:val="000000"/>
          <w:kern w:val="0"/>
          <w:szCs w:val="21"/>
        </w:rPr>
        <w:t>。</w:t>
      </w:r>
    </w:p>
    <w:p w14:paraId="3E03FA4C"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FE5C52" w:rsidRPr="00FE5C52">
        <w:rPr>
          <w:rFonts w:ascii="宋体" w:eastAsia="宋体" w:hAnsi="宋体" w:cs="TimesNewRomanPSMT" w:hint="eastAsia"/>
          <w:color w:val="000000"/>
          <w:kern w:val="0"/>
          <w:szCs w:val="21"/>
        </w:rPr>
        <w:t>环境样本的采集、运输和常规微生物检测方法</w:t>
      </w:r>
      <w:r w:rsidR="00FE5C52">
        <w:rPr>
          <w:rFonts w:ascii="宋体" w:eastAsia="宋体" w:hAnsi="宋体" w:cs="TimesNewRomanPSMT" w:hint="eastAsia"/>
          <w:color w:val="000000"/>
          <w:kern w:val="0"/>
          <w:szCs w:val="21"/>
        </w:rPr>
        <w:t>及其进展。</w:t>
      </w:r>
    </w:p>
    <w:p w14:paraId="39A5FA78"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2F86A4A9" w14:textId="77777777" w:rsidR="004A1F0C" w:rsidRPr="004A1F0C" w:rsidRDefault="004A1F0C" w:rsidP="004A1F0C">
      <w:pPr>
        <w:widowControl/>
        <w:spacing w:line="360" w:lineRule="auto"/>
        <w:ind w:firstLineChars="200" w:firstLine="420"/>
        <w:jc w:val="left"/>
        <w:rPr>
          <w:rFonts w:ascii="宋体" w:eastAsia="宋体" w:hAnsi="宋体" w:cs="TimesNewRomanPSMT"/>
          <w:color w:val="000000"/>
          <w:kern w:val="0"/>
          <w:szCs w:val="21"/>
        </w:rPr>
      </w:pPr>
      <w:r w:rsidRPr="004A1F0C">
        <w:rPr>
          <w:rFonts w:ascii="宋体" w:eastAsia="宋体" w:hAnsi="宋体" w:cs="TimesNewRomanPSMT" w:hint="eastAsia"/>
          <w:color w:val="000000"/>
          <w:kern w:val="0"/>
          <w:szCs w:val="21"/>
        </w:rPr>
        <w:t>原核细胞型微生物：</w:t>
      </w:r>
      <w:r w:rsidRPr="004A1F0C">
        <w:rPr>
          <w:rFonts w:ascii="宋体" w:eastAsia="宋体" w:hAnsi="宋体" w:cs="TimesNewRomanPSMT"/>
          <w:color w:val="000000"/>
          <w:kern w:val="0"/>
          <w:szCs w:val="21"/>
        </w:rPr>
        <w:t>细菌、环境中常见致病菌与条件致病菌及所致疾病。其它常见环境细菌：放线菌、鞘细菌、滑动细菌、蓝细菌等一般特征与作用。</w:t>
      </w:r>
    </w:p>
    <w:p w14:paraId="5B67C3C8" w14:textId="77777777" w:rsidR="004A1F0C" w:rsidRPr="004A1F0C" w:rsidRDefault="004A1F0C" w:rsidP="004A1F0C">
      <w:pPr>
        <w:widowControl/>
        <w:spacing w:line="360" w:lineRule="auto"/>
        <w:ind w:firstLineChars="200" w:firstLine="420"/>
        <w:jc w:val="left"/>
        <w:rPr>
          <w:rFonts w:ascii="宋体" w:eastAsia="宋体" w:hAnsi="宋体" w:cs="TimesNewRomanPSMT"/>
          <w:color w:val="000000"/>
          <w:kern w:val="0"/>
          <w:szCs w:val="21"/>
        </w:rPr>
      </w:pPr>
      <w:r w:rsidRPr="004A1F0C">
        <w:rPr>
          <w:rFonts w:ascii="宋体" w:eastAsia="宋体" w:hAnsi="宋体" w:cs="TimesNewRomanPSMT" w:hint="eastAsia"/>
          <w:color w:val="000000"/>
          <w:kern w:val="0"/>
          <w:szCs w:val="21"/>
        </w:rPr>
        <w:lastRenderedPageBreak/>
        <w:t>真核细胞型微生物</w:t>
      </w:r>
      <w:r w:rsidRPr="004A1F0C">
        <w:rPr>
          <w:rFonts w:ascii="宋体" w:eastAsia="宋体" w:hAnsi="宋体" w:cs="TimesNewRomanPSMT"/>
          <w:color w:val="000000"/>
          <w:kern w:val="0"/>
          <w:szCs w:val="21"/>
        </w:rPr>
        <w:t>：真菌，环境中常见酵母菌代表属：酵母、假丝酵母、红酵母等。 环境中常见霉菌代表属：曲霉、青霉、镰刀霉、毛霉、根霉、木霉等。藻类：形态与生理特征，环境中常见的藻类。</w:t>
      </w:r>
    </w:p>
    <w:p w14:paraId="36CEA813" w14:textId="77777777" w:rsidR="004A1F0C" w:rsidRDefault="004A1F0C" w:rsidP="004A1F0C">
      <w:pPr>
        <w:widowControl/>
        <w:spacing w:line="360" w:lineRule="auto"/>
        <w:ind w:firstLineChars="200" w:firstLine="420"/>
        <w:jc w:val="left"/>
        <w:rPr>
          <w:rFonts w:ascii="宋体" w:eastAsia="宋体" w:hAnsi="宋体" w:cs="TimesNewRomanPSMT"/>
          <w:color w:val="000000"/>
          <w:kern w:val="0"/>
          <w:szCs w:val="21"/>
        </w:rPr>
      </w:pPr>
      <w:r w:rsidRPr="004A1F0C">
        <w:rPr>
          <w:rFonts w:ascii="宋体" w:eastAsia="宋体" w:hAnsi="宋体" w:cs="TimesNewRomanPSMT" w:hint="eastAsia"/>
          <w:color w:val="000000"/>
          <w:kern w:val="0"/>
          <w:szCs w:val="21"/>
        </w:rPr>
        <w:t>原生动物：鞭毛纲、肉足纲、纤毛纲、孢子虫纲。</w:t>
      </w:r>
    </w:p>
    <w:p w14:paraId="3112A144" w14:textId="77777777" w:rsidR="00DB0606" w:rsidRDefault="004A1F0C" w:rsidP="004A1F0C">
      <w:pPr>
        <w:widowControl/>
        <w:spacing w:line="360" w:lineRule="auto"/>
        <w:ind w:firstLineChars="200" w:firstLine="420"/>
        <w:jc w:val="left"/>
        <w:rPr>
          <w:rFonts w:ascii="宋体" w:eastAsia="宋体" w:hAnsi="宋体" w:cs="TimesNewRomanPSMT"/>
          <w:color w:val="000000"/>
          <w:kern w:val="0"/>
          <w:szCs w:val="21"/>
        </w:rPr>
      </w:pPr>
      <w:r w:rsidRPr="004A1F0C">
        <w:rPr>
          <w:rFonts w:ascii="宋体" w:eastAsia="宋体" w:hAnsi="宋体" w:cs="TimesNewRomanPSMT" w:hint="eastAsia"/>
          <w:color w:val="000000"/>
          <w:kern w:val="0"/>
          <w:szCs w:val="21"/>
        </w:rPr>
        <w:t>非细胞型微生物</w:t>
      </w:r>
      <w:r w:rsidRPr="004A1F0C">
        <w:rPr>
          <w:rFonts w:ascii="宋体" w:eastAsia="宋体" w:hAnsi="宋体" w:cs="TimesNewRomanPSMT"/>
          <w:color w:val="000000"/>
          <w:kern w:val="0"/>
          <w:szCs w:val="21"/>
        </w:rPr>
        <w:t>：空气中病毒、水中病毒、土壤中病毒、食品中病毒。</w:t>
      </w:r>
    </w:p>
    <w:p w14:paraId="32C188AB" w14:textId="77777777" w:rsidR="00107751" w:rsidRPr="00107751" w:rsidRDefault="00107751" w:rsidP="00107751">
      <w:pPr>
        <w:widowControl/>
        <w:spacing w:line="360" w:lineRule="auto"/>
        <w:ind w:firstLineChars="200" w:firstLine="420"/>
        <w:jc w:val="left"/>
        <w:rPr>
          <w:rFonts w:ascii="宋体" w:eastAsia="宋体" w:hAnsi="宋体" w:cs="TimesNewRomanPSMT"/>
          <w:color w:val="000000"/>
          <w:kern w:val="0"/>
          <w:szCs w:val="21"/>
        </w:rPr>
      </w:pPr>
      <w:r w:rsidRPr="00107751">
        <w:rPr>
          <w:rFonts w:ascii="宋体" w:eastAsia="宋体" w:hAnsi="宋体" w:cs="TimesNewRomanPSMT" w:hint="eastAsia"/>
          <w:color w:val="000000"/>
          <w:kern w:val="0"/>
          <w:szCs w:val="21"/>
        </w:rPr>
        <w:t>卫生微生物检测的特点及基本原则：</w:t>
      </w:r>
      <w:r w:rsidRPr="00107751">
        <w:rPr>
          <w:rFonts w:ascii="宋体" w:eastAsia="宋体" w:hAnsi="宋体" w:cs="TimesNewRomanPSMT"/>
          <w:color w:val="000000"/>
          <w:kern w:val="0"/>
          <w:szCs w:val="21"/>
        </w:rPr>
        <w:t>样品采集原则，采样的代表性及注意事项，样品的运送原则；实验室检验原则；实验室质量控制，实验室内与实验室间质量控制 。</w:t>
      </w:r>
    </w:p>
    <w:p w14:paraId="45A4CF3A" w14:textId="77777777" w:rsidR="00107751" w:rsidRPr="00107751" w:rsidRDefault="00107751" w:rsidP="00107751">
      <w:pPr>
        <w:widowControl/>
        <w:spacing w:line="360" w:lineRule="auto"/>
        <w:ind w:firstLineChars="200" w:firstLine="420"/>
        <w:jc w:val="left"/>
        <w:rPr>
          <w:rFonts w:ascii="宋体" w:eastAsia="宋体" w:hAnsi="宋体" w:cs="TimesNewRomanPSMT"/>
          <w:color w:val="000000"/>
          <w:kern w:val="0"/>
          <w:szCs w:val="21"/>
        </w:rPr>
      </w:pPr>
      <w:r w:rsidRPr="00107751">
        <w:rPr>
          <w:rFonts w:ascii="宋体" w:eastAsia="宋体" w:hAnsi="宋体" w:cs="TimesNewRomanPSMT" w:hint="eastAsia"/>
          <w:color w:val="000000"/>
          <w:kern w:val="0"/>
          <w:szCs w:val="21"/>
        </w:rPr>
        <w:t>四种类型</w:t>
      </w:r>
      <w:r w:rsidRPr="00107751">
        <w:rPr>
          <w:rFonts w:ascii="宋体" w:eastAsia="宋体" w:hAnsi="宋体" w:cs="TimesNewRomanPSMT"/>
          <w:color w:val="000000"/>
          <w:kern w:val="0"/>
          <w:szCs w:val="21"/>
        </w:rPr>
        <w:t>卫生指示微生物：</w:t>
      </w:r>
      <w:r>
        <w:rPr>
          <w:rFonts w:ascii="宋体" w:eastAsia="宋体" w:hAnsi="宋体" w:cs="TimesNewRomanPSMT"/>
          <w:color w:val="000000"/>
          <w:kern w:val="0"/>
          <w:szCs w:val="21"/>
        </w:rPr>
        <w:t>①</w:t>
      </w:r>
      <w:r w:rsidRPr="00107751">
        <w:rPr>
          <w:rFonts w:ascii="宋体" w:eastAsia="宋体" w:hAnsi="宋体" w:cs="TimesNewRomanPSMT"/>
          <w:color w:val="000000"/>
          <w:kern w:val="0"/>
          <w:szCs w:val="21"/>
        </w:rPr>
        <w:t>菌落总数的定义及意义；</w:t>
      </w:r>
      <w:r>
        <w:rPr>
          <w:rFonts w:ascii="宋体" w:eastAsia="宋体" w:hAnsi="宋体" w:cs="TimesNewRomanPSMT"/>
          <w:color w:val="000000"/>
          <w:kern w:val="0"/>
          <w:szCs w:val="21"/>
        </w:rPr>
        <w:t xml:space="preserve"> ②</w:t>
      </w:r>
      <w:r w:rsidRPr="00107751">
        <w:rPr>
          <w:rFonts w:ascii="宋体" w:eastAsia="宋体" w:hAnsi="宋体" w:cs="TimesNewRomanPSMT"/>
          <w:color w:val="000000"/>
          <w:kern w:val="0"/>
          <w:szCs w:val="21"/>
        </w:rPr>
        <w:t>大肠菌群的定义及意义、粪链球菌、产气荚膜梭菌，</w:t>
      </w:r>
      <w:r>
        <w:rPr>
          <w:rFonts w:ascii="宋体" w:eastAsia="宋体" w:hAnsi="宋体" w:cs="TimesNewRomanPSMT"/>
          <w:color w:val="000000"/>
          <w:kern w:val="0"/>
          <w:szCs w:val="21"/>
        </w:rPr>
        <w:t>③其它指示菌</w:t>
      </w:r>
      <w:r w:rsidRPr="00107751">
        <w:rPr>
          <w:rFonts w:ascii="宋体" w:eastAsia="宋体" w:hAnsi="宋体" w:cs="TimesNewRomanPSMT"/>
          <w:color w:val="000000"/>
          <w:kern w:val="0"/>
          <w:szCs w:val="21"/>
        </w:rPr>
        <w:t>；</w:t>
      </w:r>
      <w:r>
        <w:rPr>
          <w:rFonts w:ascii="宋体" w:eastAsia="宋体" w:hAnsi="宋体" w:cs="TimesNewRomanPSMT"/>
          <w:color w:val="000000"/>
          <w:kern w:val="0"/>
          <w:szCs w:val="21"/>
        </w:rPr>
        <w:t>④</w:t>
      </w:r>
      <w:r w:rsidRPr="00107751">
        <w:rPr>
          <w:rFonts w:ascii="宋体" w:eastAsia="宋体" w:hAnsi="宋体" w:cs="TimesNewRomanPSMT"/>
          <w:color w:val="000000"/>
          <w:kern w:val="0"/>
          <w:szCs w:val="21"/>
        </w:rPr>
        <w:t>病毒。指示微生物选择原则与选择标准，常用的指示微生物。</w:t>
      </w:r>
    </w:p>
    <w:p w14:paraId="5EAECC5E" w14:textId="77777777" w:rsidR="00107751" w:rsidRPr="00107751" w:rsidRDefault="00107751" w:rsidP="00107751">
      <w:pPr>
        <w:widowControl/>
        <w:spacing w:line="360" w:lineRule="auto"/>
        <w:ind w:firstLineChars="200" w:firstLine="420"/>
        <w:jc w:val="left"/>
        <w:rPr>
          <w:rFonts w:ascii="宋体" w:eastAsia="宋体" w:hAnsi="宋体" w:cs="TimesNewRomanPSMT"/>
          <w:color w:val="000000"/>
          <w:kern w:val="0"/>
          <w:szCs w:val="21"/>
        </w:rPr>
      </w:pPr>
      <w:r w:rsidRPr="00107751">
        <w:rPr>
          <w:rFonts w:ascii="宋体" w:eastAsia="宋体" w:hAnsi="宋体" w:cs="TimesNewRomanPSMT" w:hint="eastAsia"/>
          <w:color w:val="000000"/>
          <w:kern w:val="0"/>
          <w:szCs w:val="21"/>
        </w:rPr>
        <w:t>卫生微生物研究和检测的方法：</w:t>
      </w:r>
      <w:r w:rsidRPr="00107751">
        <w:rPr>
          <w:rFonts w:ascii="宋体" w:eastAsia="宋体" w:hAnsi="宋体" w:cs="TimesNewRomanPSMT"/>
          <w:color w:val="000000"/>
          <w:kern w:val="0"/>
          <w:szCs w:val="21"/>
        </w:rPr>
        <w:t>样品处理，损伤菌的复苏。选择性增菌与分离。定量计数方法：倾注平板法、表面涂布法、最可能数法</w:t>
      </w:r>
      <w:r>
        <w:rPr>
          <w:rFonts w:ascii="宋体" w:eastAsia="宋体" w:hAnsi="宋体" w:cs="TimesNewRomanPSMT"/>
          <w:color w:val="000000"/>
          <w:kern w:val="0"/>
          <w:szCs w:val="21"/>
        </w:rPr>
        <w:t xml:space="preserve">(most probable number, MPN) </w:t>
      </w:r>
      <w:r w:rsidRPr="00107751">
        <w:rPr>
          <w:rFonts w:ascii="宋体" w:eastAsia="宋体" w:hAnsi="宋体" w:cs="TimesNewRomanPSMT"/>
          <w:color w:val="000000"/>
          <w:kern w:val="0"/>
          <w:szCs w:val="21"/>
        </w:rPr>
        <w:t>。其他方法：显微镜直接计数法、比浊法、微菌落快速计数法。分型鉴定的方法：血清学分型、噬菌体分型、细菌素分型、耐药谱分型、质粒图谱分型、毒素分型、脉冲场凝胶电泳分子分型。其他分子生物学方法：</w:t>
      </w:r>
      <w:r>
        <w:rPr>
          <w:rFonts w:ascii="宋体" w:eastAsia="宋体" w:hAnsi="宋体" w:cs="TimesNewRomanPSMT"/>
          <w:color w:val="000000"/>
          <w:kern w:val="0"/>
          <w:szCs w:val="21"/>
        </w:rPr>
        <w:t>PCR</w:t>
      </w:r>
      <w:r w:rsidRPr="00107751">
        <w:rPr>
          <w:rFonts w:ascii="宋体" w:eastAsia="宋体" w:hAnsi="宋体" w:cs="TimesNewRomanPSMT"/>
          <w:color w:val="000000"/>
          <w:kern w:val="0"/>
          <w:szCs w:val="21"/>
        </w:rPr>
        <w:t>、核酸杂交（</w:t>
      </w:r>
      <w:r>
        <w:rPr>
          <w:rFonts w:ascii="宋体" w:eastAsia="宋体" w:hAnsi="宋体" w:cs="TimesNewRomanPSMT"/>
          <w:color w:val="000000"/>
          <w:kern w:val="0"/>
          <w:szCs w:val="21"/>
        </w:rPr>
        <w:t>nucleic acid hybridization</w:t>
      </w:r>
      <w:r w:rsidRPr="00107751">
        <w:rPr>
          <w:rFonts w:ascii="宋体" w:eastAsia="宋体" w:hAnsi="宋体" w:cs="TimesNewRomanPSMT"/>
          <w:color w:val="000000"/>
          <w:kern w:val="0"/>
          <w:szCs w:val="21"/>
        </w:rPr>
        <w:t>）、G+C 含量测定、基</w:t>
      </w:r>
      <w:r w:rsidRPr="00107751">
        <w:rPr>
          <w:rFonts w:ascii="宋体" w:eastAsia="宋体" w:hAnsi="宋体" w:cs="TimesNewRomanPSMT" w:hint="eastAsia"/>
          <w:color w:val="000000"/>
          <w:kern w:val="0"/>
          <w:szCs w:val="21"/>
        </w:rPr>
        <w:t>因芯片</w:t>
      </w:r>
      <w:r>
        <w:rPr>
          <w:rFonts w:ascii="宋体" w:eastAsia="宋体" w:hAnsi="宋体" w:cs="TimesNewRomanPSMT"/>
          <w:color w:val="000000"/>
          <w:kern w:val="0"/>
          <w:szCs w:val="21"/>
        </w:rPr>
        <w:t>(gene chips)</w:t>
      </w:r>
      <w:r w:rsidRPr="00107751">
        <w:rPr>
          <w:rFonts w:ascii="宋体" w:eastAsia="宋体" w:hAnsi="宋体" w:cs="TimesNewRomanPSMT"/>
          <w:color w:val="000000"/>
          <w:kern w:val="0"/>
          <w:szCs w:val="21"/>
        </w:rPr>
        <w:t>、蛋白质芯片（</w:t>
      </w:r>
      <w:r>
        <w:rPr>
          <w:rFonts w:ascii="宋体" w:eastAsia="宋体" w:hAnsi="宋体" w:cs="TimesNewRomanPSMT"/>
          <w:color w:val="000000"/>
          <w:kern w:val="0"/>
          <w:szCs w:val="21"/>
        </w:rPr>
        <w:t>protein chips</w:t>
      </w:r>
      <w:r w:rsidRPr="00107751">
        <w:rPr>
          <w:rFonts w:ascii="宋体" w:eastAsia="宋体" w:hAnsi="宋体" w:cs="TimesNewRomanPSMT"/>
          <w:color w:val="000000"/>
          <w:kern w:val="0"/>
          <w:szCs w:val="21"/>
        </w:rPr>
        <w:t>）卫生微生物研究和检测方法的前景。</w:t>
      </w:r>
    </w:p>
    <w:p w14:paraId="72E32C5B"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102982B7"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1）讲授法：相关概念及理论框架。</w:t>
      </w:r>
    </w:p>
    <w:p w14:paraId="23887070"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00FE5C52" w:rsidRPr="00FE5C52">
        <w:rPr>
          <w:rFonts w:ascii="宋体" w:eastAsia="宋体" w:hAnsi="宋体" w:cs="TimesNewRomanPSMT" w:hint="eastAsia"/>
          <w:color w:val="000000"/>
          <w:kern w:val="0"/>
          <w:szCs w:val="21"/>
        </w:rPr>
        <w:t>采用课堂讨论，在掌握细菌、环境中常见致病菌</w:t>
      </w:r>
      <w:r w:rsidR="00FE5C52">
        <w:rPr>
          <w:rFonts w:ascii="宋体" w:eastAsia="宋体" w:hAnsi="宋体" w:cs="TimesNewRomanPSMT" w:hint="eastAsia"/>
          <w:color w:val="000000"/>
          <w:kern w:val="0"/>
          <w:szCs w:val="21"/>
        </w:rPr>
        <w:t>、</w:t>
      </w:r>
      <w:r w:rsidR="00FE5C52" w:rsidRPr="00FE5C52">
        <w:rPr>
          <w:rFonts w:ascii="宋体" w:eastAsia="宋体" w:hAnsi="宋体" w:cs="TimesNewRomanPSMT" w:hint="eastAsia"/>
          <w:color w:val="000000"/>
          <w:kern w:val="0"/>
          <w:szCs w:val="21"/>
        </w:rPr>
        <w:t>条件致病菌</w:t>
      </w:r>
      <w:r w:rsidR="00FE5C52">
        <w:rPr>
          <w:rFonts w:ascii="宋体" w:eastAsia="宋体" w:hAnsi="宋体" w:cs="TimesNewRomanPSMT" w:hint="eastAsia"/>
          <w:color w:val="000000"/>
          <w:kern w:val="0"/>
          <w:szCs w:val="21"/>
        </w:rPr>
        <w:t>、真菌、原生动物、病毒等及</w:t>
      </w:r>
      <w:r w:rsidR="00FE5C52" w:rsidRPr="00FE5C52">
        <w:rPr>
          <w:rFonts w:ascii="宋体" w:eastAsia="宋体" w:hAnsi="宋体" w:cs="TimesNewRomanPSMT" w:hint="eastAsia"/>
          <w:color w:val="000000"/>
          <w:kern w:val="0"/>
          <w:szCs w:val="21"/>
        </w:rPr>
        <w:t>所致疾病</w:t>
      </w:r>
      <w:r w:rsidR="00FE5C52">
        <w:rPr>
          <w:rFonts w:ascii="宋体" w:eastAsia="宋体" w:hAnsi="宋体" w:cs="TimesNewRomanPSMT" w:hint="eastAsia"/>
          <w:color w:val="000000"/>
          <w:kern w:val="0"/>
          <w:szCs w:val="21"/>
        </w:rPr>
        <w:t>的基础上</w:t>
      </w:r>
      <w:r w:rsidR="00FE5C52" w:rsidRPr="00FE5C52">
        <w:rPr>
          <w:rFonts w:ascii="宋体" w:eastAsia="宋体" w:hAnsi="宋体" w:cs="TimesNewRomanPSMT" w:hint="eastAsia"/>
          <w:color w:val="000000"/>
          <w:kern w:val="0"/>
          <w:szCs w:val="21"/>
        </w:rPr>
        <w:t>，讨论环境样本的采集、运输和</w:t>
      </w:r>
      <w:r w:rsidR="00107751">
        <w:rPr>
          <w:rFonts w:ascii="宋体" w:eastAsia="宋体" w:hAnsi="宋体" w:cs="TimesNewRomanPSMT" w:hint="eastAsia"/>
          <w:color w:val="000000"/>
          <w:kern w:val="0"/>
          <w:szCs w:val="21"/>
        </w:rPr>
        <w:t>目前常规</w:t>
      </w:r>
      <w:r w:rsidR="00FE5C52" w:rsidRPr="00FE5C52">
        <w:rPr>
          <w:rFonts w:ascii="宋体" w:eastAsia="宋体" w:hAnsi="宋体" w:cs="TimesNewRomanPSMT" w:hint="eastAsia"/>
          <w:color w:val="000000"/>
          <w:kern w:val="0"/>
          <w:szCs w:val="21"/>
        </w:rPr>
        <w:t>检测方法</w:t>
      </w:r>
      <w:r w:rsidR="00107751">
        <w:rPr>
          <w:rFonts w:ascii="宋体" w:eastAsia="宋体" w:hAnsi="宋体" w:cs="TimesNewRomanPSMT" w:hint="eastAsia"/>
          <w:color w:val="000000"/>
          <w:kern w:val="0"/>
          <w:szCs w:val="21"/>
        </w:rPr>
        <w:t>的局限性，了解目前的发展现状以及其未来的发展趋势</w:t>
      </w:r>
      <w:r w:rsidR="00FE5C52" w:rsidRPr="00FE5C52">
        <w:rPr>
          <w:rFonts w:ascii="宋体" w:eastAsia="宋体" w:hAnsi="宋体" w:cs="TimesNewRomanPSMT" w:hint="eastAsia"/>
          <w:color w:val="000000"/>
          <w:kern w:val="0"/>
          <w:szCs w:val="21"/>
        </w:rPr>
        <w:t>，并进行归纳与解释。</w:t>
      </w:r>
    </w:p>
    <w:p w14:paraId="444E36E1"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079C2671" w14:textId="77777777" w:rsidR="00DB0606" w:rsidRDefault="00FE5C52" w:rsidP="004A1F0C">
      <w:pPr>
        <w:widowControl/>
        <w:spacing w:line="360" w:lineRule="auto"/>
        <w:ind w:firstLineChars="200" w:firstLine="420"/>
        <w:jc w:val="left"/>
        <w:rPr>
          <w:rFonts w:ascii="宋体" w:eastAsia="宋体" w:hAnsi="宋体" w:cs="TimesNewRomanPSMT"/>
          <w:color w:val="000000"/>
          <w:kern w:val="0"/>
          <w:szCs w:val="21"/>
        </w:rPr>
      </w:pPr>
      <w:r w:rsidRPr="00FE5C52">
        <w:rPr>
          <w:rFonts w:ascii="宋体" w:eastAsia="宋体" w:hAnsi="宋体" w:cs="TimesNewRomanPSMT" w:hint="eastAsia"/>
          <w:color w:val="000000"/>
          <w:kern w:val="0"/>
          <w:szCs w:val="21"/>
        </w:rPr>
        <w:t>结合课堂内容，考察学生对于</w:t>
      </w:r>
      <w:r w:rsidR="00107751">
        <w:rPr>
          <w:rFonts w:ascii="宋体" w:eastAsia="宋体" w:hAnsi="宋体" w:cs="TimesNewRomanPSMT" w:hint="eastAsia"/>
          <w:color w:val="000000"/>
          <w:kern w:val="0"/>
          <w:szCs w:val="21"/>
        </w:rPr>
        <w:t>环境中致病微生物和条件致病微生物的理解和掌握，以及相关样本的采集、运输和检测方法的了解和</w:t>
      </w:r>
      <w:r w:rsidRPr="00FE5C52">
        <w:rPr>
          <w:rFonts w:ascii="宋体" w:eastAsia="宋体" w:hAnsi="宋体" w:cs="TimesNewRomanPSMT" w:hint="eastAsia"/>
          <w:color w:val="000000"/>
          <w:kern w:val="0"/>
          <w:szCs w:val="21"/>
        </w:rPr>
        <w:t>对于</w:t>
      </w:r>
      <w:r w:rsidR="00107751" w:rsidRPr="00107751">
        <w:rPr>
          <w:rFonts w:ascii="宋体" w:eastAsia="宋体" w:hAnsi="宋体" w:cs="TimesNewRomanPSMT" w:hint="eastAsia"/>
          <w:color w:val="000000"/>
          <w:kern w:val="0"/>
          <w:szCs w:val="21"/>
        </w:rPr>
        <w:t>卫生微生物研究和检测方法的前景</w:t>
      </w:r>
      <w:r w:rsidRPr="00FE5C52">
        <w:rPr>
          <w:rFonts w:ascii="宋体" w:eastAsia="宋体" w:hAnsi="宋体" w:cs="TimesNewRomanPSMT" w:hint="eastAsia"/>
          <w:color w:val="000000"/>
          <w:kern w:val="0"/>
          <w:szCs w:val="21"/>
        </w:rPr>
        <w:t>的思考，并进行归纳和总结。</w:t>
      </w:r>
    </w:p>
    <w:p w14:paraId="0C7B6238"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卫生消毒</w:t>
      </w:r>
    </w:p>
    <w:p w14:paraId="7473B56A" w14:textId="77777777" w:rsidR="00DB0606" w:rsidRPr="00DB0606" w:rsidRDefault="00DB0606" w:rsidP="008E27A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160390C2" w14:textId="77777777" w:rsidR="00DB0606" w:rsidRPr="00DB0606" w:rsidRDefault="00DB0606" w:rsidP="008E27A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D656DC">
        <w:rPr>
          <w:rFonts w:ascii="宋体" w:eastAsia="宋体" w:hAnsi="宋体" w:cs="TimesNewRomanPSMT"/>
          <w:color w:val="000000"/>
          <w:kern w:val="0"/>
          <w:szCs w:val="21"/>
        </w:rPr>
        <w:t>掌握消毒和灭菌的概念</w:t>
      </w:r>
      <w:r w:rsidRPr="00DB0606">
        <w:rPr>
          <w:rFonts w:ascii="宋体" w:eastAsia="宋体" w:hAnsi="宋体" w:cs="TimesNewRomanPSMT"/>
          <w:color w:val="000000"/>
          <w:kern w:val="0"/>
          <w:szCs w:val="21"/>
        </w:rPr>
        <w:t>。</w:t>
      </w:r>
    </w:p>
    <w:p w14:paraId="21D50FA9" w14:textId="77777777" w:rsidR="00DB0606" w:rsidRPr="00DB0606" w:rsidRDefault="00DB0606" w:rsidP="008E27A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lastRenderedPageBreak/>
        <w:t>（</w:t>
      </w:r>
      <w:r w:rsidRPr="00DB0606">
        <w:rPr>
          <w:rFonts w:ascii="宋体" w:eastAsia="宋体" w:hAnsi="宋体" w:cs="TimesNewRomanPSMT"/>
          <w:color w:val="000000"/>
          <w:kern w:val="0"/>
          <w:szCs w:val="21"/>
        </w:rPr>
        <w:t>2）</w:t>
      </w:r>
      <w:r w:rsidR="00D656DC">
        <w:rPr>
          <w:rFonts w:ascii="宋体" w:eastAsia="宋体" w:hAnsi="宋体" w:cs="TimesNewRomanPSMT"/>
          <w:color w:val="000000"/>
          <w:kern w:val="0"/>
          <w:szCs w:val="21"/>
        </w:rPr>
        <w:t>掌握常用的物理和化学消毒方法的作用特点和机制</w:t>
      </w:r>
      <w:r w:rsidRPr="00DB0606">
        <w:rPr>
          <w:rFonts w:ascii="宋体" w:eastAsia="宋体" w:hAnsi="宋体" w:cs="TimesNewRomanPSMT"/>
          <w:color w:val="000000"/>
          <w:kern w:val="0"/>
          <w:szCs w:val="21"/>
        </w:rPr>
        <w:t>。</w:t>
      </w:r>
    </w:p>
    <w:p w14:paraId="05C68E2E" w14:textId="77777777" w:rsidR="00DB0606" w:rsidRPr="00DB0606" w:rsidRDefault="00DB0606" w:rsidP="008E27A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3）了解</w:t>
      </w:r>
      <w:r w:rsidR="00D656DC" w:rsidRPr="00D656DC">
        <w:rPr>
          <w:rFonts w:ascii="宋体" w:eastAsia="宋体" w:hAnsi="宋体" w:cs="TimesNewRomanPSMT" w:hint="eastAsia"/>
          <w:color w:val="000000"/>
          <w:kern w:val="0"/>
          <w:szCs w:val="21"/>
        </w:rPr>
        <w:t>微生物对</w:t>
      </w:r>
      <w:r w:rsidR="00D656DC">
        <w:rPr>
          <w:rFonts w:ascii="宋体" w:eastAsia="宋体" w:hAnsi="宋体" w:cs="TimesNewRomanPSMT" w:hint="eastAsia"/>
          <w:color w:val="000000"/>
          <w:kern w:val="0"/>
          <w:szCs w:val="21"/>
        </w:rPr>
        <w:t>物理、化学消毒方法</w:t>
      </w:r>
      <w:r w:rsidR="00D656DC" w:rsidRPr="00D656DC">
        <w:rPr>
          <w:rFonts w:ascii="宋体" w:eastAsia="宋体" w:hAnsi="宋体" w:cs="TimesNewRomanPSMT" w:hint="eastAsia"/>
          <w:color w:val="000000"/>
          <w:kern w:val="0"/>
          <w:szCs w:val="21"/>
        </w:rPr>
        <w:t>的耐受力</w:t>
      </w:r>
      <w:r w:rsidR="00D656DC">
        <w:rPr>
          <w:rFonts w:ascii="宋体" w:eastAsia="宋体" w:hAnsi="宋体" w:cs="TimesNewRomanPSMT" w:hint="eastAsia"/>
          <w:color w:val="000000"/>
          <w:kern w:val="0"/>
          <w:szCs w:val="21"/>
        </w:rPr>
        <w:t>、</w:t>
      </w:r>
      <w:r w:rsidR="00D656DC" w:rsidRPr="00D656DC">
        <w:rPr>
          <w:rFonts w:ascii="宋体" w:eastAsia="宋体" w:hAnsi="宋体" w:cs="TimesNewRomanPSMT" w:hint="eastAsia"/>
          <w:color w:val="000000"/>
          <w:kern w:val="0"/>
          <w:szCs w:val="21"/>
        </w:rPr>
        <w:t>消毒剂的分级原则与实际应用</w:t>
      </w:r>
      <w:r w:rsidRPr="00DB0606">
        <w:rPr>
          <w:rFonts w:ascii="宋体" w:eastAsia="宋体" w:hAnsi="宋体" w:cs="TimesNewRomanPSMT"/>
          <w:color w:val="000000"/>
          <w:kern w:val="0"/>
          <w:szCs w:val="21"/>
        </w:rPr>
        <w:t>。</w:t>
      </w:r>
    </w:p>
    <w:p w14:paraId="2D492EA3" w14:textId="77777777" w:rsidR="00DB0606" w:rsidRPr="00DB0606" w:rsidRDefault="00DB0606" w:rsidP="008E27A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6B8EF855" w14:textId="77777777" w:rsidR="00DB0606" w:rsidRPr="00DB0606" w:rsidRDefault="00DB0606" w:rsidP="008E27A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D656DC" w:rsidRPr="00D656DC">
        <w:rPr>
          <w:rFonts w:ascii="宋体" w:eastAsia="宋体" w:hAnsi="宋体" w:cs="TimesNewRomanPSMT" w:hint="eastAsia"/>
          <w:color w:val="000000"/>
          <w:kern w:val="0"/>
          <w:szCs w:val="21"/>
        </w:rPr>
        <w:t>消毒和灭菌的概念</w:t>
      </w:r>
      <w:r w:rsidR="00D656DC">
        <w:rPr>
          <w:rFonts w:ascii="宋体" w:eastAsia="宋体" w:hAnsi="宋体" w:cs="TimesNewRomanPSMT" w:hint="eastAsia"/>
          <w:color w:val="000000"/>
          <w:kern w:val="0"/>
          <w:szCs w:val="21"/>
        </w:rPr>
        <w:t>和要求</w:t>
      </w:r>
      <w:r w:rsidRPr="00DB0606">
        <w:rPr>
          <w:rFonts w:ascii="宋体" w:eastAsia="宋体" w:hAnsi="宋体" w:cs="TimesNewRomanPSMT"/>
          <w:color w:val="000000"/>
          <w:kern w:val="0"/>
          <w:szCs w:val="21"/>
        </w:rPr>
        <w:t>。</w:t>
      </w:r>
    </w:p>
    <w:p w14:paraId="66D9BBE7" w14:textId="77777777" w:rsidR="00DB0606" w:rsidRPr="00DB0606" w:rsidRDefault="00DB0606" w:rsidP="008E27A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D656DC" w:rsidRPr="00D656DC">
        <w:rPr>
          <w:rFonts w:ascii="宋体" w:eastAsia="宋体" w:hAnsi="宋体" w:cs="TimesNewRomanPSMT" w:hint="eastAsia"/>
          <w:color w:val="000000"/>
          <w:kern w:val="0"/>
          <w:szCs w:val="21"/>
        </w:rPr>
        <w:t>常用的物理和化学消毒方法的作用特点和机制</w:t>
      </w:r>
      <w:r w:rsidR="00D656DC">
        <w:rPr>
          <w:rFonts w:ascii="宋体" w:eastAsia="宋体" w:hAnsi="宋体" w:cs="TimesNewRomanPSMT" w:hint="eastAsia"/>
          <w:color w:val="000000"/>
          <w:kern w:val="0"/>
          <w:szCs w:val="21"/>
        </w:rPr>
        <w:t>。</w:t>
      </w:r>
    </w:p>
    <w:p w14:paraId="4A0A83D4" w14:textId="77777777" w:rsidR="00DB0606" w:rsidRPr="00DB0606" w:rsidRDefault="00DB0606" w:rsidP="008E27A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10703FF9" w14:textId="77777777" w:rsidR="00D656DC" w:rsidRPr="00D656DC" w:rsidRDefault="00D656DC" w:rsidP="00D656DC">
      <w:pPr>
        <w:widowControl/>
        <w:spacing w:line="360" w:lineRule="auto"/>
        <w:ind w:firstLineChars="200" w:firstLine="420"/>
        <w:jc w:val="left"/>
        <w:rPr>
          <w:rFonts w:ascii="宋体" w:eastAsia="宋体" w:hAnsi="宋体" w:cs="TimesNewRomanPSMT"/>
          <w:color w:val="000000"/>
          <w:kern w:val="0"/>
          <w:szCs w:val="21"/>
        </w:rPr>
      </w:pPr>
      <w:r w:rsidRPr="00D656DC">
        <w:rPr>
          <w:rFonts w:ascii="宋体" w:eastAsia="宋体" w:hAnsi="宋体" w:cs="TimesNewRomanPSMT" w:hint="eastAsia"/>
          <w:color w:val="000000"/>
          <w:kern w:val="0"/>
          <w:szCs w:val="21"/>
        </w:rPr>
        <w:t>消毒的概念</w:t>
      </w:r>
      <w:r w:rsidRPr="00D656DC">
        <w:rPr>
          <w:rFonts w:ascii="宋体" w:eastAsia="宋体" w:hAnsi="宋体" w:cs="TimesNewRomanPSMT"/>
          <w:color w:val="000000"/>
          <w:kern w:val="0"/>
          <w:szCs w:val="21"/>
        </w:rPr>
        <w:t>及要求，灭菌的概念及要求。常用的消毒术语：医院消毒（</w:t>
      </w:r>
      <w:r>
        <w:rPr>
          <w:rFonts w:ascii="宋体" w:eastAsia="宋体" w:hAnsi="宋体" w:cs="TimesNewRomanPSMT"/>
          <w:color w:val="000000"/>
          <w:kern w:val="0"/>
          <w:szCs w:val="21"/>
        </w:rPr>
        <w:t>disinfection in hospital</w:t>
      </w:r>
      <w:r w:rsidRPr="00D656DC">
        <w:rPr>
          <w:rFonts w:ascii="宋体" w:eastAsia="宋体" w:hAnsi="宋体" w:cs="TimesNewRomanPSMT"/>
          <w:color w:val="000000"/>
          <w:kern w:val="0"/>
          <w:szCs w:val="21"/>
        </w:rPr>
        <w:t>）、疫源地消毒（</w:t>
      </w:r>
      <w:r>
        <w:rPr>
          <w:rFonts w:ascii="宋体" w:eastAsia="宋体" w:hAnsi="宋体" w:cs="TimesNewRomanPSMT"/>
          <w:color w:val="000000"/>
          <w:kern w:val="0"/>
          <w:szCs w:val="21"/>
        </w:rPr>
        <w:t>disinfection of epidemic focus</w:t>
      </w:r>
      <w:r w:rsidRPr="00D656DC">
        <w:rPr>
          <w:rFonts w:ascii="宋体" w:eastAsia="宋体" w:hAnsi="宋体" w:cs="TimesNewRomanPSMT"/>
          <w:color w:val="000000"/>
          <w:kern w:val="0"/>
          <w:szCs w:val="21"/>
        </w:rPr>
        <w:t>）、随时消毒（</w:t>
      </w:r>
      <w:r>
        <w:rPr>
          <w:rFonts w:ascii="宋体" w:eastAsia="宋体" w:hAnsi="宋体" w:cs="TimesNewRomanPSMT"/>
          <w:color w:val="000000"/>
          <w:kern w:val="0"/>
          <w:szCs w:val="21"/>
        </w:rPr>
        <w:t>concurrent disinfection</w:t>
      </w:r>
      <w:r w:rsidRPr="00D656DC">
        <w:rPr>
          <w:rFonts w:ascii="宋体" w:eastAsia="宋体" w:hAnsi="宋体" w:cs="TimesNewRomanPSMT"/>
          <w:color w:val="000000"/>
          <w:kern w:val="0"/>
          <w:szCs w:val="21"/>
        </w:rPr>
        <w:t>）、终末消毒（</w:t>
      </w:r>
      <w:r>
        <w:rPr>
          <w:rFonts w:ascii="宋体" w:eastAsia="宋体" w:hAnsi="宋体" w:cs="TimesNewRomanPSMT"/>
          <w:color w:val="000000"/>
          <w:kern w:val="0"/>
          <w:szCs w:val="21"/>
        </w:rPr>
        <w:t>terminal disinfection</w:t>
      </w:r>
      <w:r w:rsidRPr="00D656DC">
        <w:rPr>
          <w:rFonts w:ascii="宋体" w:eastAsia="宋体" w:hAnsi="宋体" w:cs="TimesNewRomanPSMT"/>
          <w:color w:val="000000"/>
          <w:kern w:val="0"/>
          <w:szCs w:val="21"/>
        </w:rPr>
        <w:t>）、预防性消毒（</w:t>
      </w:r>
      <w:r>
        <w:rPr>
          <w:rFonts w:ascii="宋体" w:eastAsia="宋体" w:hAnsi="宋体" w:cs="TimesNewRomanPSMT"/>
          <w:color w:val="000000"/>
          <w:kern w:val="0"/>
          <w:szCs w:val="21"/>
        </w:rPr>
        <w:t>preventive disinfection</w:t>
      </w:r>
      <w:r w:rsidRPr="00D656DC">
        <w:rPr>
          <w:rFonts w:ascii="宋体" w:eastAsia="宋体" w:hAnsi="宋体" w:cs="TimesNewRomanPSMT"/>
          <w:color w:val="000000"/>
          <w:kern w:val="0"/>
          <w:szCs w:val="21"/>
        </w:rPr>
        <w:t>）工业消毒、灭菌。</w:t>
      </w:r>
    </w:p>
    <w:p w14:paraId="3D52F2C6" w14:textId="77777777" w:rsidR="00D656DC" w:rsidRPr="00D656DC" w:rsidRDefault="00D656DC" w:rsidP="00D656DC">
      <w:pPr>
        <w:widowControl/>
        <w:spacing w:line="360" w:lineRule="auto"/>
        <w:ind w:firstLineChars="200" w:firstLine="420"/>
        <w:jc w:val="left"/>
        <w:rPr>
          <w:rFonts w:ascii="宋体" w:eastAsia="宋体" w:hAnsi="宋体" w:cs="TimesNewRomanPSMT"/>
          <w:color w:val="000000"/>
          <w:kern w:val="0"/>
          <w:szCs w:val="21"/>
        </w:rPr>
      </w:pPr>
      <w:r w:rsidRPr="00D656DC">
        <w:rPr>
          <w:rFonts w:ascii="宋体" w:eastAsia="宋体" w:hAnsi="宋体" w:cs="TimesNewRomanPSMT" w:hint="eastAsia"/>
          <w:color w:val="000000"/>
          <w:kern w:val="0"/>
          <w:szCs w:val="21"/>
        </w:rPr>
        <w:t>物理消毒与灭菌方法</w:t>
      </w:r>
      <w:r w:rsidRPr="00D656DC">
        <w:rPr>
          <w:rFonts w:ascii="宋体" w:eastAsia="宋体" w:hAnsi="宋体" w:cs="TimesNewRomanPSMT"/>
          <w:color w:val="000000"/>
          <w:kern w:val="0"/>
          <w:szCs w:val="21"/>
        </w:rPr>
        <w:t>：干热与湿热、压力蒸汽。紫外线特点与应用。电离辐射适应范围和条件。滤过除菌应用范围与条件，基本要求。微波基本特征与应用。等离子体特点与应用，发展前景。脉动强光，特点与应用。</w:t>
      </w:r>
    </w:p>
    <w:p w14:paraId="32385C10" w14:textId="77777777" w:rsidR="00D656DC" w:rsidRDefault="00D656DC" w:rsidP="00D656DC">
      <w:pPr>
        <w:widowControl/>
        <w:spacing w:line="360" w:lineRule="auto"/>
        <w:ind w:firstLineChars="200" w:firstLine="420"/>
        <w:jc w:val="left"/>
        <w:rPr>
          <w:rFonts w:ascii="宋体" w:eastAsia="宋体" w:hAnsi="宋体" w:cs="TimesNewRomanPSMT"/>
          <w:color w:val="000000"/>
          <w:kern w:val="0"/>
          <w:szCs w:val="21"/>
        </w:rPr>
      </w:pPr>
      <w:r w:rsidRPr="00D656DC">
        <w:rPr>
          <w:rFonts w:ascii="宋体" w:eastAsia="宋体" w:hAnsi="宋体" w:cs="TimesNewRomanPSMT" w:hint="eastAsia"/>
          <w:color w:val="000000"/>
          <w:kern w:val="0"/>
          <w:szCs w:val="21"/>
        </w:rPr>
        <w:t>化学消毒</w:t>
      </w:r>
      <w:r w:rsidRPr="00D656DC">
        <w:rPr>
          <w:rFonts w:ascii="宋体" w:eastAsia="宋体" w:hAnsi="宋体" w:cs="TimesNewRomanPSMT"/>
          <w:color w:val="000000"/>
          <w:kern w:val="0"/>
          <w:szCs w:val="21"/>
        </w:rPr>
        <w:t>与灭菌法：微生物对化学消毒剂的耐受力，消毒剂的分级，分级的原则与实际应用。常用液体消毒剂及其作用机制：含氯消毒剂、过氧化物类消毒剂、碘类消毒剂、醇类消毒剂、醛类消毒剂、季胺盐类消毒剂、其他化学消毒剂。气体消毒剂种类、应用范围与方法。消毒剂应用剂量的确定。消毒液的污染问题。影响消毒与灭菌效果的因素</w:t>
      </w:r>
      <w:r>
        <w:rPr>
          <w:rFonts w:ascii="宋体" w:eastAsia="宋体" w:hAnsi="宋体" w:cs="TimesNewRomanPSMT"/>
          <w:color w:val="000000"/>
          <w:kern w:val="0"/>
          <w:szCs w:val="21"/>
        </w:rPr>
        <w:t>。</w:t>
      </w:r>
    </w:p>
    <w:p w14:paraId="3730AC40" w14:textId="77777777" w:rsidR="00DB0606" w:rsidRPr="00DB0606" w:rsidRDefault="00DB0606" w:rsidP="00D656D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614CF64E" w14:textId="77777777" w:rsidR="00DB0606" w:rsidRPr="00DB0606" w:rsidRDefault="00DB0606" w:rsidP="008E27A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1）讲授法：相关概念及理论框架。</w:t>
      </w:r>
    </w:p>
    <w:p w14:paraId="6091ED1E" w14:textId="77777777" w:rsidR="00D656DC" w:rsidRPr="00DB0606" w:rsidRDefault="00D656DC" w:rsidP="00D656D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采用课堂讨论，在掌握</w:t>
      </w:r>
      <w:r w:rsidR="0081730F" w:rsidRPr="0081730F">
        <w:rPr>
          <w:rFonts w:ascii="宋体" w:eastAsia="宋体" w:hAnsi="宋体" w:cs="TimesNewRomanPSMT" w:hint="eastAsia"/>
          <w:color w:val="000000"/>
          <w:kern w:val="0"/>
          <w:szCs w:val="21"/>
        </w:rPr>
        <w:t>消毒和灭菌概念和要求</w:t>
      </w:r>
      <w:r>
        <w:rPr>
          <w:rFonts w:ascii="宋体" w:eastAsia="宋体" w:hAnsi="宋体" w:cs="TimesNewRomanPSMT" w:hint="eastAsia"/>
          <w:color w:val="000000"/>
          <w:kern w:val="0"/>
          <w:szCs w:val="21"/>
        </w:rPr>
        <w:t>的基础上</w:t>
      </w:r>
      <w:r w:rsidRPr="00FE5C52">
        <w:rPr>
          <w:rFonts w:ascii="宋体" w:eastAsia="宋体" w:hAnsi="宋体" w:cs="TimesNewRomanPSMT" w:hint="eastAsia"/>
          <w:color w:val="000000"/>
          <w:kern w:val="0"/>
          <w:szCs w:val="21"/>
        </w:rPr>
        <w:t>，讨论</w:t>
      </w:r>
      <w:r w:rsidR="0081730F" w:rsidRPr="0081730F">
        <w:rPr>
          <w:rFonts w:ascii="宋体" w:eastAsia="宋体" w:hAnsi="宋体" w:cs="TimesNewRomanPSMT" w:hint="eastAsia"/>
          <w:color w:val="000000"/>
          <w:kern w:val="0"/>
          <w:szCs w:val="21"/>
        </w:rPr>
        <w:t>常见的物理消毒与灭菌方法、化学消毒与灭菌法</w:t>
      </w:r>
      <w:r w:rsidR="0081730F">
        <w:rPr>
          <w:rFonts w:ascii="宋体" w:eastAsia="宋体" w:hAnsi="宋体" w:cs="TimesNewRomanPSMT" w:hint="eastAsia"/>
          <w:color w:val="000000"/>
          <w:kern w:val="0"/>
          <w:szCs w:val="21"/>
        </w:rPr>
        <w:t>的种类和作用机制</w:t>
      </w:r>
      <w:r>
        <w:rPr>
          <w:rFonts w:ascii="宋体" w:eastAsia="宋体" w:hAnsi="宋体" w:cs="TimesNewRomanPSMT" w:hint="eastAsia"/>
          <w:color w:val="000000"/>
          <w:kern w:val="0"/>
          <w:szCs w:val="21"/>
        </w:rPr>
        <w:t>，了解</w:t>
      </w:r>
      <w:r w:rsidR="0081730F" w:rsidRPr="0081730F">
        <w:rPr>
          <w:rFonts w:ascii="宋体" w:eastAsia="宋体" w:hAnsi="宋体" w:cs="TimesNewRomanPSMT" w:hint="eastAsia"/>
          <w:color w:val="000000"/>
          <w:kern w:val="0"/>
          <w:szCs w:val="21"/>
        </w:rPr>
        <w:t>影响消毒与灭菌效果的因素</w:t>
      </w:r>
      <w:r w:rsidRPr="00FE5C52">
        <w:rPr>
          <w:rFonts w:ascii="宋体" w:eastAsia="宋体" w:hAnsi="宋体" w:cs="TimesNewRomanPSMT" w:hint="eastAsia"/>
          <w:color w:val="000000"/>
          <w:kern w:val="0"/>
          <w:szCs w:val="21"/>
        </w:rPr>
        <w:t>，并</w:t>
      </w:r>
      <w:r w:rsidR="0081730F">
        <w:rPr>
          <w:rFonts w:ascii="宋体" w:eastAsia="宋体" w:hAnsi="宋体" w:cs="TimesNewRomanPSMT" w:hint="eastAsia"/>
          <w:color w:val="000000"/>
          <w:kern w:val="0"/>
          <w:szCs w:val="21"/>
        </w:rPr>
        <w:t>探讨不同</w:t>
      </w:r>
      <w:r w:rsidR="0081730F" w:rsidRPr="0081730F">
        <w:rPr>
          <w:rFonts w:ascii="宋体" w:eastAsia="宋体" w:hAnsi="宋体" w:cs="TimesNewRomanPSMT" w:hint="eastAsia"/>
          <w:color w:val="000000"/>
          <w:kern w:val="0"/>
          <w:szCs w:val="21"/>
        </w:rPr>
        <w:t>消毒液</w:t>
      </w:r>
      <w:r w:rsidR="0081730F">
        <w:rPr>
          <w:rFonts w:ascii="宋体" w:eastAsia="宋体" w:hAnsi="宋体" w:cs="TimesNewRomanPSMT" w:hint="eastAsia"/>
          <w:color w:val="000000"/>
          <w:kern w:val="0"/>
          <w:szCs w:val="21"/>
        </w:rPr>
        <w:t>产生</w:t>
      </w:r>
      <w:r w:rsidR="0081730F" w:rsidRPr="0081730F">
        <w:rPr>
          <w:rFonts w:ascii="宋体" w:eastAsia="宋体" w:hAnsi="宋体" w:cs="TimesNewRomanPSMT" w:hint="eastAsia"/>
          <w:color w:val="000000"/>
          <w:kern w:val="0"/>
          <w:szCs w:val="21"/>
        </w:rPr>
        <w:t>的污染问题</w:t>
      </w:r>
      <w:r w:rsidR="0081730F">
        <w:rPr>
          <w:rFonts w:ascii="宋体" w:eastAsia="宋体" w:hAnsi="宋体" w:cs="TimesNewRomanPSMT" w:hint="eastAsia"/>
          <w:color w:val="000000"/>
          <w:kern w:val="0"/>
          <w:szCs w:val="21"/>
        </w:rPr>
        <w:t>，</w:t>
      </w:r>
      <w:r w:rsidRPr="00FE5C52">
        <w:rPr>
          <w:rFonts w:ascii="宋体" w:eastAsia="宋体" w:hAnsi="宋体" w:cs="TimesNewRomanPSMT" w:hint="eastAsia"/>
          <w:color w:val="000000"/>
          <w:kern w:val="0"/>
          <w:szCs w:val="21"/>
        </w:rPr>
        <w:t>进行归纳与解释。</w:t>
      </w:r>
    </w:p>
    <w:p w14:paraId="59428F7C" w14:textId="77777777" w:rsidR="00D656DC" w:rsidRPr="00DB0606" w:rsidRDefault="00D656DC" w:rsidP="00D656D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69875DFD" w14:textId="77777777" w:rsidR="00D656DC" w:rsidRDefault="00D656DC" w:rsidP="00D656DC">
      <w:pPr>
        <w:widowControl/>
        <w:spacing w:line="360" w:lineRule="auto"/>
        <w:ind w:firstLineChars="200" w:firstLine="420"/>
        <w:jc w:val="left"/>
        <w:rPr>
          <w:rFonts w:ascii="宋体" w:eastAsia="宋体" w:hAnsi="宋体" w:cs="TimesNewRomanPSMT"/>
          <w:color w:val="000000"/>
          <w:kern w:val="0"/>
          <w:szCs w:val="21"/>
        </w:rPr>
      </w:pPr>
      <w:r w:rsidRPr="00FE5C52">
        <w:rPr>
          <w:rFonts w:ascii="宋体" w:eastAsia="宋体" w:hAnsi="宋体" w:cs="TimesNewRomanPSMT" w:hint="eastAsia"/>
          <w:color w:val="000000"/>
          <w:kern w:val="0"/>
          <w:szCs w:val="21"/>
        </w:rPr>
        <w:t>结合课堂内容，考察学生对于</w:t>
      </w:r>
      <w:r>
        <w:rPr>
          <w:rFonts w:ascii="宋体" w:eastAsia="宋体" w:hAnsi="宋体" w:cs="TimesNewRomanPSMT" w:hint="eastAsia"/>
          <w:color w:val="000000"/>
          <w:kern w:val="0"/>
          <w:szCs w:val="21"/>
        </w:rPr>
        <w:t>消毒和灭菌概念和要求的理解和掌握，以及</w:t>
      </w:r>
      <w:r w:rsidR="0081730F">
        <w:rPr>
          <w:rFonts w:ascii="宋体" w:eastAsia="宋体" w:hAnsi="宋体" w:cs="TimesNewRomanPSMT" w:hint="eastAsia"/>
          <w:color w:val="000000"/>
          <w:kern w:val="0"/>
          <w:szCs w:val="21"/>
        </w:rPr>
        <w:t>对常见的</w:t>
      </w:r>
      <w:r w:rsidR="0081730F" w:rsidRPr="0081730F">
        <w:rPr>
          <w:rFonts w:ascii="宋体" w:eastAsia="宋体" w:hAnsi="宋体" w:cs="TimesNewRomanPSMT" w:hint="eastAsia"/>
          <w:color w:val="000000"/>
          <w:kern w:val="0"/>
          <w:szCs w:val="21"/>
        </w:rPr>
        <w:t>物理消毒与灭菌方法</w:t>
      </w:r>
      <w:r w:rsidR="0081730F">
        <w:rPr>
          <w:rFonts w:ascii="宋体" w:eastAsia="宋体" w:hAnsi="宋体" w:cs="TimesNewRomanPSMT" w:hint="eastAsia"/>
          <w:color w:val="000000"/>
          <w:kern w:val="0"/>
          <w:szCs w:val="21"/>
        </w:rPr>
        <w:t>、</w:t>
      </w:r>
      <w:r w:rsidR="0081730F" w:rsidRPr="0081730F">
        <w:rPr>
          <w:rFonts w:ascii="宋体" w:eastAsia="宋体" w:hAnsi="宋体" w:cs="TimesNewRomanPSMT" w:hint="eastAsia"/>
          <w:color w:val="000000"/>
          <w:kern w:val="0"/>
          <w:szCs w:val="21"/>
        </w:rPr>
        <w:t>化学消毒与灭菌法</w:t>
      </w:r>
      <w:r>
        <w:rPr>
          <w:rFonts w:ascii="宋体" w:eastAsia="宋体" w:hAnsi="宋体" w:cs="TimesNewRomanPSMT" w:hint="eastAsia"/>
          <w:color w:val="000000"/>
          <w:kern w:val="0"/>
          <w:szCs w:val="21"/>
        </w:rPr>
        <w:t>的了解和</w:t>
      </w:r>
      <w:r w:rsidRPr="00FE5C52">
        <w:rPr>
          <w:rFonts w:ascii="宋体" w:eastAsia="宋体" w:hAnsi="宋体" w:cs="TimesNewRomanPSMT" w:hint="eastAsia"/>
          <w:color w:val="000000"/>
          <w:kern w:val="0"/>
          <w:szCs w:val="21"/>
        </w:rPr>
        <w:t>对于</w:t>
      </w:r>
      <w:r w:rsidR="0081730F" w:rsidRPr="0081730F">
        <w:rPr>
          <w:rFonts w:ascii="宋体" w:eastAsia="宋体" w:hAnsi="宋体" w:cs="TimesNewRomanPSMT" w:hint="eastAsia"/>
          <w:color w:val="000000"/>
          <w:kern w:val="0"/>
          <w:szCs w:val="21"/>
        </w:rPr>
        <w:t>消毒液的污染问题</w:t>
      </w:r>
      <w:r w:rsidR="0081730F">
        <w:rPr>
          <w:rFonts w:ascii="宋体" w:eastAsia="宋体" w:hAnsi="宋体" w:cs="TimesNewRomanPSMT" w:hint="eastAsia"/>
          <w:color w:val="000000"/>
          <w:kern w:val="0"/>
          <w:szCs w:val="21"/>
        </w:rPr>
        <w:t>、</w:t>
      </w:r>
      <w:r w:rsidR="0081730F" w:rsidRPr="0081730F">
        <w:rPr>
          <w:rFonts w:ascii="宋体" w:eastAsia="宋体" w:hAnsi="宋体" w:cs="TimesNewRomanPSMT" w:hint="eastAsia"/>
          <w:color w:val="000000"/>
          <w:kern w:val="0"/>
          <w:szCs w:val="21"/>
        </w:rPr>
        <w:t>影响消毒与灭菌效果的因素</w:t>
      </w:r>
      <w:r w:rsidRPr="00107751">
        <w:rPr>
          <w:rFonts w:ascii="宋体" w:eastAsia="宋体" w:hAnsi="宋体" w:cs="TimesNewRomanPSMT" w:hint="eastAsia"/>
          <w:color w:val="000000"/>
          <w:kern w:val="0"/>
          <w:szCs w:val="21"/>
        </w:rPr>
        <w:t>的</w:t>
      </w:r>
      <w:r w:rsidRPr="00FE5C52">
        <w:rPr>
          <w:rFonts w:ascii="宋体" w:eastAsia="宋体" w:hAnsi="宋体" w:cs="TimesNewRomanPSMT" w:hint="eastAsia"/>
          <w:color w:val="000000"/>
          <w:kern w:val="0"/>
          <w:szCs w:val="21"/>
        </w:rPr>
        <w:t>思考，并进行归纳和总结。</w:t>
      </w:r>
    </w:p>
    <w:p w14:paraId="092D99DE"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生物危害与生物损伤的保护</w:t>
      </w:r>
    </w:p>
    <w:p w14:paraId="35747CCA" w14:textId="77777777" w:rsidR="00D131DB" w:rsidRPr="00DB0606" w:rsidRDefault="00D131DB" w:rsidP="00D131DB">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50E4327D" w14:textId="77777777" w:rsidR="00D131DB" w:rsidRPr="00DB0606" w:rsidRDefault="00D131DB" w:rsidP="00D131DB">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485B95">
        <w:rPr>
          <w:rFonts w:ascii="宋体" w:eastAsia="宋体" w:hAnsi="宋体" w:cs="TimesNewRomanPSMT"/>
          <w:color w:val="000000"/>
          <w:kern w:val="0"/>
          <w:szCs w:val="21"/>
        </w:rPr>
        <w:t>了解</w:t>
      </w:r>
      <w:r w:rsidR="00485B95" w:rsidRPr="00D131DB">
        <w:rPr>
          <w:rFonts w:ascii="宋体" w:eastAsia="宋体" w:hAnsi="宋体" w:cs="TimesNewRomanPSMT" w:hint="eastAsia"/>
          <w:color w:val="000000"/>
          <w:kern w:val="0"/>
          <w:szCs w:val="21"/>
        </w:rPr>
        <w:t>防生物危害研究的历史与现状</w:t>
      </w:r>
      <w:r w:rsidR="00485B95" w:rsidRPr="00DB0606">
        <w:rPr>
          <w:rFonts w:ascii="宋体" w:eastAsia="宋体" w:hAnsi="宋体" w:cs="TimesNewRomanPSMT"/>
          <w:color w:val="000000"/>
          <w:kern w:val="0"/>
          <w:szCs w:val="21"/>
        </w:rPr>
        <w:t>。</w:t>
      </w:r>
    </w:p>
    <w:p w14:paraId="5D71CED5" w14:textId="77777777" w:rsidR="00D131DB" w:rsidRPr="00DB0606" w:rsidRDefault="00D131DB" w:rsidP="00D131DB">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lastRenderedPageBreak/>
        <w:t>（</w:t>
      </w:r>
      <w:r w:rsidRPr="00DB0606">
        <w:rPr>
          <w:rFonts w:ascii="宋体" w:eastAsia="宋体" w:hAnsi="宋体" w:cs="TimesNewRomanPSMT"/>
          <w:color w:val="000000"/>
          <w:kern w:val="0"/>
          <w:szCs w:val="21"/>
        </w:rPr>
        <w:t>2）</w:t>
      </w:r>
      <w:r w:rsidR="00485B95">
        <w:rPr>
          <w:rFonts w:ascii="宋体" w:eastAsia="宋体" w:hAnsi="宋体" w:cs="TimesNewRomanPSMT"/>
          <w:color w:val="000000"/>
          <w:kern w:val="0"/>
          <w:szCs w:val="21"/>
        </w:rPr>
        <w:t>了解</w:t>
      </w:r>
      <w:r w:rsidR="00485B95" w:rsidRPr="00485B95">
        <w:rPr>
          <w:rFonts w:ascii="宋体" w:eastAsia="宋体" w:hAnsi="宋体" w:cs="TimesNewRomanPSMT" w:hint="eastAsia"/>
          <w:color w:val="000000"/>
          <w:kern w:val="0"/>
          <w:szCs w:val="21"/>
        </w:rPr>
        <w:t>生物危害战剂的种类与特征</w:t>
      </w:r>
      <w:r w:rsidRPr="00DB0606">
        <w:rPr>
          <w:rFonts w:ascii="宋体" w:eastAsia="宋体" w:hAnsi="宋体" w:cs="TimesNewRomanPSMT"/>
          <w:color w:val="000000"/>
          <w:kern w:val="0"/>
          <w:szCs w:val="21"/>
        </w:rPr>
        <w:t>。</w:t>
      </w:r>
    </w:p>
    <w:p w14:paraId="7218B105" w14:textId="77777777" w:rsidR="00D131DB" w:rsidRPr="00DB0606" w:rsidRDefault="00D131DB" w:rsidP="00D131DB">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sidR="00485B95">
        <w:rPr>
          <w:rFonts w:ascii="宋体" w:eastAsia="宋体" w:hAnsi="宋体" w:cs="TimesNewRomanPSMT"/>
          <w:color w:val="000000"/>
          <w:kern w:val="0"/>
          <w:szCs w:val="21"/>
        </w:rPr>
        <w:t>掌握生物危害的概念以及不同</w:t>
      </w:r>
      <w:r w:rsidR="00485B95" w:rsidRPr="0081730F">
        <w:rPr>
          <w:rFonts w:ascii="宋体" w:eastAsia="宋体" w:hAnsi="宋体" w:cs="TimesNewRomanPSMT"/>
          <w:color w:val="000000"/>
          <w:kern w:val="0"/>
          <w:szCs w:val="21"/>
        </w:rPr>
        <w:t>生物战剂伤害的流行病学特点</w:t>
      </w:r>
      <w:r w:rsidR="00485B95" w:rsidRPr="00DB0606">
        <w:rPr>
          <w:rFonts w:ascii="宋体" w:eastAsia="宋体" w:hAnsi="宋体" w:cs="TimesNewRomanPSMT"/>
          <w:color w:val="000000"/>
          <w:kern w:val="0"/>
          <w:szCs w:val="21"/>
        </w:rPr>
        <w:t>。</w:t>
      </w:r>
    </w:p>
    <w:p w14:paraId="384BFF62" w14:textId="77777777" w:rsidR="00D131DB" w:rsidRPr="00DB0606" w:rsidRDefault="00D131DB" w:rsidP="00D131DB">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56912219" w14:textId="77777777" w:rsidR="00D131DB" w:rsidRPr="00DB0606" w:rsidRDefault="00D131DB" w:rsidP="00D131DB">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485B95" w:rsidRPr="00485B95">
        <w:rPr>
          <w:rFonts w:ascii="宋体" w:eastAsia="宋体" w:hAnsi="宋体" w:cs="TimesNewRomanPSMT" w:hint="eastAsia"/>
          <w:color w:val="000000"/>
          <w:kern w:val="0"/>
          <w:szCs w:val="21"/>
        </w:rPr>
        <w:t>生物危害的概念以及不同生物战剂伤害的流行病学特点</w:t>
      </w:r>
      <w:r w:rsidRPr="00DB0606">
        <w:rPr>
          <w:rFonts w:ascii="宋体" w:eastAsia="宋体" w:hAnsi="宋体" w:cs="TimesNewRomanPSMT"/>
          <w:color w:val="000000"/>
          <w:kern w:val="0"/>
          <w:szCs w:val="21"/>
        </w:rPr>
        <w:t>。</w:t>
      </w:r>
    </w:p>
    <w:p w14:paraId="18D60E93" w14:textId="77777777" w:rsidR="00DB0606" w:rsidRPr="00DB0606" w:rsidRDefault="00D131DB" w:rsidP="00D131DB">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485B95" w:rsidRPr="00485B95">
        <w:rPr>
          <w:rFonts w:ascii="宋体" w:eastAsia="宋体" w:hAnsi="宋体" w:cs="TimesNewRomanPSMT" w:hint="eastAsia"/>
          <w:color w:val="000000"/>
          <w:kern w:val="0"/>
          <w:szCs w:val="21"/>
        </w:rPr>
        <w:t>生物危害战剂的种类与特征</w:t>
      </w:r>
      <w:r>
        <w:rPr>
          <w:rFonts w:ascii="宋体" w:eastAsia="宋体" w:hAnsi="宋体" w:cs="TimesNewRomanPSMT" w:hint="eastAsia"/>
          <w:color w:val="000000"/>
          <w:kern w:val="0"/>
          <w:szCs w:val="21"/>
        </w:rPr>
        <w:t>。</w:t>
      </w:r>
    </w:p>
    <w:p w14:paraId="66F9C9AF" w14:textId="77777777" w:rsidR="00DB0606" w:rsidRPr="00DB0606" w:rsidRDefault="00DB0606" w:rsidP="0081730F">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17BB25D4" w14:textId="77777777" w:rsidR="00DB0606" w:rsidRPr="00DB0606" w:rsidRDefault="0081730F" w:rsidP="0081730F">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防生物危害研究的历史与现状</w:t>
      </w:r>
      <w:r w:rsidRPr="0081730F">
        <w:rPr>
          <w:rFonts w:ascii="宋体" w:eastAsia="宋体" w:hAnsi="宋体" w:cs="TimesNewRomanPSMT"/>
          <w:color w:val="000000"/>
          <w:kern w:val="0"/>
          <w:szCs w:val="21"/>
        </w:rPr>
        <w:t>：</w:t>
      </w:r>
      <w:r>
        <w:rPr>
          <w:rFonts w:ascii="宋体" w:eastAsia="宋体" w:hAnsi="宋体" w:cs="TimesNewRomanPSMT"/>
          <w:color w:val="000000"/>
          <w:kern w:val="0"/>
          <w:szCs w:val="21"/>
        </w:rPr>
        <w:t>生物危害概述；</w:t>
      </w:r>
      <w:r w:rsidRPr="0081730F">
        <w:rPr>
          <w:rFonts w:ascii="宋体" w:eastAsia="宋体" w:hAnsi="宋体" w:cs="TimesNewRomanPSMT"/>
          <w:color w:val="000000"/>
          <w:kern w:val="0"/>
          <w:szCs w:val="21"/>
        </w:rPr>
        <w:t>生物危害的后果和影响，生物战剂与生物恐怖。生物危害战剂的种类与特征，生物武器的产生和发展，生物战剂的基本要求和技术：生物战剂的基因技术，生物战剂的微生物和毒素。生物危害战剂的伤害及防止：生物武器的伤害，生物战剂伤害的流行病学特点，生物武器伤害的临床表现，生物战剂伤害的防护。预防生物危害的研究前景。</w:t>
      </w:r>
    </w:p>
    <w:p w14:paraId="01A6F509" w14:textId="77777777" w:rsidR="0081730F" w:rsidRPr="0081730F" w:rsidRDefault="0081730F" w:rsidP="0081730F">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 xml:space="preserve">4.教学方法 </w:t>
      </w:r>
    </w:p>
    <w:p w14:paraId="7D130487" w14:textId="77777777" w:rsidR="0081730F" w:rsidRPr="0081730F" w:rsidRDefault="0081730F" w:rsidP="0081730F">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1）讲授法：相关概念及理论框架。</w:t>
      </w:r>
    </w:p>
    <w:p w14:paraId="5DA199F7" w14:textId="77777777" w:rsidR="0081730F" w:rsidRPr="0081730F" w:rsidRDefault="0081730F" w:rsidP="0081730F">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2）研讨法：采用课堂讨论，在</w:t>
      </w:r>
      <w:r w:rsidR="00810CA3">
        <w:rPr>
          <w:rFonts w:ascii="宋体" w:eastAsia="宋体" w:hAnsi="宋体" w:cs="TimesNewRomanPSMT"/>
          <w:color w:val="000000"/>
          <w:kern w:val="0"/>
          <w:szCs w:val="21"/>
        </w:rPr>
        <w:t>掌握</w:t>
      </w:r>
      <w:r w:rsidR="00485B95" w:rsidRPr="00485B95">
        <w:rPr>
          <w:rFonts w:ascii="宋体" w:eastAsia="宋体" w:hAnsi="宋体" w:cs="TimesNewRomanPSMT" w:hint="eastAsia"/>
          <w:color w:val="000000"/>
          <w:kern w:val="0"/>
          <w:szCs w:val="21"/>
        </w:rPr>
        <w:t>生物危害的概念以及不同生物战剂伤害的流行病学特点</w:t>
      </w:r>
      <w:r w:rsidRPr="0081730F">
        <w:rPr>
          <w:rFonts w:ascii="宋体" w:eastAsia="宋体" w:hAnsi="宋体" w:cs="TimesNewRomanPSMT"/>
          <w:color w:val="000000"/>
          <w:kern w:val="0"/>
          <w:szCs w:val="21"/>
        </w:rPr>
        <w:t>的基础上，讨论</w:t>
      </w:r>
      <w:r w:rsidR="00485B95" w:rsidRPr="00485B95">
        <w:rPr>
          <w:rFonts w:ascii="宋体" w:eastAsia="宋体" w:hAnsi="宋体" w:cs="TimesNewRomanPSMT" w:hint="eastAsia"/>
          <w:color w:val="000000"/>
          <w:kern w:val="0"/>
          <w:szCs w:val="21"/>
        </w:rPr>
        <w:t>防生物危害研究的历史与现状</w:t>
      </w:r>
      <w:r w:rsidRPr="0081730F">
        <w:rPr>
          <w:rFonts w:ascii="宋体" w:eastAsia="宋体" w:hAnsi="宋体" w:cs="TimesNewRomanPSMT"/>
          <w:color w:val="000000"/>
          <w:kern w:val="0"/>
          <w:szCs w:val="21"/>
        </w:rPr>
        <w:t>、</w:t>
      </w:r>
      <w:r w:rsidR="00485B95" w:rsidRPr="00485B95">
        <w:rPr>
          <w:rFonts w:ascii="宋体" w:eastAsia="宋体" w:hAnsi="宋体" w:cs="TimesNewRomanPSMT" w:hint="eastAsia"/>
          <w:color w:val="000000"/>
          <w:kern w:val="0"/>
          <w:szCs w:val="21"/>
        </w:rPr>
        <w:t>生物危害的后果和影响</w:t>
      </w:r>
      <w:r w:rsidR="00485B95">
        <w:rPr>
          <w:rFonts w:ascii="宋体" w:eastAsia="宋体" w:hAnsi="宋体" w:cs="TimesNewRomanPSMT" w:hint="eastAsia"/>
          <w:color w:val="000000"/>
          <w:kern w:val="0"/>
          <w:szCs w:val="21"/>
        </w:rPr>
        <w:t>、</w:t>
      </w:r>
      <w:r w:rsidR="00485B95" w:rsidRPr="00485B95">
        <w:rPr>
          <w:rFonts w:ascii="宋体" w:eastAsia="宋体" w:hAnsi="宋体" w:cs="TimesNewRomanPSMT" w:hint="eastAsia"/>
          <w:color w:val="000000"/>
          <w:kern w:val="0"/>
          <w:szCs w:val="21"/>
        </w:rPr>
        <w:t>生物危害战剂的种类与特征</w:t>
      </w:r>
      <w:r w:rsidRPr="0081730F">
        <w:rPr>
          <w:rFonts w:ascii="宋体" w:eastAsia="宋体" w:hAnsi="宋体" w:cs="TimesNewRomanPSMT"/>
          <w:color w:val="000000"/>
          <w:kern w:val="0"/>
          <w:szCs w:val="21"/>
        </w:rPr>
        <w:t>，了解</w:t>
      </w:r>
      <w:r w:rsidR="00485B95" w:rsidRPr="00485B95">
        <w:rPr>
          <w:rFonts w:ascii="宋体" w:eastAsia="宋体" w:hAnsi="宋体" w:cs="TimesNewRomanPSMT" w:hint="eastAsia"/>
          <w:color w:val="000000"/>
          <w:kern w:val="0"/>
          <w:szCs w:val="21"/>
        </w:rPr>
        <w:t>生物武器的伤害，生物战剂伤害的流行病学特点，生物武器伤害的临床表现，生物战剂伤害的防护</w:t>
      </w:r>
      <w:r w:rsidRPr="0081730F">
        <w:rPr>
          <w:rFonts w:ascii="宋体" w:eastAsia="宋体" w:hAnsi="宋体" w:cs="TimesNewRomanPSMT"/>
          <w:color w:val="000000"/>
          <w:kern w:val="0"/>
          <w:szCs w:val="21"/>
        </w:rPr>
        <w:t>，并探讨</w:t>
      </w:r>
      <w:r w:rsidR="00485B95" w:rsidRPr="00485B95">
        <w:rPr>
          <w:rFonts w:ascii="宋体" w:eastAsia="宋体" w:hAnsi="宋体" w:cs="TimesNewRomanPSMT" w:hint="eastAsia"/>
          <w:color w:val="000000"/>
          <w:kern w:val="0"/>
          <w:szCs w:val="21"/>
        </w:rPr>
        <w:t>预防生物危害的研究前景</w:t>
      </w:r>
      <w:r w:rsidRPr="0081730F">
        <w:rPr>
          <w:rFonts w:ascii="宋体" w:eastAsia="宋体" w:hAnsi="宋体" w:cs="TimesNewRomanPSMT"/>
          <w:color w:val="000000"/>
          <w:kern w:val="0"/>
          <w:szCs w:val="21"/>
        </w:rPr>
        <w:t>，进行归纳与解释。</w:t>
      </w:r>
    </w:p>
    <w:p w14:paraId="1B9C85E7" w14:textId="77777777" w:rsidR="0081730F" w:rsidRPr="0081730F" w:rsidRDefault="0081730F" w:rsidP="0081730F">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5.教学评价</w:t>
      </w:r>
    </w:p>
    <w:p w14:paraId="5EC9BB58" w14:textId="77777777" w:rsidR="00DB0606" w:rsidRDefault="0081730F" w:rsidP="0081730F">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结合课堂内容，考察学生对于</w:t>
      </w:r>
      <w:r w:rsidR="00485B95" w:rsidRPr="00485B95">
        <w:rPr>
          <w:rFonts w:ascii="宋体" w:eastAsia="宋体" w:hAnsi="宋体" w:cs="TimesNewRomanPSMT" w:hint="eastAsia"/>
          <w:color w:val="000000"/>
          <w:kern w:val="0"/>
          <w:szCs w:val="21"/>
        </w:rPr>
        <w:t>生物危害的概念以及不同生物战剂伤害的流行病学特点的</w:t>
      </w:r>
      <w:r w:rsidRPr="0081730F">
        <w:rPr>
          <w:rFonts w:ascii="宋体" w:eastAsia="宋体" w:hAnsi="宋体" w:cs="TimesNewRomanPSMT" w:hint="eastAsia"/>
          <w:color w:val="000000"/>
          <w:kern w:val="0"/>
          <w:szCs w:val="21"/>
        </w:rPr>
        <w:t>理解和掌握</w:t>
      </w:r>
      <w:r w:rsidR="00485B95">
        <w:rPr>
          <w:rFonts w:ascii="宋体" w:eastAsia="宋体" w:hAnsi="宋体" w:cs="TimesNewRomanPSMT" w:hint="eastAsia"/>
          <w:color w:val="000000"/>
          <w:kern w:val="0"/>
          <w:szCs w:val="21"/>
        </w:rPr>
        <w:t>情况</w:t>
      </w:r>
      <w:r w:rsidRPr="0081730F">
        <w:rPr>
          <w:rFonts w:ascii="宋体" w:eastAsia="宋体" w:hAnsi="宋体" w:cs="TimesNewRomanPSMT" w:hint="eastAsia"/>
          <w:color w:val="000000"/>
          <w:kern w:val="0"/>
          <w:szCs w:val="21"/>
        </w:rPr>
        <w:t>，以及对</w:t>
      </w:r>
      <w:r w:rsidR="00485B95" w:rsidRPr="00485B95">
        <w:rPr>
          <w:rFonts w:ascii="宋体" w:eastAsia="宋体" w:hAnsi="宋体" w:cs="TimesNewRomanPSMT" w:hint="eastAsia"/>
          <w:color w:val="000000"/>
          <w:kern w:val="0"/>
          <w:szCs w:val="21"/>
        </w:rPr>
        <w:t>生物武器伤害的临床表现，生物战剂伤害的防护，预防生物危害的研究前景</w:t>
      </w:r>
      <w:r w:rsidRPr="0081730F">
        <w:rPr>
          <w:rFonts w:ascii="宋体" w:eastAsia="宋体" w:hAnsi="宋体" w:cs="TimesNewRomanPSMT" w:hint="eastAsia"/>
          <w:color w:val="000000"/>
          <w:kern w:val="0"/>
          <w:szCs w:val="21"/>
        </w:rPr>
        <w:t>的思考，并进行归纳和总结。</w:t>
      </w:r>
    </w:p>
    <w:p w14:paraId="7C25034B"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水微生物</w:t>
      </w:r>
    </w:p>
    <w:p w14:paraId="32FC5CC4" w14:textId="77777777" w:rsidR="00CC1ED2" w:rsidRPr="00DB0606" w:rsidRDefault="00CC1ED2" w:rsidP="00CC1ED2">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167FA33F" w14:textId="77777777" w:rsidR="00CC1ED2" w:rsidRPr="00DB0606" w:rsidRDefault="00CC1ED2" w:rsidP="00CC1ED2">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810CA3">
        <w:rPr>
          <w:rFonts w:ascii="宋体" w:eastAsia="宋体" w:hAnsi="宋体" w:cs="TimesNewRomanPSMT"/>
          <w:color w:val="000000"/>
          <w:kern w:val="0"/>
          <w:szCs w:val="21"/>
        </w:rPr>
        <w:t>掌握水的生境特征、重要的水微生物、</w:t>
      </w:r>
      <w:r w:rsidR="00810CA3" w:rsidRPr="00810CA3">
        <w:rPr>
          <w:rFonts w:ascii="宋体" w:eastAsia="宋体" w:hAnsi="宋体" w:cs="TimesNewRomanPSMT" w:hint="eastAsia"/>
          <w:color w:val="000000"/>
          <w:kern w:val="0"/>
          <w:szCs w:val="21"/>
        </w:rPr>
        <w:t>粪便污染指示菌的条件</w:t>
      </w:r>
      <w:r w:rsidR="00810CA3">
        <w:rPr>
          <w:rFonts w:ascii="宋体" w:eastAsia="宋体" w:hAnsi="宋体" w:cs="TimesNewRomanPSMT" w:hint="eastAsia"/>
          <w:color w:val="000000"/>
          <w:kern w:val="0"/>
          <w:szCs w:val="21"/>
        </w:rPr>
        <w:t>、水体自净等内容</w:t>
      </w:r>
      <w:r w:rsidRPr="00DB0606">
        <w:rPr>
          <w:rFonts w:ascii="宋体" w:eastAsia="宋体" w:hAnsi="宋体" w:cs="TimesNewRomanPSMT"/>
          <w:color w:val="000000"/>
          <w:kern w:val="0"/>
          <w:szCs w:val="21"/>
        </w:rPr>
        <w:t>。</w:t>
      </w:r>
    </w:p>
    <w:p w14:paraId="39A66BC6" w14:textId="77777777" w:rsidR="00CC1ED2" w:rsidRPr="00DB0606" w:rsidRDefault="00CC1ED2" w:rsidP="00CC1ED2">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810CA3">
        <w:rPr>
          <w:rFonts w:ascii="宋体" w:eastAsia="宋体" w:hAnsi="宋体" w:cs="TimesNewRomanPSMT"/>
          <w:color w:val="000000"/>
          <w:kern w:val="0"/>
          <w:szCs w:val="21"/>
        </w:rPr>
        <w:t>熟悉</w:t>
      </w:r>
      <w:r w:rsidR="00810CA3" w:rsidRPr="00810CA3">
        <w:rPr>
          <w:rFonts w:ascii="宋体" w:eastAsia="宋体" w:hAnsi="宋体" w:cs="TimesNewRomanPSMT" w:hint="eastAsia"/>
          <w:color w:val="000000"/>
          <w:kern w:val="0"/>
          <w:szCs w:val="21"/>
        </w:rPr>
        <w:t>水微生物</w:t>
      </w:r>
      <w:r w:rsidR="00810CA3">
        <w:rPr>
          <w:rFonts w:ascii="宋体" w:eastAsia="宋体" w:hAnsi="宋体" w:cs="TimesNewRomanPSMT" w:hint="eastAsia"/>
          <w:color w:val="000000"/>
          <w:kern w:val="0"/>
          <w:szCs w:val="21"/>
        </w:rPr>
        <w:t>的</w:t>
      </w:r>
      <w:r w:rsidR="00810CA3" w:rsidRPr="00810CA3">
        <w:rPr>
          <w:rFonts w:ascii="宋体" w:eastAsia="宋体" w:hAnsi="宋体" w:cs="TimesNewRomanPSMT" w:hint="eastAsia"/>
          <w:color w:val="000000"/>
          <w:kern w:val="0"/>
          <w:szCs w:val="21"/>
        </w:rPr>
        <w:t>卫生学意义</w:t>
      </w:r>
      <w:r w:rsidR="00810CA3">
        <w:rPr>
          <w:rFonts w:ascii="宋体" w:eastAsia="宋体" w:hAnsi="宋体" w:cs="TimesNewRomanPSMT" w:hint="eastAsia"/>
          <w:color w:val="000000"/>
          <w:kern w:val="0"/>
          <w:szCs w:val="21"/>
        </w:rPr>
        <w:t>、</w:t>
      </w:r>
      <w:r w:rsidR="00810CA3" w:rsidRPr="00810CA3">
        <w:rPr>
          <w:rFonts w:ascii="宋体" w:eastAsia="宋体" w:hAnsi="宋体" w:cs="TimesNewRomanPSMT" w:hint="eastAsia"/>
          <w:color w:val="000000"/>
          <w:kern w:val="0"/>
          <w:szCs w:val="21"/>
        </w:rPr>
        <w:t>水中病毒的传播方式，影响水中病毒存活的因素</w:t>
      </w:r>
      <w:r w:rsidR="00810CA3">
        <w:rPr>
          <w:rFonts w:ascii="宋体" w:eastAsia="宋体" w:hAnsi="宋体" w:cs="TimesNewRomanPSMT" w:hint="eastAsia"/>
          <w:color w:val="000000"/>
          <w:kern w:val="0"/>
          <w:szCs w:val="21"/>
        </w:rPr>
        <w:t>等</w:t>
      </w:r>
      <w:r w:rsidRPr="00DB0606">
        <w:rPr>
          <w:rFonts w:ascii="宋体" w:eastAsia="宋体" w:hAnsi="宋体" w:cs="TimesNewRomanPSMT"/>
          <w:color w:val="000000"/>
          <w:kern w:val="0"/>
          <w:szCs w:val="21"/>
        </w:rPr>
        <w:t>。</w:t>
      </w:r>
    </w:p>
    <w:p w14:paraId="40815423" w14:textId="77777777" w:rsidR="00CC1ED2" w:rsidRPr="00DB0606" w:rsidRDefault="00CC1ED2" w:rsidP="00CC1ED2">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sidR="00810CA3">
        <w:rPr>
          <w:rFonts w:ascii="宋体" w:eastAsia="宋体" w:hAnsi="宋体" w:cs="TimesNewRomanPSMT"/>
          <w:color w:val="000000"/>
          <w:kern w:val="0"/>
          <w:szCs w:val="21"/>
        </w:rPr>
        <w:t>了解</w:t>
      </w:r>
      <w:r w:rsidR="00810CA3" w:rsidRPr="00D131DB">
        <w:rPr>
          <w:rFonts w:ascii="宋体" w:eastAsia="宋体" w:hAnsi="宋体" w:cs="TimesNewRomanPSMT" w:hint="eastAsia"/>
          <w:color w:val="000000"/>
          <w:kern w:val="0"/>
          <w:szCs w:val="21"/>
        </w:rPr>
        <w:t>防</w:t>
      </w:r>
      <w:r w:rsidR="00810CA3">
        <w:rPr>
          <w:rFonts w:ascii="宋体" w:eastAsia="宋体" w:hAnsi="宋体" w:cs="TimesNewRomanPSMT" w:hint="eastAsia"/>
          <w:color w:val="000000"/>
          <w:kern w:val="0"/>
          <w:szCs w:val="21"/>
        </w:rPr>
        <w:t>饮用水的细菌学、病毒的</w:t>
      </w:r>
      <w:r w:rsidR="00810CA3" w:rsidRPr="00810CA3">
        <w:rPr>
          <w:rFonts w:ascii="宋体" w:eastAsia="宋体" w:hAnsi="宋体" w:cs="TimesNewRomanPSMT" w:hint="eastAsia"/>
          <w:color w:val="000000"/>
          <w:kern w:val="0"/>
          <w:szCs w:val="21"/>
        </w:rPr>
        <w:t>检验及卫生标准</w:t>
      </w:r>
      <w:r w:rsidR="00810CA3">
        <w:rPr>
          <w:rFonts w:ascii="宋体" w:eastAsia="宋体" w:hAnsi="宋体" w:cs="TimesNewRomanPSMT" w:hint="eastAsia"/>
          <w:color w:val="000000"/>
          <w:kern w:val="0"/>
          <w:szCs w:val="21"/>
        </w:rPr>
        <w:t>和</w:t>
      </w:r>
      <w:r w:rsidR="00810CA3" w:rsidRPr="00810CA3">
        <w:rPr>
          <w:rFonts w:ascii="宋体" w:eastAsia="宋体" w:hAnsi="宋体" w:cs="TimesNewRomanPSMT" w:hint="eastAsia"/>
          <w:color w:val="000000"/>
          <w:kern w:val="0"/>
          <w:szCs w:val="21"/>
        </w:rPr>
        <w:t>水微生物预防和控制</w:t>
      </w:r>
      <w:r w:rsidRPr="00DB0606">
        <w:rPr>
          <w:rFonts w:ascii="宋体" w:eastAsia="宋体" w:hAnsi="宋体" w:cs="TimesNewRomanPSMT"/>
          <w:color w:val="000000"/>
          <w:kern w:val="0"/>
          <w:szCs w:val="21"/>
        </w:rPr>
        <w:t>。</w:t>
      </w:r>
    </w:p>
    <w:p w14:paraId="3C8587F3" w14:textId="77777777" w:rsidR="00CC1ED2" w:rsidRPr="00DB0606" w:rsidRDefault="00CC1ED2" w:rsidP="00CC1ED2">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69BD48D2" w14:textId="77777777" w:rsidR="00CC1ED2" w:rsidRPr="00DB0606" w:rsidRDefault="00CC1ED2" w:rsidP="00CC1ED2">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lastRenderedPageBreak/>
        <w:t>（</w:t>
      </w:r>
      <w:r w:rsidRPr="00DB0606">
        <w:rPr>
          <w:rFonts w:ascii="宋体" w:eastAsia="宋体" w:hAnsi="宋体" w:cs="TimesNewRomanPSMT"/>
          <w:color w:val="000000"/>
          <w:kern w:val="0"/>
          <w:szCs w:val="21"/>
        </w:rPr>
        <w:t>1）</w:t>
      </w:r>
      <w:r w:rsidR="00810CA3" w:rsidRPr="00810CA3">
        <w:rPr>
          <w:rFonts w:ascii="宋体" w:eastAsia="宋体" w:hAnsi="宋体" w:cs="TimesNewRomanPSMT" w:hint="eastAsia"/>
          <w:color w:val="000000"/>
          <w:kern w:val="0"/>
          <w:szCs w:val="21"/>
        </w:rPr>
        <w:t>水的生境特征、重要的水微生物、粪便污染指示菌的条件、水体自净等</w:t>
      </w:r>
      <w:r w:rsidRPr="00DB0606">
        <w:rPr>
          <w:rFonts w:ascii="宋体" w:eastAsia="宋体" w:hAnsi="宋体" w:cs="TimesNewRomanPSMT"/>
          <w:color w:val="000000"/>
          <w:kern w:val="0"/>
          <w:szCs w:val="21"/>
        </w:rPr>
        <w:t>。</w:t>
      </w:r>
    </w:p>
    <w:p w14:paraId="1D9F8E70" w14:textId="77777777" w:rsidR="00CC1ED2" w:rsidRDefault="00CC1ED2" w:rsidP="00CC1ED2">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810CA3" w:rsidRPr="00810CA3">
        <w:rPr>
          <w:rFonts w:ascii="宋体" w:eastAsia="宋体" w:hAnsi="宋体" w:cs="TimesNewRomanPSMT" w:hint="eastAsia"/>
          <w:color w:val="000000"/>
          <w:kern w:val="0"/>
          <w:szCs w:val="21"/>
        </w:rPr>
        <w:t>水微生物的卫生学意义</w:t>
      </w:r>
      <w:r>
        <w:rPr>
          <w:rFonts w:ascii="宋体" w:eastAsia="宋体" w:hAnsi="宋体" w:cs="TimesNewRomanPSMT" w:hint="eastAsia"/>
          <w:color w:val="000000"/>
          <w:kern w:val="0"/>
          <w:szCs w:val="21"/>
        </w:rPr>
        <w:t>。</w:t>
      </w:r>
    </w:p>
    <w:p w14:paraId="0D28129E" w14:textId="77777777" w:rsidR="00810CA3" w:rsidRPr="00810CA3" w:rsidRDefault="00810CA3" w:rsidP="00CC1ED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810CA3">
        <w:rPr>
          <w:rFonts w:ascii="宋体" w:eastAsia="宋体" w:hAnsi="宋体" w:cs="TimesNewRomanPSMT" w:hint="eastAsia"/>
          <w:color w:val="000000"/>
          <w:kern w:val="0"/>
          <w:szCs w:val="21"/>
        </w:rPr>
        <w:t>水</w:t>
      </w:r>
      <w:r>
        <w:rPr>
          <w:rFonts w:ascii="宋体" w:eastAsia="宋体" w:hAnsi="宋体" w:cs="TimesNewRomanPSMT" w:hint="eastAsia"/>
          <w:color w:val="000000"/>
          <w:kern w:val="0"/>
          <w:szCs w:val="21"/>
        </w:rPr>
        <w:t>中病毒的种类及分布，水中病毒的传播方式，影响水中病毒存活的因素。</w:t>
      </w:r>
    </w:p>
    <w:p w14:paraId="555EE627" w14:textId="77777777" w:rsidR="00DB0606" w:rsidRPr="00DB0606" w:rsidRDefault="00DB0606" w:rsidP="007D75F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34B04D32" w14:textId="77777777" w:rsidR="007D75F6" w:rsidRPr="007D75F6" w:rsidRDefault="007D75F6" w:rsidP="007D75F6">
      <w:pPr>
        <w:widowControl/>
        <w:spacing w:line="360" w:lineRule="auto"/>
        <w:ind w:firstLineChars="200" w:firstLine="420"/>
        <w:jc w:val="left"/>
        <w:rPr>
          <w:rFonts w:ascii="宋体" w:eastAsia="宋体" w:hAnsi="宋体" w:cs="TimesNewRomanPSMT"/>
          <w:color w:val="000000"/>
          <w:kern w:val="0"/>
          <w:szCs w:val="21"/>
        </w:rPr>
      </w:pPr>
      <w:r w:rsidRPr="007D75F6">
        <w:rPr>
          <w:rFonts w:ascii="宋体" w:eastAsia="宋体" w:hAnsi="宋体" w:cs="TimesNewRomanPSMT" w:hint="eastAsia"/>
          <w:color w:val="000000"/>
          <w:kern w:val="0"/>
          <w:szCs w:val="21"/>
        </w:rPr>
        <w:t>水生境特征</w:t>
      </w:r>
      <w:r w:rsidRPr="007D75F6">
        <w:rPr>
          <w:rFonts w:ascii="宋体" w:eastAsia="宋体" w:hAnsi="宋体" w:cs="TimesNewRomanPSMT"/>
          <w:color w:val="000000"/>
          <w:kern w:val="0"/>
          <w:szCs w:val="21"/>
        </w:rPr>
        <w:t>：温度、静水压、光照、溶解氧、氢离子浓度、化学物质、营养物质。水微生物的来源、种类、分布及其卫生学意义。水微生物的来源、种类和分布及其卫生学意义：水中微生物的特点，淡水中微生物的种类和分布，海水中微生物的种类和分布，水体中的浮游生物。</w:t>
      </w:r>
    </w:p>
    <w:p w14:paraId="6A8E47A3" w14:textId="77777777" w:rsidR="007D75F6" w:rsidRPr="007D75F6" w:rsidRDefault="007D75F6" w:rsidP="007D75F6">
      <w:pPr>
        <w:widowControl/>
        <w:spacing w:line="360" w:lineRule="auto"/>
        <w:ind w:firstLineChars="200" w:firstLine="420"/>
        <w:jc w:val="left"/>
        <w:rPr>
          <w:rFonts w:ascii="宋体" w:eastAsia="宋体" w:hAnsi="宋体" w:cs="TimesNewRomanPSMT"/>
          <w:color w:val="000000"/>
          <w:kern w:val="0"/>
          <w:szCs w:val="21"/>
        </w:rPr>
      </w:pPr>
      <w:r w:rsidRPr="007D75F6">
        <w:rPr>
          <w:rFonts w:ascii="宋体" w:eastAsia="宋体" w:hAnsi="宋体" w:cs="TimesNewRomanPSMT" w:hint="eastAsia"/>
          <w:color w:val="000000"/>
          <w:kern w:val="0"/>
          <w:szCs w:val="21"/>
        </w:rPr>
        <w:t>水微生物的生态学功能和卫生学意义：水微生物的生态学功能，</w:t>
      </w:r>
      <w:r w:rsidRPr="007D75F6">
        <w:rPr>
          <w:rFonts w:ascii="宋体" w:eastAsia="宋体" w:hAnsi="宋体" w:cs="TimesNewRomanPSMT"/>
          <w:color w:val="000000"/>
          <w:kern w:val="0"/>
          <w:szCs w:val="21"/>
        </w:rPr>
        <w:t>水微生物的卫生学意义。 水微生物的检测与卫生标准：粪便污染指示菌的条件，生活饮用水卫生细菌学指标：菌落总数、大肠菌群、粪大肠菌群、肠球菌和产气荚膜梭菌。饮用水卫生细菌学标准。</w:t>
      </w:r>
    </w:p>
    <w:p w14:paraId="6F5F1533" w14:textId="77777777" w:rsidR="007D75F6" w:rsidRPr="007D75F6" w:rsidRDefault="007D75F6" w:rsidP="007D75F6">
      <w:pPr>
        <w:widowControl/>
        <w:spacing w:line="360" w:lineRule="auto"/>
        <w:ind w:firstLineChars="200" w:firstLine="420"/>
        <w:jc w:val="left"/>
        <w:rPr>
          <w:rFonts w:ascii="宋体" w:eastAsia="宋体" w:hAnsi="宋体" w:cs="TimesNewRomanPSMT"/>
          <w:color w:val="000000"/>
          <w:kern w:val="0"/>
          <w:szCs w:val="21"/>
        </w:rPr>
      </w:pPr>
      <w:r w:rsidRPr="007D75F6">
        <w:rPr>
          <w:rFonts w:ascii="宋体" w:eastAsia="宋体" w:hAnsi="宋体" w:cs="TimesNewRomanPSMT" w:hint="eastAsia"/>
          <w:color w:val="000000"/>
          <w:kern w:val="0"/>
          <w:szCs w:val="21"/>
        </w:rPr>
        <w:t>水中病毒的种类及分布，水中病毒的传播方式，影响水中病毒存活的因素，水中病毒的检验及卫生标准</w:t>
      </w:r>
      <w:r w:rsidRPr="007D75F6">
        <w:rPr>
          <w:rFonts w:ascii="宋体" w:eastAsia="宋体" w:hAnsi="宋体" w:cs="TimesNewRomanPSMT"/>
          <w:color w:val="000000"/>
          <w:kern w:val="0"/>
          <w:szCs w:val="21"/>
        </w:rPr>
        <w:t>。水微生物污染及其预防与控制：水中病原体的来源，水中常见的病原体， 沙门菌属（</w:t>
      </w:r>
      <w:r w:rsidR="00F44706">
        <w:rPr>
          <w:rFonts w:ascii="宋体" w:eastAsia="宋体" w:hAnsi="宋体" w:cs="TimesNewRomanPSMT"/>
          <w:color w:val="000000"/>
          <w:kern w:val="0"/>
          <w:szCs w:val="21"/>
        </w:rPr>
        <w:t>salmonella</w:t>
      </w:r>
      <w:r w:rsidRPr="007D75F6">
        <w:rPr>
          <w:rFonts w:ascii="宋体" w:eastAsia="宋体" w:hAnsi="宋体" w:cs="TimesNewRomanPSMT"/>
          <w:color w:val="000000"/>
          <w:kern w:val="0"/>
          <w:szCs w:val="21"/>
        </w:rPr>
        <w:t>）、志贺菌属（</w:t>
      </w:r>
      <w:r w:rsidR="00F44706">
        <w:rPr>
          <w:rFonts w:ascii="宋体" w:eastAsia="宋体" w:hAnsi="宋体" w:cs="TimesNewRomanPSMT"/>
          <w:color w:val="000000"/>
          <w:kern w:val="0"/>
          <w:szCs w:val="21"/>
        </w:rPr>
        <w:t>shigella</w:t>
      </w:r>
      <w:r w:rsidRPr="007D75F6">
        <w:rPr>
          <w:rFonts w:ascii="宋体" w:eastAsia="宋体" w:hAnsi="宋体" w:cs="TimesNewRomanPSMT"/>
          <w:color w:val="000000"/>
          <w:kern w:val="0"/>
          <w:szCs w:val="21"/>
        </w:rPr>
        <w:t>）、大肠埃希菌属（</w:t>
      </w:r>
      <w:r w:rsidR="00F44706">
        <w:rPr>
          <w:rFonts w:ascii="宋体" w:eastAsia="宋体" w:hAnsi="宋体" w:cs="TimesNewRomanPSMT"/>
          <w:color w:val="000000"/>
          <w:kern w:val="0"/>
          <w:szCs w:val="21"/>
        </w:rPr>
        <w:t>Escherichia coli</w:t>
      </w:r>
      <w:r w:rsidRPr="007D75F6">
        <w:rPr>
          <w:rFonts w:ascii="宋体" w:eastAsia="宋体" w:hAnsi="宋体" w:cs="TimesNewRomanPSMT"/>
          <w:color w:val="000000"/>
          <w:kern w:val="0"/>
          <w:szCs w:val="21"/>
        </w:rPr>
        <w:t>）、霍乱弧菌属（</w:t>
      </w:r>
      <w:r w:rsidR="00F44706">
        <w:rPr>
          <w:rFonts w:ascii="宋体" w:eastAsia="宋体" w:hAnsi="宋体" w:cs="TimesNewRomanPSMT"/>
          <w:color w:val="000000"/>
          <w:kern w:val="0"/>
          <w:szCs w:val="21"/>
        </w:rPr>
        <w:t>vibrio cholerae</w:t>
      </w:r>
      <w:r w:rsidRPr="007D75F6">
        <w:rPr>
          <w:rFonts w:ascii="宋体" w:eastAsia="宋体" w:hAnsi="宋体" w:cs="TimesNewRomanPSMT"/>
          <w:color w:val="000000"/>
          <w:kern w:val="0"/>
          <w:szCs w:val="21"/>
        </w:rPr>
        <w:t>）、副溶血性弧菌（</w:t>
      </w:r>
      <w:r w:rsidR="00F44706">
        <w:rPr>
          <w:rFonts w:ascii="宋体" w:eastAsia="宋体" w:hAnsi="宋体" w:cs="TimesNewRomanPSMT"/>
          <w:color w:val="000000"/>
          <w:kern w:val="0"/>
          <w:szCs w:val="21"/>
        </w:rPr>
        <w:t>vibrio parahaemolyticus</w:t>
      </w:r>
      <w:r w:rsidRPr="007D75F6">
        <w:rPr>
          <w:rFonts w:ascii="宋体" w:eastAsia="宋体" w:hAnsi="宋体" w:cs="TimesNewRomanPSMT"/>
          <w:color w:val="000000"/>
          <w:kern w:val="0"/>
          <w:szCs w:val="21"/>
        </w:rPr>
        <w:t>），空肠弯曲菌、小肠结肠炎耶尔森菌、气单胞菌、邻单胞菌属、 嗜肺军团</w:t>
      </w:r>
      <w:r w:rsidRPr="007D75F6">
        <w:rPr>
          <w:rFonts w:ascii="宋体" w:eastAsia="宋体" w:hAnsi="宋体" w:cs="TimesNewRomanPSMT" w:hint="eastAsia"/>
          <w:color w:val="000000"/>
          <w:kern w:val="0"/>
          <w:szCs w:val="21"/>
        </w:rPr>
        <w:t>菌（</w:t>
      </w:r>
      <w:r w:rsidRPr="007D75F6">
        <w:rPr>
          <w:rFonts w:ascii="宋体" w:eastAsia="宋体" w:hAnsi="宋体" w:cs="TimesNewRomanPSMT"/>
          <w:color w:val="000000"/>
          <w:kern w:val="0"/>
          <w:szCs w:val="21"/>
        </w:rPr>
        <w:t>legionella pneumophila）、结核分枝杆菌、钩端螺旋体（</w:t>
      </w:r>
      <w:r w:rsidR="00F44706">
        <w:rPr>
          <w:rFonts w:ascii="宋体" w:eastAsia="宋体" w:hAnsi="宋体" w:cs="TimesNewRomanPSMT"/>
          <w:color w:val="000000"/>
          <w:kern w:val="0"/>
          <w:szCs w:val="21"/>
        </w:rPr>
        <w:t>leptospira</w:t>
      </w:r>
      <w:r w:rsidRPr="007D75F6">
        <w:rPr>
          <w:rFonts w:ascii="宋体" w:eastAsia="宋体" w:hAnsi="宋体" w:cs="TimesNewRomanPSMT"/>
          <w:color w:val="000000"/>
          <w:kern w:val="0"/>
          <w:szCs w:val="21"/>
        </w:rPr>
        <w:t>）、寄生虫及病毒如肠道病毒属（e</w:t>
      </w:r>
      <w:r w:rsidR="00F44706">
        <w:rPr>
          <w:rFonts w:ascii="宋体" w:eastAsia="宋体" w:hAnsi="宋体" w:cs="TimesNewRomanPSMT"/>
          <w:color w:val="000000"/>
          <w:kern w:val="0"/>
          <w:szCs w:val="21"/>
        </w:rPr>
        <w:t>nterovirus</w:t>
      </w:r>
      <w:r w:rsidRPr="007D75F6">
        <w:rPr>
          <w:rFonts w:ascii="宋体" w:eastAsia="宋体" w:hAnsi="宋体" w:cs="TimesNewRomanPSMT"/>
          <w:color w:val="000000"/>
          <w:kern w:val="0"/>
          <w:szCs w:val="21"/>
        </w:rPr>
        <w:t>）、 肝炎病毒（</w:t>
      </w:r>
      <w:r w:rsidR="00F44706">
        <w:rPr>
          <w:rFonts w:ascii="宋体" w:eastAsia="宋体" w:hAnsi="宋体" w:cs="TimesNewRomanPSMT"/>
          <w:color w:val="000000"/>
          <w:kern w:val="0"/>
          <w:szCs w:val="21"/>
        </w:rPr>
        <w:t>hepatitis virus</w:t>
      </w:r>
      <w:r w:rsidRPr="007D75F6">
        <w:rPr>
          <w:rFonts w:ascii="宋体" w:eastAsia="宋体" w:hAnsi="宋体" w:cs="TimesNewRomanPSMT"/>
          <w:color w:val="000000"/>
          <w:kern w:val="0"/>
          <w:szCs w:val="21"/>
        </w:rPr>
        <w:t>）等。</w:t>
      </w:r>
    </w:p>
    <w:p w14:paraId="2DBD2F54" w14:textId="77777777" w:rsidR="00DB0606" w:rsidRPr="00DB0606" w:rsidRDefault="007D75F6" w:rsidP="007D75F6">
      <w:pPr>
        <w:widowControl/>
        <w:spacing w:line="360" w:lineRule="auto"/>
        <w:ind w:firstLineChars="200" w:firstLine="420"/>
        <w:jc w:val="left"/>
        <w:rPr>
          <w:rFonts w:ascii="宋体" w:eastAsia="宋体" w:hAnsi="宋体" w:cs="TimesNewRomanPSMT"/>
          <w:color w:val="000000"/>
          <w:kern w:val="0"/>
          <w:szCs w:val="21"/>
        </w:rPr>
      </w:pPr>
      <w:r w:rsidRPr="007D75F6">
        <w:rPr>
          <w:rFonts w:ascii="宋体" w:eastAsia="宋体" w:hAnsi="宋体" w:cs="TimesNewRomanPSMT" w:hint="eastAsia"/>
          <w:color w:val="000000"/>
          <w:kern w:val="0"/>
          <w:szCs w:val="21"/>
        </w:rPr>
        <w:t>水微生物预防和控制</w:t>
      </w:r>
      <w:r w:rsidRPr="007D75F6">
        <w:rPr>
          <w:rFonts w:ascii="宋体" w:eastAsia="宋体" w:hAnsi="宋体" w:cs="TimesNewRomanPSMT"/>
          <w:color w:val="000000"/>
          <w:kern w:val="0"/>
          <w:szCs w:val="21"/>
        </w:rPr>
        <w:t>：水体自净，微生物在污水处理中的作用，水中病毒的消除，医院污水处理</w:t>
      </w:r>
      <w:r w:rsidR="00810CA3">
        <w:rPr>
          <w:rFonts w:ascii="宋体" w:eastAsia="宋体" w:hAnsi="宋体" w:cs="TimesNewRomanPSMT"/>
          <w:color w:val="000000"/>
          <w:kern w:val="0"/>
          <w:szCs w:val="21"/>
        </w:rPr>
        <w:t>，</w:t>
      </w:r>
      <w:r w:rsidRPr="007D75F6">
        <w:rPr>
          <w:rFonts w:ascii="宋体" w:eastAsia="宋体" w:hAnsi="宋体" w:cs="TimesNewRomanPSMT"/>
          <w:color w:val="000000"/>
          <w:kern w:val="0"/>
          <w:szCs w:val="21"/>
        </w:rPr>
        <w:t>水微生物研究的前景。</w:t>
      </w:r>
    </w:p>
    <w:p w14:paraId="4DCD6F46" w14:textId="77777777" w:rsidR="00CC1ED2" w:rsidRPr="0081730F" w:rsidRDefault="00CC1ED2" w:rsidP="00CC1ED2">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 xml:space="preserve">4.教学方法 </w:t>
      </w:r>
    </w:p>
    <w:p w14:paraId="5D32AE63" w14:textId="77777777" w:rsidR="00CC1ED2" w:rsidRPr="0081730F" w:rsidRDefault="00CC1ED2" w:rsidP="00CC1ED2">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1）讲授法：相关概念及理论框架。</w:t>
      </w:r>
    </w:p>
    <w:p w14:paraId="7C59039F" w14:textId="77777777" w:rsidR="00CC1ED2" w:rsidRDefault="00CC1ED2" w:rsidP="00810CA3">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2）研讨法：采用课堂讨论，在</w:t>
      </w:r>
      <w:r w:rsidR="00545AEF">
        <w:rPr>
          <w:rFonts w:ascii="宋体" w:eastAsia="宋体" w:hAnsi="宋体" w:cs="TimesNewRomanPSMT"/>
          <w:color w:val="000000"/>
          <w:kern w:val="0"/>
          <w:szCs w:val="21"/>
        </w:rPr>
        <w:t>掌握水的生境特征、重要的水微生物</w:t>
      </w:r>
      <w:r w:rsidRPr="0081730F">
        <w:rPr>
          <w:rFonts w:ascii="宋体" w:eastAsia="宋体" w:hAnsi="宋体" w:cs="TimesNewRomanPSMT"/>
          <w:color w:val="000000"/>
          <w:kern w:val="0"/>
          <w:szCs w:val="21"/>
        </w:rPr>
        <w:t>的基础上，讨论</w:t>
      </w:r>
      <w:r w:rsidR="00545AEF" w:rsidRPr="00810CA3">
        <w:rPr>
          <w:rFonts w:ascii="宋体" w:eastAsia="宋体" w:hAnsi="宋体" w:cs="TimesNewRomanPSMT" w:hint="eastAsia"/>
          <w:color w:val="000000"/>
          <w:kern w:val="0"/>
          <w:szCs w:val="21"/>
        </w:rPr>
        <w:t>水微生物</w:t>
      </w:r>
      <w:r w:rsidR="00545AEF">
        <w:rPr>
          <w:rFonts w:ascii="宋体" w:eastAsia="宋体" w:hAnsi="宋体" w:cs="TimesNewRomanPSMT" w:hint="eastAsia"/>
          <w:color w:val="000000"/>
          <w:kern w:val="0"/>
          <w:szCs w:val="21"/>
        </w:rPr>
        <w:t>的</w:t>
      </w:r>
      <w:r w:rsidR="00545AEF" w:rsidRPr="00810CA3">
        <w:rPr>
          <w:rFonts w:ascii="宋体" w:eastAsia="宋体" w:hAnsi="宋体" w:cs="TimesNewRomanPSMT" w:hint="eastAsia"/>
          <w:color w:val="000000"/>
          <w:kern w:val="0"/>
          <w:szCs w:val="21"/>
        </w:rPr>
        <w:t>卫生学意义</w:t>
      </w:r>
      <w:r w:rsidR="00545AEF">
        <w:rPr>
          <w:rFonts w:ascii="宋体" w:eastAsia="宋体" w:hAnsi="宋体" w:cs="TimesNewRomanPSMT" w:hint="eastAsia"/>
          <w:color w:val="000000"/>
          <w:kern w:val="0"/>
          <w:szCs w:val="21"/>
        </w:rPr>
        <w:t>、</w:t>
      </w:r>
      <w:r w:rsidR="00545AEF" w:rsidRPr="00810CA3">
        <w:rPr>
          <w:rFonts w:ascii="宋体" w:eastAsia="宋体" w:hAnsi="宋体" w:cs="TimesNewRomanPSMT" w:hint="eastAsia"/>
          <w:color w:val="000000"/>
          <w:kern w:val="0"/>
          <w:szCs w:val="21"/>
        </w:rPr>
        <w:t>水中病毒的传播方式，影响水中病毒存活的因素</w:t>
      </w:r>
      <w:r w:rsidRPr="0081730F">
        <w:rPr>
          <w:rFonts w:ascii="宋体" w:eastAsia="宋体" w:hAnsi="宋体" w:cs="TimesNewRomanPSMT"/>
          <w:color w:val="000000"/>
          <w:kern w:val="0"/>
          <w:szCs w:val="21"/>
        </w:rPr>
        <w:t>，</w:t>
      </w:r>
      <w:r w:rsidR="00545AEF">
        <w:rPr>
          <w:rFonts w:ascii="宋体" w:eastAsia="宋体" w:hAnsi="宋体" w:cs="TimesNewRomanPSMT"/>
          <w:color w:val="000000"/>
          <w:kern w:val="0"/>
          <w:szCs w:val="21"/>
        </w:rPr>
        <w:t>分析</w:t>
      </w:r>
      <w:r w:rsidR="00545AEF" w:rsidRPr="00810CA3">
        <w:rPr>
          <w:rFonts w:ascii="宋体" w:eastAsia="宋体" w:hAnsi="宋体" w:cs="TimesNewRomanPSMT" w:hint="eastAsia"/>
          <w:color w:val="000000"/>
          <w:kern w:val="0"/>
          <w:szCs w:val="21"/>
        </w:rPr>
        <w:t>粪便污染指示菌的条件</w:t>
      </w:r>
      <w:r w:rsidR="00545AEF">
        <w:rPr>
          <w:rFonts w:ascii="宋体" w:eastAsia="宋体" w:hAnsi="宋体" w:cs="TimesNewRomanPSMT" w:hint="eastAsia"/>
          <w:color w:val="000000"/>
          <w:kern w:val="0"/>
          <w:szCs w:val="21"/>
        </w:rPr>
        <w:t>、水体自净、水的细菌学、病毒的</w:t>
      </w:r>
      <w:r w:rsidR="00545AEF" w:rsidRPr="00810CA3">
        <w:rPr>
          <w:rFonts w:ascii="宋体" w:eastAsia="宋体" w:hAnsi="宋体" w:cs="TimesNewRomanPSMT" w:hint="eastAsia"/>
          <w:color w:val="000000"/>
          <w:kern w:val="0"/>
          <w:szCs w:val="21"/>
        </w:rPr>
        <w:t>检验及卫生标准</w:t>
      </w:r>
      <w:r w:rsidR="00545AEF">
        <w:rPr>
          <w:rFonts w:ascii="宋体" w:eastAsia="宋体" w:hAnsi="宋体" w:cs="TimesNewRomanPSMT" w:hint="eastAsia"/>
          <w:color w:val="000000"/>
          <w:kern w:val="0"/>
          <w:szCs w:val="21"/>
        </w:rPr>
        <w:t>和</w:t>
      </w:r>
      <w:r w:rsidR="00545AEF" w:rsidRPr="00810CA3">
        <w:rPr>
          <w:rFonts w:ascii="宋体" w:eastAsia="宋体" w:hAnsi="宋体" w:cs="TimesNewRomanPSMT" w:hint="eastAsia"/>
          <w:color w:val="000000"/>
          <w:kern w:val="0"/>
          <w:szCs w:val="21"/>
        </w:rPr>
        <w:t>水微生物预防和控制</w:t>
      </w:r>
      <w:r w:rsidR="00545AEF">
        <w:rPr>
          <w:rFonts w:ascii="宋体" w:eastAsia="宋体" w:hAnsi="宋体" w:cs="TimesNewRomanPSMT" w:hint="eastAsia"/>
          <w:color w:val="000000"/>
          <w:kern w:val="0"/>
          <w:szCs w:val="21"/>
        </w:rPr>
        <w:t>等内容</w:t>
      </w:r>
      <w:r w:rsidRPr="0081730F">
        <w:rPr>
          <w:rFonts w:ascii="宋体" w:eastAsia="宋体" w:hAnsi="宋体" w:cs="TimesNewRomanPSMT"/>
          <w:color w:val="000000"/>
          <w:kern w:val="0"/>
          <w:szCs w:val="21"/>
        </w:rPr>
        <w:t>，并探讨</w:t>
      </w:r>
      <w:r w:rsidR="00545AEF" w:rsidRPr="00545AEF">
        <w:rPr>
          <w:rFonts w:ascii="宋体" w:eastAsia="宋体" w:hAnsi="宋体" w:cs="TimesNewRomanPSMT" w:hint="eastAsia"/>
          <w:color w:val="000000"/>
          <w:kern w:val="0"/>
          <w:szCs w:val="21"/>
        </w:rPr>
        <w:t>水微生物研究</w:t>
      </w:r>
      <w:r w:rsidR="00545AEF">
        <w:rPr>
          <w:rFonts w:ascii="宋体" w:eastAsia="宋体" w:hAnsi="宋体" w:cs="TimesNewRomanPSMT" w:hint="eastAsia"/>
          <w:color w:val="000000"/>
          <w:kern w:val="0"/>
          <w:szCs w:val="21"/>
        </w:rPr>
        <w:t>中包括</w:t>
      </w:r>
      <w:r w:rsidR="00545AEF" w:rsidRPr="00545AEF">
        <w:rPr>
          <w:rFonts w:ascii="宋体" w:eastAsia="宋体" w:hAnsi="宋体" w:cs="TimesNewRomanPSMT" w:hint="eastAsia"/>
          <w:color w:val="000000"/>
          <w:kern w:val="0"/>
          <w:szCs w:val="21"/>
        </w:rPr>
        <w:t>水中病毒的消除，医院污水处理的</w:t>
      </w:r>
      <w:r w:rsidR="00545AEF">
        <w:rPr>
          <w:rFonts w:ascii="宋体" w:eastAsia="宋体" w:hAnsi="宋体" w:cs="TimesNewRomanPSMT" w:hint="eastAsia"/>
          <w:color w:val="000000"/>
          <w:kern w:val="0"/>
          <w:szCs w:val="21"/>
        </w:rPr>
        <w:t>研究现状和</w:t>
      </w:r>
      <w:r w:rsidR="00545AEF" w:rsidRPr="00545AEF">
        <w:rPr>
          <w:rFonts w:ascii="宋体" w:eastAsia="宋体" w:hAnsi="宋体" w:cs="TimesNewRomanPSMT" w:hint="eastAsia"/>
          <w:color w:val="000000"/>
          <w:kern w:val="0"/>
          <w:szCs w:val="21"/>
        </w:rPr>
        <w:t>前景</w:t>
      </w:r>
      <w:r w:rsidRPr="0081730F">
        <w:rPr>
          <w:rFonts w:ascii="宋体" w:eastAsia="宋体" w:hAnsi="宋体" w:cs="TimesNewRomanPSMT"/>
          <w:color w:val="000000"/>
          <w:kern w:val="0"/>
          <w:szCs w:val="21"/>
        </w:rPr>
        <w:t>，进行归纳与解释。</w:t>
      </w:r>
    </w:p>
    <w:p w14:paraId="7DECEE08" w14:textId="77777777" w:rsidR="00CC1ED2" w:rsidRPr="0081730F" w:rsidRDefault="00CC1ED2" w:rsidP="00810CA3">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5.教学评价</w:t>
      </w:r>
    </w:p>
    <w:p w14:paraId="0574B21B" w14:textId="77777777" w:rsidR="00CC1ED2" w:rsidRDefault="00CC1ED2" w:rsidP="00545AEF">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结合课堂内容，考察学生对于</w:t>
      </w:r>
      <w:r w:rsidR="00545AEF" w:rsidRPr="00810CA3">
        <w:rPr>
          <w:rFonts w:ascii="宋体" w:eastAsia="宋体" w:hAnsi="宋体" w:cs="TimesNewRomanPSMT" w:hint="eastAsia"/>
          <w:color w:val="000000"/>
          <w:kern w:val="0"/>
          <w:szCs w:val="21"/>
        </w:rPr>
        <w:t>水的生境特征、重要的水微生物、粪便污染指示菌的条件、水体自净等</w:t>
      </w:r>
      <w:r w:rsidR="00545AEF">
        <w:rPr>
          <w:rFonts w:ascii="宋体" w:eastAsia="宋体" w:hAnsi="宋体" w:cs="TimesNewRomanPSMT" w:hint="eastAsia"/>
          <w:color w:val="000000"/>
          <w:kern w:val="0"/>
          <w:szCs w:val="21"/>
        </w:rPr>
        <w:t>内容</w:t>
      </w:r>
      <w:r w:rsidRPr="00485B95">
        <w:rPr>
          <w:rFonts w:ascii="宋体" w:eastAsia="宋体" w:hAnsi="宋体" w:cs="TimesNewRomanPSMT" w:hint="eastAsia"/>
          <w:color w:val="000000"/>
          <w:kern w:val="0"/>
          <w:szCs w:val="21"/>
        </w:rPr>
        <w:t>的</w:t>
      </w:r>
      <w:r w:rsidRPr="0081730F">
        <w:rPr>
          <w:rFonts w:ascii="宋体" w:eastAsia="宋体" w:hAnsi="宋体" w:cs="TimesNewRomanPSMT" w:hint="eastAsia"/>
          <w:color w:val="000000"/>
          <w:kern w:val="0"/>
          <w:szCs w:val="21"/>
        </w:rPr>
        <w:t>理解和掌握</w:t>
      </w:r>
      <w:r>
        <w:rPr>
          <w:rFonts w:ascii="宋体" w:eastAsia="宋体" w:hAnsi="宋体" w:cs="TimesNewRomanPSMT" w:hint="eastAsia"/>
          <w:color w:val="000000"/>
          <w:kern w:val="0"/>
          <w:szCs w:val="21"/>
        </w:rPr>
        <w:t>情况</w:t>
      </w:r>
      <w:r w:rsidRPr="0081730F">
        <w:rPr>
          <w:rFonts w:ascii="宋体" w:eastAsia="宋体" w:hAnsi="宋体" w:cs="TimesNewRomanPSMT" w:hint="eastAsia"/>
          <w:color w:val="000000"/>
          <w:kern w:val="0"/>
          <w:szCs w:val="21"/>
        </w:rPr>
        <w:t>，以及对</w:t>
      </w:r>
      <w:r w:rsidR="00545AEF" w:rsidRPr="00810CA3">
        <w:rPr>
          <w:rFonts w:ascii="宋体" w:eastAsia="宋体" w:hAnsi="宋体" w:cs="TimesNewRomanPSMT" w:hint="eastAsia"/>
          <w:color w:val="000000"/>
          <w:kern w:val="0"/>
          <w:szCs w:val="21"/>
        </w:rPr>
        <w:t>水微生物的卫生学意义</w:t>
      </w:r>
      <w:r w:rsidR="00545AEF">
        <w:rPr>
          <w:rFonts w:ascii="宋体" w:eastAsia="宋体" w:hAnsi="宋体" w:cs="TimesNewRomanPSMT" w:hint="eastAsia"/>
          <w:color w:val="000000"/>
          <w:kern w:val="0"/>
          <w:szCs w:val="21"/>
        </w:rPr>
        <w:t>、水中病毒的传播</w:t>
      </w:r>
      <w:r w:rsidR="00545AEF">
        <w:rPr>
          <w:rFonts w:ascii="宋体" w:eastAsia="宋体" w:hAnsi="宋体" w:cs="TimesNewRomanPSMT" w:hint="eastAsia"/>
          <w:color w:val="000000"/>
          <w:kern w:val="0"/>
          <w:szCs w:val="21"/>
        </w:rPr>
        <w:lastRenderedPageBreak/>
        <w:t>方式，影响水中病毒存活的因素等内容的理解和水微生物</w:t>
      </w:r>
      <w:r w:rsidRPr="00485B95">
        <w:rPr>
          <w:rFonts w:ascii="宋体" w:eastAsia="宋体" w:hAnsi="宋体" w:cs="TimesNewRomanPSMT" w:hint="eastAsia"/>
          <w:color w:val="000000"/>
          <w:kern w:val="0"/>
          <w:szCs w:val="21"/>
        </w:rPr>
        <w:t>预防</w:t>
      </w:r>
      <w:r w:rsidR="00545AEF">
        <w:rPr>
          <w:rFonts w:ascii="宋体" w:eastAsia="宋体" w:hAnsi="宋体" w:cs="TimesNewRomanPSMT" w:hint="eastAsia"/>
          <w:color w:val="000000"/>
          <w:kern w:val="0"/>
          <w:szCs w:val="21"/>
        </w:rPr>
        <w:t>和控制</w:t>
      </w:r>
      <w:r w:rsidRPr="00485B95">
        <w:rPr>
          <w:rFonts w:ascii="宋体" w:eastAsia="宋体" w:hAnsi="宋体" w:cs="TimesNewRomanPSMT" w:hint="eastAsia"/>
          <w:color w:val="000000"/>
          <w:kern w:val="0"/>
          <w:szCs w:val="21"/>
        </w:rPr>
        <w:t>研究前景</w:t>
      </w:r>
      <w:r w:rsidRPr="0081730F">
        <w:rPr>
          <w:rFonts w:ascii="宋体" w:eastAsia="宋体" w:hAnsi="宋体" w:cs="TimesNewRomanPSMT" w:hint="eastAsia"/>
          <w:color w:val="000000"/>
          <w:kern w:val="0"/>
          <w:szCs w:val="21"/>
        </w:rPr>
        <w:t>的思考，并进行归纳和总结。</w:t>
      </w:r>
    </w:p>
    <w:p w14:paraId="68E15966" w14:textId="77777777" w:rsidR="00DB0606" w:rsidRDefault="00DB0606" w:rsidP="00731018">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土壤微生物</w:t>
      </w:r>
    </w:p>
    <w:p w14:paraId="282F829C" w14:textId="77777777" w:rsidR="00DB0606" w:rsidRP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41B26B5F" w14:textId="77777777" w:rsidR="00810CA3" w:rsidRPr="00DB0606" w:rsidRDefault="00810CA3"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Pr>
          <w:rFonts w:ascii="宋体" w:eastAsia="宋体" w:hAnsi="宋体" w:cs="TimesNewRomanPSMT"/>
          <w:color w:val="000000"/>
          <w:kern w:val="0"/>
          <w:szCs w:val="21"/>
        </w:rPr>
        <w:t>掌握</w:t>
      </w:r>
      <w:r w:rsidR="00B40644">
        <w:rPr>
          <w:rFonts w:ascii="宋体" w:eastAsia="宋体" w:hAnsi="宋体" w:cs="TimesNewRomanPSMT"/>
          <w:color w:val="000000"/>
          <w:kern w:val="0"/>
          <w:szCs w:val="21"/>
        </w:rPr>
        <w:t>土壤</w:t>
      </w:r>
      <w:r>
        <w:rPr>
          <w:rFonts w:ascii="宋体" w:eastAsia="宋体" w:hAnsi="宋体" w:cs="TimesNewRomanPSMT"/>
          <w:color w:val="000000"/>
          <w:kern w:val="0"/>
          <w:szCs w:val="21"/>
        </w:rPr>
        <w:t>的生境特征、</w:t>
      </w:r>
      <w:r w:rsidR="00490EC1" w:rsidRPr="00490EC1">
        <w:rPr>
          <w:rFonts w:ascii="宋体" w:eastAsia="宋体" w:hAnsi="宋体" w:cs="TimesNewRomanPSMT" w:hint="eastAsia"/>
          <w:color w:val="000000"/>
          <w:kern w:val="0"/>
          <w:szCs w:val="21"/>
        </w:rPr>
        <w:t>土壤微生物的来源、种类、分布及其卫生学意义</w:t>
      </w:r>
      <w:r w:rsidRPr="00DB0606">
        <w:rPr>
          <w:rFonts w:ascii="宋体" w:eastAsia="宋体" w:hAnsi="宋体" w:cs="TimesNewRomanPSMT"/>
          <w:color w:val="000000"/>
          <w:kern w:val="0"/>
          <w:szCs w:val="21"/>
        </w:rPr>
        <w:t>。</w:t>
      </w:r>
    </w:p>
    <w:p w14:paraId="74CDE709" w14:textId="77777777" w:rsidR="00810CA3" w:rsidRPr="00DB0606" w:rsidRDefault="00810CA3"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490EC1">
        <w:rPr>
          <w:rFonts w:ascii="宋体" w:eastAsia="宋体" w:hAnsi="宋体" w:cs="TimesNewRomanPSMT"/>
          <w:color w:val="000000"/>
          <w:kern w:val="0"/>
          <w:szCs w:val="21"/>
        </w:rPr>
        <w:t>掌握</w:t>
      </w:r>
      <w:r w:rsidR="00490EC1" w:rsidRPr="00490EC1">
        <w:rPr>
          <w:rFonts w:ascii="宋体" w:eastAsia="宋体" w:hAnsi="宋体" w:cs="TimesNewRomanPSMT" w:hint="eastAsia"/>
          <w:color w:val="000000"/>
          <w:kern w:val="0"/>
          <w:szCs w:val="21"/>
        </w:rPr>
        <w:t>土壤中的病原微生物及其危害，土壤传播疾病</w:t>
      </w:r>
      <w:r w:rsidR="00490EC1">
        <w:rPr>
          <w:rFonts w:ascii="宋体" w:eastAsia="宋体" w:hAnsi="宋体" w:cs="TimesNewRomanPSMT"/>
          <w:color w:val="000000"/>
          <w:kern w:val="0"/>
          <w:szCs w:val="21"/>
        </w:rPr>
        <w:t>的概念，影响病原微生物在土壤中存活时间等内容</w:t>
      </w:r>
      <w:r w:rsidRPr="00DB0606">
        <w:rPr>
          <w:rFonts w:ascii="宋体" w:eastAsia="宋体" w:hAnsi="宋体" w:cs="TimesNewRomanPSMT"/>
          <w:color w:val="000000"/>
          <w:kern w:val="0"/>
          <w:szCs w:val="21"/>
        </w:rPr>
        <w:t>。</w:t>
      </w:r>
    </w:p>
    <w:p w14:paraId="1A254812" w14:textId="77777777" w:rsidR="00810CA3" w:rsidRPr="00DB0606" w:rsidRDefault="00810CA3"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Pr>
          <w:rFonts w:ascii="宋体" w:eastAsia="宋体" w:hAnsi="宋体" w:cs="TimesNewRomanPSMT"/>
          <w:color w:val="000000"/>
          <w:kern w:val="0"/>
          <w:szCs w:val="21"/>
        </w:rPr>
        <w:t>了解</w:t>
      </w:r>
      <w:r w:rsidR="00490EC1">
        <w:rPr>
          <w:rFonts w:ascii="宋体" w:eastAsia="宋体" w:hAnsi="宋体" w:cs="TimesNewRomanPSMT"/>
          <w:color w:val="000000"/>
          <w:kern w:val="0"/>
          <w:szCs w:val="21"/>
        </w:rPr>
        <w:t>熟悉</w:t>
      </w:r>
      <w:r w:rsidR="00490EC1" w:rsidRPr="00490EC1">
        <w:rPr>
          <w:rFonts w:ascii="宋体" w:eastAsia="宋体" w:hAnsi="宋体" w:cs="TimesNewRomanPSMT" w:hint="eastAsia"/>
          <w:color w:val="000000"/>
          <w:kern w:val="0"/>
          <w:szCs w:val="21"/>
        </w:rPr>
        <w:t>土壤微生物对环境污染物的降解</w:t>
      </w:r>
      <w:r w:rsidR="00490EC1">
        <w:rPr>
          <w:rFonts w:ascii="宋体" w:eastAsia="宋体" w:hAnsi="宋体" w:cs="TimesNewRomanPSMT" w:hint="eastAsia"/>
          <w:color w:val="000000"/>
          <w:kern w:val="0"/>
          <w:szCs w:val="21"/>
        </w:rPr>
        <w:t>、</w:t>
      </w:r>
      <w:r w:rsidR="00490EC1" w:rsidRPr="00490EC1">
        <w:rPr>
          <w:rFonts w:ascii="宋体" w:eastAsia="宋体" w:hAnsi="宋体" w:cs="TimesNewRomanPSMT" w:hint="eastAsia"/>
          <w:color w:val="000000"/>
          <w:kern w:val="0"/>
          <w:szCs w:val="21"/>
        </w:rPr>
        <w:t>土壤微生物污染的预防</w:t>
      </w:r>
      <w:r w:rsidR="00490EC1">
        <w:rPr>
          <w:rFonts w:ascii="宋体" w:eastAsia="宋体" w:hAnsi="宋体" w:cs="TimesNewRomanPSMT" w:hint="eastAsia"/>
          <w:color w:val="000000"/>
          <w:kern w:val="0"/>
          <w:szCs w:val="21"/>
        </w:rPr>
        <w:t>、</w:t>
      </w:r>
      <w:r w:rsidR="00490EC1" w:rsidRPr="00490EC1">
        <w:rPr>
          <w:rFonts w:ascii="宋体" w:eastAsia="宋体" w:hAnsi="宋体" w:cs="TimesNewRomanPSMT" w:hint="eastAsia"/>
          <w:color w:val="000000"/>
          <w:kern w:val="0"/>
          <w:szCs w:val="21"/>
        </w:rPr>
        <w:t>土壤微生物研究的前景</w:t>
      </w:r>
      <w:r w:rsidR="00490EC1">
        <w:rPr>
          <w:rFonts w:ascii="宋体" w:eastAsia="宋体" w:hAnsi="宋体" w:cs="TimesNewRomanPSMT" w:hint="eastAsia"/>
          <w:color w:val="000000"/>
          <w:kern w:val="0"/>
          <w:szCs w:val="21"/>
        </w:rPr>
        <w:t>等内容</w:t>
      </w:r>
      <w:r w:rsidRPr="00DB0606">
        <w:rPr>
          <w:rFonts w:ascii="宋体" w:eastAsia="宋体" w:hAnsi="宋体" w:cs="TimesNewRomanPSMT"/>
          <w:color w:val="000000"/>
          <w:kern w:val="0"/>
          <w:szCs w:val="21"/>
        </w:rPr>
        <w:t>。</w:t>
      </w:r>
    </w:p>
    <w:p w14:paraId="234AA180" w14:textId="77777777" w:rsidR="00DB0606" w:rsidRP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01225F81" w14:textId="77777777" w:rsidR="00DB0606" w:rsidRP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490EC1" w:rsidRPr="00B40644">
        <w:rPr>
          <w:rFonts w:ascii="宋体" w:eastAsia="宋体" w:hAnsi="宋体" w:cs="TimesNewRomanPSMT"/>
          <w:color w:val="000000"/>
          <w:kern w:val="0"/>
          <w:szCs w:val="21"/>
        </w:rPr>
        <w:t>土壤微生物的来源、种类、分布及其卫生学意义</w:t>
      </w:r>
      <w:r w:rsidRPr="00DB0606">
        <w:rPr>
          <w:rFonts w:ascii="宋体" w:eastAsia="宋体" w:hAnsi="宋体" w:cs="TimesNewRomanPSMT"/>
          <w:color w:val="000000"/>
          <w:kern w:val="0"/>
          <w:szCs w:val="21"/>
        </w:rPr>
        <w:t>。</w:t>
      </w:r>
    </w:p>
    <w:p w14:paraId="1EB68D97" w14:textId="77777777" w:rsid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490EC1" w:rsidRPr="00731018">
        <w:rPr>
          <w:rFonts w:ascii="宋体" w:eastAsia="宋体" w:hAnsi="宋体" w:cs="TimesNewRomanPSMT" w:hint="eastAsia"/>
          <w:color w:val="000000"/>
          <w:kern w:val="0"/>
          <w:szCs w:val="21"/>
        </w:rPr>
        <w:t>土壤中的病原微生物及其危害</w:t>
      </w:r>
      <w:r w:rsidR="00490EC1">
        <w:rPr>
          <w:rFonts w:ascii="宋体" w:eastAsia="宋体" w:hAnsi="宋体" w:cs="TimesNewRomanPSMT" w:hint="eastAsia"/>
          <w:color w:val="000000"/>
          <w:kern w:val="0"/>
          <w:szCs w:val="21"/>
        </w:rPr>
        <w:t>，</w:t>
      </w:r>
      <w:r w:rsidR="00490EC1" w:rsidRPr="00731018">
        <w:rPr>
          <w:rFonts w:ascii="宋体" w:eastAsia="宋体" w:hAnsi="宋体" w:cs="TimesNewRomanPSMT" w:hint="eastAsia"/>
          <w:color w:val="000000"/>
          <w:kern w:val="0"/>
          <w:szCs w:val="21"/>
        </w:rPr>
        <w:t>土壤传播疾病</w:t>
      </w:r>
      <w:r w:rsidR="00490EC1">
        <w:rPr>
          <w:rFonts w:ascii="宋体" w:eastAsia="宋体" w:hAnsi="宋体" w:cs="TimesNewRomanPSMT" w:hint="eastAsia"/>
          <w:color w:val="000000"/>
          <w:kern w:val="0"/>
          <w:szCs w:val="21"/>
        </w:rPr>
        <w:t>。</w:t>
      </w:r>
    </w:p>
    <w:p w14:paraId="5C629666" w14:textId="77777777" w:rsidR="00490EC1" w:rsidRPr="00DB0606" w:rsidRDefault="00490EC1" w:rsidP="0073101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490EC1">
        <w:rPr>
          <w:rFonts w:ascii="宋体" w:eastAsia="宋体" w:hAnsi="宋体" w:cs="TimesNewRomanPSMT" w:hint="eastAsia"/>
          <w:color w:val="000000"/>
          <w:kern w:val="0"/>
          <w:szCs w:val="21"/>
        </w:rPr>
        <w:t>土壤微生物对环境污染物的降解</w:t>
      </w:r>
      <w:r>
        <w:rPr>
          <w:rFonts w:ascii="宋体" w:eastAsia="宋体" w:hAnsi="宋体" w:cs="TimesNewRomanPSMT" w:hint="eastAsia"/>
          <w:color w:val="000000"/>
          <w:kern w:val="0"/>
          <w:szCs w:val="21"/>
        </w:rPr>
        <w:t>以及</w:t>
      </w:r>
      <w:r w:rsidRPr="00490EC1">
        <w:rPr>
          <w:rFonts w:ascii="宋体" w:eastAsia="宋体" w:hAnsi="宋体" w:cs="TimesNewRomanPSMT" w:hint="eastAsia"/>
          <w:color w:val="000000"/>
          <w:kern w:val="0"/>
          <w:szCs w:val="21"/>
        </w:rPr>
        <w:t>土壤微生物研究的前景</w:t>
      </w:r>
      <w:r>
        <w:rPr>
          <w:rFonts w:ascii="宋体" w:eastAsia="宋体" w:hAnsi="宋体" w:cs="TimesNewRomanPSMT" w:hint="eastAsia"/>
          <w:color w:val="000000"/>
          <w:kern w:val="0"/>
          <w:szCs w:val="21"/>
        </w:rPr>
        <w:t>。</w:t>
      </w:r>
    </w:p>
    <w:p w14:paraId="4D30A367" w14:textId="77777777" w:rsidR="00DB0606" w:rsidRP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5DF98E91" w14:textId="77777777" w:rsidR="00B40644" w:rsidRPr="00B40644" w:rsidRDefault="00B40644" w:rsidP="00731018">
      <w:pPr>
        <w:widowControl/>
        <w:spacing w:line="360" w:lineRule="auto"/>
        <w:ind w:firstLineChars="200" w:firstLine="420"/>
        <w:jc w:val="left"/>
        <w:rPr>
          <w:rFonts w:ascii="宋体" w:eastAsia="宋体" w:hAnsi="宋体" w:cs="TimesNewRomanPSMT"/>
          <w:color w:val="000000"/>
          <w:kern w:val="0"/>
          <w:szCs w:val="21"/>
        </w:rPr>
      </w:pPr>
      <w:r w:rsidRPr="00B40644">
        <w:rPr>
          <w:rFonts w:ascii="宋体" w:eastAsia="宋体" w:hAnsi="宋体" w:cs="TimesNewRomanPSMT" w:hint="eastAsia"/>
          <w:color w:val="000000"/>
          <w:kern w:val="0"/>
          <w:szCs w:val="21"/>
        </w:rPr>
        <w:t>土壤生境特征</w:t>
      </w:r>
      <w:r w:rsidRPr="00B40644">
        <w:rPr>
          <w:rFonts w:ascii="宋体" w:eastAsia="宋体" w:hAnsi="宋体" w:cs="TimesNewRomanPSMT"/>
          <w:color w:val="000000"/>
          <w:kern w:val="0"/>
          <w:szCs w:val="21"/>
        </w:rPr>
        <w:t>，土壤微生物的来源、种类、分布及其卫生学意义</w:t>
      </w:r>
      <w:r w:rsidR="00302748">
        <w:rPr>
          <w:rFonts w:ascii="宋体" w:eastAsia="宋体" w:hAnsi="宋体" w:cs="TimesNewRomanPSMT"/>
          <w:color w:val="000000"/>
          <w:kern w:val="0"/>
          <w:szCs w:val="21"/>
        </w:rPr>
        <w:t>包括</w:t>
      </w:r>
      <w:r w:rsidR="00302748" w:rsidRPr="00302748">
        <w:rPr>
          <w:rFonts w:ascii="宋体" w:eastAsia="宋体" w:hAnsi="宋体" w:cs="TimesNewRomanPSMT" w:hint="eastAsia"/>
          <w:color w:val="000000"/>
          <w:kern w:val="0"/>
          <w:szCs w:val="21"/>
        </w:rPr>
        <w:t>四种</w:t>
      </w:r>
      <w:r w:rsidR="00302748">
        <w:rPr>
          <w:rFonts w:ascii="宋体" w:eastAsia="宋体" w:hAnsi="宋体" w:cs="TimesNewRomanPSMT" w:hint="eastAsia"/>
          <w:color w:val="000000"/>
          <w:kern w:val="0"/>
          <w:szCs w:val="21"/>
        </w:rPr>
        <w:t>不同</w:t>
      </w:r>
      <w:r w:rsidR="00302748" w:rsidRPr="00302748">
        <w:rPr>
          <w:rFonts w:ascii="宋体" w:eastAsia="宋体" w:hAnsi="宋体" w:cs="TimesNewRomanPSMT" w:hint="eastAsia"/>
          <w:color w:val="000000"/>
          <w:kern w:val="0"/>
          <w:szCs w:val="21"/>
        </w:rPr>
        <w:t>营养类型</w:t>
      </w:r>
      <w:r w:rsidR="00302748">
        <w:rPr>
          <w:rFonts w:ascii="宋体" w:eastAsia="宋体" w:hAnsi="宋体" w:cs="TimesNewRomanPSMT" w:hint="eastAsia"/>
          <w:color w:val="000000"/>
          <w:kern w:val="0"/>
          <w:szCs w:val="21"/>
        </w:rPr>
        <w:t>的土壤微生物</w:t>
      </w:r>
      <w:r w:rsidRPr="00B40644">
        <w:rPr>
          <w:rFonts w:ascii="宋体" w:eastAsia="宋体" w:hAnsi="宋体" w:cs="TimesNewRomanPSMT"/>
          <w:color w:val="000000"/>
          <w:kern w:val="0"/>
          <w:szCs w:val="21"/>
        </w:rPr>
        <w:t>。</w:t>
      </w:r>
      <w:r w:rsidR="00302748" w:rsidRPr="00302748">
        <w:rPr>
          <w:rFonts w:ascii="宋体" w:eastAsia="宋体" w:hAnsi="宋体" w:cs="TimesNewRomanPSMT" w:hint="eastAsia"/>
          <w:color w:val="000000"/>
          <w:kern w:val="0"/>
          <w:szCs w:val="21"/>
        </w:rPr>
        <w:t>土著微生物</w:t>
      </w:r>
      <w:r w:rsidR="00302748">
        <w:rPr>
          <w:rFonts w:ascii="宋体" w:eastAsia="宋体" w:hAnsi="宋体" w:cs="TimesNewRomanPSMT" w:hint="eastAsia"/>
          <w:color w:val="000000"/>
          <w:kern w:val="0"/>
          <w:szCs w:val="21"/>
        </w:rPr>
        <w:t>的概念，</w:t>
      </w:r>
      <w:r w:rsidR="00731018" w:rsidRPr="00731018">
        <w:rPr>
          <w:rFonts w:ascii="宋体" w:eastAsia="宋体" w:hAnsi="宋体" w:cs="TimesNewRomanPSMT" w:hint="eastAsia"/>
          <w:color w:val="000000"/>
          <w:kern w:val="0"/>
          <w:szCs w:val="21"/>
        </w:rPr>
        <w:t>土壤中的病原微生物及其危害</w:t>
      </w:r>
      <w:r w:rsidR="00731018">
        <w:rPr>
          <w:rFonts w:ascii="宋体" w:eastAsia="宋体" w:hAnsi="宋体" w:cs="TimesNewRomanPSMT" w:hint="eastAsia"/>
          <w:color w:val="000000"/>
          <w:kern w:val="0"/>
          <w:szCs w:val="21"/>
        </w:rPr>
        <w:t>，</w:t>
      </w:r>
      <w:r w:rsidR="00731018" w:rsidRPr="00731018">
        <w:rPr>
          <w:rFonts w:ascii="宋体" w:eastAsia="宋体" w:hAnsi="宋体" w:cs="TimesNewRomanPSMT" w:hint="eastAsia"/>
          <w:color w:val="000000"/>
          <w:kern w:val="0"/>
          <w:szCs w:val="21"/>
        </w:rPr>
        <w:t>土壤传播疾病</w:t>
      </w:r>
      <w:r w:rsidR="00731018" w:rsidRPr="00731018">
        <w:rPr>
          <w:rFonts w:ascii="宋体" w:eastAsia="宋体" w:hAnsi="宋体" w:cs="TimesNewRomanPSMT"/>
          <w:color w:val="000000"/>
          <w:kern w:val="0"/>
          <w:szCs w:val="21"/>
        </w:rPr>
        <w:t>(soil-borne disease)</w:t>
      </w:r>
      <w:r w:rsidR="00731018">
        <w:rPr>
          <w:rFonts w:ascii="宋体" w:eastAsia="宋体" w:hAnsi="宋体" w:cs="TimesNewRomanPSMT"/>
          <w:color w:val="000000"/>
          <w:kern w:val="0"/>
          <w:szCs w:val="21"/>
        </w:rPr>
        <w:t>的概念，</w:t>
      </w:r>
      <w:r w:rsidR="00731018" w:rsidRPr="00731018">
        <w:rPr>
          <w:rFonts w:ascii="宋体" w:eastAsia="宋体" w:hAnsi="宋体" w:cs="TimesNewRomanPSMT" w:hint="eastAsia"/>
          <w:color w:val="000000"/>
          <w:kern w:val="0"/>
          <w:szCs w:val="21"/>
        </w:rPr>
        <w:t>影响病原微生物在土壤中存活时间</w:t>
      </w:r>
      <w:r w:rsidR="00731018">
        <w:rPr>
          <w:rFonts w:ascii="宋体" w:eastAsia="宋体" w:hAnsi="宋体" w:cs="TimesNewRomanPSMT" w:hint="eastAsia"/>
          <w:color w:val="000000"/>
          <w:kern w:val="0"/>
          <w:szCs w:val="21"/>
        </w:rPr>
        <w:t>，</w:t>
      </w:r>
      <w:r w:rsidR="00731018" w:rsidRPr="00731018">
        <w:rPr>
          <w:rFonts w:ascii="宋体" w:eastAsia="宋体" w:hAnsi="宋体" w:cs="TimesNewRomanPSMT" w:hint="eastAsia"/>
          <w:color w:val="000000"/>
          <w:kern w:val="0"/>
          <w:szCs w:val="21"/>
        </w:rPr>
        <w:t>病原微生物污染土壤的途径和危害</w:t>
      </w:r>
      <w:r w:rsidR="00731018">
        <w:rPr>
          <w:rFonts w:ascii="宋体" w:eastAsia="宋体" w:hAnsi="宋体" w:cs="TimesNewRomanPSMT" w:hint="eastAsia"/>
          <w:color w:val="000000"/>
          <w:kern w:val="0"/>
          <w:szCs w:val="21"/>
        </w:rPr>
        <w:t>，</w:t>
      </w:r>
      <w:r w:rsidRPr="00B40644">
        <w:rPr>
          <w:rFonts w:ascii="宋体" w:eastAsia="宋体" w:hAnsi="宋体" w:cs="TimesNewRomanPSMT"/>
          <w:color w:val="000000"/>
          <w:kern w:val="0"/>
          <w:szCs w:val="21"/>
        </w:rPr>
        <w:t>土壤微生物的检测与卫生标准。</w:t>
      </w:r>
      <w:r w:rsidR="00731018" w:rsidRPr="00731018">
        <w:rPr>
          <w:rFonts w:ascii="宋体" w:eastAsia="宋体" w:hAnsi="宋体" w:cs="TimesNewRomanPSMT" w:hint="eastAsia"/>
          <w:color w:val="000000"/>
          <w:kern w:val="0"/>
          <w:szCs w:val="21"/>
        </w:rPr>
        <w:t>土壤微生物对环境污染物的降解</w:t>
      </w:r>
      <w:r w:rsidR="00731018">
        <w:rPr>
          <w:rFonts w:ascii="宋体" w:eastAsia="宋体" w:hAnsi="宋体" w:cs="TimesNewRomanPSMT" w:hint="eastAsia"/>
          <w:color w:val="000000"/>
          <w:kern w:val="0"/>
          <w:szCs w:val="21"/>
        </w:rPr>
        <w:t>包括</w:t>
      </w:r>
      <w:r w:rsidR="00731018" w:rsidRPr="00731018">
        <w:rPr>
          <w:rFonts w:ascii="宋体" w:eastAsia="宋体" w:hAnsi="宋体" w:cs="TimesNewRomanPSMT" w:hint="eastAsia"/>
          <w:color w:val="000000"/>
          <w:kern w:val="0"/>
          <w:szCs w:val="21"/>
        </w:rPr>
        <w:t>废水灌溉</w:t>
      </w:r>
      <w:r w:rsidR="00731018" w:rsidRPr="00731018">
        <w:rPr>
          <w:rFonts w:ascii="宋体" w:eastAsia="宋体" w:hAnsi="宋体" w:cs="TimesNewRomanPSMT"/>
          <w:color w:val="000000"/>
          <w:kern w:val="0"/>
          <w:szCs w:val="21"/>
        </w:rPr>
        <w:t>(wastewater irrigation)</w:t>
      </w:r>
      <w:r w:rsidR="00731018">
        <w:rPr>
          <w:rFonts w:ascii="宋体" w:eastAsia="宋体" w:hAnsi="宋体" w:cs="TimesNewRomanPSMT" w:hint="eastAsia"/>
          <w:color w:val="000000"/>
          <w:kern w:val="0"/>
          <w:szCs w:val="21"/>
        </w:rPr>
        <w:t>和</w:t>
      </w:r>
      <w:r w:rsidR="00731018" w:rsidRPr="00731018">
        <w:rPr>
          <w:rFonts w:ascii="宋体" w:eastAsia="宋体" w:hAnsi="宋体" w:cs="TimesNewRomanPSMT" w:hint="eastAsia"/>
          <w:color w:val="000000"/>
          <w:kern w:val="0"/>
          <w:szCs w:val="21"/>
        </w:rPr>
        <w:t>生物修复</w:t>
      </w:r>
      <w:r w:rsidR="00731018" w:rsidRPr="00731018">
        <w:rPr>
          <w:rFonts w:ascii="宋体" w:eastAsia="宋体" w:hAnsi="宋体" w:cs="TimesNewRomanPSMT"/>
          <w:color w:val="000000"/>
          <w:kern w:val="0"/>
          <w:szCs w:val="21"/>
        </w:rPr>
        <w:t>(bioremediation)</w:t>
      </w:r>
      <w:r w:rsidR="00731018">
        <w:rPr>
          <w:rFonts w:ascii="宋体" w:eastAsia="宋体" w:hAnsi="宋体" w:cs="TimesNewRomanPSMT"/>
          <w:color w:val="000000"/>
          <w:kern w:val="0"/>
          <w:szCs w:val="21"/>
        </w:rPr>
        <w:t>等，</w:t>
      </w:r>
      <w:r w:rsidRPr="00B40644">
        <w:rPr>
          <w:rFonts w:ascii="宋体" w:eastAsia="宋体" w:hAnsi="宋体" w:cs="TimesNewRomanPSMT"/>
          <w:color w:val="000000"/>
          <w:kern w:val="0"/>
          <w:szCs w:val="21"/>
        </w:rPr>
        <w:t>土壤微生物污染的预防，土壤微生物研究的前景。</w:t>
      </w:r>
    </w:p>
    <w:p w14:paraId="49DF3CF2" w14:textId="77777777" w:rsidR="00490EC1" w:rsidRPr="0081730F" w:rsidRDefault="00490EC1" w:rsidP="00490EC1">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 xml:space="preserve">4.教学方法 </w:t>
      </w:r>
    </w:p>
    <w:p w14:paraId="1431FBD0" w14:textId="77777777" w:rsidR="00490EC1" w:rsidRPr="0081730F" w:rsidRDefault="00490EC1" w:rsidP="00490EC1">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1）讲授法：相关概念及理论框架。</w:t>
      </w:r>
    </w:p>
    <w:p w14:paraId="5C96239E" w14:textId="77777777" w:rsidR="00490EC1" w:rsidRDefault="00490EC1" w:rsidP="00490EC1">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2）研讨法：采用课堂讨论，在</w:t>
      </w:r>
      <w:r>
        <w:rPr>
          <w:rFonts w:ascii="宋体" w:eastAsia="宋体" w:hAnsi="宋体" w:cs="TimesNewRomanPSMT"/>
          <w:color w:val="000000"/>
          <w:kern w:val="0"/>
          <w:szCs w:val="21"/>
        </w:rPr>
        <w:t>掌握</w:t>
      </w:r>
      <w:r w:rsidR="00A97DAC">
        <w:rPr>
          <w:rFonts w:ascii="宋体" w:eastAsia="宋体" w:hAnsi="宋体" w:cs="TimesNewRomanPSMT"/>
          <w:color w:val="000000"/>
          <w:kern w:val="0"/>
          <w:szCs w:val="21"/>
        </w:rPr>
        <w:t>土壤</w:t>
      </w:r>
      <w:r>
        <w:rPr>
          <w:rFonts w:ascii="宋体" w:eastAsia="宋体" w:hAnsi="宋体" w:cs="TimesNewRomanPSMT"/>
          <w:color w:val="000000"/>
          <w:kern w:val="0"/>
          <w:szCs w:val="21"/>
        </w:rPr>
        <w:t>的生境特征、重要的</w:t>
      </w:r>
      <w:r w:rsidR="00A97DAC">
        <w:rPr>
          <w:rFonts w:ascii="宋体" w:eastAsia="宋体" w:hAnsi="宋体" w:cs="TimesNewRomanPSMT"/>
          <w:color w:val="000000"/>
          <w:kern w:val="0"/>
          <w:szCs w:val="21"/>
        </w:rPr>
        <w:t>土壤</w:t>
      </w:r>
      <w:r>
        <w:rPr>
          <w:rFonts w:ascii="宋体" w:eastAsia="宋体" w:hAnsi="宋体" w:cs="TimesNewRomanPSMT"/>
          <w:color w:val="000000"/>
          <w:kern w:val="0"/>
          <w:szCs w:val="21"/>
        </w:rPr>
        <w:t>微生物</w:t>
      </w:r>
      <w:r w:rsidRPr="0081730F">
        <w:rPr>
          <w:rFonts w:ascii="宋体" w:eastAsia="宋体" w:hAnsi="宋体" w:cs="TimesNewRomanPSMT"/>
          <w:color w:val="000000"/>
          <w:kern w:val="0"/>
          <w:szCs w:val="21"/>
        </w:rPr>
        <w:t>的基础上，讨论</w:t>
      </w:r>
      <w:r w:rsidR="00A97DAC">
        <w:rPr>
          <w:rFonts w:ascii="宋体" w:eastAsia="宋体" w:hAnsi="宋体" w:cs="TimesNewRomanPSMT" w:hint="eastAsia"/>
          <w:color w:val="000000"/>
          <w:kern w:val="0"/>
          <w:szCs w:val="21"/>
        </w:rPr>
        <w:t>土壤</w:t>
      </w:r>
      <w:r w:rsidRPr="00810CA3">
        <w:rPr>
          <w:rFonts w:ascii="宋体" w:eastAsia="宋体" w:hAnsi="宋体" w:cs="TimesNewRomanPSMT" w:hint="eastAsia"/>
          <w:color w:val="000000"/>
          <w:kern w:val="0"/>
          <w:szCs w:val="21"/>
        </w:rPr>
        <w:t>微生物</w:t>
      </w:r>
      <w:r>
        <w:rPr>
          <w:rFonts w:ascii="宋体" w:eastAsia="宋体" w:hAnsi="宋体" w:cs="TimesNewRomanPSMT" w:hint="eastAsia"/>
          <w:color w:val="000000"/>
          <w:kern w:val="0"/>
          <w:szCs w:val="21"/>
        </w:rPr>
        <w:t>的</w:t>
      </w:r>
      <w:r w:rsidR="00A97DAC">
        <w:rPr>
          <w:rFonts w:ascii="宋体" w:eastAsia="宋体" w:hAnsi="宋体" w:cs="TimesNewRomanPSMT" w:hint="eastAsia"/>
          <w:color w:val="000000"/>
          <w:kern w:val="0"/>
          <w:szCs w:val="21"/>
        </w:rPr>
        <w:t>来源、分类以及</w:t>
      </w:r>
      <w:r w:rsidRPr="00810CA3">
        <w:rPr>
          <w:rFonts w:ascii="宋体" w:eastAsia="宋体" w:hAnsi="宋体" w:cs="TimesNewRomanPSMT" w:hint="eastAsia"/>
          <w:color w:val="000000"/>
          <w:kern w:val="0"/>
          <w:szCs w:val="21"/>
        </w:rPr>
        <w:t>卫生学意义</w:t>
      </w:r>
      <w:r w:rsidR="00A97DAC">
        <w:rPr>
          <w:rFonts w:ascii="宋体" w:eastAsia="宋体" w:hAnsi="宋体" w:cs="TimesNewRomanPSMT" w:hint="eastAsia"/>
          <w:color w:val="000000"/>
          <w:kern w:val="0"/>
          <w:szCs w:val="21"/>
        </w:rPr>
        <w:t>，</w:t>
      </w:r>
      <w:r>
        <w:rPr>
          <w:rFonts w:ascii="宋体" w:eastAsia="宋体" w:hAnsi="宋体" w:cs="TimesNewRomanPSMT"/>
          <w:color w:val="000000"/>
          <w:kern w:val="0"/>
          <w:szCs w:val="21"/>
        </w:rPr>
        <w:t>分析</w:t>
      </w:r>
      <w:r w:rsidR="00FE43A9">
        <w:rPr>
          <w:rFonts w:ascii="宋体" w:eastAsia="宋体" w:hAnsi="宋体" w:cs="TimesNewRomanPSMT"/>
          <w:color w:val="000000"/>
          <w:kern w:val="0"/>
          <w:szCs w:val="21"/>
        </w:rPr>
        <w:t>土</w:t>
      </w:r>
      <w:r w:rsidR="00A97DAC" w:rsidRPr="00731018">
        <w:rPr>
          <w:rFonts w:ascii="宋体" w:eastAsia="宋体" w:hAnsi="宋体" w:cs="TimesNewRomanPSMT" w:hint="eastAsia"/>
          <w:color w:val="000000"/>
          <w:kern w:val="0"/>
          <w:szCs w:val="21"/>
        </w:rPr>
        <w:t>壤中的病原微生物及其危害</w:t>
      </w:r>
      <w:r w:rsidR="00A97DAC">
        <w:rPr>
          <w:rFonts w:ascii="宋体" w:eastAsia="宋体" w:hAnsi="宋体" w:cs="TimesNewRomanPSMT" w:hint="eastAsia"/>
          <w:color w:val="000000"/>
          <w:kern w:val="0"/>
          <w:szCs w:val="21"/>
        </w:rPr>
        <w:t>，</w:t>
      </w:r>
      <w:r w:rsidR="00A97DAC" w:rsidRPr="00731018">
        <w:rPr>
          <w:rFonts w:ascii="宋体" w:eastAsia="宋体" w:hAnsi="宋体" w:cs="TimesNewRomanPSMT" w:hint="eastAsia"/>
          <w:color w:val="000000"/>
          <w:kern w:val="0"/>
          <w:szCs w:val="21"/>
        </w:rPr>
        <w:t>土壤传播疾病</w:t>
      </w:r>
      <w:r w:rsidR="00A97DAC">
        <w:rPr>
          <w:rFonts w:ascii="宋体" w:eastAsia="宋体" w:hAnsi="宋体" w:cs="TimesNewRomanPSMT" w:hint="eastAsia"/>
          <w:color w:val="000000"/>
          <w:kern w:val="0"/>
          <w:szCs w:val="21"/>
        </w:rPr>
        <w:t>的概念和重要的土壤传播疾病、土壤微生物</w:t>
      </w:r>
      <w:r>
        <w:rPr>
          <w:rFonts w:ascii="宋体" w:eastAsia="宋体" w:hAnsi="宋体" w:cs="TimesNewRomanPSMT" w:hint="eastAsia"/>
          <w:color w:val="000000"/>
          <w:kern w:val="0"/>
          <w:szCs w:val="21"/>
        </w:rPr>
        <w:t>的</w:t>
      </w:r>
      <w:r w:rsidRPr="00810CA3">
        <w:rPr>
          <w:rFonts w:ascii="宋体" w:eastAsia="宋体" w:hAnsi="宋体" w:cs="TimesNewRomanPSMT" w:hint="eastAsia"/>
          <w:color w:val="000000"/>
          <w:kern w:val="0"/>
          <w:szCs w:val="21"/>
        </w:rPr>
        <w:t>检验及卫生标准</w:t>
      </w:r>
      <w:r w:rsidRPr="0081730F">
        <w:rPr>
          <w:rFonts w:ascii="宋体" w:eastAsia="宋体" w:hAnsi="宋体" w:cs="TimesNewRomanPSMT"/>
          <w:color w:val="000000"/>
          <w:kern w:val="0"/>
          <w:szCs w:val="21"/>
        </w:rPr>
        <w:t>，并探讨</w:t>
      </w:r>
      <w:r w:rsidR="00A97DAC">
        <w:rPr>
          <w:rFonts w:ascii="宋体" w:eastAsia="宋体" w:hAnsi="宋体" w:cs="TimesNewRomanPSMT" w:hint="eastAsia"/>
          <w:color w:val="000000"/>
          <w:kern w:val="0"/>
          <w:szCs w:val="21"/>
        </w:rPr>
        <w:t>土壤微生物</w:t>
      </w:r>
      <w:r w:rsidRPr="00545AEF">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研究现状和</w:t>
      </w:r>
      <w:r w:rsidRPr="00545AEF">
        <w:rPr>
          <w:rFonts w:ascii="宋体" w:eastAsia="宋体" w:hAnsi="宋体" w:cs="TimesNewRomanPSMT" w:hint="eastAsia"/>
          <w:color w:val="000000"/>
          <w:kern w:val="0"/>
          <w:szCs w:val="21"/>
        </w:rPr>
        <w:t>前景</w:t>
      </w:r>
      <w:r w:rsidRPr="0081730F">
        <w:rPr>
          <w:rFonts w:ascii="宋体" w:eastAsia="宋体" w:hAnsi="宋体" w:cs="TimesNewRomanPSMT"/>
          <w:color w:val="000000"/>
          <w:kern w:val="0"/>
          <w:szCs w:val="21"/>
        </w:rPr>
        <w:t>，进行归纳与解释。</w:t>
      </w:r>
    </w:p>
    <w:p w14:paraId="06E14210" w14:textId="77777777" w:rsidR="00490EC1" w:rsidRPr="0081730F" w:rsidRDefault="00490EC1" w:rsidP="00490EC1">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5.教学评价</w:t>
      </w:r>
    </w:p>
    <w:p w14:paraId="0AB0153D" w14:textId="77777777" w:rsidR="00490EC1" w:rsidRDefault="00490EC1" w:rsidP="00490EC1">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结合课堂内容，考察学生对于</w:t>
      </w:r>
      <w:r w:rsidR="00FE43A9">
        <w:rPr>
          <w:rFonts w:ascii="宋体" w:eastAsia="宋体" w:hAnsi="宋体" w:cs="TimesNewRomanPSMT" w:hint="eastAsia"/>
          <w:color w:val="000000"/>
          <w:kern w:val="0"/>
          <w:szCs w:val="21"/>
        </w:rPr>
        <w:t>土壤</w:t>
      </w:r>
      <w:r w:rsidRPr="00810CA3">
        <w:rPr>
          <w:rFonts w:ascii="宋体" w:eastAsia="宋体" w:hAnsi="宋体" w:cs="TimesNewRomanPSMT" w:hint="eastAsia"/>
          <w:color w:val="000000"/>
          <w:kern w:val="0"/>
          <w:szCs w:val="21"/>
        </w:rPr>
        <w:t>的生境特征、</w:t>
      </w:r>
      <w:r w:rsidR="00FE43A9" w:rsidRPr="00FE43A9">
        <w:rPr>
          <w:rFonts w:ascii="宋体" w:eastAsia="宋体" w:hAnsi="宋体" w:cs="TimesNewRomanPSMT" w:hint="eastAsia"/>
          <w:color w:val="000000"/>
          <w:kern w:val="0"/>
          <w:szCs w:val="21"/>
        </w:rPr>
        <w:t>土壤微生物的来源、</w:t>
      </w:r>
      <w:r w:rsidR="00FE43A9" w:rsidRPr="00810CA3">
        <w:rPr>
          <w:rFonts w:ascii="宋体" w:eastAsia="宋体" w:hAnsi="宋体" w:cs="TimesNewRomanPSMT" w:hint="eastAsia"/>
          <w:color w:val="000000"/>
          <w:kern w:val="0"/>
          <w:szCs w:val="21"/>
        </w:rPr>
        <w:t>重要的</w:t>
      </w:r>
      <w:r w:rsidR="00FE43A9">
        <w:rPr>
          <w:rFonts w:ascii="宋体" w:eastAsia="宋体" w:hAnsi="宋体" w:cs="TimesNewRomanPSMT" w:hint="eastAsia"/>
          <w:color w:val="000000"/>
          <w:kern w:val="0"/>
          <w:szCs w:val="21"/>
        </w:rPr>
        <w:t>土壤</w:t>
      </w:r>
      <w:r w:rsidR="00FE43A9" w:rsidRPr="00810CA3">
        <w:rPr>
          <w:rFonts w:ascii="宋体" w:eastAsia="宋体" w:hAnsi="宋体" w:cs="TimesNewRomanPSMT" w:hint="eastAsia"/>
          <w:color w:val="000000"/>
          <w:kern w:val="0"/>
          <w:szCs w:val="21"/>
        </w:rPr>
        <w:t>微生物、</w:t>
      </w:r>
      <w:r w:rsidR="00FE43A9" w:rsidRPr="00FE43A9">
        <w:rPr>
          <w:rFonts w:ascii="宋体" w:eastAsia="宋体" w:hAnsi="宋体" w:cs="TimesNewRomanPSMT" w:hint="eastAsia"/>
          <w:color w:val="000000"/>
          <w:kern w:val="0"/>
          <w:szCs w:val="21"/>
        </w:rPr>
        <w:t>分类以及卫生学意义</w:t>
      </w:r>
      <w:r w:rsidRPr="00810CA3">
        <w:rPr>
          <w:rFonts w:ascii="宋体" w:eastAsia="宋体" w:hAnsi="宋体" w:cs="TimesNewRomanPSMT" w:hint="eastAsia"/>
          <w:color w:val="000000"/>
          <w:kern w:val="0"/>
          <w:szCs w:val="21"/>
        </w:rPr>
        <w:t>等</w:t>
      </w:r>
      <w:r>
        <w:rPr>
          <w:rFonts w:ascii="宋体" w:eastAsia="宋体" w:hAnsi="宋体" w:cs="TimesNewRomanPSMT" w:hint="eastAsia"/>
          <w:color w:val="000000"/>
          <w:kern w:val="0"/>
          <w:szCs w:val="21"/>
        </w:rPr>
        <w:t>内容</w:t>
      </w:r>
      <w:r w:rsidRPr="00485B95">
        <w:rPr>
          <w:rFonts w:ascii="宋体" w:eastAsia="宋体" w:hAnsi="宋体" w:cs="TimesNewRomanPSMT" w:hint="eastAsia"/>
          <w:color w:val="000000"/>
          <w:kern w:val="0"/>
          <w:szCs w:val="21"/>
        </w:rPr>
        <w:t>的</w:t>
      </w:r>
      <w:r w:rsidRPr="0081730F">
        <w:rPr>
          <w:rFonts w:ascii="宋体" w:eastAsia="宋体" w:hAnsi="宋体" w:cs="TimesNewRomanPSMT" w:hint="eastAsia"/>
          <w:color w:val="000000"/>
          <w:kern w:val="0"/>
          <w:szCs w:val="21"/>
        </w:rPr>
        <w:t>理解和掌握</w:t>
      </w:r>
      <w:r>
        <w:rPr>
          <w:rFonts w:ascii="宋体" w:eastAsia="宋体" w:hAnsi="宋体" w:cs="TimesNewRomanPSMT" w:hint="eastAsia"/>
          <w:color w:val="000000"/>
          <w:kern w:val="0"/>
          <w:szCs w:val="21"/>
        </w:rPr>
        <w:t>情况</w:t>
      </w:r>
      <w:r w:rsidRPr="0081730F">
        <w:rPr>
          <w:rFonts w:ascii="宋体" w:eastAsia="宋体" w:hAnsi="宋体" w:cs="TimesNewRomanPSMT" w:hint="eastAsia"/>
          <w:color w:val="000000"/>
          <w:kern w:val="0"/>
          <w:szCs w:val="21"/>
        </w:rPr>
        <w:t>，以及对</w:t>
      </w:r>
      <w:r w:rsidR="00FE43A9" w:rsidRPr="00FE43A9">
        <w:rPr>
          <w:rFonts w:ascii="宋体" w:eastAsia="宋体" w:hAnsi="宋体" w:cs="TimesNewRomanPSMT" w:hint="eastAsia"/>
          <w:color w:val="000000"/>
          <w:kern w:val="0"/>
          <w:szCs w:val="21"/>
        </w:rPr>
        <w:t>土壤中的病原微生物及其危</w:t>
      </w:r>
      <w:r w:rsidR="00FE43A9" w:rsidRPr="00FE43A9">
        <w:rPr>
          <w:rFonts w:ascii="宋体" w:eastAsia="宋体" w:hAnsi="宋体" w:cs="TimesNewRomanPSMT" w:hint="eastAsia"/>
          <w:color w:val="000000"/>
          <w:kern w:val="0"/>
          <w:szCs w:val="21"/>
        </w:rPr>
        <w:lastRenderedPageBreak/>
        <w:t>害，土壤</w:t>
      </w:r>
      <w:r w:rsidR="00FE43A9">
        <w:rPr>
          <w:rFonts w:ascii="宋体" w:eastAsia="宋体" w:hAnsi="宋体" w:cs="TimesNewRomanPSMT" w:hint="eastAsia"/>
          <w:color w:val="000000"/>
          <w:kern w:val="0"/>
          <w:szCs w:val="21"/>
        </w:rPr>
        <w:t>传播疾病的概念和重要的土壤传播疾病、土壤微生物的检验及卫生标准</w:t>
      </w:r>
      <w:r>
        <w:rPr>
          <w:rFonts w:ascii="宋体" w:eastAsia="宋体" w:hAnsi="宋体" w:cs="TimesNewRomanPSMT" w:hint="eastAsia"/>
          <w:color w:val="000000"/>
          <w:kern w:val="0"/>
          <w:szCs w:val="21"/>
        </w:rPr>
        <w:t>等内容的理解</w:t>
      </w:r>
      <w:r w:rsidR="00FE43A9">
        <w:rPr>
          <w:rFonts w:ascii="宋体" w:eastAsia="宋体" w:hAnsi="宋体" w:cs="TimesNewRomanPSMT" w:hint="eastAsia"/>
          <w:color w:val="000000"/>
          <w:kern w:val="0"/>
          <w:szCs w:val="21"/>
        </w:rPr>
        <w:t>、土壤</w:t>
      </w:r>
      <w:r>
        <w:rPr>
          <w:rFonts w:ascii="宋体" w:eastAsia="宋体" w:hAnsi="宋体" w:cs="TimesNewRomanPSMT" w:hint="eastAsia"/>
          <w:color w:val="000000"/>
          <w:kern w:val="0"/>
          <w:szCs w:val="21"/>
        </w:rPr>
        <w:t>微生物</w:t>
      </w:r>
      <w:r w:rsidRPr="00485B95">
        <w:rPr>
          <w:rFonts w:ascii="宋体" w:eastAsia="宋体" w:hAnsi="宋体" w:cs="TimesNewRomanPSMT" w:hint="eastAsia"/>
          <w:color w:val="000000"/>
          <w:kern w:val="0"/>
          <w:szCs w:val="21"/>
        </w:rPr>
        <w:t>预防</w:t>
      </w:r>
      <w:r>
        <w:rPr>
          <w:rFonts w:ascii="宋体" w:eastAsia="宋体" w:hAnsi="宋体" w:cs="TimesNewRomanPSMT" w:hint="eastAsia"/>
          <w:color w:val="000000"/>
          <w:kern w:val="0"/>
          <w:szCs w:val="21"/>
        </w:rPr>
        <w:t>和控制</w:t>
      </w:r>
      <w:r w:rsidRPr="00485B95">
        <w:rPr>
          <w:rFonts w:ascii="宋体" w:eastAsia="宋体" w:hAnsi="宋体" w:cs="TimesNewRomanPSMT" w:hint="eastAsia"/>
          <w:color w:val="000000"/>
          <w:kern w:val="0"/>
          <w:szCs w:val="21"/>
        </w:rPr>
        <w:t>研究前景</w:t>
      </w:r>
      <w:r w:rsidRPr="0081730F">
        <w:rPr>
          <w:rFonts w:ascii="宋体" w:eastAsia="宋体" w:hAnsi="宋体" w:cs="TimesNewRomanPSMT" w:hint="eastAsia"/>
          <w:color w:val="000000"/>
          <w:kern w:val="0"/>
          <w:szCs w:val="21"/>
        </w:rPr>
        <w:t>的思考，并进行归纳和总结。</w:t>
      </w:r>
    </w:p>
    <w:p w14:paraId="202B8C32"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空气微生物</w:t>
      </w:r>
    </w:p>
    <w:p w14:paraId="41AE1522" w14:textId="77777777" w:rsidR="00FE43A9" w:rsidRPr="00DB0606"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4E6D9151" w14:textId="77777777" w:rsidR="00FE43A9" w:rsidRPr="00DB0606"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Pr>
          <w:rFonts w:ascii="宋体" w:eastAsia="宋体" w:hAnsi="宋体" w:cs="TimesNewRomanPSMT"/>
          <w:color w:val="000000"/>
          <w:kern w:val="0"/>
          <w:szCs w:val="21"/>
        </w:rPr>
        <w:t>掌握空气的生境特征、</w:t>
      </w:r>
      <w:r>
        <w:rPr>
          <w:rFonts w:ascii="宋体" w:eastAsia="宋体" w:hAnsi="宋体" w:cs="TimesNewRomanPSMT" w:hint="eastAsia"/>
          <w:color w:val="000000"/>
          <w:kern w:val="0"/>
          <w:szCs w:val="21"/>
        </w:rPr>
        <w:t>空气</w:t>
      </w:r>
      <w:r w:rsidRPr="00490EC1">
        <w:rPr>
          <w:rFonts w:ascii="宋体" w:eastAsia="宋体" w:hAnsi="宋体" w:cs="TimesNewRomanPSMT" w:hint="eastAsia"/>
          <w:color w:val="000000"/>
          <w:kern w:val="0"/>
          <w:szCs w:val="21"/>
        </w:rPr>
        <w:t>微生物的来源、种类、分布及其卫生学意义</w:t>
      </w:r>
      <w:r w:rsidRPr="00DB0606">
        <w:rPr>
          <w:rFonts w:ascii="宋体" w:eastAsia="宋体" w:hAnsi="宋体" w:cs="TimesNewRomanPSMT"/>
          <w:color w:val="000000"/>
          <w:kern w:val="0"/>
          <w:szCs w:val="21"/>
        </w:rPr>
        <w:t>。</w:t>
      </w:r>
    </w:p>
    <w:p w14:paraId="5C6CB3B4" w14:textId="77777777" w:rsidR="00FE43A9" w:rsidRPr="00DB0606"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Pr>
          <w:rFonts w:ascii="宋体" w:eastAsia="宋体" w:hAnsi="宋体" w:cs="TimesNewRomanPSMT"/>
          <w:color w:val="000000"/>
          <w:kern w:val="0"/>
          <w:szCs w:val="21"/>
        </w:rPr>
        <w:t>掌握</w:t>
      </w:r>
      <w:r w:rsidR="00954170">
        <w:rPr>
          <w:rFonts w:ascii="宋体" w:eastAsia="宋体" w:hAnsi="宋体" w:cs="TimesNewRomanPSMT" w:hint="eastAsia"/>
          <w:color w:val="000000"/>
          <w:kern w:val="0"/>
          <w:szCs w:val="21"/>
        </w:rPr>
        <w:t>空气中</w:t>
      </w:r>
      <w:r w:rsidRPr="00490EC1">
        <w:rPr>
          <w:rFonts w:ascii="宋体" w:eastAsia="宋体" w:hAnsi="宋体" w:cs="TimesNewRomanPSMT" w:hint="eastAsia"/>
          <w:color w:val="000000"/>
          <w:kern w:val="0"/>
          <w:szCs w:val="21"/>
        </w:rPr>
        <w:t>的病原微生物及其危害，</w:t>
      </w:r>
      <w:r w:rsidR="00954170" w:rsidRPr="00954170">
        <w:rPr>
          <w:rFonts w:ascii="宋体" w:eastAsia="宋体" w:hAnsi="宋体" w:cs="TimesNewRomanPSMT" w:hint="eastAsia"/>
          <w:color w:val="000000"/>
          <w:kern w:val="0"/>
          <w:szCs w:val="21"/>
        </w:rPr>
        <w:t>空气微生物污染及其预防</w:t>
      </w:r>
      <w:r>
        <w:rPr>
          <w:rFonts w:ascii="宋体" w:eastAsia="宋体" w:hAnsi="宋体" w:cs="TimesNewRomanPSMT"/>
          <w:color w:val="000000"/>
          <w:kern w:val="0"/>
          <w:szCs w:val="21"/>
        </w:rPr>
        <w:t>等内容</w:t>
      </w:r>
      <w:r w:rsidRPr="00DB0606">
        <w:rPr>
          <w:rFonts w:ascii="宋体" w:eastAsia="宋体" w:hAnsi="宋体" w:cs="TimesNewRomanPSMT"/>
          <w:color w:val="000000"/>
          <w:kern w:val="0"/>
          <w:szCs w:val="21"/>
        </w:rPr>
        <w:t>。</w:t>
      </w:r>
    </w:p>
    <w:p w14:paraId="5136F414" w14:textId="77777777" w:rsidR="00FE43A9" w:rsidRPr="00DB0606"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Pr>
          <w:rFonts w:ascii="宋体" w:eastAsia="宋体" w:hAnsi="宋体" w:cs="TimesNewRomanPSMT"/>
          <w:color w:val="000000"/>
          <w:kern w:val="0"/>
          <w:szCs w:val="21"/>
        </w:rPr>
        <w:t>了解</w:t>
      </w:r>
      <w:r w:rsidR="00954170">
        <w:rPr>
          <w:rFonts w:ascii="宋体" w:eastAsia="宋体" w:hAnsi="宋体" w:cs="TimesNewRomanPSMT"/>
          <w:color w:val="000000"/>
          <w:kern w:val="0"/>
          <w:szCs w:val="21"/>
        </w:rPr>
        <w:t>空气微生物样本的采集及</w:t>
      </w:r>
      <w:r w:rsidR="00954170" w:rsidRPr="00FE43A9">
        <w:rPr>
          <w:rFonts w:ascii="宋体" w:eastAsia="宋体" w:hAnsi="宋体" w:cs="TimesNewRomanPSMT"/>
          <w:color w:val="000000"/>
          <w:kern w:val="0"/>
          <w:szCs w:val="21"/>
        </w:rPr>
        <w:t>物理与化学方法</w:t>
      </w:r>
      <w:r w:rsidR="00954170">
        <w:rPr>
          <w:rFonts w:ascii="宋体" w:eastAsia="宋体" w:hAnsi="宋体" w:cs="TimesNewRomanPSMT"/>
          <w:color w:val="000000"/>
          <w:kern w:val="0"/>
          <w:szCs w:val="21"/>
        </w:rPr>
        <w:t>检测</w:t>
      </w:r>
      <w:r w:rsidR="00954170" w:rsidRPr="00FE43A9">
        <w:rPr>
          <w:rFonts w:ascii="宋体" w:eastAsia="宋体" w:hAnsi="宋体" w:cs="TimesNewRomanPSMT"/>
          <w:color w:val="000000"/>
          <w:kern w:val="0"/>
          <w:szCs w:val="21"/>
        </w:rPr>
        <w:t>。空气微生物研究的</w:t>
      </w:r>
      <w:r w:rsidR="00954170">
        <w:rPr>
          <w:rFonts w:ascii="宋体" w:eastAsia="宋体" w:hAnsi="宋体" w:cs="TimesNewRomanPSMT"/>
          <w:color w:val="000000"/>
          <w:kern w:val="0"/>
          <w:szCs w:val="21"/>
        </w:rPr>
        <w:t>现状和</w:t>
      </w:r>
      <w:r w:rsidR="00954170" w:rsidRPr="00FE43A9">
        <w:rPr>
          <w:rFonts w:ascii="宋体" w:eastAsia="宋体" w:hAnsi="宋体" w:cs="TimesNewRomanPSMT"/>
          <w:color w:val="000000"/>
          <w:kern w:val="0"/>
          <w:szCs w:val="21"/>
        </w:rPr>
        <w:t>前景</w:t>
      </w:r>
      <w:r>
        <w:rPr>
          <w:rFonts w:ascii="宋体" w:eastAsia="宋体" w:hAnsi="宋体" w:cs="TimesNewRomanPSMT" w:hint="eastAsia"/>
          <w:color w:val="000000"/>
          <w:kern w:val="0"/>
          <w:szCs w:val="21"/>
        </w:rPr>
        <w:t>等内容</w:t>
      </w:r>
      <w:r w:rsidRPr="00DB0606">
        <w:rPr>
          <w:rFonts w:ascii="宋体" w:eastAsia="宋体" w:hAnsi="宋体" w:cs="TimesNewRomanPSMT"/>
          <w:color w:val="000000"/>
          <w:kern w:val="0"/>
          <w:szCs w:val="21"/>
        </w:rPr>
        <w:t>。</w:t>
      </w:r>
    </w:p>
    <w:p w14:paraId="443E8E7D" w14:textId="77777777" w:rsidR="00FE43A9" w:rsidRPr="00DB0606"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2EED287A" w14:textId="77777777" w:rsidR="00FE43A9" w:rsidRPr="00DB0606"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954170">
        <w:rPr>
          <w:rFonts w:ascii="宋体" w:eastAsia="宋体" w:hAnsi="宋体" w:cs="TimesNewRomanPSMT"/>
          <w:color w:val="000000"/>
          <w:kern w:val="0"/>
          <w:szCs w:val="21"/>
        </w:rPr>
        <w:t>空气生境特征、</w:t>
      </w:r>
      <w:r w:rsidRPr="00B40644">
        <w:rPr>
          <w:rFonts w:ascii="宋体" w:eastAsia="宋体" w:hAnsi="宋体" w:cs="TimesNewRomanPSMT"/>
          <w:color w:val="000000"/>
          <w:kern w:val="0"/>
          <w:szCs w:val="21"/>
        </w:rPr>
        <w:t>微生物的来源、种类、分布及其卫生学意义</w:t>
      </w:r>
      <w:r w:rsidRPr="00DB0606">
        <w:rPr>
          <w:rFonts w:ascii="宋体" w:eastAsia="宋体" w:hAnsi="宋体" w:cs="TimesNewRomanPSMT"/>
          <w:color w:val="000000"/>
          <w:kern w:val="0"/>
          <w:szCs w:val="21"/>
        </w:rPr>
        <w:t>。</w:t>
      </w:r>
    </w:p>
    <w:p w14:paraId="5B36ACB5" w14:textId="77777777" w:rsidR="00FE43A9"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954170" w:rsidRPr="00954170">
        <w:rPr>
          <w:rFonts w:ascii="宋体" w:eastAsia="宋体" w:hAnsi="宋体" w:cs="TimesNewRomanPSMT" w:hint="eastAsia"/>
          <w:color w:val="000000"/>
          <w:kern w:val="0"/>
          <w:szCs w:val="21"/>
        </w:rPr>
        <w:t>空气微生物污染的传播方式，包括尘埃、飞沫传播、气溶胶传播以及微生物气溶胶的概念与意义</w:t>
      </w:r>
      <w:r>
        <w:rPr>
          <w:rFonts w:ascii="宋体" w:eastAsia="宋体" w:hAnsi="宋体" w:cs="TimesNewRomanPSMT" w:hint="eastAsia"/>
          <w:color w:val="000000"/>
          <w:kern w:val="0"/>
          <w:szCs w:val="21"/>
        </w:rPr>
        <w:t>。</w:t>
      </w:r>
    </w:p>
    <w:p w14:paraId="5B8C742B" w14:textId="77777777" w:rsidR="00FE43A9" w:rsidRPr="00DB0606" w:rsidRDefault="00FE43A9" w:rsidP="00FE43A9">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954170">
        <w:rPr>
          <w:rFonts w:ascii="宋体" w:eastAsia="宋体" w:hAnsi="宋体" w:cs="TimesNewRomanPSMT"/>
          <w:color w:val="000000"/>
          <w:kern w:val="0"/>
          <w:szCs w:val="21"/>
        </w:rPr>
        <w:t>空气微生物样本的采集及</w:t>
      </w:r>
      <w:r w:rsidR="00954170" w:rsidRPr="00FE43A9">
        <w:rPr>
          <w:rFonts w:ascii="宋体" w:eastAsia="宋体" w:hAnsi="宋体" w:cs="TimesNewRomanPSMT"/>
          <w:color w:val="000000"/>
          <w:kern w:val="0"/>
          <w:szCs w:val="21"/>
        </w:rPr>
        <w:t>物理与化学方法</w:t>
      </w:r>
      <w:r w:rsidR="00954170">
        <w:rPr>
          <w:rFonts w:ascii="宋体" w:eastAsia="宋体" w:hAnsi="宋体" w:cs="TimesNewRomanPSMT"/>
          <w:color w:val="000000"/>
          <w:kern w:val="0"/>
          <w:szCs w:val="21"/>
        </w:rPr>
        <w:t>检测方法</w:t>
      </w:r>
      <w:r>
        <w:rPr>
          <w:rFonts w:ascii="宋体" w:eastAsia="宋体" w:hAnsi="宋体" w:cs="TimesNewRomanPSMT" w:hint="eastAsia"/>
          <w:color w:val="000000"/>
          <w:kern w:val="0"/>
          <w:szCs w:val="21"/>
        </w:rPr>
        <w:t>。</w:t>
      </w:r>
    </w:p>
    <w:p w14:paraId="36517C59" w14:textId="77777777" w:rsidR="00FE43A9" w:rsidRPr="00DB0606"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6F1C3D4B" w14:textId="77777777" w:rsidR="00FE43A9" w:rsidRPr="00B40644"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FE43A9">
        <w:rPr>
          <w:rFonts w:ascii="宋体" w:eastAsia="宋体" w:hAnsi="宋体" w:cs="TimesNewRomanPSMT" w:hint="eastAsia"/>
          <w:color w:val="000000"/>
          <w:kern w:val="0"/>
          <w:szCs w:val="21"/>
        </w:rPr>
        <w:t>空气生境特征。空气微生物的来源、种类、分布及其</w:t>
      </w:r>
      <w:r w:rsidRPr="00FE43A9">
        <w:rPr>
          <w:rFonts w:ascii="宋体" w:eastAsia="宋体" w:hAnsi="宋体" w:cs="TimesNewRomanPSMT"/>
          <w:color w:val="000000"/>
          <w:kern w:val="0"/>
          <w:szCs w:val="21"/>
        </w:rPr>
        <w:t>卫生学意义。空气微生物的检测与卫生标准。空气微生物污染及其预防：空气微生物污染的传播方式，</w:t>
      </w:r>
      <w:r w:rsidR="00954170">
        <w:rPr>
          <w:rFonts w:ascii="宋体" w:eastAsia="宋体" w:hAnsi="宋体" w:cs="TimesNewRomanPSMT"/>
          <w:color w:val="000000"/>
          <w:kern w:val="0"/>
          <w:szCs w:val="21"/>
        </w:rPr>
        <w:t>包括尘埃、飞沫传播、气溶胶传播以及</w:t>
      </w:r>
      <w:r w:rsidRPr="00FE43A9">
        <w:rPr>
          <w:rFonts w:ascii="宋体" w:eastAsia="宋体" w:hAnsi="宋体" w:cs="TimesNewRomanPSMT"/>
          <w:color w:val="000000"/>
          <w:kern w:val="0"/>
          <w:szCs w:val="21"/>
        </w:rPr>
        <w:t>微生物气溶胶的</w:t>
      </w:r>
      <w:r w:rsidR="00954170">
        <w:rPr>
          <w:rFonts w:ascii="宋体" w:eastAsia="宋体" w:hAnsi="宋体" w:cs="TimesNewRomanPSMT"/>
          <w:color w:val="000000"/>
          <w:kern w:val="0"/>
          <w:szCs w:val="21"/>
        </w:rPr>
        <w:t>概念</w:t>
      </w:r>
      <w:r w:rsidRPr="00FE43A9">
        <w:rPr>
          <w:rFonts w:ascii="宋体" w:eastAsia="宋体" w:hAnsi="宋体" w:cs="TimesNewRomanPSMT"/>
          <w:color w:val="000000"/>
          <w:kern w:val="0"/>
          <w:szCs w:val="21"/>
        </w:rPr>
        <w:t>与意义。</w:t>
      </w:r>
      <w:r>
        <w:rPr>
          <w:rFonts w:ascii="宋体" w:eastAsia="宋体" w:hAnsi="宋体" w:cs="TimesNewRomanPSMT"/>
          <w:color w:val="000000"/>
          <w:kern w:val="0"/>
          <w:szCs w:val="21"/>
        </w:rPr>
        <w:t>空气微生物样本的采集及</w:t>
      </w:r>
      <w:r w:rsidRPr="00FE43A9">
        <w:rPr>
          <w:rFonts w:ascii="宋体" w:eastAsia="宋体" w:hAnsi="宋体" w:cs="TimesNewRomanPSMT"/>
          <w:color w:val="000000"/>
          <w:kern w:val="0"/>
          <w:szCs w:val="21"/>
        </w:rPr>
        <w:t>物理与化学方法</w:t>
      </w:r>
      <w:r>
        <w:rPr>
          <w:rFonts w:ascii="宋体" w:eastAsia="宋体" w:hAnsi="宋体" w:cs="TimesNewRomanPSMT"/>
          <w:color w:val="000000"/>
          <w:kern w:val="0"/>
          <w:szCs w:val="21"/>
        </w:rPr>
        <w:t>检测</w:t>
      </w:r>
      <w:r w:rsidRPr="00FE43A9">
        <w:rPr>
          <w:rFonts w:ascii="宋体" w:eastAsia="宋体" w:hAnsi="宋体" w:cs="TimesNewRomanPSMT"/>
          <w:color w:val="000000"/>
          <w:kern w:val="0"/>
          <w:szCs w:val="21"/>
        </w:rPr>
        <w:t>。空气微生物研究的</w:t>
      </w:r>
      <w:r>
        <w:rPr>
          <w:rFonts w:ascii="宋体" w:eastAsia="宋体" w:hAnsi="宋体" w:cs="TimesNewRomanPSMT"/>
          <w:color w:val="000000"/>
          <w:kern w:val="0"/>
          <w:szCs w:val="21"/>
        </w:rPr>
        <w:t>现状和</w:t>
      </w:r>
      <w:r w:rsidRPr="00FE43A9">
        <w:rPr>
          <w:rFonts w:ascii="宋体" w:eastAsia="宋体" w:hAnsi="宋体" w:cs="TimesNewRomanPSMT"/>
          <w:color w:val="000000"/>
          <w:kern w:val="0"/>
          <w:szCs w:val="21"/>
        </w:rPr>
        <w:t>前景</w:t>
      </w:r>
      <w:r>
        <w:rPr>
          <w:rFonts w:ascii="宋体" w:eastAsia="宋体" w:hAnsi="宋体" w:cs="TimesNewRomanPSMT"/>
          <w:color w:val="000000"/>
          <w:kern w:val="0"/>
          <w:szCs w:val="21"/>
        </w:rPr>
        <w:t>。</w:t>
      </w:r>
    </w:p>
    <w:p w14:paraId="296853B8" w14:textId="77777777" w:rsidR="00FE43A9" w:rsidRPr="0081730F"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 xml:space="preserve">4.教学方法 </w:t>
      </w:r>
    </w:p>
    <w:p w14:paraId="22607BDC" w14:textId="77777777" w:rsidR="00FE43A9" w:rsidRPr="0081730F"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1）讲授法：相关概念及理论框架。</w:t>
      </w:r>
    </w:p>
    <w:p w14:paraId="6A7C5B5F" w14:textId="77777777" w:rsidR="00FE43A9"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2）研讨法：采用课堂讨论，在</w:t>
      </w:r>
      <w:r>
        <w:rPr>
          <w:rFonts w:ascii="宋体" w:eastAsia="宋体" w:hAnsi="宋体" w:cs="TimesNewRomanPSMT"/>
          <w:color w:val="000000"/>
          <w:kern w:val="0"/>
          <w:szCs w:val="21"/>
        </w:rPr>
        <w:t>掌握</w:t>
      </w:r>
      <w:r w:rsidR="00954170">
        <w:rPr>
          <w:rFonts w:ascii="宋体" w:eastAsia="宋体" w:hAnsi="宋体" w:cs="TimesNewRomanPSMT"/>
          <w:color w:val="000000"/>
          <w:kern w:val="0"/>
          <w:szCs w:val="21"/>
        </w:rPr>
        <w:t>空气</w:t>
      </w:r>
      <w:r>
        <w:rPr>
          <w:rFonts w:ascii="宋体" w:eastAsia="宋体" w:hAnsi="宋体" w:cs="TimesNewRomanPSMT"/>
          <w:color w:val="000000"/>
          <w:kern w:val="0"/>
          <w:szCs w:val="21"/>
        </w:rPr>
        <w:t>的生境特征、重要的</w:t>
      </w:r>
      <w:r w:rsidR="00954170">
        <w:rPr>
          <w:rFonts w:ascii="宋体" w:eastAsia="宋体" w:hAnsi="宋体" w:cs="TimesNewRomanPSMT"/>
          <w:color w:val="000000"/>
          <w:kern w:val="0"/>
          <w:szCs w:val="21"/>
        </w:rPr>
        <w:t>空气</w:t>
      </w:r>
      <w:r>
        <w:rPr>
          <w:rFonts w:ascii="宋体" w:eastAsia="宋体" w:hAnsi="宋体" w:cs="TimesNewRomanPSMT"/>
          <w:color w:val="000000"/>
          <w:kern w:val="0"/>
          <w:szCs w:val="21"/>
        </w:rPr>
        <w:t>微生物</w:t>
      </w:r>
      <w:r w:rsidRPr="0081730F">
        <w:rPr>
          <w:rFonts w:ascii="宋体" w:eastAsia="宋体" w:hAnsi="宋体" w:cs="TimesNewRomanPSMT"/>
          <w:color w:val="000000"/>
          <w:kern w:val="0"/>
          <w:szCs w:val="21"/>
        </w:rPr>
        <w:t>的基础上，讨论</w:t>
      </w:r>
      <w:r w:rsidR="00954170">
        <w:rPr>
          <w:rFonts w:ascii="宋体" w:eastAsia="宋体" w:hAnsi="宋体" w:cs="TimesNewRomanPSMT" w:hint="eastAsia"/>
          <w:color w:val="000000"/>
          <w:kern w:val="0"/>
          <w:szCs w:val="21"/>
        </w:rPr>
        <w:t>空气</w:t>
      </w:r>
      <w:r w:rsidRPr="00810CA3">
        <w:rPr>
          <w:rFonts w:ascii="宋体" w:eastAsia="宋体" w:hAnsi="宋体" w:cs="TimesNewRomanPSMT" w:hint="eastAsia"/>
          <w:color w:val="000000"/>
          <w:kern w:val="0"/>
          <w:szCs w:val="21"/>
        </w:rPr>
        <w:t>微生物</w:t>
      </w:r>
      <w:r>
        <w:rPr>
          <w:rFonts w:ascii="宋体" w:eastAsia="宋体" w:hAnsi="宋体" w:cs="TimesNewRomanPSMT" w:hint="eastAsia"/>
          <w:color w:val="000000"/>
          <w:kern w:val="0"/>
          <w:szCs w:val="21"/>
        </w:rPr>
        <w:t>的来源、分类以及</w:t>
      </w:r>
      <w:r w:rsidRPr="00810CA3">
        <w:rPr>
          <w:rFonts w:ascii="宋体" w:eastAsia="宋体" w:hAnsi="宋体" w:cs="TimesNewRomanPSMT" w:hint="eastAsia"/>
          <w:color w:val="000000"/>
          <w:kern w:val="0"/>
          <w:szCs w:val="21"/>
        </w:rPr>
        <w:t>卫生学意义</w:t>
      </w:r>
      <w:r>
        <w:rPr>
          <w:rFonts w:ascii="宋体" w:eastAsia="宋体" w:hAnsi="宋体" w:cs="TimesNewRomanPSMT" w:hint="eastAsia"/>
          <w:color w:val="000000"/>
          <w:kern w:val="0"/>
          <w:szCs w:val="21"/>
        </w:rPr>
        <w:t>，</w:t>
      </w:r>
      <w:r w:rsidR="00442178">
        <w:rPr>
          <w:rFonts w:ascii="宋体" w:eastAsia="宋体" w:hAnsi="宋体" w:cs="TimesNewRomanPSMT" w:hint="eastAsia"/>
          <w:color w:val="000000"/>
          <w:kern w:val="0"/>
          <w:szCs w:val="21"/>
        </w:rPr>
        <w:t>着重讨论</w:t>
      </w:r>
      <w:r>
        <w:rPr>
          <w:rFonts w:ascii="宋体" w:eastAsia="宋体" w:hAnsi="宋体" w:cs="TimesNewRomanPSMT"/>
          <w:color w:val="000000"/>
          <w:kern w:val="0"/>
          <w:szCs w:val="21"/>
        </w:rPr>
        <w:t>分析</w:t>
      </w:r>
      <w:r w:rsidR="00442178">
        <w:rPr>
          <w:rFonts w:ascii="宋体" w:eastAsia="宋体" w:hAnsi="宋体" w:cs="TimesNewRomanPSMT"/>
          <w:color w:val="000000"/>
          <w:kern w:val="0"/>
          <w:szCs w:val="21"/>
        </w:rPr>
        <w:t>空气</w:t>
      </w:r>
      <w:r w:rsidRPr="00731018">
        <w:rPr>
          <w:rFonts w:ascii="宋体" w:eastAsia="宋体" w:hAnsi="宋体" w:cs="TimesNewRomanPSMT" w:hint="eastAsia"/>
          <w:color w:val="000000"/>
          <w:kern w:val="0"/>
          <w:szCs w:val="21"/>
        </w:rPr>
        <w:t>中的病原微生物及其危害</w:t>
      </w:r>
      <w:r>
        <w:rPr>
          <w:rFonts w:ascii="宋体" w:eastAsia="宋体" w:hAnsi="宋体" w:cs="TimesNewRomanPSMT" w:hint="eastAsia"/>
          <w:color w:val="000000"/>
          <w:kern w:val="0"/>
          <w:szCs w:val="21"/>
        </w:rPr>
        <w:t>，</w:t>
      </w:r>
      <w:r w:rsidR="00442178" w:rsidRPr="00FE43A9">
        <w:rPr>
          <w:rFonts w:ascii="宋体" w:eastAsia="宋体" w:hAnsi="宋体" w:cs="TimesNewRomanPSMT"/>
          <w:color w:val="000000"/>
          <w:kern w:val="0"/>
          <w:szCs w:val="21"/>
        </w:rPr>
        <w:t>空气微生物污染的传播方式</w:t>
      </w:r>
      <w:r>
        <w:rPr>
          <w:rFonts w:ascii="宋体" w:eastAsia="宋体" w:hAnsi="宋体" w:cs="TimesNewRomanPSMT" w:hint="eastAsia"/>
          <w:color w:val="000000"/>
          <w:kern w:val="0"/>
          <w:szCs w:val="21"/>
        </w:rPr>
        <w:t>、</w:t>
      </w:r>
      <w:r w:rsidR="00442178">
        <w:rPr>
          <w:rFonts w:ascii="宋体" w:eastAsia="宋体" w:hAnsi="宋体" w:cs="TimesNewRomanPSMT" w:hint="eastAsia"/>
          <w:color w:val="000000"/>
          <w:kern w:val="0"/>
          <w:szCs w:val="21"/>
        </w:rPr>
        <w:t>空气样本的采集、空气</w:t>
      </w:r>
      <w:r>
        <w:rPr>
          <w:rFonts w:ascii="宋体" w:eastAsia="宋体" w:hAnsi="宋体" w:cs="TimesNewRomanPSMT" w:hint="eastAsia"/>
          <w:color w:val="000000"/>
          <w:kern w:val="0"/>
          <w:szCs w:val="21"/>
        </w:rPr>
        <w:t>微生物的</w:t>
      </w:r>
      <w:r w:rsidRPr="00810CA3">
        <w:rPr>
          <w:rFonts w:ascii="宋体" w:eastAsia="宋体" w:hAnsi="宋体" w:cs="TimesNewRomanPSMT" w:hint="eastAsia"/>
          <w:color w:val="000000"/>
          <w:kern w:val="0"/>
          <w:szCs w:val="21"/>
        </w:rPr>
        <w:t>检验及卫生标准</w:t>
      </w:r>
      <w:r w:rsidRPr="0081730F">
        <w:rPr>
          <w:rFonts w:ascii="宋体" w:eastAsia="宋体" w:hAnsi="宋体" w:cs="TimesNewRomanPSMT"/>
          <w:color w:val="000000"/>
          <w:kern w:val="0"/>
          <w:szCs w:val="21"/>
        </w:rPr>
        <w:t>，并探讨</w:t>
      </w:r>
      <w:r w:rsidR="00442178">
        <w:rPr>
          <w:rFonts w:ascii="宋体" w:eastAsia="宋体" w:hAnsi="宋体" w:cs="TimesNewRomanPSMT" w:hint="eastAsia"/>
          <w:color w:val="000000"/>
          <w:kern w:val="0"/>
          <w:szCs w:val="21"/>
        </w:rPr>
        <w:t>空气</w:t>
      </w:r>
      <w:r>
        <w:rPr>
          <w:rFonts w:ascii="宋体" w:eastAsia="宋体" w:hAnsi="宋体" w:cs="TimesNewRomanPSMT" w:hint="eastAsia"/>
          <w:color w:val="000000"/>
          <w:kern w:val="0"/>
          <w:szCs w:val="21"/>
        </w:rPr>
        <w:t>微生物</w:t>
      </w:r>
      <w:r w:rsidRPr="00545AEF">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研究现状和</w:t>
      </w:r>
      <w:r w:rsidRPr="00545AEF">
        <w:rPr>
          <w:rFonts w:ascii="宋体" w:eastAsia="宋体" w:hAnsi="宋体" w:cs="TimesNewRomanPSMT" w:hint="eastAsia"/>
          <w:color w:val="000000"/>
          <w:kern w:val="0"/>
          <w:szCs w:val="21"/>
        </w:rPr>
        <w:t>前景</w:t>
      </w:r>
      <w:r w:rsidRPr="0081730F">
        <w:rPr>
          <w:rFonts w:ascii="宋体" w:eastAsia="宋体" w:hAnsi="宋体" w:cs="TimesNewRomanPSMT"/>
          <w:color w:val="000000"/>
          <w:kern w:val="0"/>
          <w:szCs w:val="21"/>
        </w:rPr>
        <w:t>，进行归纳与解释。</w:t>
      </w:r>
    </w:p>
    <w:p w14:paraId="3FCA2B0C" w14:textId="77777777" w:rsidR="00FE43A9" w:rsidRPr="0081730F"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5.教学评价</w:t>
      </w:r>
    </w:p>
    <w:p w14:paraId="49E2358A" w14:textId="77777777" w:rsidR="00FE43A9" w:rsidRDefault="00FE43A9" w:rsidP="00FE43A9">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结合课堂内容，考察学生对于</w:t>
      </w:r>
      <w:r w:rsidR="00442178">
        <w:rPr>
          <w:rFonts w:ascii="宋体" w:eastAsia="宋体" w:hAnsi="宋体" w:cs="TimesNewRomanPSMT" w:hint="eastAsia"/>
          <w:color w:val="000000"/>
          <w:kern w:val="0"/>
          <w:szCs w:val="21"/>
        </w:rPr>
        <w:t>空气</w:t>
      </w:r>
      <w:r w:rsidRPr="00810CA3">
        <w:rPr>
          <w:rFonts w:ascii="宋体" w:eastAsia="宋体" w:hAnsi="宋体" w:cs="TimesNewRomanPSMT" w:hint="eastAsia"/>
          <w:color w:val="000000"/>
          <w:kern w:val="0"/>
          <w:szCs w:val="21"/>
        </w:rPr>
        <w:t>的生境特征、</w:t>
      </w:r>
      <w:r w:rsidR="00442178">
        <w:rPr>
          <w:rFonts w:ascii="宋体" w:eastAsia="宋体" w:hAnsi="宋体" w:cs="TimesNewRomanPSMT" w:hint="eastAsia"/>
          <w:color w:val="000000"/>
          <w:kern w:val="0"/>
          <w:szCs w:val="21"/>
        </w:rPr>
        <w:t>空气</w:t>
      </w:r>
      <w:r w:rsidRPr="00FE43A9">
        <w:rPr>
          <w:rFonts w:ascii="宋体" w:eastAsia="宋体" w:hAnsi="宋体" w:cs="TimesNewRomanPSMT" w:hint="eastAsia"/>
          <w:color w:val="000000"/>
          <w:kern w:val="0"/>
          <w:szCs w:val="21"/>
        </w:rPr>
        <w:t>微生物的来源</w:t>
      </w:r>
      <w:r w:rsidRPr="00810CA3">
        <w:rPr>
          <w:rFonts w:ascii="宋体" w:eastAsia="宋体" w:hAnsi="宋体" w:cs="TimesNewRomanPSMT" w:hint="eastAsia"/>
          <w:color w:val="000000"/>
          <w:kern w:val="0"/>
          <w:szCs w:val="21"/>
        </w:rPr>
        <w:t>、</w:t>
      </w:r>
      <w:r w:rsidRPr="00FE43A9">
        <w:rPr>
          <w:rFonts w:ascii="宋体" w:eastAsia="宋体" w:hAnsi="宋体" w:cs="TimesNewRomanPSMT" w:hint="eastAsia"/>
          <w:color w:val="000000"/>
          <w:kern w:val="0"/>
          <w:szCs w:val="21"/>
        </w:rPr>
        <w:t>分类以及卫生学意义</w:t>
      </w:r>
      <w:r w:rsidRPr="00810CA3">
        <w:rPr>
          <w:rFonts w:ascii="宋体" w:eastAsia="宋体" w:hAnsi="宋体" w:cs="TimesNewRomanPSMT" w:hint="eastAsia"/>
          <w:color w:val="000000"/>
          <w:kern w:val="0"/>
          <w:szCs w:val="21"/>
        </w:rPr>
        <w:t>等</w:t>
      </w:r>
      <w:r>
        <w:rPr>
          <w:rFonts w:ascii="宋体" w:eastAsia="宋体" w:hAnsi="宋体" w:cs="TimesNewRomanPSMT" w:hint="eastAsia"/>
          <w:color w:val="000000"/>
          <w:kern w:val="0"/>
          <w:szCs w:val="21"/>
        </w:rPr>
        <w:t>内容</w:t>
      </w:r>
      <w:r w:rsidRPr="00485B95">
        <w:rPr>
          <w:rFonts w:ascii="宋体" w:eastAsia="宋体" w:hAnsi="宋体" w:cs="TimesNewRomanPSMT" w:hint="eastAsia"/>
          <w:color w:val="000000"/>
          <w:kern w:val="0"/>
          <w:szCs w:val="21"/>
        </w:rPr>
        <w:t>的</w:t>
      </w:r>
      <w:r w:rsidRPr="0081730F">
        <w:rPr>
          <w:rFonts w:ascii="宋体" w:eastAsia="宋体" w:hAnsi="宋体" w:cs="TimesNewRomanPSMT" w:hint="eastAsia"/>
          <w:color w:val="000000"/>
          <w:kern w:val="0"/>
          <w:szCs w:val="21"/>
        </w:rPr>
        <w:t>理解和掌握</w:t>
      </w:r>
      <w:r>
        <w:rPr>
          <w:rFonts w:ascii="宋体" w:eastAsia="宋体" w:hAnsi="宋体" w:cs="TimesNewRomanPSMT" w:hint="eastAsia"/>
          <w:color w:val="000000"/>
          <w:kern w:val="0"/>
          <w:szCs w:val="21"/>
        </w:rPr>
        <w:t>情况</w:t>
      </w:r>
      <w:r w:rsidRPr="0081730F">
        <w:rPr>
          <w:rFonts w:ascii="宋体" w:eastAsia="宋体" w:hAnsi="宋体" w:cs="TimesNewRomanPSMT" w:hint="eastAsia"/>
          <w:color w:val="000000"/>
          <w:kern w:val="0"/>
          <w:szCs w:val="21"/>
        </w:rPr>
        <w:t>，以及对</w:t>
      </w:r>
      <w:r w:rsidR="00442178" w:rsidRPr="00FE43A9">
        <w:rPr>
          <w:rFonts w:ascii="宋体" w:eastAsia="宋体" w:hAnsi="宋体" w:cs="TimesNewRomanPSMT"/>
          <w:color w:val="000000"/>
          <w:kern w:val="0"/>
          <w:szCs w:val="21"/>
        </w:rPr>
        <w:t>空气微生物污染的传播方式</w:t>
      </w:r>
      <w:r w:rsidR="00442178">
        <w:rPr>
          <w:rFonts w:ascii="宋体" w:eastAsia="宋体" w:hAnsi="宋体" w:cs="TimesNewRomanPSMT" w:hint="eastAsia"/>
          <w:color w:val="000000"/>
          <w:kern w:val="0"/>
          <w:szCs w:val="21"/>
        </w:rPr>
        <w:t>、空气样本的采集、空气微生物的</w:t>
      </w:r>
      <w:r w:rsidR="00442178" w:rsidRPr="00810CA3">
        <w:rPr>
          <w:rFonts w:ascii="宋体" w:eastAsia="宋体" w:hAnsi="宋体" w:cs="TimesNewRomanPSMT" w:hint="eastAsia"/>
          <w:color w:val="000000"/>
          <w:kern w:val="0"/>
          <w:szCs w:val="21"/>
        </w:rPr>
        <w:t>检验及卫生标准</w:t>
      </w:r>
      <w:r>
        <w:rPr>
          <w:rFonts w:ascii="宋体" w:eastAsia="宋体" w:hAnsi="宋体" w:cs="TimesNewRomanPSMT" w:hint="eastAsia"/>
          <w:color w:val="000000"/>
          <w:kern w:val="0"/>
          <w:szCs w:val="21"/>
        </w:rPr>
        <w:t>等内容的理解、</w:t>
      </w:r>
      <w:r w:rsidR="00442178">
        <w:rPr>
          <w:rFonts w:ascii="宋体" w:eastAsia="宋体" w:hAnsi="宋体" w:cs="TimesNewRomanPSMT" w:hint="eastAsia"/>
          <w:color w:val="000000"/>
          <w:kern w:val="0"/>
          <w:szCs w:val="21"/>
        </w:rPr>
        <w:t>和对空气</w:t>
      </w:r>
      <w:r>
        <w:rPr>
          <w:rFonts w:ascii="宋体" w:eastAsia="宋体" w:hAnsi="宋体" w:cs="TimesNewRomanPSMT" w:hint="eastAsia"/>
          <w:color w:val="000000"/>
          <w:kern w:val="0"/>
          <w:szCs w:val="21"/>
        </w:rPr>
        <w:t>微生物</w:t>
      </w:r>
      <w:r w:rsidRPr="00485B95">
        <w:rPr>
          <w:rFonts w:ascii="宋体" w:eastAsia="宋体" w:hAnsi="宋体" w:cs="TimesNewRomanPSMT" w:hint="eastAsia"/>
          <w:color w:val="000000"/>
          <w:kern w:val="0"/>
          <w:szCs w:val="21"/>
        </w:rPr>
        <w:t>预防</w:t>
      </w:r>
      <w:r>
        <w:rPr>
          <w:rFonts w:ascii="宋体" w:eastAsia="宋体" w:hAnsi="宋体" w:cs="TimesNewRomanPSMT" w:hint="eastAsia"/>
          <w:color w:val="000000"/>
          <w:kern w:val="0"/>
          <w:szCs w:val="21"/>
        </w:rPr>
        <w:t>和控制</w:t>
      </w:r>
      <w:r w:rsidRPr="00485B95">
        <w:rPr>
          <w:rFonts w:ascii="宋体" w:eastAsia="宋体" w:hAnsi="宋体" w:cs="TimesNewRomanPSMT" w:hint="eastAsia"/>
          <w:color w:val="000000"/>
          <w:kern w:val="0"/>
          <w:szCs w:val="21"/>
        </w:rPr>
        <w:t>研究前景</w:t>
      </w:r>
      <w:r w:rsidRPr="0081730F">
        <w:rPr>
          <w:rFonts w:ascii="宋体" w:eastAsia="宋体" w:hAnsi="宋体" w:cs="TimesNewRomanPSMT" w:hint="eastAsia"/>
          <w:color w:val="000000"/>
          <w:kern w:val="0"/>
          <w:szCs w:val="21"/>
        </w:rPr>
        <w:t>的思考，并进行归纳和总结。</w:t>
      </w:r>
    </w:p>
    <w:p w14:paraId="062CC23B"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食品微生物</w:t>
      </w:r>
    </w:p>
    <w:p w14:paraId="7E2415C4" w14:textId="77777777" w:rsidR="00442178" w:rsidRPr="00DB0606"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4963F338" w14:textId="77777777" w:rsidR="00442178" w:rsidRPr="00DB0606"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Pr>
          <w:rFonts w:ascii="宋体" w:eastAsia="宋体" w:hAnsi="宋体" w:cs="TimesNewRomanPSMT"/>
          <w:color w:val="000000"/>
          <w:kern w:val="0"/>
          <w:szCs w:val="21"/>
        </w:rPr>
        <w:t>掌握</w:t>
      </w:r>
      <w:r w:rsidR="005321B4">
        <w:rPr>
          <w:rFonts w:ascii="宋体" w:eastAsia="宋体" w:hAnsi="宋体" w:cs="TimesNewRomanPSMT"/>
          <w:color w:val="000000"/>
          <w:kern w:val="0"/>
          <w:szCs w:val="21"/>
        </w:rPr>
        <w:t>食品</w:t>
      </w:r>
      <w:r>
        <w:rPr>
          <w:rFonts w:ascii="宋体" w:eastAsia="宋体" w:hAnsi="宋体" w:cs="TimesNewRomanPSMT"/>
          <w:color w:val="000000"/>
          <w:kern w:val="0"/>
          <w:szCs w:val="21"/>
        </w:rPr>
        <w:t>的生境特征、</w:t>
      </w:r>
      <w:r w:rsidR="005321B4">
        <w:rPr>
          <w:rFonts w:ascii="宋体" w:eastAsia="宋体" w:hAnsi="宋体" w:cs="TimesNewRomanPSMT" w:hint="eastAsia"/>
          <w:color w:val="000000"/>
          <w:kern w:val="0"/>
          <w:szCs w:val="21"/>
        </w:rPr>
        <w:t>食品</w:t>
      </w:r>
      <w:r w:rsidRPr="00490EC1">
        <w:rPr>
          <w:rFonts w:ascii="宋体" w:eastAsia="宋体" w:hAnsi="宋体" w:cs="TimesNewRomanPSMT" w:hint="eastAsia"/>
          <w:color w:val="000000"/>
          <w:kern w:val="0"/>
          <w:szCs w:val="21"/>
        </w:rPr>
        <w:t>微生物的来源、种类、分布及其卫生学意义</w:t>
      </w:r>
      <w:r w:rsidRPr="00DB0606">
        <w:rPr>
          <w:rFonts w:ascii="宋体" w:eastAsia="宋体" w:hAnsi="宋体" w:cs="TimesNewRomanPSMT"/>
          <w:color w:val="000000"/>
          <w:kern w:val="0"/>
          <w:szCs w:val="21"/>
        </w:rPr>
        <w:t>。</w:t>
      </w:r>
    </w:p>
    <w:p w14:paraId="1A767E4B" w14:textId="77777777" w:rsidR="00442178" w:rsidRPr="00DB0606"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Pr>
          <w:rFonts w:ascii="宋体" w:eastAsia="宋体" w:hAnsi="宋体" w:cs="TimesNewRomanPSMT"/>
          <w:color w:val="000000"/>
          <w:kern w:val="0"/>
          <w:szCs w:val="21"/>
        </w:rPr>
        <w:t>掌握</w:t>
      </w:r>
      <w:r w:rsidR="00711CDA" w:rsidRPr="00711CDA">
        <w:rPr>
          <w:rFonts w:ascii="宋体" w:eastAsia="宋体" w:hAnsi="宋体" w:cs="TimesNewRomanPSMT" w:hint="eastAsia"/>
          <w:color w:val="000000"/>
          <w:kern w:val="0"/>
          <w:szCs w:val="21"/>
        </w:rPr>
        <w:t>引起食物中毒的微生物。</w:t>
      </w:r>
      <w:r w:rsidR="00711CDA" w:rsidRPr="00711CDA">
        <w:rPr>
          <w:rFonts w:ascii="宋体" w:eastAsia="宋体" w:hAnsi="宋体" w:cs="TimesNewRomanPSMT"/>
          <w:color w:val="000000"/>
          <w:kern w:val="0"/>
          <w:szCs w:val="21"/>
        </w:rPr>
        <w:t>细菌性食物中毒的定义</w:t>
      </w:r>
      <w:r w:rsidR="00711CDA">
        <w:rPr>
          <w:rFonts w:ascii="宋体" w:eastAsia="宋体" w:hAnsi="宋体" w:cs="TimesNewRomanPSMT"/>
          <w:color w:val="000000"/>
          <w:kern w:val="0"/>
          <w:szCs w:val="21"/>
        </w:rPr>
        <w:t>及特征、</w:t>
      </w:r>
      <w:r w:rsidR="00711CDA" w:rsidRPr="00711CDA">
        <w:rPr>
          <w:rFonts w:ascii="宋体" w:eastAsia="宋体" w:hAnsi="宋体" w:cs="TimesNewRomanPSMT" w:hint="eastAsia"/>
          <w:color w:val="000000"/>
          <w:kern w:val="0"/>
          <w:szCs w:val="21"/>
        </w:rPr>
        <w:t>真菌性食物中毒及其常见菌</w:t>
      </w:r>
      <w:r w:rsidR="00711CDA">
        <w:rPr>
          <w:rFonts w:ascii="宋体" w:eastAsia="宋体" w:hAnsi="宋体" w:cs="TimesNewRomanPSMT" w:hint="eastAsia"/>
          <w:color w:val="000000"/>
          <w:kern w:val="0"/>
          <w:szCs w:val="21"/>
        </w:rPr>
        <w:t>和特征、病毒</w:t>
      </w:r>
      <w:r w:rsidR="00711CDA" w:rsidRPr="00711CDA">
        <w:rPr>
          <w:rFonts w:ascii="宋体" w:eastAsia="宋体" w:hAnsi="宋体" w:cs="TimesNewRomanPSMT" w:hint="eastAsia"/>
          <w:color w:val="000000"/>
          <w:kern w:val="0"/>
          <w:szCs w:val="21"/>
        </w:rPr>
        <w:t>性食物中毒及其常见</w:t>
      </w:r>
      <w:r w:rsidR="00711CDA">
        <w:rPr>
          <w:rFonts w:ascii="宋体" w:eastAsia="宋体" w:hAnsi="宋体" w:cs="TimesNewRomanPSMT" w:hint="eastAsia"/>
          <w:color w:val="000000"/>
          <w:kern w:val="0"/>
          <w:szCs w:val="21"/>
        </w:rPr>
        <w:t>病毒和特征。</w:t>
      </w:r>
    </w:p>
    <w:p w14:paraId="4ED7B9A5" w14:textId="77777777" w:rsidR="00442178"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sidR="00711CDA">
        <w:rPr>
          <w:rFonts w:ascii="宋体" w:eastAsia="宋体" w:hAnsi="宋体" w:cs="TimesNewRomanPSMT"/>
          <w:color w:val="000000"/>
          <w:kern w:val="0"/>
          <w:szCs w:val="21"/>
        </w:rPr>
        <w:t>熟悉食品腐败、变败等的概念和内涵，了解</w:t>
      </w:r>
      <w:r w:rsidR="00711CDA" w:rsidRPr="00442178">
        <w:rPr>
          <w:rFonts w:ascii="宋体" w:eastAsia="宋体" w:hAnsi="宋体" w:cs="TimesNewRomanPSMT"/>
          <w:color w:val="000000"/>
          <w:kern w:val="0"/>
          <w:szCs w:val="21"/>
        </w:rPr>
        <w:t>预防食品微生物污染的方法</w:t>
      </w:r>
      <w:r w:rsidR="00711CDA">
        <w:rPr>
          <w:rFonts w:ascii="宋体" w:eastAsia="宋体" w:hAnsi="宋体" w:cs="TimesNewRomanPSMT"/>
          <w:color w:val="000000"/>
          <w:kern w:val="0"/>
          <w:szCs w:val="21"/>
        </w:rPr>
        <w:t>以及</w:t>
      </w:r>
      <w:r w:rsidR="00711CDA" w:rsidRPr="00442178">
        <w:rPr>
          <w:rFonts w:ascii="宋体" w:eastAsia="宋体" w:hAnsi="宋体" w:cs="TimesNewRomanPSMT"/>
          <w:color w:val="000000"/>
          <w:kern w:val="0"/>
          <w:szCs w:val="21"/>
        </w:rPr>
        <w:t>各类食品中的微生物来源、分布及其特征。</w:t>
      </w:r>
    </w:p>
    <w:p w14:paraId="44F9C3D6" w14:textId="77777777" w:rsidR="00711CDA" w:rsidRPr="00DB0606" w:rsidRDefault="00711CDA" w:rsidP="0044217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（4）熟悉</w:t>
      </w:r>
      <w:r w:rsidRPr="00442178">
        <w:rPr>
          <w:rFonts w:ascii="宋体" w:eastAsia="宋体" w:hAnsi="宋体" w:cs="TimesNewRomanPSMT" w:hint="eastAsia"/>
          <w:color w:val="000000"/>
          <w:kern w:val="0"/>
          <w:szCs w:val="21"/>
        </w:rPr>
        <w:t>食品微生物检验</w:t>
      </w:r>
      <w:r>
        <w:rPr>
          <w:rFonts w:ascii="宋体" w:eastAsia="宋体" w:hAnsi="宋体" w:cs="TimesNewRomanPSMT" w:hint="eastAsia"/>
          <w:color w:val="000000"/>
          <w:kern w:val="0"/>
          <w:szCs w:val="21"/>
        </w:rPr>
        <w:t>的常规方法</w:t>
      </w:r>
      <w:r w:rsidRPr="00442178">
        <w:rPr>
          <w:rFonts w:ascii="宋体" w:eastAsia="宋体" w:hAnsi="宋体" w:cs="TimesNewRomanPSMT" w:hint="eastAsia"/>
          <w:color w:val="000000"/>
          <w:kern w:val="0"/>
          <w:szCs w:val="21"/>
        </w:rPr>
        <w:t>及卫生标准</w:t>
      </w:r>
      <w:r w:rsidRPr="00442178">
        <w:rPr>
          <w:rFonts w:ascii="宋体" w:eastAsia="宋体" w:hAnsi="宋体" w:cs="TimesNewRomanPSMT"/>
          <w:color w:val="000000"/>
          <w:kern w:val="0"/>
          <w:szCs w:val="21"/>
        </w:rPr>
        <w:t>，</w:t>
      </w:r>
      <w:r w:rsidR="00F47D82">
        <w:rPr>
          <w:rFonts w:ascii="宋体" w:eastAsia="宋体" w:hAnsi="宋体" w:cs="TimesNewRomanPSMT"/>
          <w:color w:val="000000"/>
          <w:kern w:val="0"/>
          <w:szCs w:val="21"/>
        </w:rPr>
        <w:t>了解</w:t>
      </w:r>
      <w:r w:rsidR="00F47D82" w:rsidRPr="00442178">
        <w:rPr>
          <w:rFonts w:ascii="宋体" w:eastAsia="宋体" w:hAnsi="宋体" w:cs="TimesNewRomanPSMT" w:hint="eastAsia"/>
          <w:color w:val="000000"/>
          <w:kern w:val="0"/>
          <w:szCs w:val="21"/>
        </w:rPr>
        <w:t>食品安全预防体系（</w:t>
      </w:r>
      <w:r w:rsidR="00F47D82" w:rsidRPr="00442178">
        <w:rPr>
          <w:rFonts w:ascii="宋体" w:eastAsia="宋体" w:hAnsi="宋体" w:cs="TimesNewRomanPSMT"/>
          <w:color w:val="000000"/>
          <w:kern w:val="0"/>
          <w:szCs w:val="21"/>
        </w:rPr>
        <w:t>HACCP）</w:t>
      </w:r>
      <w:r w:rsidR="00F47D82">
        <w:rPr>
          <w:rFonts w:ascii="宋体" w:eastAsia="宋体" w:hAnsi="宋体" w:cs="TimesNewRomanPSMT"/>
          <w:color w:val="000000"/>
          <w:kern w:val="0"/>
          <w:szCs w:val="21"/>
        </w:rPr>
        <w:t>以及</w:t>
      </w:r>
      <w:r w:rsidR="00F47D82" w:rsidRPr="00442178">
        <w:rPr>
          <w:rFonts w:ascii="宋体" w:eastAsia="宋体" w:hAnsi="宋体" w:cs="TimesNewRomanPSMT"/>
          <w:color w:val="000000"/>
          <w:kern w:val="0"/>
          <w:szCs w:val="21"/>
        </w:rPr>
        <w:t>食品微生物的研究前景。</w:t>
      </w:r>
    </w:p>
    <w:p w14:paraId="3CDABADD" w14:textId="77777777" w:rsidR="00442178" w:rsidRPr="00DB0606"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2E3F8D1F" w14:textId="77777777" w:rsidR="00442178" w:rsidRPr="00DB0606"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F47D82">
        <w:rPr>
          <w:rFonts w:ascii="宋体" w:eastAsia="宋体" w:hAnsi="宋体" w:cs="TimesNewRomanPSMT"/>
          <w:color w:val="000000"/>
          <w:kern w:val="0"/>
          <w:szCs w:val="21"/>
        </w:rPr>
        <w:t>食品</w:t>
      </w:r>
      <w:r>
        <w:rPr>
          <w:rFonts w:ascii="宋体" w:eastAsia="宋体" w:hAnsi="宋体" w:cs="TimesNewRomanPSMT"/>
          <w:color w:val="000000"/>
          <w:kern w:val="0"/>
          <w:szCs w:val="21"/>
        </w:rPr>
        <w:t>生境特征、</w:t>
      </w:r>
      <w:r w:rsidRPr="00B40644">
        <w:rPr>
          <w:rFonts w:ascii="宋体" w:eastAsia="宋体" w:hAnsi="宋体" w:cs="TimesNewRomanPSMT"/>
          <w:color w:val="000000"/>
          <w:kern w:val="0"/>
          <w:szCs w:val="21"/>
        </w:rPr>
        <w:t>微生物的来源、种类、分布及其卫生学意义</w:t>
      </w:r>
      <w:r w:rsidRPr="00DB0606">
        <w:rPr>
          <w:rFonts w:ascii="宋体" w:eastAsia="宋体" w:hAnsi="宋体" w:cs="TimesNewRomanPSMT"/>
          <w:color w:val="000000"/>
          <w:kern w:val="0"/>
          <w:szCs w:val="21"/>
        </w:rPr>
        <w:t>。</w:t>
      </w:r>
    </w:p>
    <w:p w14:paraId="5715BA1F" w14:textId="77777777" w:rsidR="00442178"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F47D82" w:rsidRPr="00442178">
        <w:rPr>
          <w:rFonts w:ascii="宋体" w:eastAsia="宋体" w:hAnsi="宋体" w:cs="TimesNewRomanPSMT"/>
          <w:color w:val="000000"/>
          <w:kern w:val="0"/>
          <w:szCs w:val="21"/>
        </w:rPr>
        <w:t>食品微生物污染来源及污染的危害</w:t>
      </w:r>
      <w:r w:rsidR="00F47D82">
        <w:rPr>
          <w:rFonts w:ascii="宋体" w:eastAsia="宋体" w:hAnsi="宋体" w:cs="TimesNewRomanPSMT"/>
          <w:color w:val="000000"/>
          <w:kern w:val="0"/>
          <w:szCs w:val="21"/>
        </w:rPr>
        <w:t>、</w:t>
      </w:r>
      <w:r w:rsidR="00F47D82" w:rsidRPr="00442178">
        <w:rPr>
          <w:rFonts w:ascii="宋体" w:eastAsia="宋体" w:hAnsi="宋体" w:cs="TimesNewRomanPSMT"/>
          <w:color w:val="000000"/>
          <w:kern w:val="0"/>
          <w:szCs w:val="21"/>
        </w:rPr>
        <w:t>各类食品中的微生物</w:t>
      </w:r>
      <w:r w:rsidR="00F47D82">
        <w:rPr>
          <w:rFonts w:ascii="宋体" w:eastAsia="宋体" w:hAnsi="宋体" w:cs="TimesNewRomanPSMT"/>
          <w:color w:val="000000"/>
          <w:kern w:val="0"/>
          <w:szCs w:val="21"/>
        </w:rPr>
        <w:t>污染的结局以及</w:t>
      </w:r>
      <w:r w:rsidR="00F47D82" w:rsidRPr="00442178">
        <w:rPr>
          <w:rFonts w:ascii="宋体" w:eastAsia="宋体" w:hAnsi="宋体" w:cs="TimesNewRomanPSMT"/>
          <w:color w:val="000000"/>
          <w:kern w:val="0"/>
          <w:szCs w:val="21"/>
        </w:rPr>
        <w:t>预防食品微生物污染的方法。</w:t>
      </w:r>
    </w:p>
    <w:p w14:paraId="77922B9F" w14:textId="77777777" w:rsidR="00F47D82" w:rsidRDefault="00442178" w:rsidP="0044217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F47D82" w:rsidRPr="00442178">
        <w:rPr>
          <w:rFonts w:ascii="宋体" w:eastAsia="宋体" w:hAnsi="宋体" w:cs="TimesNewRomanPSMT" w:hint="eastAsia"/>
          <w:color w:val="000000"/>
          <w:kern w:val="0"/>
          <w:szCs w:val="21"/>
        </w:rPr>
        <w:t>引起食物中毒的微生物</w:t>
      </w:r>
      <w:r w:rsidR="00F47D82" w:rsidRPr="00442178">
        <w:rPr>
          <w:rFonts w:ascii="宋体" w:eastAsia="宋体" w:hAnsi="宋体" w:cs="TimesNewRomanPSMT"/>
          <w:color w:val="000000"/>
          <w:kern w:val="0"/>
          <w:szCs w:val="21"/>
        </w:rPr>
        <w:t>。细菌性</w:t>
      </w:r>
      <w:r w:rsidR="00F47D82">
        <w:rPr>
          <w:rFonts w:ascii="宋体" w:eastAsia="宋体" w:hAnsi="宋体" w:cs="TimesNewRomanPSMT"/>
          <w:color w:val="000000"/>
          <w:kern w:val="0"/>
          <w:szCs w:val="21"/>
        </w:rPr>
        <w:t>、真菌性、病毒性</w:t>
      </w:r>
      <w:r w:rsidR="00F47D82" w:rsidRPr="00442178">
        <w:rPr>
          <w:rFonts w:ascii="宋体" w:eastAsia="宋体" w:hAnsi="宋体" w:cs="TimesNewRomanPSMT"/>
          <w:color w:val="000000"/>
          <w:kern w:val="0"/>
          <w:szCs w:val="21"/>
        </w:rPr>
        <w:t>食物中毒的定义</w:t>
      </w:r>
      <w:r w:rsidR="00F47D82">
        <w:rPr>
          <w:rFonts w:ascii="宋体" w:eastAsia="宋体" w:hAnsi="宋体" w:cs="TimesNewRomanPSMT"/>
          <w:color w:val="000000"/>
          <w:kern w:val="0"/>
          <w:szCs w:val="21"/>
        </w:rPr>
        <w:t>和特征</w:t>
      </w:r>
      <w:r w:rsidR="00F47D82" w:rsidRPr="00442178">
        <w:rPr>
          <w:rFonts w:ascii="宋体" w:eastAsia="宋体" w:hAnsi="宋体" w:cs="TimesNewRomanPSMT"/>
          <w:color w:val="000000"/>
          <w:kern w:val="0"/>
          <w:szCs w:val="21"/>
        </w:rPr>
        <w:t>。</w:t>
      </w:r>
    </w:p>
    <w:p w14:paraId="3DA07656" w14:textId="77777777" w:rsidR="00442178" w:rsidRPr="00DB0606" w:rsidRDefault="00F47D82" w:rsidP="0044217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食品</w:t>
      </w:r>
      <w:r w:rsidR="00442178">
        <w:rPr>
          <w:rFonts w:ascii="宋体" w:eastAsia="宋体" w:hAnsi="宋体" w:cs="TimesNewRomanPSMT"/>
          <w:color w:val="000000"/>
          <w:kern w:val="0"/>
          <w:szCs w:val="21"/>
        </w:rPr>
        <w:t>微生物样本的采集及</w:t>
      </w:r>
      <w:r w:rsidR="00442178" w:rsidRPr="00FE43A9">
        <w:rPr>
          <w:rFonts w:ascii="宋体" w:eastAsia="宋体" w:hAnsi="宋体" w:cs="TimesNewRomanPSMT"/>
          <w:color w:val="000000"/>
          <w:kern w:val="0"/>
          <w:szCs w:val="21"/>
        </w:rPr>
        <w:t>物理与化学方法</w:t>
      </w:r>
      <w:r w:rsidR="00442178">
        <w:rPr>
          <w:rFonts w:ascii="宋体" w:eastAsia="宋体" w:hAnsi="宋体" w:cs="TimesNewRomanPSMT"/>
          <w:color w:val="000000"/>
          <w:kern w:val="0"/>
          <w:szCs w:val="21"/>
        </w:rPr>
        <w:t>检测方法</w:t>
      </w:r>
      <w:r>
        <w:rPr>
          <w:rFonts w:ascii="宋体" w:eastAsia="宋体" w:hAnsi="宋体" w:cs="TimesNewRomanPSMT"/>
          <w:color w:val="000000"/>
          <w:kern w:val="0"/>
          <w:szCs w:val="21"/>
        </w:rPr>
        <w:t>以及</w:t>
      </w:r>
      <w:r w:rsidRPr="00442178">
        <w:rPr>
          <w:rFonts w:ascii="宋体" w:eastAsia="宋体" w:hAnsi="宋体" w:cs="TimesNewRomanPSMT" w:hint="eastAsia"/>
          <w:color w:val="000000"/>
          <w:kern w:val="0"/>
          <w:szCs w:val="21"/>
        </w:rPr>
        <w:t>食品安全预防体系</w:t>
      </w:r>
      <w:r w:rsidR="00442178">
        <w:rPr>
          <w:rFonts w:ascii="宋体" w:eastAsia="宋体" w:hAnsi="宋体" w:cs="TimesNewRomanPSMT" w:hint="eastAsia"/>
          <w:color w:val="000000"/>
          <w:kern w:val="0"/>
          <w:szCs w:val="21"/>
        </w:rPr>
        <w:t>。</w:t>
      </w:r>
    </w:p>
    <w:p w14:paraId="4FE89995" w14:textId="77777777" w:rsidR="00442178" w:rsidRPr="00DB0606"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2958C8E4" w14:textId="77777777" w:rsidR="00442178" w:rsidRPr="00442178"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442178">
        <w:rPr>
          <w:rFonts w:ascii="宋体" w:eastAsia="宋体" w:hAnsi="宋体" w:cs="TimesNewRomanPSMT" w:hint="eastAsia"/>
          <w:color w:val="000000"/>
          <w:kern w:val="0"/>
          <w:szCs w:val="21"/>
        </w:rPr>
        <w:t>食品生境特征</w:t>
      </w:r>
      <w:r w:rsidRPr="00442178">
        <w:rPr>
          <w:rFonts w:ascii="宋体" w:eastAsia="宋体" w:hAnsi="宋体" w:cs="TimesNewRomanPSMT"/>
          <w:color w:val="000000"/>
          <w:kern w:val="0"/>
          <w:szCs w:val="21"/>
        </w:rPr>
        <w:t>；食品微生物污染来源及污染的危害，预防食品微生物污染的方法。各类食品中的微生物：肉类、蛋类、乳类、鱼贝类、罐头食品、粮食、蔬菜和水果以及其他食品微生物来源、分布及其特征。</w:t>
      </w:r>
    </w:p>
    <w:p w14:paraId="4E1F8B8C" w14:textId="77777777" w:rsidR="00442178" w:rsidRPr="00442178"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442178">
        <w:rPr>
          <w:rFonts w:ascii="宋体" w:eastAsia="宋体" w:hAnsi="宋体" w:cs="TimesNewRomanPSMT" w:hint="eastAsia"/>
          <w:color w:val="000000"/>
          <w:kern w:val="0"/>
          <w:szCs w:val="21"/>
        </w:rPr>
        <w:t>引起食物中毒的微生物</w:t>
      </w:r>
      <w:r w:rsidRPr="00442178">
        <w:rPr>
          <w:rFonts w:ascii="宋体" w:eastAsia="宋体" w:hAnsi="宋体" w:cs="TimesNewRomanPSMT"/>
          <w:color w:val="000000"/>
          <w:kern w:val="0"/>
          <w:szCs w:val="21"/>
        </w:rPr>
        <w:t>。细菌性食物中毒的定义。引起食物中毒的常见菌：沙门菌， 副溶血性弧菌，葡萄球菌，大肠埃希菌，肉毒梭菌，蜡样芽孢杆菌，产气荚膜梭菌，变形杆菌</w:t>
      </w:r>
      <w:r w:rsidR="005E2904">
        <w:rPr>
          <w:rFonts w:ascii="宋体" w:eastAsia="宋体" w:hAnsi="宋体" w:cs="TimesNewRomanPSMT"/>
          <w:color w:val="000000"/>
          <w:kern w:val="0"/>
          <w:szCs w:val="21"/>
        </w:rPr>
        <w:t>，</w:t>
      </w:r>
      <w:r w:rsidRPr="00442178">
        <w:rPr>
          <w:rFonts w:ascii="宋体" w:eastAsia="宋体" w:hAnsi="宋体" w:cs="TimesNewRomanPSMT"/>
          <w:color w:val="000000"/>
          <w:kern w:val="0"/>
          <w:szCs w:val="21"/>
        </w:rPr>
        <w:t>椰毒假单胞菌酵米面亚种，小肠结肠炎耶尔森菌，空肠弯曲菌，李斯特菌。真菌性食物中毒及其常见菌：常见真菌毒素，真菌性食物中毒。细菌性食物中毒的分析与诊断。</w:t>
      </w:r>
    </w:p>
    <w:p w14:paraId="2B3966F5" w14:textId="77777777" w:rsidR="00442178" w:rsidRPr="00442178"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442178">
        <w:rPr>
          <w:rFonts w:ascii="宋体" w:eastAsia="宋体" w:hAnsi="宋体" w:cs="TimesNewRomanPSMT" w:hint="eastAsia"/>
          <w:color w:val="000000"/>
          <w:kern w:val="0"/>
          <w:szCs w:val="21"/>
        </w:rPr>
        <w:t>食品微生物检验及卫生标准</w:t>
      </w:r>
      <w:r w:rsidRPr="00442178">
        <w:rPr>
          <w:rFonts w:ascii="宋体" w:eastAsia="宋体" w:hAnsi="宋体" w:cs="TimesNewRomanPSMT"/>
          <w:color w:val="000000"/>
          <w:kern w:val="0"/>
          <w:szCs w:val="21"/>
        </w:rPr>
        <w:t>，采样，菌落总数测定</w:t>
      </w:r>
      <w:r w:rsidR="005E2904">
        <w:rPr>
          <w:rFonts w:ascii="宋体" w:eastAsia="宋体" w:hAnsi="宋体" w:cs="TimesNewRomanPSMT"/>
          <w:color w:val="000000"/>
          <w:kern w:val="0"/>
          <w:szCs w:val="21"/>
        </w:rPr>
        <w:t>、</w:t>
      </w:r>
      <w:r w:rsidRPr="00442178">
        <w:rPr>
          <w:rFonts w:ascii="宋体" w:eastAsia="宋体" w:hAnsi="宋体" w:cs="TimesNewRomanPSMT"/>
          <w:color w:val="000000"/>
          <w:kern w:val="0"/>
          <w:szCs w:val="21"/>
        </w:rPr>
        <w:t>大肠菌群测定，致病菌检验，功能菌检验。食品卫生真菌学检验，霉菌和酵母菌计数，霉菌的分类鉴定，真菌毒素的检测。食品卫生微生物学标准。</w:t>
      </w:r>
    </w:p>
    <w:p w14:paraId="542F8A76" w14:textId="77777777" w:rsidR="00442178" w:rsidRPr="00B40644"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442178">
        <w:rPr>
          <w:rFonts w:ascii="宋体" w:eastAsia="宋体" w:hAnsi="宋体" w:cs="TimesNewRomanPSMT" w:hint="eastAsia"/>
          <w:color w:val="000000"/>
          <w:kern w:val="0"/>
          <w:szCs w:val="21"/>
        </w:rPr>
        <w:t>食品安全预防体系（</w:t>
      </w:r>
      <w:r w:rsidRPr="00442178">
        <w:rPr>
          <w:rFonts w:ascii="宋体" w:eastAsia="宋体" w:hAnsi="宋体" w:cs="TimesNewRomanPSMT"/>
          <w:color w:val="000000"/>
          <w:kern w:val="0"/>
          <w:szCs w:val="21"/>
        </w:rPr>
        <w:t>HACCP）：HACCP体系的概述，体系的建立和实施，</w:t>
      </w:r>
      <w:r w:rsidR="005E2904">
        <w:rPr>
          <w:rFonts w:ascii="宋体" w:eastAsia="宋体" w:hAnsi="宋体" w:cs="TimesNewRomanPSMT"/>
          <w:color w:val="000000"/>
          <w:kern w:val="0"/>
          <w:szCs w:val="21"/>
        </w:rPr>
        <w:t>HACCP</w:t>
      </w:r>
      <w:r w:rsidRPr="00442178">
        <w:rPr>
          <w:rFonts w:ascii="宋体" w:eastAsia="宋体" w:hAnsi="宋体" w:cs="TimesNewRomanPSMT"/>
          <w:color w:val="000000"/>
          <w:kern w:val="0"/>
          <w:szCs w:val="21"/>
        </w:rPr>
        <w:t>体系在食品卫生监督中的意义。食品微生物的研究前景。</w:t>
      </w:r>
    </w:p>
    <w:p w14:paraId="3EDFB951" w14:textId="77777777" w:rsidR="00442178" w:rsidRPr="0081730F"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 xml:space="preserve">4.教学方法 </w:t>
      </w:r>
    </w:p>
    <w:p w14:paraId="27D53A36" w14:textId="77777777" w:rsidR="00442178" w:rsidRPr="0081730F"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1）讲授法：相关概念及理论框架。</w:t>
      </w:r>
    </w:p>
    <w:p w14:paraId="3A26DEAB" w14:textId="77777777" w:rsidR="00442178"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lastRenderedPageBreak/>
        <w:t>（</w:t>
      </w:r>
      <w:r w:rsidRPr="0081730F">
        <w:rPr>
          <w:rFonts w:ascii="宋体" w:eastAsia="宋体" w:hAnsi="宋体" w:cs="TimesNewRomanPSMT"/>
          <w:color w:val="000000"/>
          <w:kern w:val="0"/>
          <w:szCs w:val="21"/>
        </w:rPr>
        <w:t>2）研讨法：采用课堂讨论，在</w:t>
      </w:r>
      <w:r>
        <w:rPr>
          <w:rFonts w:ascii="宋体" w:eastAsia="宋体" w:hAnsi="宋体" w:cs="TimesNewRomanPSMT"/>
          <w:color w:val="000000"/>
          <w:kern w:val="0"/>
          <w:szCs w:val="21"/>
        </w:rPr>
        <w:t>掌握</w:t>
      </w:r>
      <w:r w:rsidR="00804FB0">
        <w:rPr>
          <w:rFonts w:ascii="宋体" w:eastAsia="宋体" w:hAnsi="宋体" w:cs="TimesNewRomanPSMT"/>
          <w:color w:val="000000"/>
          <w:kern w:val="0"/>
          <w:szCs w:val="21"/>
        </w:rPr>
        <w:t>食品</w:t>
      </w:r>
      <w:r>
        <w:rPr>
          <w:rFonts w:ascii="宋体" w:eastAsia="宋体" w:hAnsi="宋体" w:cs="TimesNewRomanPSMT"/>
          <w:color w:val="000000"/>
          <w:kern w:val="0"/>
          <w:szCs w:val="21"/>
        </w:rPr>
        <w:t>的生境特征、</w:t>
      </w:r>
      <w:r w:rsidR="00804FB0">
        <w:rPr>
          <w:rFonts w:ascii="宋体" w:eastAsia="宋体" w:hAnsi="宋体" w:cs="TimesNewRomanPSMT" w:hint="eastAsia"/>
          <w:color w:val="000000"/>
          <w:kern w:val="0"/>
          <w:szCs w:val="21"/>
        </w:rPr>
        <w:t>食品</w:t>
      </w:r>
      <w:r w:rsidR="00804FB0" w:rsidRPr="00490EC1">
        <w:rPr>
          <w:rFonts w:ascii="宋体" w:eastAsia="宋体" w:hAnsi="宋体" w:cs="TimesNewRomanPSMT" w:hint="eastAsia"/>
          <w:color w:val="000000"/>
          <w:kern w:val="0"/>
          <w:szCs w:val="21"/>
        </w:rPr>
        <w:t>微生物的来源、种类、分布及其卫生学意义</w:t>
      </w:r>
      <w:r w:rsidRPr="0081730F">
        <w:rPr>
          <w:rFonts w:ascii="宋体" w:eastAsia="宋体" w:hAnsi="宋体" w:cs="TimesNewRomanPSMT"/>
          <w:color w:val="000000"/>
          <w:kern w:val="0"/>
          <w:szCs w:val="21"/>
        </w:rPr>
        <w:t>的基础上，讨论</w:t>
      </w:r>
      <w:r w:rsidR="00804FB0" w:rsidRPr="00711CDA">
        <w:rPr>
          <w:rFonts w:ascii="宋体" w:eastAsia="宋体" w:hAnsi="宋体" w:cs="TimesNewRomanPSMT" w:hint="eastAsia"/>
          <w:color w:val="000000"/>
          <w:kern w:val="0"/>
          <w:szCs w:val="21"/>
        </w:rPr>
        <w:t>引起食物中毒的微生物。</w:t>
      </w:r>
      <w:r w:rsidR="00804FB0" w:rsidRPr="00711CDA">
        <w:rPr>
          <w:rFonts w:ascii="宋体" w:eastAsia="宋体" w:hAnsi="宋体" w:cs="TimesNewRomanPSMT"/>
          <w:color w:val="000000"/>
          <w:kern w:val="0"/>
          <w:szCs w:val="21"/>
        </w:rPr>
        <w:t>细菌性食物中毒的定义</w:t>
      </w:r>
      <w:r w:rsidR="00804FB0">
        <w:rPr>
          <w:rFonts w:ascii="宋体" w:eastAsia="宋体" w:hAnsi="宋体" w:cs="TimesNewRomanPSMT"/>
          <w:color w:val="000000"/>
          <w:kern w:val="0"/>
          <w:szCs w:val="21"/>
        </w:rPr>
        <w:t>及特征、</w:t>
      </w:r>
      <w:r w:rsidR="00804FB0" w:rsidRPr="00711CDA">
        <w:rPr>
          <w:rFonts w:ascii="宋体" w:eastAsia="宋体" w:hAnsi="宋体" w:cs="TimesNewRomanPSMT" w:hint="eastAsia"/>
          <w:color w:val="000000"/>
          <w:kern w:val="0"/>
          <w:szCs w:val="21"/>
        </w:rPr>
        <w:t>真菌性食物中毒及其常见菌</w:t>
      </w:r>
      <w:r w:rsidR="00804FB0">
        <w:rPr>
          <w:rFonts w:ascii="宋体" w:eastAsia="宋体" w:hAnsi="宋体" w:cs="TimesNewRomanPSMT" w:hint="eastAsia"/>
          <w:color w:val="000000"/>
          <w:kern w:val="0"/>
          <w:szCs w:val="21"/>
        </w:rPr>
        <w:t>和特征、病毒</w:t>
      </w:r>
      <w:r w:rsidR="00804FB0" w:rsidRPr="00711CDA">
        <w:rPr>
          <w:rFonts w:ascii="宋体" w:eastAsia="宋体" w:hAnsi="宋体" w:cs="TimesNewRomanPSMT" w:hint="eastAsia"/>
          <w:color w:val="000000"/>
          <w:kern w:val="0"/>
          <w:szCs w:val="21"/>
        </w:rPr>
        <w:t>性食物中毒及其常见</w:t>
      </w:r>
      <w:r w:rsidR="00804FB0">
        <w:rPr>
          <w:rFonts w:ascii="宋体" w:eastAsia="宋体" w:hAnsi="宋体" w:cs="TimesNewRomanPSMT" w:hint="eastAsia"/>
          <w:color w:val="000000"/>
          <w:kern w:val="0"/>
          <w:szCs w:val="21"/>
        </w:rPr>
        <w:t>病毒和特征。分析</w:t>
      </w:r>
      <w:r w:rsidR="00804FB0">
        <w:rPr>
          <w:rFonts w:ascii="宋体" w:eastAsia="宋体" w:hAnsi="宋体" w:cs="TimesNewRomanPSMT"/>
          <w:color w:val="000000"/>
          <w:kern w:val="0"/>
          <w:szCs w:val="21"/>
        </w:rPr>
        <w:t>食品腐败、变败等的概念和内涵，了解</w:t>
      </w:r>
      <w:r w:rsidR="00804FB0" w:rsidRPr="00442178">
        <w:rPr>
          <w:rFonts w:ascii="宋体" w:eastAsia="宋体" w:hAnsi="宋体" w:cs="TimesNewRomanPSMT"/>
          <w:color w:val="000000"/>
          <w:kern w:val="0"/>
          <w:szCs w:val="21"/>
        </w:rPr>
        <w:t>预防食品微生物污染的方法</w:t>
      </w:r>
      <w:r w:rsidR="00804FB0">
        <w:rPr>
          <w:rFonts w:ascii="宋体" w:eastAsia="宋体" w:hAnsi="宋体" w:cs="TimesNewRomanPSMT"/>
          <w:color w:val="000000"/>
          <w:kern w:val="0"/>
          <w:szCs w:val="21"/>
        </w:rPr>
        <w:t>以及</w:t>
      </w:r>
      <w:r w:rsidR="00804FB0" w:rsidRPr="00442178">
        <w:rPr>
          <w:rFonts w:ascii="宋体" w:eastAsia="宋体" w:hAnsi="宋体" w:cs="TimesNewRomanPSMT"/>
          <w:color w:val="000000"/>
          <w:kern w:val="0"/>
          <w:szCs w:val="21"/>
        </w:rPr>
        <w:t>各类食品中的微生物来源、分布及其特征。</w:t>
      </w:r>
      <w:r w:rsidR="00804FB0">
        <w:rPr>
          <w:rFonts w:ascii="宋体" w:eastAsia="宋体" w:hAnsi="宋体" w:cs="TimesNewRomanPSMT"/>
          <w:color w:val="000000"/>
          <w:kern w:val="0"/>
          <w:szCs w:val="21"/>
        </w:rPr>
        <w:t>并进一步探讨</w:t>
      </w:r>
      <w:r w:rsidR="00804FB0">
        <w:rPr>
          <w:rFonts w:ascii="宋体" w:eastAsia="宋体" w:hAnsi="宋体" w:cs="TimesNewRomanPSMT" w:hint="eastAsia"/>
          <w:color w:val="000000"/>
          <w:kern w:val="0"/>
          <w:szCs w:val="21"/>
        </w:rPr>
        <w:t>熟悉</w:t>
      </w:r>
      <w:r w:rsidR="00804FB0" w:rsidRPr="00442178">
        <w:rPr>
          <w:rFonts w:ascii="宋体" w:eastAsia="宋体" w:hAnsi="宋体" w:cs="TimesNewRomanPSMT" w:hint="eastAsia"/>
          <w:color w:val="000000"/>
          <w:kern w:val="0"/>
          <w:szCs w:val="21"/>
        </w:rPr>
        <w:t>食品微生物检验</w:t>
      </w:r>
      <w:r w:rsidR="00804FB0">
        <w:rPr>
          <w:rFonts w:ascii="宋体" w:eastAsia="宋体" w:hAnsi="宋体" w:cs="TimesNewRomanPSMT" w:hint="eastAsia"/>
          <w:color w:val="000000"/>
          <w:kern w:val="0"/>
          <w:szCs w:val="21"/>
        </w:rPr>
        <w:t>的常规方法</w:t>
      </w:r>
      <w:r w:rsidR="00804FB0" w:rsidRPr="00442178">
        <w:rPr>
          <w:rFonts w:ascii="宋体" w:eastAsia="宋体" w:hAnsi="宋体" w:cs="TimesNewRomanPSMT" w:hint="eastAsia"/>
          <w:color w:val="000000"/>
          <w:kern w:val="0"/>
          <w:szCs w:val="21"/>
        </w:rPr>
        <w:t>及卫生标准</w:t>
      </w:r>
      <w:r w:rsidR="00804FB0" w:rsidRPr="00442178">
        <w:rPr>
          <w:rFonts w:ascii="宋体" w:eastAsia="宋体" w:hAnsi="宋体" w:cs="TimesNewRomanPSMT"/>
          <w:color w:val="000000"/>
          <w:kern w:val="0"/>
          <w:szCs w:val="21"/>
        </w:rPr>
        <w:t>，</w:t>
      </w:r>
      <w:r w:rsidR="00804FB0">
        <w:rPr>
          <w:rFonts w:ascii="宋体" w:eastAsia="宋体" w:hAnsi="宋体" w:cs="TimesNewRomanPSMT"/>
          <w:color w:val="000000"/>
          <w:kern w:val="0"/>
          <w:szCs w:val="21"/>
        </w:rPr>
        <w:t>了解</w:t>
      </w:r>
      <w:r w:rsidR="00804FB0" w:rsidRPr="00442178">
        <w:rPr>
          <w:rFonts w:ascii="宋体" w:eastAsia="宋体" w:hAnsi="宋体" w:cs="TimesNewRomanPSMT" w:hint="eastAsia"/>
          <w:color w:val="000000"/>
          <w:kern w:val="0"/>
          <w:szCs w:val="21"/>
        </w:rPr>
        <w:t>食品安全预防体系（</w:t>
      </w:r>
      <w:r w:rsidR="00804FB0" w:rsidRPr="00442178">
        <w:rPr>
          <w:rFonts w:ascii="宋体" w:eastAsia="宋体" w:hAnsi="宋体" w:cs="TimesNewRomanPSMT"/>
          <w:color w:val="000000"/>
          <w:kern w:val="0"/>
          <w:szCs w:val="21"/>
        </w:rPr>
        <w:t>HACCP）</w:t>
      </w:r>
      <w:r w:rsidR="00804FB0">
        <w:rPr>
          <w:rFonts w:ascii="宋体" w:eastAsia="宋体" w:hAnsi="宋体" w:cs="TimesNewRomanPSMT"/>
          <w:color w:val="000000"/>
          <w:kern w:val="0"/>
          <w:szCs w:val="21"/>
        </w:rPr>
        <w:t>以及</w:t>
      </w:r>
      <w:r w:rsidR="00804FB0" w:rsidRPr="00442178">
        <w:rPr>
          <w:rFonts w:ascii="宋体" w:eastAsia="宋体" w:hAnsi="宋体" w:cs="TimesNewRomanPSMT"/>
          <w:color w:val="000000"/>
          <w:kern w:val="0"/>
          <w:szCs w:val="21"/>
        </w:rPr>
        <w:t>食品微生物的研究前景。</w:t>
      </w:r>
      <w:r w:rsidRPr="0081730F">
        <w:rPr>
          <w:rFonts w:ascii="宋体" w:eastAsia="宋体" w:hAnsi="宋体" w:cs="TimesNewRomanPSMT"/>
          <w:color w:val="000000"/>
          <w:kern w:val="0"/>
          <w:szCs w:val="21"/>
        </w:rPr>
        <w:t>进行归纳与解释。</w:t>
      </w:r>
    </w:p>
    <w:p w14:paraId="003910AE" w14:textId="77777777" w:rsidR="00442178" w:rsidRPr="0081730F"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5.教学评价</w:t>
      </w:r>
    </w:p>
    <w:p w14:paraId="28418C6C" w14:textId="77777777" w:rsidR="00442178" w:rsidRDefault="00442178" w:rsidP="00442178">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结合课堂内容，考察学生对于</w:t>
      </w:r>
      <w:r w:rsidR="00804FB0">
        <w:rPr>
          <w:rFonts w:ascii="宋体" w:eastAsia="宋体" w:hAnsi="宋体" w:cs="TimesNewRomanPSMT"/>
          <w:color w:val="000000"/>
          <w:kern w:val="0"/>
          <w:szCs w:val="21"/>
        </w:rPr>
        <w:t>食品的生境特征、</w:t>
      </w:r>
      <w:r w:rsidR="00804FB0">
        <w:rPr>
          <w:rFonts w:ascii="宋体" w:eastAsia="宋体" w:hAnsi="宋体" w:cs="TimesNewRomanPSMT" w:hint="eastAsia"/>
          <w:color w:val="000000"/>
          <w:kern w:val="0"/>
          <w:szCs w:val="21"/>
        </w:rPr>
        <w:t>食品</w:t>
      </w:r>
      <w:r w:rsidR="00804FB0" w:rsidRPr="00490EC1">
        <w:rPr>
          <w:rFonts w:ascii="宋体" w:eastAsia="宋体" w:hAnsi="宋体" w:cs="TimesNewRomanPSMT" w:hint="eastAsia"/>
          <w:color w:val="000000"/>
          <w:kern w:val="0"/>
          <w:szCs w:val="21"/>
        </w:rPr>
        <w:t>微生物的来源、种类、分布及其卫生学意义</w:t>
      </w:r>
      <w:r w:rsidR="00804FB0">
        <w:rPr>
          <w:rFonts w:ascii="宋体" w:eastAsia="宋体" w:hAnsi="宋体" w:cs="TimesNewRomanPSMT"/>
          <w:color w:val="000000"/>
          <w:kern w:val="0"/>
          <w:szCs w:val="21"/>
        </w:rPr>
        <w:t>、</w:t>
      </w:r>
      <w:r w:rsidR="00804FB0" w:rsidRPr="00711CDA">
        <w:rPr>
          <w:rFonts w:ascii="宋体" w:eastAsia="宋体" w:hAnsi="宋体" w:cs="TimesNewRomanPSMT"/>
          <w:color w:val="000000"/>
          <w:kern w:val="0"/>
          <w:szCs w:val="21"/>
        </w:rPr>
        <w:t>细菌性食物中毒的定义</w:t>
      </w:r>
      <w:r w:rsidR="00804FB0">
        <w:rPr>
          <w:rFonts w:ascii="宋体" w:eastAsia="宋体" w:hAnsi="宋体" w:cs="TimesNewRomanPSMT"/>
          <w:color w:val="000000"/>
          <w:kern w:val="0"/>
          <w:szCs w:val="21"/>
        </w:rPr>
        <w:t>及特征、</w:t>
      </w:r>
      <w:r w:rsidR="00804FB0" w:rsidRPr="00711CDA">
        <w:rPr>
          <w:rFonts w:ascii="宋体" w:eastAsia="宋体" w:hAnsi="宋体" w:cs="TimesNewRomanPSMT" w:hint="eastAsia"/>
          <w:color w:val="000000"/>
          <w:kern w:val="0"/>
          <w:szCs w:val="21"/>
        </w:rPr>
        <w:t>真菌性食物中毒及其常见菌</w:t>
      </w:r>
      <w:r w:rsidR="00804FB0">
        <w:rPr>
          <w:rFonts w:ascii="宋体" w:eastAsia="宋体" w:hAnsi="宋体" w:cs="TimesNewRomanPSMT" w:hint="eastAsia"/>
          <w:color w:val="000000"/>
          <w:kern w:val="0"/>
          <w:szCs w:val="21"/>
        </w:rPr>
        <w:t>和特征、病毒</w:t>
      </w:r>
      <w:r w:rsidR="00804FB0" w:rsidRPr="00711CDA">
        <w:rPr>
          <w:rFonts w:ascii="宋体" w:eastAsia="宋体" w:hAnsi="宋体" w:cs="TimesNewRomanPSMT" w:hint="eastAsia"/>
          <w:color w:val="000000"/>
          <w:kern w:val="0"/>
          <w:szCs w:val="21"/>
        </w:rPr>
        <w:t>性食物中毒及其常见</w:t>
      </w:r>
      <w:r w:rsidR="00804FB0">
        <w:rPr>
          <w:rFonts w:ascii="宋体" w:eastAsia="宋体" w:hAnsi="宋体" w:cs="TimesNewRomanPSMT" w:hint="eastAsia"/>
          <w:color w:val="000000"/>
          <w:kern w:val="0"/>
          <w:szCs w:val="21"/>
        </w:rPr>
        <w:t>病毒和特征</w:t>
      </w:r>
      <w:r w:rsidRPr="00810CA3">
        <w:rPr>
          <w:rFonts w:ascii="宋体" w:eastAsia="宋体" w:hAnsi="宋体" w:cs="TimesNewRomanPSMT" w:hint="eastAsia"/>
          <w:color w:val="000000"/>
          <w:kern w:val="0"/>
          <w:szCs w:val="21"/>
        </w:rPr>
        <w:t>等</w:t>
      </w:r>
      <w:r>
        <w:rPr>
          <w:rFonts w:ascii="宋体" w:eastAsia="宋体" w:hAnsi="宋体" w:cs="TimesNewRomanPSMT" w:hint="eastAsia"/>
          <w:color w:val="000000"/>
          <w:kern w:val="0"/>
          <w:szCs w:val="21"/>
        </w:rPr>
        <w:t>内容</w:t>
      </w:r>
      <w:r w:rsidRPr="00485B95">
        <w:rPr>
          <w:rFonts w:ascii="宋体" w:eastAsia="宋体" w:hAnsi="宋体" w:cs="TimesNewRomanPSMT" w:hint="eastAsia"/>
          <w:color w:val="000000"/>
          <w:kern w:val="0"/>
          <w:szCs w:val="21"/>
        </w:rPr>
        <w:t>的</w:t>
      </w:r>
      <w:r w:rsidRPr="0081730F">
        <w:rPr>
          <w:rFonts w:ascii="宋体" w:eastAsia="宋体" w:hAnsi="宋体" w:cs="TimesNewRomanPSMT" w:hint="eastAsia"/>
          <w:color w:val="000000"/>
          <w:kern w:val="0"/>
          <w:szCs w:val="21"/>
        </w:rPr>
        <w:t>理解和掌握</w:t>
      </w:r>
      <w:r>
        <w:rPr>
          <w:rFonts w:ascii="宋体" w:eastAsia="宋体" w:hAnsi="宋体" w:cs="TimesNewRomanPSMT" w:hint="eastAsia"/>
          <w:color w:val="000000"/>
          <w:kern w:val="0"/>
          <w:szCs w:val="21"/>
        </w:rPr>
        <w:t>情况</w:t>
      </w:r>
      <w:r w:rsidRPr="0081730F">
        <w:rPr>
          <w:rFonts w:ascii="宋体" w:eastAsia="宋体" w:hAnsi="宋体" w:cs="TimesNewRomanPSMT" w:hint="eastAsia"/>
          <w:color w:val="000000"/>
          <w:kern w:val="0"/>
          <w:szCs w:val="21"/>
        </w:rPr>
        <w:t>，以及对</w:t>
      </w:r>
      <w:r w:rsidR="00804FB0" w:rsidRPr="00442178">
        <w:rPr>
          <w:rFonts w:ascii="宋体" w:eastAsia="宋体" w:hAnsi="宋体" w:cs="TimesNewRomanPSMT" w:hint="eastAsia"/>
          <w:color w:val="000000"/>
          <w:kern w:val="0"/>
          <w:szCs w:val="21"/>
        </w:rPr>
        <w:t>食品</w:t>
      </w:r>
      <w:r w:rsidR="00804FB0">
        <w:rPr>
          <w:rFonts w:ascii="宋体" w:eastAsia="宋体" w:hAnsi="宋体" w:cs="TimesNewRomanPSMT" w:hint="eastAsia"/>
          <w:color w:val="000000"/>
          <w:kern w:val="0"/>
          <w:szCs w:val="21"/>
        </w:rPr>
        <w:t>样本的采集、食品</w:t>
      </w:r>
      <w:r w:rsidR="00804FB0" w:rsidRPr="00442178">
        <w:rPr>
          <w:rFonts w:ascii="宋体" w:eastAsia="宋体" w:hAnsi="宋体" w:cs="TimesNewRomanPSMT" w:hint="eastAsia"/>
          <w:color w:val="000000"/>
          <w:kern w:val="0"/>
          <w:szCs w:val="21"/>
        </w:rPr>
        <w:t>微生物检验</w:t>
      </w:r>
      <w:r w:rsidR="00804FB0">
        <w:rPr>
          <w:rFonts w:ascii="宋体" w:eastAsia="宋体" w:hAnsi="宋体" w:cs="TimesNewRomanPSMT" w:hint="eastAsia"/>
          <w:color w:val="000000"/>
          <w:kern w:val="0"/>
          <w:szCs w:val="21"/>
        </w:rPr>
        <w:t>的常规方法</w:t>
      </w:r>
      <w:r w:rsidR="00804FB0" w:rsidRPr="00442178">
        <w:rPr>
          <w:rFonts w:ascii="宋体" w:eastAsia="宋体" w:hAnsi="宋体" w:cs="TimesNewRomanPSMT" w:hint="eastAsia"/>
          <w:color w:val="000000"/>
          <w:kern w:val="0"/>
          <w:szCs w:val="21"/>
        </w:rPr>
        <w:t>及卫生标准</w:t>
      </w:r>
      <w:r w:rsidR="005C5717">
        <w:rPr>
          <w:rFonts w:ascii="宋体" w:eastAsia="宋体" w:hAnsi="宋体" w:cs="TimesNewRomanPSMT"/>
          <w:color w:val="000000"/>
          <w:kern w:val="0"/>
          <w:szCs w:val="21"/>
        </w:rPr>
        <w:t>的了解</w:t>
      </w:r>
      <w:r>
        <w:rPr>
          <w:rFonts w:ascii="宋体" w:eastAsia="宋体" w:hAnsi="宋体" w:cs="TimesNewRomanPSMT" w:hint="eastAsia"/>
          <w:color w:val="000000"/>
          <w:kern w:val="0"/>
          <w:szCs w:val="21"/>
        </w:rPr>
        <w:t>、和对</w:t>
      </w:r>
      <w:r w:rsidR="005C5717" w:rsidRPr="00442178">
        <w:rPr>
          <w:rFonts w:ascii="宋体" w:eastAsia="宋体" w:hAnsi="宋体" w:cs="TimesNewRomanPSMT" w:hint="eastAsia"/>
          <w:color w:val="000000"/>
          <w:kern w:val="0"/>
          <w:szCs w:val="21"/>
        </w:rPr>
        <w:t>食品安全预防体系（</w:t>
      </w:r>
      <w:r w:rsidR="005C5717" w:rsidRPr="00442178">
        <w:rPr>
          <w:rFonts w:ascii="宋体" w:eastAsia="宋体" w:hAnsi="宋体" w:cs="TimesNewRomanPSMT"/>
          <w:color w:val="000000"/>
          <w:kern w:val="0"/>
          <w:szCs w:val="21"/>
        </w:rPr>
        <w:t>HACCP）</w:t>
      </w:r>
      <w:r w:rsidR="005C5717">
        <w:rPr>
          <w:rFonts w:ascii="宋体" w:eastAsia="宋体" w:hAnsi="宋体" w:cs="TimesNewRomanPSMT"/>
          <w:color w:val="000000"/>
          <w:kern w:val="0"/>
          <w:szCs w:val="21"/>
        </w:rPr>
        <w:t>以及</w:t>
      </w:r>
      <w:r w:rsidR="005C5717" w:rsidRPr="00442178">
        <w:rPr>
          <w:rFonts w:ascii="宋体" w:eastAsia="宋体" w:hAnsi="宋体" w:cs="TimesNewRomanPSMT"/>
          <w:color w:val="000000"/>
          <w:kern w:val="0"/>
          <w:szCs w:val="21"/>
        </w:rPr>
        <w:t>食品微生物</w:t>
      </w:r>
      <w:r w:rsidRPr="00485B95">
        <w:rPr>
          <w:rFonts w:ascii="宋体" w:eastAsia="宋体" w:hAnsi="宋体" w:cs="TimesNewRomanPSMT" w:hint="eastAsia"/>
          <w:color w:val="000000"/>
          <w:kern w:val="0"/>
          <w:szCs w:val="21"/>
        </w:rPr>
        <w:t>预防</w:t>
      </w:r>
      <w:r>
        <w:rPr>
          <w:rFonts w:ascii="宋体" w:eastAsia="宋体" w:hAnsi="宋体" w:cs="TimesNewRomanPSMT" w:hint="eastAsia"/>
          <w:color w:val="000000"/>
          <w:kern w:val="0"/>
          <w:szCs w:val="21"/>
        </w:rPr>
        <w:t>和控制</w:t>
      </w:r>
      <w:r w:rsidRPr="00485B95">
        <w:rPr>
          <w:rFonts w:ascii="宋体" w:eastAsia="宋体" w:hAnsi="宋体" w:cs="TimesNewRomanPSMT" w:hint="eastAsia"/>
          <w:color w:val="000000"/>
          <w:kern w:val="0"/>
          <w:szCs w:val="21"/>
        </w:rPr>
        <w:t>研究前景</w:t>
      </w:r>
      <w:r w:rsidRPr="0081730F">
        <w:rPr>
          <w:rFonts w:ascii="宋体" w:eastAsia="宋体" w:hAnsi="宋体" w:cs="TimesNewRomanPSMT" w:hint="eastAsia"/>
          <w:color w:val="000000"/>
          <w:kern w:val="0"/>
          <w:szCs w:val="21"/>
        </w:rPr>
        <w:t>的思考，并进行归纳和总结。</w:t>
      </w:r>
    </w:p>
    <w:p w14:paraId="75B4E153" w14:textId="77777777" w:rsidR="007E685E" w:rsidRDefault="007E685E" w:rsidP="007E685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医疗与卫生用品微生物</w:t>
      </w:r>
    </w:p>
    <w:p w14:paraId="3735306D" w14:textId="77777777" w:rsidR="00804FB0" w:rsidRPr="00DB0606"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0E8FA86E" w14:textId="77777777" w:rsidR="00804FB0" w:rsidRPr="00DB0606"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Pr>
          <w:rFonts w:ascii="宋体" w:eastAsia="宋体" w:hAnsi="宋体" w:cs="TimesNewRomanPSMT"/>
          <w:color w:val="000000"/>
          <w:kern w:val="0"/>
          <w:szCs w:val="21"/>
        </w:rPr>
        <w:t>掌握</w:t>
      </w:r>
      <w:r w:rsidR="005A67F1" w:rsidRPr="005A67F1">
        <w:rPr>
          <w:rFonts w:ascii="宋体" w:eastAsia="宋体" w:hAnsi="宋体" w:cs="TimesNewRomanPSMT" w:hint="eastAsia"/>
          <w:color w:val="000000"/>
          <w:kern w:val="0"/>
          <w:szCs w:val="21"/>
        </w:rPr>
        <w:t>医疗与卫生用品</w:t>
      </w:r>
      <w:r>
        <w:rPr>
          <w:rFonts w:ascii="宋体" w:eastAsia="宋体" w:hAnsi="宋体" w:cs="TimesNewRomanPSMT"/>
          <w:color w:val="000000"/>
          <w:kern w:val="0"/>
          <w:szCs w:val="21"/>
        </w:rPr>
        <w:t>的生境特征、</w:t>
      </w:r>
      <w:r w:rsidR="005A67F1">
        <w:rPr>
          <w:rFonts w:ascii="宋体" w:eastAsia="宋体" w:hAnsi="宋体" w:cs="TimesNewRomanPSMT"/>
          <w:color w:val="000000"/>
          <w:kern w:val="0"/>
          <w:szCs w:val="21"/>
        </w:rPr>
        <w:t>以及</w:t>
      </w:r>
      <w:r w:rsidR="005A67F1" w:rsidRPr="005A67F1">
        <w:rPr>
          <w:rFonts w:ascii="宋体" w:eastAsia="宋体" w:hAnsi="宋体" w:cs="TimesNewRomanPSMT"/>
          <w:color w:val="000000"/>
          <w:kern w:val="0"/>
          <w:szCs w:val="21"/>
        </w:rPr>
        <w:t>高度危险性物品、中度危险性物品及低度危险性物品的概念</w:t>
      </w:r>
      <w:r w:rsidRPr="00DB0606">
        <w:rPr>
          <w:rFonts w:ascii="宋体" w:eastAsia="宋体" w:hAnsi="宋体" w:cs="TimesNewRomanPSMT"/>
          <w:color w:val="000000"/>
          <w:kern w:val="0"/>
          <w:szCs w:val="21"/>
        </w:rPr>
        <w:t>。</w:t>
      </w:r>
    </w:p>
    <w:p w14:paraId="383D4DD7" w14:textId="77777777" w:rsidR="00804FB0" w:rsidRPr="00DB0606"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5A67F1">
        <w:rPr>
          <w:rFonts w:ascii="宋体" w:eastAsia="宋体" w:hAnsi="宋体" w:cs="TimesNewRomanPSMT"/>
          <w:color w:val="000000"/>
          <w:kern w:val="0"/>
          <w:szCs w:val="21"/>
        </w:rPr>
        <w:t>熟悉</w:t>
      </w:r>
      <w:r w:rsidR="005A67F1" w:rsidRPr="005A67F1">
        <w:rPr>
          <w:rFonts w:ascii="宋体" w:eastAsia="宋体" w:hAnsi="宋体" w:cs="TimesNewRomanPSMT" w:hint="eastAsia"/>
          <w:color w:val="000000"/>
          <w:kern w:val="0"/>
          <w:szCs w:val="21"/>
        </w:rPr>
        <w:t>医疗与卫生用品微生物</w:t>
      </w:r>
      <w:r w:rsidR="005A67F1" w:rsidRPr="005A67F1">
        <w:rPr>
          <w:rFonts w:ascii="宋体" w:eastAsia="宋体" w:hAnsi="宋体" w:cs="TimesNewRomanPSMT"/>
          <w:color w:val="000000"/>
          <w:kern w:val="0"/>
          <w:szCs w:val="21"/>
        </w:rPr>
        <w:t>污染来源、种类、分布及其卫生学意义；检测及卫生标准</w:t>
      </w:r>
      <w:r>
        <w:rPr>
          <w:rFonts w:ascii="宋体" w:eastAsia="宋体" w:hAnsi="宋体" w:cs="TimesNewRomanPSMT"/>
          <w:color w:val="000000"/>
          <w:kern w:val="0"/>
          <w:szCs w:val="21"/>
        </w:rPr>
        <w:t>等内容</w:t>
      </w:r>
      <w:r w:rsidRPr="00DB0606">
        <w:rPr>
          <w:rFonts w:ascii="宋体" w:eastAsia="宋体" w:hAnsi="宋体" w:cs="TimesNewRomanPSMT"/>
          <w:color w:val="000000"/>
          <w:kern w:val="0"/>
          <w:szCs w:val="21"/>
        </w:rPr>
        <w:t>。</w:t>
      </w:r>
    </w:p>
    <w:p w14:paraId="22E00EB1" w14:textId="77777777" w:rsidR="00804FB0" w:rsidRPr="00DB0606"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Pr>
          <w:rFonts w:ascii="宋体" w:eastAsia="宋体" w:hAnsi="宋体" w:cs="TimesNewRomanPSMT"/>
          <w:color w:val="000000"/>
          <w:kern w:val="0"/>
          <w:szCs w:val="21"/>
        </w:rPr>
        <w:t>了解</w:t>
      </w:r>
      <w:r w:rsidR="005A67F1" w:rsidRPr="005A67F1">
        <w:rPr>
          <w:rFonts w:ascii="宋体" w:eastAsia="宋体" w:hAnsi="宋体" w:cs="TimesNewRomanPSMT"/>
          <w:color w:val="000000"/>
          <w:kern w:val="0"/>
          <w:szCs w:val="21"/>
        </w:rPr>
        <w:t>医疗器械及用品微生物污染及其预防</w:t>
      </w:r>
      <w:r w:rsidR="005A67F1">
        <w:rPr>
          <w:rFonts w:ascii="宋体" w:eastAsia="宋体" w:hAnsi="宋体" w:cs="TimesNewRomanPSMT"/>
          <w:color w:val="000000"/>
          <w:kern w:val="0"/>
          <w:szCs w:val="21"/>
        </w:rPr>
        <w:t>、</w:t>
      </w:r>
      <w:r w:rsidR="005A67F1" w:rsidRPr="005A67F1">
        <w:rPr>
          <w:rFonts w:ascii="宋体" w:eastAsia="宋体" w:hAnsi="宋体" w:cs="TimesNewRomanPSMT"/>
          <w:color w:val="000000"/>
          <w:kern w:val="0"/>
          <w:szCs w:val="21"/>
        </w:rPr>
        <w:t>生活及卫生用品微生物污染及其预防</w:t>
      </w:r>
      <w:r w:rsidR="005A67F1">
        <w:rPr>
          <w:rFonts w:ascii="宋体" w:eastAsia="宋体" w:hAnsi="宋体" w:cs="TimesNewRomanPSMT"/>
          <w:color w:val="000000"/>
          <w:kern w:val="0"/>
          <w:szCs w:val="21"/>
        </w:rPr>
        <w:t>、</w:t>
      </w:r>
      <w:r w:rsidR="005A67F1" w:rsidRPr="005A67F1">
        <w:rPr>
          <w:rFonts w:ascii="宋体" w:eastAsia="宋体" w:hAnsi="宋体" w:cs="TimesNewRomanPSMT"/>
          <w:color w:val="000000"/>
          <w:kern w:val="0"/>
          <w:szCs w:val="21"/>
        </w:rPr>
        <w:t>医疗、生活及卫生用品微生物研究的前景</w:t>
      </w:r>
      <w:r>
        <w:rPr>
          <w:rFonts w:ascii="宋体" w:eastAsia="宋体" w:hAnsi="宋体" w:cs="TimesNewRomanPSMT" w:hint="eastAsia"/>
          <w:color w:val="000000"/>
          <w:kern w:val="0"/>
          <w:szCs w:val="21"/>
        </w:rPr>
        <w:t>等内容</w:t>
      </w:r>
      <w:r w:rsidRPr="00DB0606">
        <w:rPr>
          <w:rFonts w:ascii="宋体" w:eastAsia="宋体" w:hAnsi="宋体" w:cs="TimesNewRomanPSMT"/>
          <w:color w:val="000000"/>
          <w:kern w:val="0"/>
          <w:szCs w:val="21"/>
        </w:rPr>
        <w:t>。</w:t>
      </w:r>
    </w:p>
    <w:p w14:paraId="08A07120" w14:textId="77777777" w:rsidR="00804FB0" w:rsidRPr="00DB0606"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0E207D6B" w14:textId="77777777" w:rsidR="00804FB0" w:rsidRPr="00DB0606"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5A67F1" w:rsidRPr="005A67F1">
        <w:rPr>
          <w:rFonts w:ascii="宋体" w:eastAsia="宋体" w:hAnsi="宋体" w:cs="TimesNewRomanPSMT" w:hint="eastAsia"/>
          <w:color w:val="000000"/>
          <w:kern w:val="0"/>
          <w:szCs w:val="21"/>
        </w:rPr>
        <w:t>医疗与卫生用品</w:t>
      </w:r>
      <w:r w:rsidR="005A67F1">
        <w:rPr>
          <w:rFonts w:ascii="宋体" w:eastAsia="宋体" w:hAnsi="宋体" w:cs="TimesNewRomanPSMT"/>
          <w:color w:val="000000"/>
          <w:kern w:val="0"/>
          <w:szCs w:val="21"/>
        </w:rPr>
        <w:t>的生境特征、以及</w:t>
      </w:r>
      <w:r w:rsidR="005A67F1" w:rsidRPr="005A67F1">
        <w:rPr>
          <w:rFonts w:ascii="宋体" w:eastAsia="宋体" w:hAnsi="宋体" w:cs="TimesNewRomanPSMT"/>
          <w:color w:val="000000"/>
          <w:kern w:val="0"/>
          <w:szCs w:val="21"/>
        </w:rPr>
        <w:t>高度危险性物品、中度危险性物品及低度危险性物品的概念</w:t>
      </w:r>
      <w:r w:rsidRPr="00DB0606">
        <w:rPr>
          <w:rFonts w:ascii="宋体" w:eastAsia="宋体" w:hAnsi="宋体" w:cs="TimesNewRomanPSMT"/>
          <w:color w:val="000000"/>
          <w:kern w:val="0"/>
          <w:szCs w:val="21"/>
        </w:rPr>
        <w:t>。</w:t>
      </w:r>
    </w:p>
    <w:p w14:paraId="0F782C78" w14:textId="77777777" w:rsidR="00804FB0"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5A67F1" w:rsidRPr="005A67F1">
        <w:rPr>
          <w:rFonts w:ascii="宋体" w:eastAsia="宋体" w:hAnsi="宋体" w:cs="TimesNewRomanPSMT" w:hint="eastAsia"/>
          <w:color w:val="000000"/>
          <w:kern w:val="0"/>
          <w:szCs w:val="21"/>
        </w:rPr>
        <w:t>医疗与卫生用品微生物</w:t>
      </w:r>
      <w:r w:rsidR="005A67F1" w:rsidRPr="005A67F1">
        <w:rPr>
          <w:rFonts w:ascii="宋体" w:eastAsia="宋体" w:hAnsi="宋体" w:cs="TimesNewRomanPSMT"/>
          <w:color w:val="000000"/>
          <w:kern w:val="0"/>
          <w:szCs w:val="21"/>
        </w:rPr>
        <w:t>污染来源、种类、分布及其卫生学意义；检测及卫生标准</w:t>
      </w:r>
      <w:r>
        <w:rPr>
          <w:rFonts w:ascii="宋体" w:eastAsia="宋体" w:hAnsi="宋体" w:cs="TimesNewRomanPSMT" w:hint="eastAsia"/>
          <w:color w:val="000000"/>
          <w:kern w:val="0"/>
          <w:szCs w:val="21"/>
        </w:rPr>
        <w:t>。</w:t>
      </w:r>
    </w:p>
    <w:p w14:paraId="104EACB9" w14:textId="77777777" w:rsidR="00804FB0" w:rsidRPr="00DB0606" w:rsidRDefault="00804FB0" w:rsidP="00804FB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5A67F1" w:rsidRPr="005A67F1">
        <w:rPr>
          <w:rFonts w:ascii="宋体" w:eastAsia="宋体" w:hAnsi="宋体" w:cs="TimesNewRomanPSMT"/>
          <w:color w:val="000000"/>
          <w:kern w:val="0"/>
          <w:szCs w:val="21"/>
        </w:rPr>
        <w:t>医疗器械及用品微生物污染及其预防</w:t>
      </w:r>
      <w:r w:rsidR="005A67F1">
        <w:rPr>
          <w:rFonts w:ascii="宋体" w:eastAsia="宋体" w:hAnsi="宋体" w:cs="TimesNewRomanPSMT"/>
          <w:color w:val="000000"/>
          <w:kern w:val="0"/>
          <w:szCs w:val="21"/>
        </w:rPr>
        <w:t>、</w:t>
      </w:r>
      <w:r w:rsidR="005A67F1" w:rsidRPr="005A67F1">
        <w:rPr>
          <w:rFonts w:ascii="宋体" w:eastAsia="宋体" w:hAnsi="宋体" w:cs="TimesNewRomanPSMT"/>
          <w:color w:val="000000"/>
          <w:kern w:val="0"/>
          <w:szCs w:val="21"/>
        </w:rPr>
        <w:t>生活及卫生用品微生物污染及其预防</w:t>
      </w:r>
      <w:r>
        <w:rPr>
          <w:rFonts w:ascii="宋体" w:eastAsia="宋体" w:hAnsi="宋体" w:cs="TimesNewRomanPSMT" w:hint="eastAsia"/>
          <w:color w:val="000000"/>
          <w:kern w:val="0"/>
          <w:szCs w:val="21"/>
        </w:rPr>
        <w:t>。</w:t>
      </w:r>
    </w:p>
    <w:p w14:paraId="3544E05E" w14:textId="77777777" w:rsidR="00804FB0" w:rsidRPr="00DB0606"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2E60419A" w14:textId="77777777" w:rsidR="005A67F1" w:rsidRPr="005A67F1" w:rsidRDefault="005A67F1" w:rsidP="005A67F1">
      <w:pPr>
        <w:widowControl/>
        <w:spacing w:line="360" w:lineRule="auto"/>
        <w:ind w:firstLineChars="200" w:firstLine="420"/>
        <w:jc w:val="left"/>
        <w:rPr>
          <w:rFonts w:ascii="宋体" w:eastAsia="宋体" w:hAnsi="宋体" w:cs="TimesNewRomanPSMT"/>
          <w:color w:val="000000"/>
          <w:kern w:val="0"/>
          <w:szCs w:val="21"/>
        </w:rPr>
      </w:pPr>
      <w:r w:rsidRPr="005A67F1">
        <w:rPr>
          <w:rFonts w:ascii="宋体" w:eastAsia="宋体" w:hAnsi="宋体" w:cs="TimesNewRomanPSMT" w:hint="eastAsia"/>
          <w:color w:val="000000"/>
          <w:kern w:val="0"/>
          <w:szCs w:val="21"/>
        </w:rPr>
        <w:t>医疗与卫生用品微生物</w:t>
      </w:r>
      <w:r>
        <w:rPr>
          <w:rFonts w:ascii="宋体" w:eastAsia="宋体" w:hAnsi="宋体" w:cs="TimesNewRomanPSMT" w:hint="eastAsia"/>
          <w:color w:val="000000"/>
          <w:kern w:val="0"/>
          <w:szCs w:val="21"/>
        </w:rPr>
        <w:t>：</w:t>
      </w:r>
      <w:r w:rsidRPr="005A67F1">
        <w:rPr>
          <w:rFonts w:ascii="宋体" w:eastAsia="宋体" w:hAnsi="宋体" w:cs="TimesNewRomanPSMT" w:hint="eastAsia"/>
          <w:color w:val="000000"/>
          <w:kern w:val="0"/>
          <w:szCs w:val="21"/>
        </w:rPr>
        <w:t>微生物</w:t>
      </w:r>
      <w:r w:rsidRPr="005A67F1">
        <w:rPr>
          <w:rFonts w:ascii="宋体" w:eastAsia="宋体" w:hAnsi="宋体" w:cs="TimesNewRomanPSMT"/>
          <w:color w:val="000000"/>
          <w:kern w:val="0"/>
          <w:szCs w:val="21"/>
        </w:rPr>
        <w:t>生境特征，高度危险性物品、中度危险性物品及低度危险性物品的概念；微生物污染来源、种类、分布及其卫生学意义；检测及卫生标准。一</w:t>
      </w:r>
      <w:r w:rsidRPr="005A67F1">
        <w:rPr>
          <w:rFonts w:ascii="宋体" w:eastAsia="宋体" w:hAnsi="宋体" w:cs="TimesNewRomanPSMT"/>
          <w:color w:val="000000"/>
          <w:kern w:val="0"/>
          <w:szCs w:val="21"/>
        </w:rPr>
        <w:lastRenderedPageBreak/>
        <w:t>次性使用医疗用品检验，无菌检验，卫生监督抽样，医疗器械和用品的卫生标准。医疗器械及用品微生物污染及其预防。</w:t>
      </w:r>
    </w:p>
    <w:p w14:paraId="3DC1876A" w14:textId="77777777" w:rsidR="00804FB0" w:rsidRPr="00B40644" w:rsidRDefault="005A67F1" w:rsidP="005A67F1">
      <w:pPr>
        <w:widowControl/>
        <w:spacing w:line="360" w:lineRule="auto"/>
        <w:ind w:firstLineChars="200" w:firstLine="420"/>
        <w:jc w:val="left"/>
        <w:rPr>
          <w:rFonts w:ascii="宋体" w:eastAsia="宋体" w:hAnsi="宋体" w:cs="TimesNewRomanPSMT"/>
          <w:color w:val="000000"/>
          <w:kern w:val="0"/>
          <w:szCs w:val="21"/>
        </w:rPr>
      </w:pPr>
      <w:r w:rsidRPr="005A67F1">
        <w:rPr>
          <w:rFonts w:ascii="宋体" w:eastAsia="宋体" w:hAnsi="宋体" w:cs="TimesNewRomanPSMT" w:hint="eastAsia"/>
          <w:color w:val="000000"/>
          <w:kern w:val="0"/>
          <w:szCs w:val="21"/>
        </w:rPr>
        <w:t>生活及卫生用品微生物</w:t>
      </w:r>
      <w:r w:rsidRPr="005A67F1">
        <w:rPr>
          <w:rFonts w:ascii="宋体" w:eastAsia="宋体" w:hAnsi="宋体" w:cs="TimesNewRomanPSMT"/>
          <w:color w:val="000000"/>
          <w:kern w:val="0"/>
          <w:szCs w:val="21"/>
        </w:rPr>
        <w:t>：微生物生境， 微生物污染来源、种类、分布及其卫生学意义， 检测及卫生标准。生活及卫生用品微生物污染及其预防。医疗、生活及卫生用品微生物研究的前景。</w:t>
      </w:r>
    </w:p>
    <w:p w14:paraId="4474B883" w14:textId="77777777" w:rsidR="00804FB0" w:rsidRPr="0081730F"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 xml:space="preserve">4.教学方法 </w:t>
      </w:r>
    </w:p>
    <w:p w14:paraId="4CD74C9C" w14:textId="77777777" w:rsidR="00804FB0" w:rsidRPr="0081730F"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1）讲授法：相关概念及理论框架。</w:t>
      </w:r>
    </w:p>
    <w:p w14:paraId="7AA2E066" w14:textId="77777777" w:rsidR="00804FB0"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w:t>
      </w:r>
      <w:r w:rsidRPr="0081730F">
        <w:rPr>
          <w:rFonts w:ascii="宋体" w:eastAsia="宋体" w:hAnsi="宋体" w:cs="TimesNewRomanPSMT"/>
          <w:color w:val="000000"/>
          <w:kern w:val="0"/>
          <w:szCs w:val="21"/>
        </w:rPr>
        <w:t>2）研讨法：采用课堂讨论，在</w:t>
      </w:r>
      <w:r>
        <w:rPr>
          <w:rFonts w:ascii="宋体" w:eastAsia="宋体" w:hAnsi="宋体" w:cs="TimesNewRomanPSMT"/>
          <w:color w:val="000000"/>
          <w:kern w:val="0"/>
          <w:szCs w:val="21"/>
        </w:rPr>
        <w:t>掌握</w:t>
      </w:r>
      <w:r w:rsidR="00FE0E09" w:rsidRPr="00FE0E09">
        <w:rPr>
          <w:rFonts w:ascii="宋体" w:eastAsia="宋体" w:hAnsi="宋体" w:cs="TimesNewRomanPSMT" w:hint="eastAsia"/>
          <w:color w:val="000000"/>
          <w:kern w:val="0"/>
          <w:szCs w:val="21"/>
        </w:rPr>
        <w:t>医疗与卫生用品</w:t>
      </w:r>
      <w:r>
        <w:rPr>
          <w:rFonts w:ascii="宋体" w:eastAsia="宋体" w:hAnsi="宋体" w:cs="TimesNewRomanPSMT"/>
          <w:color w:val="000000"/>
          <w:kern w:val="0"/>
          <w:szCs w:val="21"/>
        </w:rPr>
        <w:t>的生境特征、重要的</w:t>
      </w:r>
      <w:r w:rsidR="00FE0E09" w:rsidRPr="00FE0E09">
        <w:rPr>
          <w:rFonts w:ascii="宋体" w:eastAsia="宋体" w:hAnsi="宋体" w:cs="TimesNewRomanPSMT" w:hint="eastAsia"/>
          <w:color w:val="000000"/>
          <w:kern w:val="0"/>
          <w:szCs w:val="21"/>
        </w:rPr>
        <w:t>医疗与卫生用品</w:t>
      </w:r>
      <w:r>
        <w:rPr>
          <w:rFonts w:ascii="宋体" w:eastAsia="宋体" w:hAnsi="宋体" w:cs="TimesNewRomanPSMT"/>
          <w:color w:val="000000"/>
          <w:kern w:val="0"/>
          <w:szCs w:val="21"/>
        </w:rPr>
        <w:t>微生物</w:t>
      </w:r>
      <w:r w:rsidRPr="0081730F">
        <w:rPr>
          <w:rFonts w:ascii="宋体" w:eastAsia="宋体" w:hAnsi="宋体" w:cs="TimesNewRomanPSMT"/>
          <w:color w:val="000000"/>
          <w:kern w:val="0"/>
          <w:szCs w:val="21"/>
        </w:rPr>
        <w:t>的基础上，讨论</w:t>
      </w:r>
      <w:r w:rsidR="00FE0E09" w:rsidRPr="00FE0E09">
        <w:rPr>
          <w:rFonts w:ascii="宋体" w:eastAsia="宋体" w:hAnsi="宋体" w:cs="TimesNewRomanPSMT" w:hint="eastAsia"/>
          <w:color w:val="000000"/>
          <w:kern w:val="0"/>
          <w:szCs w:val="21"/>
        </w:rPr>
        <w:t>高度危险性物品、中度危险性物品及低度危险性物品的概念</w:t>
      </w:r>
      <w:r w:rsidR="00FE0E09">
        <w:rPr>
          <w:rFonts w:ascii="宋体" w:eastAsia="宋体" w:hAnsi="宋体" w:cs="TimesNewRomanPSMT" w:hint="eastAsia"/>
          <w:color w:val="000000"/>
          <w:kern w:val="0"/>
          <w:szCs w:val="21"/>
        </w:rPr>
        <w:t>和内涵</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分析</w:t>
      </w:r>
      <w:r w:rsidR="00FE0E09" w:rsidRPr="00FE0E09">
        <w:rPr>
          <w:rFonts w:ascii="宋体" w:eastAsia="宋体" w:hAnsi="宋体" w:cs="TimesNewRomanPSMT" w:hint="eastAsia"/>
          <w:color w:val="000000"/>
          <w:kern w:val="0"/>
          <w:szCs w:val="21"/>
        </w:rPr>
        <w:t>医疗与卫生用品</w:t>
      </w:r>
      <w:r w:rsidR="00FE0E09" w:rsidRPr="005A67F1">
        <w:rPr>
          <w:rFonts w:ascii="宋体" w:eastAsia="宋体" w:hAnsi="宋体" w:cs="TimesNewRomanPSMT"/>
          <w:color w:val="000000"/>
          <w:kern w:val="0"/>
          <w:szCs w:val="21"/>
        </w:rPr>
        <w:t>微生物污染来源、种类、分布及其卫生学意义</w:t>
      </w:r>
      <w:r w:rsidR="00FE0E09">
        <w:rPr>
          <w:rFonts w:ascii="宋体" w:eastAsia="宋体" w:hAnsi="宋体" w:cs="TimesNewRomanPSMT"/>
          <w:color w:val="000000"/>
          <w:kern w:val="0"/>
          <w:szCs w:val="21"/>
        </w:rPr>
        <w:t>、</w:t>
      </w:r>
      <w:r w:rsidRPr="00810CA3">
        <w:rPr>
          <w:rFonts w:ascii="宋体" w:eastAsia="宋体" w:hAnsi="宋体" w:cs="TimesNewRomanPSMT" w:hint="eastAsia"/>
          <w:color w:val="000000"/>
          <w:kern w:val="0"/>
          <w:szCs w:val="21"/>
        </w:rPr>
        <w:t>检验及卫生标准</w:t>
      </w:r>
      <w:r w:rsidRPr="0081730F">
        <w:rPr>
          <w:rFonts w:ascii="宋体" w:eastAsia="宋体" w:hAnsi="宋体" w:cs="TimesNewRomanPSMT"/>
          <w:color w:val="000000"/>
          <w:kern w:val="0"/>
          <w:szCs w:val="21"/>
        </w:rPr>
        <w:t>，并探讨</w:t>
      </w:r>
      <w:r w:rsidR="00FE0E09" w:rsidRPr="00FE0E09">
        <w:rPr>
          <w:rFonts w:ascii="宋体" w:eastAsia="宋体" w:hAnsi="宋体" w:cs="TimesNewRomanPSMT" w:hint="eastAsia"/>
          <w:color w:val="000000"/>
          <w:kern w:val="0"/>
          <w:szCs w:val="21"/>
        </w:rPr>
        <w:t>医疗与卫生用品</w:t>
      </w:r>
      <w:r w:rsidR="00FE0E09" w:rsidRPr="005A67F1">
        <w:rPr>
          <w:rFonts w:ascii="宋体" w:eastAsia="宋体" w:hAnsi="宋体" w:cs="TimesNewRomanPSMT"/>
          <w:color w:val="000000"/>
          <w:kern w:val="0"/>
          <w:szCs w:val="21"/>
        </w:rPr>
        <w:t>微生物</w:t>
      </w:r>
      <w:r w:rsidRPr="00545AEF">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研究现状和</w:t>
      </w:r>
      <w:r w:rsidRPr="00545AEF">
        <w:rPr>
          <w:rFonts w:ascii="宋体" w:eastAsia="宋体" w:hAnsi="宋体" w:cs="TimesNewRomanPSMT" w:hint="eastAsia"/>
          <w:color w:val="000000"/>
          <w:kern w:val="0"/>
          <w:szCs w:val="21"/>
        </w:rPr>
        <w:t>前景</w:t>
      </w:r>
      <w:r w:rsidRPr="0081730F">
        <w:rPr>
          <w:rFonts w:ascii="宋体" w:eastAsia="宋体" w:hAnsi="宋体" w:cs="TimesNewRomanPSMT"/>
          <w:color w:val="000000"/>
          <w:kern w:val="0"/>
          <w:szCs w:val="21"/>
        </w:rPr>
        <w:t>，进行归纳与解释。</w:t>
      </w:r>
    </w:p>
    <w:p w14:paraId="5587A031" w14:textId="77777777" w:rsidR="00804FB0" w:rsidRPr="0081730F"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color w:val="000000"/>
          <w:kern w:val="0"/>
          <w:szCs w:val="21"/>
        </w:rPr>
        <w:t>5.教学评价</w:t>
      </w:r>
    </w:p>
    <w:p w14:paraId="4F194A72" w14:textId="77777777" w:rsidR="00804FB0" w:rsidRDefault="00804FB0" w:rsidP="00804FB0">
      <w:pPr>
        <w:widowControl/>
        <w:spacing w:line="360" w:lineRule="auto"/>
        <w:ind w:firstLineChars="200" w:firstLine="420"/>
        <w:jc w:val="left"/>
        <w:rPr>
          <w:rFonts w:ascii="宋体" w:eastAsia="宋体" w:hAnsi="宋体" w:cs="TimesNewRomanPSMT"/>
          <w:color w:val="000000"/>
          <w:kern w:val="0"/>
          <w:szCs w:val="21"/>
        </w:rPr>
      </w:pPr>
      <w:r w:rsidRPr="0081730F">
        <w:rPr>
          <w:rFonts w:ascii="宋体" w:eastAsia="宋体" w:hAnsi="宋体" w:cs="TimesNewRomanPSMT" w:hint="eastAsia"/>
          <w:color w:val="000000"/>
          <w:kern w:val="0"/>
          <w:szCs w:val="21"/>
        </w:rPr>
        <w:t>结合课堂内容，考察学生对于</w:t>
      </w:r>
      <w:r w:rsidR="00FE0E09" w:rsidRPr="00FE0E09">
        <w:rPr>
          <w:rFonts w:ascii="宋体" w:eastAsia="宋体" w:hAnsi="宋体" w:cs="TimesNewRomanPSMT" w:hint="eastAsia"/>
          <w:color w:val="000000"/>
          <w:kern w:val="0"/>
          <w:szCs w:val="21"/>
        </w:rPr>
        <w:t>医疗与卫生用品</w:t>
      </w:r>
      <w:r w:rsidR="00FE0E09">
        <w:rPr>
          <w:rFonts w:ascii="宋体" w:eastAsia="宋体" w:hAnsi="宋体" w:cs="TimesNewRomanPSMT"/>
          <w:color w:val="000000"/>
          <w:kern w:val="0"/>
          <w:szCs w:val="21"/>
        </w:rPr>
        <w:t>的生境特征</w:t>
      </w:r>
      <w:r w:rsidRPr="00810CA3">
        <w:rPr>
          <w:rFonts w:ascii="宋体" w:eastAsia="宋体" w:hAnsi="宋体" w:cs="TimesNewRomanPSMT" w:hint="eastAsia"/>
          <w:color w:val="000000"/>
          <w:kern w:val="0"/>
          <w:szCs w:val="21"/>
        </w:rPr>
        <w:t>的生境特征、</w:t>
      </w:r>
      <w:r w:rsidR="00FE0E09" w:rsidRPr="00FE0E09">
        <w:rPr>
          <w:rFonts w:ascii="宋体" w:eastAsia="宋体" w:hAnsi="宋体" w:cs="TimesNewRomanPSMT" w:hint="eastAsia"/>
          <w:color w:val="000000"/>
          <w:kern w:val="0"/>
          <w:szCs w:val="21"/>
        </w:rPr>
        <w:t>高度危险性物品、中度危险性物品及低度危险性物品的概念</w:t>
      </w:r>
      <w:r w:rsidRPr="00810CA3">
        <w:rPr>
          <w:rFonts w:ascii="宋体" w:eastAsia="宋体" w:hAnsi="宋体" w:cs="TimesNewRomanPSMT" w:hint="eastAsia"/>
          <w:color w:val="000000"/>
          <w:kern w:val="0"/>
          <w:szCs w:val="21"/>
        </w:rPr>
        <w:t>等</w:t>
      </w:r>
      <w:r>
        <w:rPr>
          <w:rFonts w:ascii="宋体" w:eastAsia="宋体" w:hAnsi="宋体" w:cs="TimesNewRomanPSMT" w:hint="eastAsia"/>
          <w:color w:val="000000"/>
          <w:kern w:val="0"/>
          <w:szCs w:val="21"/>
        </w:rPr>
        <w:t>内容</w:t>
      </w:r>
      <w:r w:rsidRPr="00485B95">
        <w:rPr>
          <w:rFonts w:ascii="宋体" w:eastAsia="宋体" w:hAnsi="宋体" w:cs="TimesNewRomanPSMT" w:hint="eastAsia"/>
          <w:color w:val="000000"/>
          <w:kern w:val="0"/>
          <w:szCs w:val="21"/>
        </w:rPr>
        <w:t>的</w:t>
      </w:r>
      <w:r w:rsidRPr="0081730F">
        <w:rPr>
          <w:rFonts w:ascii="宋体" w:eastAsia="宋体" w:hAnsi="宋体" w:cs="TimesNewRomanPSMT" w:hint="eastAsia"/>
          <w:color w:val="000000"/>
          <w:kern w:val="0"/>
          <w:szCs w:val="21"/>
        </w:rPr>
        <w:t>理解和掌握</w:t>
      </w:r>
      <w:r>
        <w:rPr>
          <w:rFonts w:ascii="宋体" w:eastAsia="宋体" w:hAnsi="宋体" w:cs="TimesNewRomanPSMT" w:hint="eastAsia"/>
          <w:color w:val="000000"/>
          <w:kern w:val="0"/>
          <w:szCs w:val="21"/>
        </w:rPr>
        <w:t>情况</w:t>
      </w:r>
      <w:r w:rsidRPr="0081730F">
        <w:rPr>
          <w:rFonts w:ascii="宋体" w:eastAsia="宋体" w:hAnsi="宋体" w:cs="TimesNewRomanPSMT" w:hint="eastAsia"/>
          <w:color w:val="000000"/>
          <w:kern w:val="0"/>
          <w:szCs w:val="21"/>
        </w:rPr>
        <w:t>，以及对</w:t>
      </w:r>
      <w:r w:rsidR="00FE0E09" w:rsidRPr="00FE0E09">
        <w:rPr>
          <w:rFonts w:ascii="宋体" w:eastAsia="宋体" w:hAnsi="宋体" w:cs="TimesNewRomanPSMT" w:hint="eastAsia"/>
          <w:color w:val="000000"/>
          <w:kern w:val="0"/>
          <w:szCs w:val="21"/>
        </w:rPr>
        <w:t>医疗与卫生用品</w:t>
      </w:r>
      <w:r w:rsidR="00FE0E09" w:rsidRPr="005A67F1">
        <w:rPr>
          <w:rFonts w:ascii="宋体" w:eastAsia="宋体" w:hAnsi="宋体" w:cs="TimesNewRomanPSMT"/>
          <w:color w:val="000000"/>
          <w:kern w:val="0"/>
          <w:szCs w:val="21"/>
        </w:rPr>
        <w:t>微生物污染来源、种类、分布及其卫生学意义</w:t>
      </w:r>
      <w:r w:rsidR="00FE0E09">
        <w:rPr>
          <w:rFonts w:ascii="宋体" w:eastAsia="宋体" w:hAnsi="宋体" w:cs="TimesNewRomanPSMT"/>
          <w:color w:val="000000"/>
          <w:kern w:val="0"/>
          <w:szCs w:val="21"/>
        </w:rPr>
        <w:t>、</w:t>
      </w:r>
      <w:r w:rsidR="00FE0E09" w:rsidRPr="00810CA3">
        <w:rPr>
          <w:rFonts w:ascii="宋体" w:eastAsia="宋体" w:hAnsi="宋体" w:cs="TimesNewRomanPSMT" w:hint="eastAsia"/>
          <w:color w:val="000000"/>
          <w:kern w:val="0"/>
          <w:szCs w:val="21"/>
        </w:rPr>
        <w:t>检验及卫生标准</w:t>
      </w:r>
      <w:r>
        <w:rPr>
          <w:rFonts w:ascii="宋体" w:eastAsia="宋体" w:hAnsi="宋体" w:cs="TimesNewRomanPSMT" w:hint="eastAsia"/>
          <w:color w:val="000000"/>
          <w:kern w:val="0"/>
          <w:szCs w:val="21"/>
        </w:rPr>
        <w:t>等内容的理解、</w:t>
      </w:r>
      <w:r w:rsidR="008A3147" w:rsidRPr="00FE0E09">
        <w:rPr>
          <w:rFonts w:ascii="宋体" w:eastAsia="宋体" w:hAnsi="宋体" w:cs="TimesNewRomanPSMT" w:hint="eastAsia"/>
          <w:color w:val="000000"/>
          <w:kern w:val="0"/>
          <w:szCs w:val="21"/>
        </w:rPr>
        <w:t>医疗与卫生用品</w:t>
      </w:r>
      <w:r w:rsidR="008A3147" w:rsidRPr="005A67F1">
        <w:rPr>
          <w:rFonts w:ascii="宋体" w:eastAsia="宋体" w:hAnsi="宋体" w:cs="TimesNewRomanPSMT"/>
          <w:color w:val="000000"/>
          <w:kern w:val="0"/>
          <w:szCs w:val="21"/>
        </w:rPr>
        <w:t>微生物</w:t>
      </w:r>
      <w:r w:rsidR="008A3147" w:rsidRPr="00545AEF">
        <w:rPr>
          <w:rFonts w:ascii="宋体" w:eastAsia="宋体" w:hAnsi="宋体" w:cs="TimesNewRomanPSMT" w:hint="eastAsia"/>
          <w:color w:val="000000"/>
          <w:kern w:val="0"/>
          <w:szCs w:val="21"/>
        </w:rPr>
        <w:t>的</w:t>
      </w:r>
      <w:r w:rsidRPr="00485B95">
        <w:rPr>
          <w:rFonts w:ascii="宋体" w:eastAsia="宋体" w:hAnsi="宋体" w:cs="TimesNewRomanPSMT" w:hint="eastAsia"/>
          <w:color w:val="000000"/>
          <w:kern w:val="0"/>
          <w:szCs w:val="21"/>
        </w:rPr>
        <w:t>预防</w:t>
      </w:r>
      <w:r>
        <w:rPr>
          <w:rFonts w:ascii="宋体" w:eastAsia="宋体" w:hAnsi="宋体" w:cs="TimesNewRomanPSMT" w:hint="eastAsia"/>
          <w:color w:val="000000"/>
          <w:kern w:val="0"/>
          <w:szCs w:val="21"/>
        </w:rPr>
        <w:t>和控制</w:t>
      </w:r>
      <w:r w:rsidRPr="00485B95">
        <w:rPr>
          <w:rFonts w:ascii="宋体" w:eastAsia="宋体" w:hAnsi="宋体" w:cs="TimesNewRomanPSMT" w:hint="eastAsia"/>
          <w:color w:val="000000"/>
          <w:kern w:val="0"/>
          <w:szCs w:val="21"/>
        </w:rPr>
        <w:t>研究前景</w:t>
      </w:r>
      <w:r w:rsidRPr="0081730F">
        <w:rPr>
          <w:rFonts w:ascii="宋体" w:eastAsia="宋体" w:hAnsi="宋体" w:cs="TimesNewRomanPSMT" w:hint="eastAsia"/>
          <w:color w:val="000000"/>
          <w:kern w:val="0"/>
          <w:szCs w:val="21"/>
        </w:rPr>
        <w:t>的思考，并进行归纳和总结。</w:t>
      </w:r>
    </w:p>
    <w:p w14:paraId="1849DEAB" w14:textId="77777777" w:rsidR="007E685E" w:rsidRDefault="007E685E" w:rsidP="007E685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000846CF">
        <w:rPr>
          <w:rFonts w:ascii="黑体" w:eastAsia="黑体" w:hAnsi="黑体" w:cs="Times New Roman" w:hint="eastAsia"/>
          <w:b/>
          <w:sz w:val="24"/>
          <w:szCs w:val="24"/>
        </w:rPr>
        <w:t>一</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卫生微生物进展讨论</w:t>
      </w:r>
    </w:p>
    <w:p w14:paraId="64F00522" w14:textId="77777777" w:rsidR="00A47D5D" w:rsidRPr="00DB0606" w:rsidRDefault="00A47D5D" w:rsidP="00A47D5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6701E056" w14:textId="77777777" w:rsidR="00A47D5D" w:rsidRPr="00DB0606" w:rsidRDefault="00A47D5D" w:rsidP="00A47D5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B7534B">
        <w:rPr>
          <w:rFonts w:ascii="宋体" w:eastAsia="宋体" w:hAnsi="宋体" w:cs="TimesNewRomanPSMT"/>
          <w:color w:val="000000"/>
          <w:kern w:val="0"/>
          <w:szCs w:val="21"/>
        </w:rPr>
        <w:t>了解在</w:t>
      </w:r>
      <w:r w:rsidR="00C60328">
        <w:rPr>
          <w:rFonts w:ascii="宋体" w:eastAsia="宋体" w:hAnsi="宋体" w:cs="TimesNewRomanPSMT"/>
          <w:color w:val="000000"/>
          <w:kern w:val="0"/>
          <w:szCs w:val="21"/>
        </w:rPr>
        <w:t>新时代</w:t>
      </w:r>
      <w:r w:rsidR="00B7534B">
        <w:rPr>
          <w:rFonts w:ascii="宋体" w:eastAsia="宋体" w:hAnsi="宋体" w:cs="TimesNewRomanPSMT"/>
          <w:color w:val="000000"/>
          <w:kern w:val="0"/>
          <w:szCs w:val="21"/>
        </w:rPr>
        <w:t>下卫生微生物学的</w:t>
      </w:r>
      <w:r w:rsidR="00B7534B">
        <w:rPr>
          <w:rFonts w:ascii="宋体" w:eastAsia="宋体" w:hAnsi="宋体" w:cs="TimesNewRomanPSMT" w:hint="eastAsia"/>
          <w:color w:val="000000"/>
          <w:kern w:val="0"/>
          <w:szCs w:val="21"/>
        </w:rPr>
        <w:t>关注的科学问题、实践问题和亟需解决的问题和发展方向</w:t>
      </w:r>
      <w:r w:rsidRPr="00DB0606">
        <w:rPr>
          <w:rFonts w:ascii="宋体" w:eastAsia="宋体" w:hAnsi="宋体" w:cs="TimesNewRomanPSMT"/>
          <w:color w:val="000000"/>
          <w:kern w:val="0"/>
          <w:szCs w:val="21"/>
        </w:rPr>
        <w:t>。</w:t>
      </w:r>
    </w:p>
    <w:p w14:paraId="4E082E2A" w14:textId="77777777" w:rsidR="00A47D5D" w:rsidRPr="00DB0606" w:rsidRDefault="00A47D5D" w:rsidP="00A47D5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B7534B">
        <w:rPr>
          <w:rFonts w:ascii="宋体" w:eastAsia="宋体" w:hAnsi="宋体" w:cs="TimesNewRomanPSMT"/>
          <w:color w:val="000000"/>
          <w:kern w:val="0"/>
          <w:szCs w:val="21"/>
        </w:rPr>
        <w:t>研讨</w:t>
      </w:r>
      <w:r w:rsidR="00C60328">
        <w:rPr>
          <w:rFonts w:ascii="宋体" w:eastAsia="宋体" w:hAnsi="宋体" w:cs="TimesNewRomanPSMT"/>
          <w:color w:val="000000"/>
          <w:kern w:val="0"/>
          <w:szCs w:val="21"/>
        </w:rPr>
        <w:t>大数据时代</w:t>
      </w:r>
      <w:r w:rsidR="00B7534B">
        <w:rPr>
          <w:rFonts w:ascii="宋体" w:eastAsia="宋体" w:hAnsi="宋体" w:cs="TimesNewRomanPSMT"/>
          <w:color w:val="000000"/>
          <w:kern w:val="0"/>
          <w:szCs w:val="21"/>
        </w:rPr>
        <w:t>背景下卫生微生物学包括不同环境中微生物学检测、研究方法的未来发展方向，尤其是智能化、高通量的检测和分析技术</w:t>
      </w:r>
      <w:r w:rsidRPr="00DB0606">
        <w:rPr>
          <w:rFonts w:ascii="宋体" w:eastAsia="宋体" w:hAnsi="宋体" w:cs="TimesNewRomanPSMT"/>
          <w:color w:val="000000"/>
          <w:kern w:val="0"/>
          <w:szCs w:val="21"/>
        </w:rPr>
        <w:t>。</w:t>
      </w:r>
    </w:p>
    <w:p w14:paraId="2ADFE2D1" w14:textId="77777777" w:rsidR="00A47D5D" w:rsidRPr="00DB0606" w:rsidRDefault="00A47D5D" w:rsidP="00A47D5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sidR="00B7534B">
        <w:rPr>
          <w:rFonts w:ascii="宋体" w:eastAsia="宋体" w:hAnsi="宋体" w:cs="TimesNewRomanPSMT"/>
          <w:color w:val="000000"/>
          <w:kern w:val="0"/>
          <w:szCs w:val="21"/>
        </w:rPr>
        <w:t>结合学科特点</w:t>
      </w:r>
      <w:r w:rsidR="00297508">
        <w:rPr>
          <w:rFonts w:ascii="宋体" w:eastAsia="宋体" w:hAnsi="宋体" w:cs="TimesNewRomanPSMT"/>
          <w:color w:val="000000"/>
          <w:kern w:val="0"/>
          <w:szCs w:val="21"/>
        </w:rPr>
        <w:t>、</w:t>
      </w:r>
      <w:r w:rsidR="00297508">
        <w:rPr>
          <w:rFonts w:ascii="宋体" w:eastAsia="宋体" w:hAnsi="宋体" w:cs="TimesNewRomanPSMT" w:hint="eastAsia"/>
          <w:color w:val="000000"/>
          <w:kern w:val="0"/>
          <w:szCs w:val="21"/>
        </w:rPr>
        <w:t>自身的兴趣与能力特征，</w:t>
      </w:r>
      <w:r w:rsidR="00297508" w:rsidRPr="00297508">
        <w:rPr>
          <w:rFonts w:ascii="宋体" w:eastAsia="宋体" w:hAnsi="宋体" w:cs="TimesNewRomanPSMT" w:hint="eastAsia"/>
          <w:color w:val="000000"/>
          <w:kern w:val="0"/>
          <w:szCs w:val="21"/>
        </w:rPr>
        <w:t>对专业课程知识体系的分析，为自己制定</w:t>
      </w:r>
      <w:r w:rsidR="00297508">
        <w:rPr>
          <w:rFonts w:ascii="宋体" w:eastAsia="宋体" w:hAnsi="宋体" w:cs="TimesNewRomanPSMT" w:hint="eastAsia"/>
          <w:color w:val="000000"/>
          <w:kern w:val="0"/>
          <w:szCs w:val="21"/>
        </w:rPr>
        <w:t>研究的兴趣方和职业</w:t>
      </w:r>
      <w:r w:rsidR="00297508" w:rsidRPr="00297508">
        <w:rPr>
          <w:rFonts w:ascii="宋体" w:eastAsia="宋体" w:hAnsi="宋体" w:cs="TimesNewRomanPSMT" w:hint="eastAsia"/>
          <w:color w:val="000000"/>
          <w:kern w:val="0"/>
          <w:szCs w:val="21"/>
        </w:rPr>
        <w:t>能力。</w:t>
      </w:r>
    </w:p>
    <w:p w14:paraId="6A0D326E" w14:textId="77777777" w:rsidR="00A47D5D" w:rsidRPr="00DB0606" w:rsidRDefault="00A47D5D" w:rsidP="00A47D5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1754A33E" w14:textId="77777777" w:rsidR="00A47D5D" w:rsidRPr="00DB0606" w:rsidRDefault="00A47D5D" w:rsidP="00A47D5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297508">
        <w:rPr>
          <w:rFonts w:ascii="宋体" w:eastAsia="宋体" w:hAnsi="宋体" w:cs="TimesNewRomanPSMT"/>
          <w:color w:val="000000"/>
          <w:kern w:val="0"/>
          <w:szCs w:val="21"/>
        </w:rPr>
        <w:t>新时代、</w:t>
      </w:r>
      <w:r w:rsidR="00297508" w:rsidRPr="00297508">
        <w:rPr>
          <w:rFonts w:ascii="宋体" w:eastAsia="宋体" w:hAnsi="宋体" w:cs="TimesNewRomanPSMT" w:hint="eastAsia"/>
          <w:color w:val="000000"/>
          <w:kern w:val="0"/>
          <w:szCs w:val="21"/>
        </w:rPr>
        <w:t>大数据时代下卫生微生物学的关注的科学问题、实践问题和亟需解决的问题和智能化、高通量的检测和分析技术。</w:t>
      </w:r>
    </w:p>
    <w:p w14:paraId="25074FFA" w14:textId="77777777" w:rsidR="00C60328" w:rsidRDefault="00A47D5D" w:rsidP="00C6032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C60328">
        <w:rPr>
          <w:rFonts w:ascii="宋体" w:eastAsia="宋体" w:hAnsi="宋体" w:cs="TimesNewRomanPSMT"/>
          <w:color w:val="000000"/>
          <w:kern w:val="0"/>
          <w:szCs w:val="21"/>
        </w:rPr>
        <w:t>如何</w:t>
      </w:r>
      <w:r w:rsidR="00C60328" w:rsidRPr="00C60328">
        <w:rPr>
          <w:rFonts w:ascii="宋体" w:eastAsia="宋体" w:hAnsi="宋体" w:cs="TimesNewRomanPSMT" w:hint="eastAsia"/>
          <w:color w:val="000000"/>
          <w:kern w:val="0"/>
          <w:szCs w:val="21"/>
        </w:rPr>
        <w:t>结合学科特点、自身的兴趣与能力特征，，为自己制定研究的兴趣方和职业能力</w:t>
      </w:r>
      <w:r w:rsidR="00C60328">
        <w:rPr>
          <w:rFonts w:ascii="宋体" w:eastAsia="宋体" w:hAnsi="宋体" w:cs="TimesNewRomanPSMT" w:hint="eastAsia"/>
          <w:color w:val="000000"/>
          <w:kern w:val="0"/>
          <w:szCs w:val="21"/>
        </w:rPr>
        <w:t>。</w:t>
      </w:r>
    </w:p>
    <w:p w14:paraId="2493E41E" w14:textId="77777777" w:rsidR="00C60328" w:rsidRPr="00C60328" w:rsidRDefault="00C60328" w:rsidP="00C60328">
      <w:pPr>
        <w:widowControl/>
        <w:spacing w:line="360" w:lineRule="auto"/>
        <w:ind w:firstLineChars="200" w:firstLine="420"/>
        <w:jc w:val="left"/>
        <w:rPr>
          <w:rFonts w:ascii="宋体" w:eastAsia="宋体" w:hAnsi="宋体" w:cs="TimesNewRomanPSMT"/>
          <w:color w:val="000000"/>
          <w:kern w:val="0"/>
          <w:szCs w:val="21"/>
        </w:rPr>
      </w:pPr>
      <w:r w:rsidRPr="00C60328">
        <w:rPr>
          <w:rFonts w:ascii="宋体" w:eastAsia="宋体" w:hAnsi="宋体" w:cs="TimesNewRomanPSMT"/>
          <w:color w:val="000000"/>
          <w:kern w:val="0"/>
          <w:szCs w:val="21"/>
        </w:rPr>
        <w:lastRenderedPageBreak/>
        <w:t>3.教学内容</w:t>
      </w:r>
    </w:p>
    <w:p w14:paraId="58A31283" w14:textId="77777777" w:rsidR="00C60328" w:rsidRPr="00C60328" w:rsidRDefault="00C60328" w:rsidP="00C6032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新</w:t>
      </w:r>
      <w:r w:rsidRPr="00C60328">
        <w:rPr>
          <w:rFonts w:ascii="宋体" w:eastAsia="宋体" w:hAnsi="宋体" w:cs="TimesNewRomanPSMT" w:hint="eastAsia"/>
          <w:color w:val="000000"/>
          <w:kern w:val="0"/>
          <w:szCs w:val="21"/>
        </w:rPr>
        <w:t>时代下卫生微生物学的关注的问题：</w:t>
      </w:r>
      <w:r>
        <w:rPr>
          <w:rFonts w:ascii="宋体" w:eastAsia="宋体" w:hAnsi="宋体" w:cs="TimesNewRomanPSMT" w:hint="eastAsia"/>
          <w:color w:val="000000"/>
          <w:kern w:val="0"/>
          <w:szCs w:val="21"/>
        </w:rPr>
        <w:t>包括经济快速发展下环境的</w:t>
      </w:r>
      <w:r w:rsidR="00131B9E">
        <w:rPr>
          <w:rFonts w:ascii="宋体" w:eastAsia="宋体" w:hAnsi="宋体" w:cs="TimesNewRomanPSMT" w:hint="eastAsia"/>
          <w:color w:val="000000"/>
          <w:kern w:val="0"/>
          <w:szCs w:val="21"/>
        </w:rPr>
        <w:t>改变对微生物组成、变化的影响，以及如何</w:t>
      </w:r>
      <w:r w:rsidR="00131B9E" w:rsidRPr="004D4AEF">
        <w:rPr>
          <w:rFonts w:ascii="宋体" w:eastAsia="宋体" w:hAnsi="宋体" w:cs="TimesNewRomanPSMT" w:hint="eastAsia"/>
          <w:color w:val="000000"/>
          <w:kern w:val="0"/>
          <w:szCs w:val="21"/>
        </w:rPr>
        <w:t>通过高通量筛选技术进行大规模的新的重要功能基因的研究，鉴定参与污染物降解与转化、各种抗酸、抗盐、抗湿、抗旱及抗（耐）重金属毒害等抗逆特殊功能基因</w:t>
      </w:r>
      <w:r w:rsidR="00131B9E">
        <w:rPr>
          <w:rFonts w:ascii="宋体" w:eastAsia="宋体" w:hAnsi="宋体" w:cs="TimesNewRomanPSMT" w:hint="eastAsia"/>
          <w:color w:val="000000"/>
          <w:kern w:val="0"/>
          <w:szCs w:val="21"/>
        </w:rPr>
        <w:t>。</w:t>
      </w:r>
    </w:p>
    <w:p w14:paraId="030A0D9A" w14:textId="77777777" w:rsidR="00C60328" w:rsidRPr="00C60328" w:rsidRDefault="00131B9E" w:rsidP="00C6032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大数据背景时代下</w:t>
      </w:r>
      <w:r w:rsidRPr="00131B9E">
        <w:rPr>
          <w:rFonts w:ascii="宋体" w:eastAsia="宋体" w:hAnsi="宋体" w:cs="TimesNewRomanPSMT" w:hint="eastAsia"/>
          <w:color w:val="000000"/>
          <w:kern w:val="0"/>
          <w:szCs w:val="21"/>
        </w:rPr>
        <w:t>下智能化、高通量的检测和分析技术</w:t>
      </w:r>
      <w:r>
        <w:rPr>
          <w:rFonts w:ascii="宋体" w:eastAsia="宋体" w:hAnsi="宋体" w:cs="TimesNewRomanPSMT" w:hint="eastAsia"/>
          <w:color w:val="000000"/>
          <w:kern w:val="0"/>
          <w:szCs w:val="21"/>
        </w:rPr>
        <w:t>在</w:t>
      </w:r>
      <w:r w:rsidRPr="00131B9E">
        <w:rPr>
          <w:rFonts w:ascii="宋体" w:eastAsia="宋体" w:hAnsi="宋体" w:cs="TimesNewRomanPSMT" w:hint="eastAsia"/>
          <w:color w:val="000000"/>
          <w:kern w:val="0"/>
          <w:szCs w:val="21"/>
        </w:rPr>
        <w:t>卫生微生物学</w:t>
      </w:r>
      <w:r>
        <w:rPr>
          <w:rFonts w:ascii="宋体" w:eastAsia="宋体" w:hAnsi="宋体" w:cs="TimesNewRomanPSMT" w:hint="eastAsia"/>
          <w:color w:val="000000"/>
          <w:kern w:val="0"/>
          <w:szCs w:val="21"/>
        </w:rPr>
        <w:t>中的应用</w:t>
      </w:r>
      <w:r w:rsidR="00C60328" w:rsidRPr="00C60328">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包括</w:t>
      </w:r>
      <w:r w:rsidR="00C60328" w:rsidRPr="00C60328">
        <w:rPr>
          <w:rFonts w:ascii="宋体" w:eastAsia="宋体" w:hAnsi="宋体" w:cs="TimesNewRomanPSMT" w:hint="eastAsia"/>
          <w:color w:val="000000"/>
          <w:kern w:val="0"/>
          <w:szCs w:val="21"/>
        </w:rPr>
        <w:t>宏基因组</w:t>
      </w:r>
      <w:r>
        <w:rPr>
          <w:rFonts w:ascii="宋体" w:eastAsia="宋体" w:hAnsi="宋体" w:cs="TimesNewRomanPSMT" w:hint="eastAsia"/>
          <w:color w:val="000000"/>
          <w:kern w:val="0"/>
          <w:szCs w:val="21"/>
        </w:rPr>
        <w:t>的检测方法</w:t>
      </w:r>
      <w:r w:rsidR="00C60328">
        <w:rPr>
          <w:rFonts w:ascii="宋体" w:eastAsia="宋体" w:hAnsi="宋体" w:cs="TimesNewRomanPSMT" w:hint="eastAsia"/>
          <w:color w:val="000000"/>
          <w:kern w:val="0"/>
          <w:szCs w:val="21"/>
        </w:rPr>
        <w:t>，</w:t>
      </w:r>
      <w:r w:rsidR="00C60328" w:rsidRPr="00C60328">
        <w:rPr>
          <w:rFonts w:ascii="宋体" w:eastAsia="宋体" w:hAnsi="宋体" w:cs="TimesNewRomanPSMT"/>
          <w:color w:val="000000"/>
          <w:kern w:val="0"/>
          <w:szCs w:val="21"/>
        </w:rPr>
        <w:t>宏基因组学研究方法</w:t>
      </w:r>
      <w:r w:rsidR="004D4AEF">
        <w:rPr>
          <w:rFonts w:ascii="宋体" w:eastAsia="宋体" w:hAnsi="宋体" w:cs="TimesNewRomanPSMT"/>
          <w:color w:val="000000"/>
          <w:kern w:val="0"/>
          <w:szCs w:val="21"/>
        </w:rPr>
        <w:t>，</w:t>
      </w:r>
      <w:r w:rsidR="00C60328" w:rsidRPr="00C60328">
        <w:rPr>
          <w:rFonts w:ascii="宋体" w:eastAsia="宋体" w:hAnsi="宋体" w:cs="TimesNewRomanPSMT"/>
          <w:color w:val="000000"/>
          <w:kern w:val="0"/>
          <w:szCs w:val="21"/>
        </w:rPr>
        <w:t>宏基因组学</w:t>
      </w:r>
      <w:r>
        <w:rPr>
          <w:rFonts w:ascii="宋体" w:eastAsia="宋体" w:hAnsi="宋体" w:cs="TimesNewRomanPSMT"/>
          <w:color w:val="000000"/>
          <w:kern w:val="0"/>
          <w:szCs w:val="21"/>
        </w:rPr>
        <w:t>的分析方法在未来</w:t>
      </w:r>
      <w:r w:rsidR="00C60328" w:rsidRPr="00C60328">
        <w:rPr>
          <w:rFonts w:ascii="宋体" w:eastAsia="宋体" w:hAnsi="宋体" w:cs="TimesNewRomanPSMT"/>
          <w:color w:val="000000"/>
          <w:kern w:val="0"/>
          <w:szCs w:val="21"/>
        </w:rPr>
        <w:t>卫生微生物</w:t>
      </w:r>
      <w:r>
        <w:rPr>
          <w:rFonts w:ascii="宋体" w:eastAsia="宋体" w:hAnsi="宋体" w:cs="TimesNewRomanPSMT"/>
          <w:color w:val="000000"/>
          <w:kern w:val="0"/>
          <w:szCs w:val="21"/>
        </w:rPr>
        <w:t>学</w:t>
      </w:r>
      <w:r w:rsidR="00C60328" w:rsidRPr="00C60328">
        <w:rPr>
          <w:rFonts w:ascii="宋体" w:eastAsia="宋体" w:hAnsi="宋体" w:cs="TimesNewRomanPSMT"/>
          <w:color w:val="000000"/>
          <w:kern w:val="0"/>
          <w:szCs w:val="21"/>
        </w:rPr>
        <w:t>研究</w:t>
      </w:r>
      <w:r>
        <w:rPr>
          <w:rFonts w:ascii="宋体" w:eastAsia="宋体" w:hAnsi="宋体" w:cs="TimesNewRomanPSMT"/>
          <w:color w:val="000000"/>
          <w:kern w:val="0"/>
          <w:szCs w:val="21"/>
        </w:rPr>
        <w:t>中的应用</w:t>
      </w:r>
      <w:r w:rsidR="00C60328" w:rsidRPr="00C60328">
        <w:rPr>
          <w:rFonts w:ascii="宋体" w:eastAsia="宋体" w:hAnsi="宋体" w:cs="TimesNewRomanPSMT"/>
          <w:color w:val="000000"/>
          <w:kern w:val="0"/>
          <w:szCs w:val="21"/>
        </w:rPr>
        <w:t>。</w:t>
      </w:r>
    </w:p>
    <w:p w14:paraId="33B8708A" w14:textId="77777777" w:rsidR="00C60328" w:rsidRPr="00C60328" w:rsidRDefault="00C60328" w:rsidP="00C60328">
      <w:pPr>
        <w:widowControl/>
        <w:spacing w:line="360" w:lineRule="auto"/>
        <w:ind w:firstLineChars="200" w:firstLine="420"/>
        <w:jc w:val="left"/>
        <w:rPr>
          <w:rFonts w:ascii="宋体" w:eastAsia="宋体" w:hAnsi="宋体" w:cs="TimesNewRomanPSMT"/>
          <w:color w:val="000000"/>
          <w:kern w:val="0"/>
          <w:szCs w:val="21"/>
        </w:rPr>
      </w:pPr>
      <w:r w:rsidRPr="00C60328">
        <w:rPr>
          <w:rFonts w:ascii="宋体" w:eastAsia="宋体" w:hAnsi="宋体" w:cs="TimesNewRomanPSMT"/>
          <w:color w:val="000000"/>
          <w:kern w:val="0"/>
          <w:szCs w:val="21"/>
        </w:rPr>
        <w:t xml:space="preserve">4.教学方法 </w:t>
      </w:r>
    </w:p>
    <w:p w14:paraId="45C21C53" w14:textId="77777777" w:rsidR="00C60328" w:rsidRPr="00C60328" w:rsidRDefault="00C60328" w:rsidP="00C60328">
      <w:pPr>
        <w:widowControl/>
        <w:spacing w:line="360" w:lineRule="auto"/>
        <w:ind w:firstLineChars="200" w:firstLine="420"/>
        <w:jc w:val="left"/>
        <w:rPr>
          <w:rFonts w:ascii="宋体" w:eastAsia="宋体" w:hAnsi="宋体" w:cs="TimesNewRomanPSMT"/>
          <w:color w:val="000000"/>
          <w:kern w:val="0"/>
          <w:szCs w:val="21"/>
        </w:rPr>
      </w:pPr>
      <w:r w:rsidRPr="00C60328">
        <w:rPr>
          <w:rFonts w:ascii="宋体" w:eastAsia="宋体" w:hAnsi="宋体" w:cs="TimesNewRomanPSMT" w:hint="eastAsia"/>
          <w:color w:val="000000"/>
          <w:kern w:val="0"/>
          <w:szCs w:val="21"/>
        </w:rPr>
        <w:t>（</w:t>
      </w:r>
      <w:r w:rsidRPr="00C60328">
        <w:rPr>
          <w:rFonts w:ascii="宋体" w:eastAsia="宋体" w:hAnsi="宋体" w:cs="TimesNewRomanPSMT"/>
          <w:color w:val="000000"/>
          <w:kern w:val="0"/>
          <w:szCs w:val="21"/>
        </w:rPr>
        <w:t>1）讲授法：</w:t>
      </w:r>
      <w:r w:rsidR="00131B9E" w:rsidRPr="00131B9E">
        <w:rPr>
          <w:rFonts w:ascii="宋体" w:eastAsia="宋体" w:hAnsi="宋体" w:cs="TimesNewRomanPSMT" w:hint="eastAsia"/>
          <w:color w:val="000000"/>
          <w:kern w:val="0"/>
          <w:szCs w:val="21"/>
        </w:rPr>
        <w:t>大数据背景时代下下智能化、高通量的检测和分析技术</w:t>
      </w:r>
      <w:r w:rsidRPr="00C60328">
        <w:rPr>
          <w:rFonts w:ascii="宋体" w:eastAsia="宋体" w:hAnsi="宋体" w:cs="TimesNewRomanPSMT"/>
          <w:color w:val="000000"/>
          <w:kern w:val="0"/>
          <w:szCs w:val="21"/>
        </w:rPr>
        <w:t>相关概念及理论框架。</w:t>
      </w:r>
    </w:p>
    <w:p w14:paraId="42C583DA" w14:textId="77777777" w:rsidR="00C60328" w:rsidRPr="00C60328" w:rsidRDefault="00C60328" w:rsidP="00C60328">
      <w:pPr>
        <w:widowControl/>
        <w:spacing w:line="360" w:lineRule="auto"/>
        <w:ind w:firstLineChars="200" w:firstLine="420"/>
        <w:jc w:val="left"/>
        <w:rPr>
          <w:rFonts w:ascii="宋体" w:eastAsia="宋体" w:hAnsi="宋体" w:cs="TimesNewRomanPSMT"/>
          <w:color w:val="000000"/>
          <w:kern w:val="0"/>
          <w:szCs w:val="21"/>
        </w:rPr>
      </w:pPr>
      <w:r w:rsidRPr="00C60328">
        <w:rPr>
          <w:rFonts w:ascii="宋体" w:eastAsia="宋体" w:hAnsi="宋体" w:cs="TimesNewRomanPSMT" w:hint="eastAsia"/>
          <w:color w:val="000000"/>
          <w:kern w:val="0"/>
          <w:szCs w:val="21"/>
        </w:rPr>
        <w:t>（</w:t>
      </w:r>
      <w:r w:rsidRPr="00C60328">
        <w:rPr>
          <w:rFonts w:ascii="宋体" w:eastAsia="宋体" w:hAnsi="宋体" w:cs="TimesNewRomanPSMT"/>
          <w:color w:val="000000"/>
          <w:kern w:val="0"/>
          <w:szCs w:val="21"/>
        </w:rPr>
        <w:t>2）研讨法：采用课堂讨论，</w:t>
      </w:r>
      <w:r w:rsidR="00131B9E">
        <w:rPr>
          <w:rFonts w:ascii="宋体" w:eastAsia="宋体" w:hAnsi="宋体" w:cs="TimesNewRomanPSMT"/>
          <w:color w:val="000000"/>
          <w:kern w:val="0"/>
          <w:szCs w:val="21"/>
        </w:rPr>
        <w:t>研讨</w:t>
      </w:r>
      <w:r w:rsidR="00131B9E" w:rsidRPr="00131B9E">
        <w:rPr>
          <w:rFonts w:ascii="宋体" w:eastAsia="宋体" w:hAnsi="宋体" w:cs="TimesNewRomanPSMT" w:hint="eastAsia"/>
          <w:color w:val="000000"/>
          <w:kern w:val="0"/>
          <w:szCs w:val="21"/>
        </w:rPr>
        <w:t>新时代下</w:t>
      </w:r>
      <w:r w:rsidR="00131B9E">
        <w:rPr>
          <w:rFonts w:ascii="宋体" w:eastAsia="宋体" w:hAnsi="宋体" w:cs="TimesNewRomanPSMT" w:hint="eastAsia"/>
          <w:color w:val="000000"/>
          <w:kern w:val="0"/>
          <w:szCs w:val="21"/>
        </w:rPr>
        <w:t>不同</w:t>
      </w:r>
      <w:r w:rsidR="00C12AAB">
        <w:rPr>
          <w:rFonts w:ascii="宋体" w:eastAsia="宋体" w:hAnsi="宋体" w:cs="TimesNewRomanPSMT" w:hint="eastAsia"/>
          <w:color w:val="000000"/>
          <w:kern w:val="0"/>
          <w:szCs w:val="21"/>
        </w:rPr>
        <w:t>环境中</w:t>
      </w:r>
      <w:r w:rsidR="00131B9E" w:rsidRPr="00131B9E">
        <w:rPr>
          <w:rFonts w:ascii="宋体" w:eastAsia="宋体" w:hAnsi="宋体" w:cs="TimesNewRomanPSMT" w:hint="eastAsia"/>
          <w:color w:val="000000"/>
          <w:kern w:val="0"/>
          <w:szCs w:val="21"/>
        </w:rPr>
        <w:t>微生物</w:t>
      </w:r>
      <w:r w:rsidR="00C12AAB">
        <w:rPr>
          <w:rFonts w:ascii="宋体" w:eastAsia="宋体" w:hAnsi="宋体" w:cs="TimesNewRomanPSMT" w:hint="eastAsia"/>
          <w:color w:val="000000"/>
          <w:kern w:val="0"/>
          <w:szCs w:val="21"/>
        </w:rPr>
        <w:t>组成的变化特征和趋势改变、</w:t>
      </w:r>
      <w:r w:rsidR="00D873E9">
        <w:rPr>
          <w:rFonts w:ascii="宋体" w:eastAsia="宋体" w:hAnsi="宋体" w:cs="TimesNewRomanPSMT"/>
          <w:color w:val="000000"/>
          <w:kern w:val="0"/>
          <w:szCs w:val="21"/>
        </w:rPr>
        <w:t>卫生学意义</w:t>
      </w:r>
      <w:r w:rsidR="00C12AAB" w:rsidRPr="00C60328">
        <w:rPr>
          <w:rFonts w:ascii="宋体" w:eastAsia="宋体" w:hAnsi="宋体" w:cs="TimesNewRomanPSMT"/>
          <w:color w:val="000000"/>
          <w:kern w:val="0"/>
          <w:szCs w:val="21"/>
        </w:rPr>
        <w:t>，</w:t>
      </w:r>
      <w:r w:rsidR="00C12AAB">
        <w:rPr>
          <w:rFonts w:ascii="宋体" w:eastAsia="宋体" w:hAnsi="宋体" w:cs="TimesNewRomanPSMT" w:hint="eastAsia"/>
          <w:color w:val="000000"/>
          <w:kern w:val="0"/>
          <w:szCs w:val="21"/>
        </w:rPr>
        <w:t>以及其在公共卫生与预防医学中的价值。讨论在大数据时代背景下高通量智能化检测和分析技术的研究进展，</w:t>
      </w:r>
      <w:r w:rsidR="00C12AAB" w:rsidRPr="00C60328">
        <w:rPr>
          <w:rFonts w:ascii="宋体" w:eastAsia="宋体" w:hAnsi="宋体" w:cs="TimesNewRomanPSMT"/>
          <w:color w:val="000000"/>
          <w:kern w:val="0"/>
          <w:szCs w:val="21"/>
        </w:rPr>
        <w:t>研究现状和前景，进行归纳与解释。</w:t>
      </w:r>
    </w:p>
    <w:p w14:paraId="2E602B05" w14:textId="77777777" w:rsidR="00C60328" w:rsidRPr="00C60328" w:rsidRDefault="00C60328" w:rsidP="00C60328">
      <w:pPr>
        <w:widowControl/>
        <w:spacing w:line="360" w:lineRule="auto"/>
        <w:ind w:firstLineChars="200" w:firstLine="420"/>
        <w:jc w:val="left"/>
        <w:rPr>
          <w:rFonts w:ascii="宋体" w:eastAsia="宋体" w:hAnsi="宋体" w:cs="TimesNewRomanPSMT"/>
          <w:color w:val="000000"/>
          <w:kern w:val="0"/>
          <w:szCs w:val="21"/>
        </w:rPr>
      </w:pPr>
      <w:r w:rsidRPr="00C60328">
        <w:rPr>
          <w:rFonts w:ascii="宋体" w:eastAsia="宋体" w:hAnsi="宋体" w:cs="TimesNewRomanPSMT"/>
          <w:color w:val="000000"/>
          <w:kern w:val="0"/>
          <w:szCs w:val="21"/>
        </w:rPr>
        <w:t>5.教学评价</w:t>
      </w:r>
    </w:p>
    <w:p w14:paraId="3A5F3D14" w14:textId="77777777" w:rsidR="00A47D5D" w:rsidRPr="000846CF" w:rsidRDefault="00C60328" w:rsidP="00D873E9">
      <w:pPr>
        <w:widowControl/>
        <w:spacing w:line="360" w:lineRule="auto"/>
        <w:ind w:firstLineChars="200" w:firstLine="420"/>
        <w:jc w:val="left"/>
        <w:rPr>
          <w:rFonts w:ascii="宋体" w:eastAsia="宋体" w:hAnsi="宋体" w:cs="TimesNewRomanPSMT"/>
          <w:color w:val="000000"/>
          <w:kern w:val="0"/>
          <w:szCs w:val="21"/>
        </w:rPr>
      </w:pPr>
      <w:r w:rsidRPr="00C60328">
        <w:rPr>
          <w:rFonts w:ascii="宋体" w:eastAsia="宋体" w:hAnsi="宋体" w:cs="TimesNewRomanPSMT" w:hint="eastAsia"/>
          <w:color w:val="000000"/>
          <w:kern w:val="0"/>
          <w:szCs w:val="21"/>
        </w:rPr>
        <w:t>结合课堂内容，考察学生对于</w:t>
      </w:r>
      <w:r w:rsidR="000846CF" w:rsidRPr="00131B9E">
        <w:rPr>
          <w:rFonts w:ascii="宋体" w:eastAsia="宋体" w:hAnsi="宋体" w:cs="TimesNewRomanPSMT" w:hint="eastAsia"/>
          <w:color w:val="000000"/>
          <w:kern w:val="0"/>
          <w:szCs w:val="21"/>
        </w:rPr>
        <w:t>新时代</w:t>
      </w:r>
      <w:r w:rsidR="00D873E9">
        <w:rPr>
          <w:rFonts w:ascii="宋体" w:eastAsia="宋体" w:hAnsi="宋体" w:cs="TimesNewRomanPSMT" w:hint="eastAsia"/>
          <w:color w:val="000000"/>
          <w:kern w:val="0"/>
          <w:szCs w:val="21"/>
        </w:rPr>
        <w:t>经济、社会快速发展对</w:t>
      </w:r>
      <w:r w:rsidR="000846CF">
        <w:rPr>
          <w:rFonts w:ascii="宋体" w:eastAsia="宋体" w:hAnsi="宋体" w:cs="TimesNewRomanPSMT" w:hint="eastAsia"/>
          <w:color w:val="000000"/>
          <w:kern w:val="0"/>
          <w:szCs w:val="21"/>
        </w:rPr>
        <w:t>不同环境中</w:t>
      </w:r>
      <w:r w:rsidR="000846CF" w:rsidRPr="00131B9E">
        <w:rPr>
          <w:rFonts w:ascii="宋体" w:eastAsia="宋体" w:hAnsi="宋体" w:cs="TimesNewRomanPSMT" w:hint="eastAsia"/>
          <w:color w:val="000000"/>
          <w:kern w:val="0"/>
          <w:szCs w:val="21"/>
        </w:rPr>
        <w:t>微生物</w:t>
      </w:r>
      <w:r w:rsidR="000846CF">
        <w:rPr>
          <w:rFonts w:ascii="宋体" w:eastAsia="宋体" w:hAnsi="宋体" w:cs="TimesNewRomanPSMT" w:hint="eastAsia"/>
          <w:color w:val="000000"/>
          <w:kern w:val="0"/>
          <w:szCs w:val="21"/>
        </w:rPr>
        <w:t>变化特征和趋势改变</w:t>
      </w:r>
      <w:r w:rsidR="00D873E9">
        <w:rPr>
          <w:rFonts w:ascii="宋体" w:eastAsia="宋体" w:hAnsi="宋体" w:cs="TimesNewRomanPSMT" w:hint="eastAsia"/>
          <w:color w:val="000000"/>
          <w:kern w:val="0"/>
          <w:szCs w:val="21"/>
        </w:rPr>
        <w:t>的思考以及其卫生学意义与</w:t>
      </w:r>
      <w:r w:rsidR="000846CF">
        <w:rPr>
          <w:rFonts w:ascii="宋体" w:eastAsia="宋体" w:hAnsi="宋体" w:cs="TimesNewRomanPSMT" w:hint="eastAsia"/>
          <w:color w:val="000000"/>
          <w:kern w:val="0"/>
          <w:szCs w:val="21"/>
        </w:rPr>
        <w:t>公共卫生与预防医学中的</w:t>
      </w:r>
      <w:r w:rsidR="00D873E9">
        <w:rPr>
          <w:rFonts w:ascii="宋体" w:eastAsia="宋体" w:hAnsi="宋体" w:cs="TimesNewRomanPSMT" w:hint="eastAsia"/>
          <w:color w:val="000000"/>
          <w:kern w:val="0"/>
          <w:szCs w:val="21"/>
        </w:rPr>
        <w:t>关系</w:t>
      </w:r>
      <w:r w:rsidR="000846CF">
        <w:rPr>
          <w:rFonts w:ascii="宋体" w:eastAsia="宋体" w:hAnsi="宋体" w:cs="TimesNewRomanPSMT" w:hint="eastAsia"/>
          <w:color w:val="000000"/>
          <w:kern w:val="0"/>
          <w:szCs w:val="21"/>
        </w:rPr>
        <w:t>。</w:t>
      </w:r>
      <w:r w:rsidR="00D873E9">
        <w:rPr>
          <w:rFonts w:ascii="宋体" w:eastAsia="宋体" w:hAnsi="宋体" w:cs="TimesNewRomanPSMT" w:hint="eastAsia"/>
          <w:color w:val="000000"/>
          <w:kern w:val="0"/>
          <w:szCs w:val="21"/>
        </w:rPr>
        <w:t>和对</w:t>
      </w:r>
      <w:r w:rsidR="000846CF">
        <w:rPr>
          <w:rFonts w:ascii="宋体" w:eastAsia="宋体" w:hAnsi="宋体" w:cs="TimesNewRomanPSMT" w:hint="eastAsia"/>
          <w:color w:val="000000"/>
          <w:kern w:val="0"/>
          <w:szCs w:val="21"/>
        </w:rPr>
        <w:t>高通量智能化检测和分析技术的研究进展，</w:t>
      </w:r>
      <w:r w:rsidR="000846CF" w:rsidRPr="00C60328">
        <w:rPr>
          <w:rFonts w:ascii="宋体" w:eastAsia="宋体" w:hAnsi="宋体" w:cs="TimesNewRomanPSMT"/>
          <w:color w:val="000000"/>
          <w:kern w:val="0"/>
          <w:szCs w:val="21"/>
        </w:rPr>
        <w:t>研究现状和前景</w:t>
      </w:r>
      <w:r w:rsidR="00D873E9">
        <w:rPr>
          <w:rFonts w:ascii="宋体" w:eastAsia="宋体" w:hAnsi="宋体" w:cs="TimesNewRomanPSMT"/>
          <w:color w:val="000000"/>
          <w:kern w:val="0"/>
          <w:szCs w:val="21"/>
        </w:rPr>
        <w:t>的了解</w:t>
      </w:r>
      <w:r w:rsidR="000846CF" w:rsidRPr="00C60328">
        <w:rPr>
          <w:rFonts w:ascii="宋体" w:eastAsia="宋体" w:hAnsi="宋体" w:cs="TimesNewRomanPSMT"/>
          <w:color w:val="000000"/>
          <w:kern w:val="0"/>
          <w:szCs w:val="21"/>
        </w:rPr>
        <w:t>，进行归纳与解释</w:t>
      </w:r>
      <w:r w:rsidR="000846CF">
        <w:rPr>
          <w:rFonts w:ascii="宋体" w:eastAsia="宋体" w:hAnsi="宋体" w:cs="TimesNewRomanPSMT"/>
          <w:color w:val="000000"/>
          <w:kern w:val="0"/>
          <w:szCs w:val="21"/>
        </w:rPr>
        <w:t>。</w:t>
      </w:r>
    </w:p>
    <w:p w14:paraId="2A2CF386" w14:textId="77777777" w:rsidR="00313A87" w:rsidRDefault="00313A87" w:rsidP="00DB0606">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198721AA"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467"/>
        <w:gridCol w:w="2064"/>
      </w:tblGrid>
      <w:tr w:rsidR="00CA53B2" w14:paraId="6CE0927E" w14:textId="77777777" w:rsidTr="007E5D3C">
        <w:trPr>
          <w:trHeight w:val="340"/>
          <w:jc w:val="center"/>
        </w:trPr>
        <w:tc>
          <w:tcPr>
            <w:tcW w:w="2765" w:type="dxa"/>
            <w:vAlign w:val="center"/>
          </w:tcPr>
          <w:p w14:paraId="7023434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467" w:type="dxa"/>
            <w:vAlign w:val="center"/>
          </w:tcPr>
          <w:p w14:paraId="13D8264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064" w:type="dxa"/>
            <w:vAlign w:val="center"/>
          </w:tcPr>
          <w:p w14:paraId="6641297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7D980E67" w14:textId="77777777" w:rsidTr="007E5D3C">
        <w:trPr>
          <w:trHeight w:val="340"/>
          <w:jc w:val="center"/>
        </w:trPr>
        <w:tc>
          <w:tcPr>
            <w:tcW w:w="2765" w:type="dxa"/>
            <w:vAlign w:val="center"/>
          </w:tcPr>
          <w:p w14:paraId="7E60EA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3467" w:type="dxa"/>
            <w:vAlign w:val="center"/>
          </w:tcPr>
          <w:p w14:paraId="67216960" w14:textId="77777777" w:rsidR="00CA53B2" w:rsidRPr="0034254B" w:rsidRDefault="007E5D3C" w:rsidP="00DD7B5F">
            <w:pPr>
              <w:widowControl/>
              <w:spacing w:beforeLines="50" w:before="156" w:afterLines="50" w:after="156"/>
              <w:jc w:val="center"/>
              <w:rPr>
                <w:rFonts w:ascii="宋体" w:eastAsia="宋体" w:hAnsi="宋体"/>
              </w:rPr>
            </w:pPr>
            <w:r w:rsidRPr="007E5D3C">
              <w:rPr>
                <w:rFonts w:ascii="宋体" w:eastAsia="宋体" w:hAnsi="宋体" w:hint="eastAsia"/>
              </w:rPr>
              <w:t>绪论</w:t>
            </w:r>
          </w:p>
        </w:tc>
        <w:tc>
          <w:tcPr>
            <w:tcW w:w="2064" w:type="dxa"/>
            <w:vAlign w:val="center"/>
          </w:tcPr>
          <w:p w14:paraId="07D47BA5" w14:textId="77777777" w:rsidR="00CA53B2" w:rsidRPr="0034254B" w:rsidRDefault="00A47D5D"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3E9BA718" w14:textId="77777777" w:rsidTr="007E5D3C">
        <w:trPr>
          <w:trHeight w:val="340"/>
          <w:jc w:val="center"/>
        </w:trPr>
        <w:tc>
          <w:tcPr>
            <w:tcW w:w="2765" w:type="dxa"/>
            <w:vAlign w:val="center"/>
          </w:tcPr>
          <w:p w14:paraId="4D6D7EB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467" w:type="dxa"/>
            <w:vAlign w:val="center"/>
          </w:tcPr>
          <w:p w14:paraId="7CA38267" w14:textId="77777777" w:rsidR="00CA53B2" w:rsidRPr="0034254B" w:rsidRDefault="007E5D3C" w:rsidP="00DD7B5F">
            <w:pPr>
              <w:widowControl/>
              <w:spacing w:beforeLines="50" w:before="156" w:afterLines="50" w:after="156"/>
              <w:jc w:val="center"/>
              <w:rPr>
                <w:rFonts w:ascii="宋体" w:eastAsia="宋体" w:hAnsi="宋体"/>
              </w:rPr>
            </w:pPr>
            <w:r w:rsidRPr="007E5D3C">
              <w:rPr>
                <w:rFonts w:ascii="宋体" w:eastAsia="宋体" w:hAnsi="宋体" w:hint="eastAsia"/>
              </w:rPr>
              <w:t>微生物生态学</w:t>
            </w:r>
          </w:p>
        </w:tc>
        <w:tc>
          <w:tcPr>
            <w:tcW w:w="2064" w:type="dxa"/>
            <w:vAlign w:val="center"/>
          </w:tcPr>
          <w:p w14:paraId="27CEABA5"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555F5E49" w14:textId="77777777" w:rsidTr="007E5D3C">
        <w:trPr>
          <w:trHeight w:val="340"/>
          <w:jc w:val="center"/>
        </w:trPr>
        <w:tc>
          <w:tcPr>
            <w:tcW w:w="2765" w:type="dxa"/>
            <w:vAlign w:val="center"/>
          </w:tcPr>
          <w:p w14:paraId="7466088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467" w:type="dxa"/>
            <w:vAlign w:val="center"/>
          </w:tcPr>
          <w:p w14:paraId="09610CF7" w14:textId="77777777" w:rsidR="00CA53B2" w:rsidRPr="0034254B" w:rsidRDefault="007E5D3C" w:rsidP="00DD7B5F">
            <w:pPr>
              <w:widowControl/>
              <w:spacing w:beforeLines="50" w:before="156" w:afterLines="50" w:after="156"/>
              <w:jc w:val="center"/>
              <w:rPr>
                <w:rFonts w:ascii="宋体" w:eastAsia="宋体" w:hAnsi="宋体"/>
              </w:rPr>
            </w:pPr>
            <w:r w:rsidRPr="007E5D3C">
              <w:rPr>
                <w:rFonts w:ascii="宋体" w:eastAsia="宋体" w:hAnsi="宋体" w:hint="eastAsia"/>
              </w:rPr>
              <w:t>环境微生物主要类群及检测方法</w:t>
            </w:r>
          </w:p>
        </w:tc>
        <w:tc>
          <w:tcPr>
            <w:tcW w:w="2064" w:type="dxa"/>
            <w:vAlign w:val="center"/>
          </w:tcPr>
          <w:p w14:paraId="6B3B19F3"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7C212EA6" w14:textId="77777777" w:rsidTr="007E5D3C">
        <w:trPr>
          <w:trHeight w:val="340"/>
          <w:jc w:val="center"/>
        </w:trPr>
        <w:tc>
          <w:tcPr>
            <w:tcW w:w="2765" w:type="dxa"/>
            <w:vAlign w:val="center"/>
          </w:tcPr>
          <w:p w14:paraId="46B0FCA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467" w:type="dxa"/>
            <w:vAlign w:val="center"/>
          </w:tcPr>
          <w:p w14:paraId="0ED935E3" w14:textId="77777777" w:rsidR="00CA53B2" w:rsidRPr="0034254B" w:rsidRDefault="007E5D3C" w:rsidP="00DD7B5F">
            <w:pPr>
              <w:widowControl/>
              <w:spacing w:beforeLines="50" w:before="156" w:afterLines="50" w:after="156"/>
              <w:jc w:val="center"/>
              <w:rPr>
                <w:rFonts w:ascii="宋体" w:eastAsia="宋体" w:hAnsi="宋体"/>
              </w:rPr>
            </w:pPr>
            <w:r w:rsidRPr="007E5D3C">
              <w:rPr>
                <w:rFonts w:ascii="宋体" w:eastAsia="宋体" w:hAnsi="宋体" w:hint="eastAsia"/>
              </w:rPr>
              <w:t>卫生消毒</w:t>
            </w:r>
          </w:p>
        </w:tc>
        <w:tc>
          <w:tcPr>
            <w:tcW w:w="2064" w:type="dxa"/>
            <w:vAlign w:val="center"/>
          </w:tcPr>
          <w:p w14:paraId="3DF5072D"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2EF17A3C" w14:textId="77777777" w:rsidTr="007E5D3C">
        <w:trPr>
          <w:trHeight w:val="340"/>
          <w:jc w:val="center"/>
        </w:trPr>
        <w:tc>
          <w:tcPr>
            <w:tcW w:w="2765" w:type="dxa"/>
            <w:vAlign w:val="center"/>
          </w:tcPr>
          <w:p w14:paraId="2007865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467" w:type="dxa"/>
            <w:vAlign w:val="center"/>
          </w:tcPr>
          <w:p w14:paraId="5BB8E6E8" w14:textId="77777777" w:rsidR="00CA53B2" w:rsidRPr="0034254B" w:rsidRDefault="007E5D3C" w:rsidP="00DD7B5F">
            <w:pPr>
              <w:widowControl/>
              <w:spacing w:beforeLines="50" w:before="156" w:afterLines="50" w:after="156"/>
              <w:jc w:val="center"/>
              <w:rPr>
                <w:rFonts w:ascii="宋体" w:eastAsia="宋体" w:hAnsi="宋体"/>
              </w:rPr>
            </w:pPr>
            <w:r w:rsidRPr="007E5D3C">
              <w:rPr>
                <w:rFonts w:ascii="宋体" w:eastAsia="宋体" w:hAnsi="宋体" w:hint="eastAsia"/>
              </w:rPr>
              <w:t>生物危害与生物损伤的保护</w:t>
            </w:r>
          </w:p>
        </w:tc>
        <w:tc>
          <w:tcPr>
            <w:tcW w:w="2064" w:type="dxa"/>
            <w:vAlign w:val="center"/>
          </w:tcPr>
          <w:p w14:paraId="5F7F3A6E"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0ADC884D" w14:textId="77777777" w:rsidTr="007E5D3C">
        <w:trPr>
          <w:trHeight w:val="340"/>
          <w:jc w:val="center"/>
        </w:trPr>
        <w:tc>
          <w:tcPr>
            <w:tcW w:w="2765" w:type="dxa"/>
            <w:vAlign w:val="center"/>
          </w:tcPr>
          <w:p w14:paraId="00EB155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第六章</w:t>
            </w:r>
          </w:p>
        </w:tc>
        <w:tc>
          <w:tcPr>
            <w:tcW w:w="3467" w:type="dxa"/>
            <w:vAlign w:val="center"/>
          </w:tcPr>
          <w:p w14:paraId="559E26EF" w14:textId="77777777" w:rsidR="00CA53B2" w:rsidRPr="0034254B" w:rsidRDefault="007E5D3C" w:rsidP="00DD7B5F">
            <w:pPr>
              <w:widowControl/>
              <w:spacing w:beforeLines="50" w:before="156" w:afterLines="50" w:after="156"/>
              <w:jc w:val="center"/>
              <w:rPr>
                <w:rFonts w:ascii="宋体" w:eastAsia="宋体" w:hAnsi="宋体"/>
              </w:rPr>
            </w:pPr>
            <w:r w:rsidRPr="007E5D3C">
              <w:rPr>
                <w:rFonts w:ascii="宋体" w:eastAsia="宋体" w:hAnsi="宋体" w:hint="eastAsia"/>
              </w:rPr>
              <w:t>水微生物</w:t>
            </w:r>
          </w:p>
        </w:tc>
        <w:tc>
          <w:tcPr>
            <w:tcW w:w="2064" w:type="dxa"/>
            <w:vAlign w:val="center"/>
          </w:tcPr>
          <w:p w14:paraId="2F487C7D"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6C1C8E12" w14:textId="77777777" w:rsidTr="007E5D3C">
        <w:trPr>
          <w:trHeight w:val="340"/>
          <w:jc w:val="center"/>
        </w:trPr>
        <w:tc>
          <w:tcPr>
            <w:tcW w:w="2765" w:type="dxa"/>
            <w:vAlign w:val="center"/>
          </w:tcPr>
          <w:p w14:paraId="4965B0FD" w14:textId="77777777" w:rsidR="00CA53B2"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3467" w:type="dxa"/>
            <w:vAlign w:val="center"/>
          </w:tcPr>
          <w:p w14:paraId="5D43AA88" w14:textId="77777777" w:rsidR="00CA53B2" w:rsidRPr="0034254B" w:rsidRDefault="007E5D3C" w:rsidP="00DD7B5F">
            <w:pPr>
              <w:widowControl/>
              <w:spacing w:beforeLines="50" w:before="156" w:afterLines="50" w:after="156"/>
              <w:jc w:val="center"/>
              <w:rPr>
                <w:rFonts w:ascii="宋体" w:eastAsia="宋体" w:hAnsi="宋体"/>
              </w:rPr>
            </w:pPr>
            <w:r w:rsidRPr="007E5D3C">
              <w:rPr>
                <w:rFonts w:ascii="宋体" w:eastAsia="宋体" w:hAnsi="宋体" w:hint="eastAsia"/>
              </w:rPr>
              <w:t>土壤微生物</w:t>
            </w:r>
          </w:p>
        </w:tc>
        <w:tc>
          <w:tcPr>
            <w:tcW w:w="2064" w:type="dxa"/>
            <w:vAlign w:val="center"/>
          </w:tcPr>
          <w:p w14:paraId="07F20E55"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A47D5D" w14:paraId="7789ACE3" w14:textId="77777777" w:rsidTr="007E5D3C">
        <w:trPr>
          <w:trHeight w:val="340"/>
          <w:jc w:val="center"/>
        </w:trPr>
        <w:tc>
          <w:tcPr>
            <w:tcW w:w="2765" w:type="dxa"/>
            <w:vAlign w:val="center"/>
          </w:tcPr>
          <w:p w14:paraId="1E83356A" w14:textId="77777777" w:rsidR="00A47D5D"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3467" w:type="dxa"/>
            <w:vAlign w:val="center"/>
          </w:tcPr>
          <w:p w14:paraId="2AA4D423" w14:textId="77777777" w:rsidR="00A47D5D" w:rsidRPr="0034254B" w:rsidRDefault="007E5D3C" w:rsidP="00DD7B5F">
            <w:pPr>
              <w:widowControl/>
              <w:spacing w:beforeLines="50" w:before="156" w:afterLines="50" w:after="156"/>
              <w:jc w:val="center"/>
              <w:rPr>
                <w:rFonts w:ascii="宋体" w:eastAsia="宋体" w:hAnsi="宋体"/>
              </w:rPr>
            </w:pPr>
            <w:r w:rsidRPr="007E5D3C">
              <w:rPr>
                <w:rFonts w:ascii="宋体" w:eastAsia="宋体" w:hAnsi="宋体" w:hint="eastAsia"/>
              </w:rPr>
              <w:t>空气微生物</w:t>
            </w:r>
          </w:p>
        </w:tc>
        <w:tc>
          <w:tcPr>
            <w:tcW w:w="2064" w:type="dxa"/>
            <w:vAlign w:val="center"/>
          </w:tcPr>
          <w:p w14:paraId="106B1823" w14:textId="77777777" w:rsidR="00A47D5D"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A47D5D" w14:paraId="5CFFF4A3" w14:textId="77777777" w:rsidTr="007E5D3C">
        <w:trPr>
          <w:trHeight w:val="340"/>
          <w:jc w:val="center"/>
        </w:trPr>
        <w:tc>
          <w:tcPr>
            <w:tcW w:w="2765" w:type="dxa"/>
            <w:vAlign w:val="center"/>
          </w:tcPr>
          <w:p w14:paraId="77BA66D0" w14:textId="77777777" w:rsidR="00A47D5D"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3467" w:type="dxa"/>
            <w:vAlign w:val="center"/>
          </w:tcPr>
          <w:p w14:paraId="45073E8F" w14:textId="77777777" w:rsidR="00A47D5D" w:rsidRPr="0034254B" w:rsidRDefault="000846CF" w:rsidP="00DD7B5F">
            <w:pPr>
              <w:widowControl/>
              <w:spacing w:beforeLines="50" w:before="156" w:afterLines="50" w:after="156"/>
              <w:jc w:val="center"/>
              <w:rPr>
                <w:rFonts w:ascii="宋体" w:eastAsia="宋体" w:hAnsi="宋体"/>
              </w:rPr>
            </w:pPr>
            <w:r w:rsidRPr="000846CF">
              <w:rPr>
                <w:rFonts w:ascii="宋体" w:eastAsia="宋体" w:hAnsi="宋体" w:hint="eastAsia"/>
              </w:rPr>
              <w:t>食品微生物</w:t>
            </w:r>
          </w:p>
        </w:tc>
        <w:tc>
          <w:tcPr>
            <w:tcW w:w="2064" w:type="dxa"/>
            <w:vAlign w:val="center"/>
          </w:tcPr>
          <w:p w14:paraId="41F7DDAC" w14:textId="77777777" w:rsidR="00A47D5D"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4学时</w:t>
            </w:r>
          </w:p>
        </w:tc>
      </w:tr>
      <w:tr w:rsidR="00A47D5D" w14:paraId="08E1392E" w14:textId="77777777" w:rsidTr="007E5D3C">
        <w:trPr>
          <w:trHeight w:val="340"/>
          <w:jc w:val="center"/>
        </w:trPr>
        <w:tc>
          <w:tcPr>
            <w:tcW w:w="2765" w:type="dxa"/>
            <w:vAlign w:val="center"/>
          </w:tcPr>
          <w:p w14:paraId="6258F34B" w14:textId="77777777" w:rsidR="00A47D5D"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3467" w:type="dxa"/>
            <w:vAlign w:val="center"/>
          </w:tcPr>
          <w:p w14:paraId="097A7B89" w14:textId="77777777" w:rsidR="00A47D5D" w:rsidRPr="0034254B" w:rsidRDefault="000846CF" w:rsidP="00DD7B5F">
            <w:pPr>
              <w:widowControl/>
              <w:spacing w:beforeLines="50" w:before="156" w:afterLines="50" w:after="156"/>
              <w:jc w:val="center"/>
              <w:rPr>
                <w:rFonts w:ascii="宋体" w:eastAsia="宋体" w:hAnsi="宋体"/>
              </w:rPr>
            </w:pPr>
            <w:r w:rsidRPr="000846CF">
              <w:rPr>
                <w:rFonts w:ascii="宋体" w:eastAsia="宋体" w:hAnsi="宋体" w:hint="eastAsia"/>
              </w:rPr>
              <w:t>医疗与卫生用品微生物</w:t>
            </w:r>
          </w:p>
        </w:tc>
        <w:tc>
          <w:tcPr>
            <w:tcW w:w="2064" w:type="dxa"/>
            <w:vAlign w:val="center"/>
          </w:tcPr>
          <w:p w14:paraId="3AE1F0D7" w14:textId="77777777" w:rsidR="00A47D5D"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A47D5D" w14:paraId="61811518" w14:textId="77777777" w:rsidTr="007E5D3C">
        <w:trPr>
          <w:trHeight w:val="340"/>
          <w:jc w:val="center"/>
        </w:trPr>
        <w:tc>
          <w:tcPr>
            <w:tcW w:w="2765" w:type="dxa"/>
            <w:vAlign w:val="center"/>
          </w:tcPr>
          <w:p w14:paraId="435B61B8" w14:textId="77777777" w:rsidR="00A47D5D"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3467" w:type="dxa"/>
            <w:vAlign w:val="center"/>
          </w:tcPr>
          <w:p w14:paraId="23C098AD" w14:textId="77777777" w:rsidR="00A47D5D" w:rsidRPr="0034254B" w:rsidRDefault="000846CF" w:rsidP="00DD7B5F">
            <w:pPr>
              <w:widowControl/>
              <w:spacing w:beforeLines="50" w:before="156" w:afterLines="50" w:after="156"/>
              <w:jc w:val="center"/>
              <w:rPr>
                <w:rFonts w:ascii="宋体" w:eastAsia="宋体" w:hAnsi="宋体"/>
              </w:rPr>
            </w:pPr>
            <w:r w:rsidRPr="000846CF">
              <w:rPr>
                <w:rFonts w:ascii="宋体" w:eastAsia="宋体" w:hAnsi="宋体" w:hint="eastAsia"/>
              </w:rPr>
              <w:t>卫生微生物进展讨论</w:t>
            </w:r>
          </w:p>
        </w:tc>
        <w:tc>
          <w:tcPr>
            <w:tcW w:w="2064" w:type="dxa"/>
            <w:vAlign w:val="center"/>
          </w:tcPr>
          <w:p w14:paraId="2EADED9B" w14:textId="77777777" w:rsidR="00A47D5D"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bl>
    <w:p w14:paraId="40CFC735"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E1A1437"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129"/>
        <w:gridCol w:w="1442"/>
        <w:gridCol w:w="1145"/>
        <w:gridCol w:w="1382"/>
        <w:gridCol w:w="908"/>
        <w:gridCol w:w="1386"/>
        <w:gridCol w:w="904"/>
      </w:tblGrid>
      <w:tr w:rsidR="00D715F7" w:rsidRPr="00D715F7" w14:paraId="6F7138B9" w14:textId="77777777" w:rsidTr="000C5780">
        <w:trPr>
          <w:trHeight w:val="340"/>
          <w:jc w:val="center"/>
        </w:trPr>
        <w:tc>
          <w:tcPr>
            <w:tcW w:w="1129" w:type="dxa"/>
            <w:vAlign w:val="center"/>
          </w:tcPr>
          <w:p w14:paraId="49868BA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442" w:type="dxa"/>
            <w:vAlign w:val="center"/>
          </w:tcPr>
          <w:p w14:paraId="49A7468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314974D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382" w:type="dxa"/>
            <w:vAlign w:val="center"/>
          </w:tcPr>
          <w:p w14:paraId="6A1561F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908" w:type="dxa"/>
            <w:vAlign w:val="center"/>
          </w:tcPr>
          <w:p w14:paraId="515BD0C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4A64C41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16C3C53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427F5E25" w14:textId="77777777" w:rsidTr="000C5780">
        <w:trPr>
          <w:trHeight w:val="340"/>
          <w:jc w:val="center"/>
        </w:trPr>
        <w:tc>
          <w:tcPr>
            <w:tcW w:w="1129" w:type="dxa"/>
            <w:vAlign w:val="center"/>
          </w:tcPr>
          <w:p w14:paraId="659A136E" w14:textId="77777777" w:rsidR="00D715F7" w:rsidRPr="00D60D5E" w:rsidRDefault="00BA23F0"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1</w:t>
            </w:r>
          </w:p>
        </w:tc>
        <w:tc>
          <w:tcPr>
            <w:tcW w:w="1442" w:type="dxa"/>
            <w:vAlign w:val="center"/>
          </w:tcPr>
          <w:p w14:paraId="62E85779" w14:textId="77777777" w:rsidR="00D715F7"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szCs w:val="21"/>
              </w:rPr>
              <w:t>2021/9/9</w:t>
            </w:r>
          </w:p>
        </w:tc>
        <w:tc>
          <w:tcPr>
            <w:tcW w:w="1145" w:type="dxa"/>
            <w:vAlign w:val="center"/>
          </w:tcPr>
          <w:p w14:paraId="0670A81C" w14:textId="77777777" w:rsidR="00D715F7"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绪论</w:t>
            </w:r>
          </w:p>
        </w:tc>
        <w:tc>
          <w:tcPr>
            <w:tcW w:w="1382" w:type="dxa"/>
            <w:vAlign w:val="center"/>
          </w:tcPr>
          <w:p w14:paraId="2AEDE3E9"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1）卫生微生物学的定义；研究的内容和在公共卫生与预防医学中的重要作用。</w:t>
            </w:r>
          </w:p>
          <w:p w14:paraId="034D1BCB" w14:textId="77777777" w:rsidR="00D715F7"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2）卫生微生物学与相关学科的关系。</w:t>
            </w:r>
          </w:p>
        </w:tc>
        <w:tc>
          <w:tcPr>
            <w:tcW w:w="908" w:type="dxa"/>
            <w:vAlign w:val="center"/>
          </w:tcPr>
          <w:p w14:paraId="402FEC6D" w14:textId="77777777" w:rsidR="00D715F7"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2</w:t>
            </w:r>
          </w:p>
        </w:tc>
        <w:tc>
          <w:tcPr>
            <w:tcW w:w="1386" w:type="dxa"/>
            <w:vAlign w:val="center"/>
          </w:tcPr>
          <w:p w14:paraId="098DD57D" w14:textId="77777777" w:rsidR="00D715F7"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讨论卫生微生物学的定义，研究的内容和意义，与相关学科的关系，应用及其研究前景，并进行归纳与解释。</w:t>
            </w:r>
          </w:p>
        </w:tc>
        <w:tc>
          <w:tcPr>
            <w:tcW w:w="904" w:type="dxa"/>
            <w:vAlign w:val="center"/>
          </w:tcPr>
          <w:p w14:paraId="2143D642"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C25E267" w14:textId="77777777" w:rsidTr="000C5780">
        <w:trPr>
          <w:trHeight w:val="340"/>
          <w:jc w:val="center"/>
        </w:trPr>
        <w:tc>
          <w:tcPr>
            <w:tcW w:w="1129" w:type="dxa"/>
            <w:vAlign w:val="center"/>
          </w:tcPr>
          <w:p w14:paraId="2B4B85D0" w14:textId="77777777" w:rsidR="00D715F7" w:rsidRPr="00D60D5E" w:rsidRDefault="00BA23F0"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2</w:t>
            </w:r>
          </w:p>
        </w:tc>
        <w:tc>
          <w:tcPr>
            <w:tcW w:w="1442" w:type="dxa"/>
            <w:vAlign w:val="center"/>
          </w:tcPr>
          <w:p w14:paraId="0B594446" w14:textId="77777777" w:rsidR="00D715F7"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2021/9/</w:t>
            </w:r>
            <w:r w:rsidRPr="00D60D5E">
              <w:rPr>
                <w:rFonts w:ascii="宋体" w:eastAsia="宋体" w:hAnsi="宋体" w:hint="eastAsia"/>
                <w:szCs w:val="21"/>
              </w:rPr>
              <w:t>16</w:t>
            </w:r>
          </w:p>
        </w:tc>
        <w:tc>
          <w:tcPr>
            <w:tcW w:w="1145" w:type="dxa"/>
            <w:vAlign w:val="center"/>
          </w:tcPr>
          <w:p w14:paraId="7A9CDE62" w14:textId="77777777" w:rsidR="00D715F7"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微生物生态</w:t>
            </w:r>
          </w:p>
        </w:tc>
        <w:tc>
          <w:tcPr>
            <w:tcW w:w="1382" w:type="dxa"/>
            <w:vAlign w:val="center"/>
          </w:tcPr>
          <w:p w14:paraId="6F0C5534"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1）微生物生态及微生物生态研究中相关概念。</w:t>
            </w:r>
          </w:p>
          <w:p w14:paraId="472D929E"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2）微生物生态演化的自然选择与适应规律。</w:t>
            </w:r>
          </w:p>
          <w:p w14:paraId="3A5E9270" w14:textId="77777777" w:rsidR="00D715F7"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lastRenderedPageBreak/>
              <w:t>（</w:t>
            </w:r>
            <w:r w:rsidRPr="00D60D5E">
              <w:rPr>
                <w:rFonts w:ascii="宋体" w:eastAsia="宋体" w:hAnsi="宋体"/>
                <w:szCs w:val="21"/>
              </w:rPr>
              <w:t>3）微生物的生态平衡与失调，人体环境中微生物的生态平衡与失调的意义。</w:t>
            </w:r>
          </w:p>
        </w:tc>
        <w:tc>
          <w:tcPr>
            <w:tcW w:w="908" w:type="dxa"/>
            <w:vAlign w:val="center"/>
          </w:tcPr>
          <w:p w14:paraId="5924A0C3" w14:textId="77777777" w:rsidR="00D715F7"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lastRenderedPageBreak/>
              <w:t>2</w:t>
            </w:r>
          </w:p>
        </w:tc>
        <w:tc>
          <w:tcPr>
            <w:tcW w:w="1386" w:type="dxa"/>
            <w:vAlign w:val="center"/>
          </w:tcPr>
          <w:p w14:paraId="6D383D04" w14:textId="77777777" w:rsidR="00D715F7"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讨论微生物生态的基本规律；微生物生态演化的自然选择与适应规律；自然环境中微生物的生态平衡与失调以及人体环境中</w:t>
            </w:r>
            <w:r w:rsidRPr="00D60D5E">
              <w:rPr>
                <w:rFonts w:ascii="宋体" w:eastAsia="宋体" w:hAnsi="宋体" w:hint="eastAsia"/>
                <w:szCs w:val="21"/>
              </w:rPr>
              <w:lastRenderedPageBreak/>
              <w:t>微生物的生态平衡与失调的危害及其应对策略，并进行归纳与解释。</w:t>
            </w:r>
          </w:p>
        </w:tc>
        <w:tc>
          <w:tcPr>
            <w:tcW w:w="904" w:type="dxa"/>
            <w:vAlign w:val="center"/>
          </w:tcPr>
          <w:p w14:paraId="2189BD0A"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19E8649" w14:textId="77777777" w:rsidTr="000C5780">
        <w:trPr>
          <w:trHeight w:val="340"/>
          <w:jc w:val="center"/>
        </w:trPr>
        <w:tc>
          <w:tcPr>
            <w:tcW w:w="1129" w:type="dxa"/>
            <w:vAlign w:val="center"/>
          </w:tcPr>
          <w:p w14:paraId="146B64FC" w14:textId="77777777" w:rsidR="00D715F7"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3</w:t>
            </w:r>
          </w:p>
        </w:tc>
        <w:tc>
          <w:tcPr>
            <w:tcW w:w="1442" w:type="dxa"/>
            <w:vAlign w:val="center"/>
          </w:tcPr>
          <w:p w14:paraId="770DC9AC" w14:textId="77777777" w:rsidR="00D715F7"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2021/9/</w:t>
            </w:r>
            <w:r w:rsidRPr="00D60D5E">
              <w:rPr>
                <w:rFonts w:ascii="宋体" w:eastAsia="宋体" w:hAnsi="宋体" w:hint="eastAsia"/>
                <w:szCs w:val="21"/>
              </w:rPr>
              <w:t>23</w:t>
            </w:r>
          </w:p>
        </w:tc>
        <w:tc>
          <w:tcPr>
            <w:tcW w:w="1145" w:type="dxa"/>
            <w:vAlign w:val="center"/>
          </w:tcPr>
          <w:p w14:paraId="66FEB92D" w14:textId="77777777" w:rsidR="00D715F7"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环境微生物主要类群及检测方法</w:t>
            </w:r>
          </w:p>
        </w:tc>
        <w:tc>
          <w:tcPr>
            <w:tcW w:w="1382" w:type="dxa"/>
            <w:vAlign w:val="center"/>
          </w:tcPr>
          <w:p w14:paraId="5512F08D"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1）细菌、环境中常见致病菌与条件致病菌的概念及其所致的相关疾病。</w:t>
            </w:r>
          </w:p>
          <w:p w14:paraId="52A33F11" w14:textId="77777777" w:rsidR="00D715F7"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2）环境样本的采集、运输和常规微生物检测方法及其进展。</w:t>
            </w:r>
          </w:p>
        </w:tc>
        <w:tc>
          <w:tcPr>
            <w:tcW w:w="908" w:type="dxa"/>
            <w:vAlign w:val="center"/>
          </w:tcPr>
          <w:p w14:paraId="5BB753F4" w14:textId="77777777" w:rsidR="00D715F7"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2</w:t>
            </w:r>
          </w:p>
        </w:tc>
        <w:tc>
          <w:tcPr>
            <w:tcW w:w="1386" w:type="dxa"/>
            <w:vAlign w:val="center"/>
          </w:tcPr>
          <w:p w14:paraId="231C9D3F" w14:textId="77777777" w:rsidR="00D715F7"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在掌握细菌、环境中常见致病菌、条件致病菌、真菌、原生动物、病毒等及所致疾病的基础上，讨论环境样本的采集、运输和目前常规检测方法的局限性，了解目前的发展现状以及其未来的发展趋势，并进行归纳与解释。</w:t>
            </w:r>
          </w:p>
        </w:tc>
        <w:tc>
          <w:tcPr>
            <w:tcW w:w="904" w:type="dxa"/>
            <w:vAlign w:val="center"/>
          </w:tcPr>
          <w:p w14:paraId="1BC9390E"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7E5D3C" w:rsidRPr="00D715F7" w14:paraId="05B869F1" w14:textId="77777777" w:rsidTr="000C5780">
        <w:trPr>
          <w:trHeight w:val="340"/>
          <w:jc w:val="center"/>
        </w:trPr>
        <w:tc>
          <w:tcPr>
            <w:tcW w:w="1129" w:type="dxa"/>
            <w:vAlign w:val="center"/>
          </w:tcPr>
          <w:p w14:paraId="09925AD7"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4</w:t>
            </w:r>
          </w:p>
        </w:tc>
        <w:tc>
          <w:tcPr>
            <w:tcW w:w="1442" w:type="dxa"/>
            <w:vAlign w:val="center"/>
          </w:tcPr>
          <w:p w14:paraId="4EB3A60C"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w:t>
            </w:r>
            <w:r w:rsidRPr="00D60D5E">
              <w:rPr>
                <w:rFonts w:ascii="宋体" w:eastAsia="宋体" w:hAnsi="宋体" w:hint="eastAsia"/>
                <w:szCs w:val="21"/>
              </w:rPr>
              <w:t>9</w:t>
            </w:r>
            <w:r w:rsidRPr="00D60D5E">
              <w:rPr>
                <w:rFonts w:ascii="宋体" w:eastAsia="宋体" w:hAnsi="宋体"/>
                <w:szCs w:val="21"/>
              </w:rPr>
              <w:t>/</w:t>
            </w:r>
            <w:r w:rsidRPr="00D60D5E">
              <w:rPr>
                <w:rFonts w:ascii="宋体" w:eastAsia="宋体" w:hAnsi="宋体" w:hint="eastAsia"/>
                <w:szCs w:val="21"/>
              </w:rPr>
              <w:t>30</w:t>
            </w:r>
          </w:p>
        </w:tc>
        <w:tc>
          <w:tcPr>
            <w:tcW w:w="1145" w:type="dxa"/>
            <w:vAlign w:val="center"/>
          </w:tcPr>
          <w:p w14:paraId="5CF6002F" w14:textId="77777777" w:rsidR="007E5D3C"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卫生消毒</w:t>
            </w:r>
          </w:p>
        </w:tc>
        <w:tc>
          <w:tcPr>
            <w:tcW w:w="1382" w:type="dxa"/>
            <w:vAlign w:val="center"/>
          </w:tcPr>
          <w:p w14:paraId="64720581"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1）消毒和灭菌的概念和要求。</w:t>
            </w:r>
          </w:p>
          <w:p w14:paraId="054A1E6D" w14:textId="77777777" w:rsidR="007E5D3C"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2）常用的物理和化学消毒方法的作用特点和机制。</w:t>
            </w:r>
          </w:p>
        </w:tc>
        <w:tc>
          <w:tcPr>
            <w:tcW w:w="908" w:type="dxa"/>
            <w:vAlign w:val="center"/>
          </w:tcPr>
          <w:p w14:paraId="077DF90B"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2</w:t>
            </w:r>
          </w:p>
        </w:tc>
        <w:tc>
          <w:tcPr>
            <w:tcW w:w="1386" w:type="dxa"/>
            <w:vAlign w:val="center"/>
          </w:tcPr>
          <w:p w14:paraId="06C7CC61"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在掌握消毒和灭菌概念和要求的基础上，讨论常见的物理消毒与灭菌方法、化学消毒与灭菌法的种类和作用机制，了解影响消毒与灭菌效果的因素，并探讨不同</w:t>
            </w:r>
            <w:r w:rsidRPr="00D60D5E">
              <w:rPr>
                <w:rFonts w:ascii="宋体" w:eastAsia="宋体" w:hAnsi="宋体" w:hint="eastAsia"/>
                <w:szCs w:val="21"/>
              </w:rPr>
              <w:lastRenderedPageBreak/>
              <w:t>消毒液产生的污染问题，进行归纳与解释。</w:t>
            </w:r>
          </w:p>
        </w:tc>
        <w:tc>
          <w:tcPr>
            <w:tcW w:w="904" w:type="dxa"/>
            <w:vAlign w:val="center"/>
          </w:tcPr>
          <w:p w14:paraId="39F84D40"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5DF39AD8" w14:textId="77777777" w:rsidTr="000C5780">
        <w:trPr>
          <w:trHeight w:val="340"/>
          <w:jc w:val="center"/>
        </w:trPr>
        <w:tc>
          <w:tcPr>
            <w:tcW w:w="1129" w:type="dxa"/>
            <w:vAlign w:val="center"/>
          </w:tcPr>
          <w:p w14:paraId="0EC5064A"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6</w:t>
            </w:r>
          </w:p>
        </w:tc>
        <w:tc>
          <w:tcPr>
            <w:tcW w:w="1442" w:type="dxa"/>
            <w:vAlign w:val="center"/>
          </w:tcPr>
          <w:p w14:paraId="378F0027"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w:t>
            </w:r>
            <w:r w:rsidRPr="00D60D5E">
              <w:rPr>
                <w:rFonts w:ascii="宋体" w:eastAsia="宋体" w:hAnsi="宋体" w:hint="eastAsia"/>
                <w:szCs w:val="21"/>
              </w:rPr>
              <w:t>10</w:t>
            </w:r>
            <w:r w:rsidRPr="00D60D5E">
              <w:rPr>
                <w:rFonts w:ascii="宋体" w:eastAsia="宋体" w:hAnsi="宋体"/>
                <w:szCs w:val="21"/>
              </w:rPr>
              <w:t>/</w:t>
            </w:r>
            <w:r w:rsidRPr="00D60D5E">
              <w:rPr>
                <w:rFonts w:ascii="宋体" w:eastAsia="宋体" w:hAnsi="宋体" w:hint="eastAsia"/>
                <w:szCs w:val="21"/>
              </w:rPr>
              <w:t>14</w:t>
            </w:r>
          </w:p>
        </w:tc>
        <w:tc>
          <w:tcPr>
            <w:tcW w:w="1145" w:type="dxa"/>
            <w:vAlign w:val="center"/>
          </w:tcPr>
          <w:p w14:paraId="0405A5A6" w14:textId="77777777" w:rsidR="007E5D3C"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生物危害与生物损伤的防护</w:t>
            </w:r>
          </w:p>
        </w:tc>
        <w:tc>
          <w:tcPr>
            <w:tcW w:w="1382" w:type="dxa"/>
            <w:vAlign w:val="center"/>
          </w:tcPr>
          <w:p w14:paraId="67B07DBC"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1）生物危害的概念以及不同生物战剂伤害的流行病学特点。</w:t>
            </w:r>
          </w:p>
          <w:p w14:paraId="78D48A7B" w14:textId="77777777" w:rsidR="007E5D3C"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2）生物危害战剂的种类与特征。</w:t>
            </w:r>
          </w:p>
        </w:tc>
        <w:tc>
          <w:tcPr>
            <w:tcW w:w="908" w:type="dxa"/>
            <w:vAlign w:val="center"/>
          </w:tcPr>
          <w:p w14:paraId="0CD19430"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2</w:t>
            </w:r>
          </w:p>
        </w:tc>
        <w:tc>
          <w:tcPr>
            <w:tcW w:w="1386" w:type="dxa"/>
            <w:vAlign w:val="center"/>
          </w:tcPr>
          <w:p w14:paraId="5F2EA085"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对于生物危害的概念以及不同生物战剂伤害的流行病学特点的理解和掌握情况，以及对生物武器伤害的临床表现，生物战剂伤害的防护，预防生物危害的研究前景的思考，并进行归纳和总结。</w:t>
            </w:r>
          </w:p>
        </w:tc>
        <w:tc>
          <w:tcPr>
            <w:tcW w:w="904" w:type="dxa"/>
            <w:vAlign w:val="center"/>
          </w:tcPr>
          <w:p w14:paraId="1AD0F92B"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06ACB428" w14:textId="77777777" w:rsidTr="000C5780">
        <w:trPr>
          <w:trHeight w:val="340"/>
          <w:jc w:val="center"/>
        </w:trPr>
        <w:tc>
          <w:tcPr>
            <w:tcW w:w="1129" w:type="dxa"/>
            <w:vAlign w:val="center"/>
          </w:tcPr>
          <w:p w14:paraId="65884175"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7</w:t>
            </w:r>
          </w:p>
        </w:tc>
        <w:tc>
          <w:tcPr>
            <w:tcW w:w="1442" w:type="dxa"/>
            <w:vAlign w:val="center"/>
          </w:tcPr>
          <w:p w14:paraId="37442269"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w:t>
            </w:r>
            <w:r w:rsidRPr="00D60D5E">
              <w:rPr>
                <w:rFonts w:ascii="宋体" w:eastAsia="宋体" w:hAnsi="宋体" w:hint="eastAsia"/>
                <w:szCs w:val="21"/>
              </w:rPr>
              <w:t>10</w:t>
            </w:r>
            <w:r w:rsidRPr="00D60D5E">
              <w:rPr>
                <w:rFonts w:ascii="宋体" w:eastAsia="宋体" w:hAnsi="宋体"/>
                <w:szCs w:val="21"/>
              </w:rPr>
              <w:t>/</w:t>
            </w:r>
            <w:r w:rsidRPr="00D60D5E">
              <w:rPr>
                <w:rFonts w:ascii="宋体" w:eastAsia="宋体" w:hAnsi="宋体" w:hint="eastAsia"/>
                <w:szCs w:val="21"/>
              </w:rPr>
              <w:t>21</w:t>
            </w:r>
          </w:p>
        </w:tc>
        <w:tc>
          <w:tcPr>
            <w:tcW w:w="1145" w:type="dxa"/>
            <w:vAlign w:val="center"/>
          </w:tcPr>
          <w:p w14:paraId="4BE8E81E" w14:textId="77777777" w:rsidR="007E5D3C"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水微生物</w:t>
            </w:r>
          </w:p>
        </w:tc>
        <w:tc>
          <w:tcPr>
            <w:tcW w:w="1382" w:type="dxa"/>
            <w:vAlign w:val="center"/>
          </w:tcPr>
          <w:p w14:paraId="411D95CC"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1）水的生境特征、重要的水微生物、粪便污染指示菌的条件、水体自净等。</w:t>
            </w:r>
          </w:p>
          <w:p w14:paraId="27089737"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2）水微生物的卫生学意义。</w:t>
            </w:r>
          </w:p>
          <w:p w14:paraId="0F9DE63C" w14:textId="77777777" w:rsidR="007E5D3C"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3）水中病毒的种类及分布，水中病毒的传播方式，影响水中病毒存活的因素。</w:t>
            </w:r>
          </w:p>
        </w:tc>
        <w:tc>
          <w:tcPr>
            <w:tcW w:w="908" w:type="dxa"/>
            <w:vAlign w:val="center"/>
          </w:tcPr>
          <w:p w14:paraId="379649B0"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2</w:t>
            </w:r>
          </w:p>
        </w:tc>
        <w:tc>
          <w:tcPr>
            <w:tcW w:w="1386" w:type="dxa"/>
            <w:vAlign w:val="center"/>
          </w:tcPr>
          <w:p w14:paraId="1B95C021"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对于水的生境特征、重要的水微生物、粪便污染指示菌的条件、水体自净等内容的理解和掌握情况，以及对水微生物的卫生学意义、水中病毒的传播方式，影响水中病毒存活的因素等内容的理解和水微生物预防和控制研究前景的思考，并进</w:t>
            </w:r>
            <w:r w:rsidRPr="00D60D5E">
              <w:rPr>
                <w:rFonts w:ascii="宋体" w:eastAsia="宋体" w:hAnsi="宋体" w:hint="eastAsia"/>
                <w:szCs w:val="21"/>
              </w:rPr>
              <w:lastRenderedPageBreak/>
              <w:t>行归纳和总结。</w:t>
            </w:r>
          </w:p>
        </w:tc>
        <w:tc>
          <w:tcPr>
            <w:tcW w:w="904" w:type="dxa"/>
            <w:vAlign w:val="center"/>
          </w:tcPr>
          <w:p w14:paraId="5AF867A3"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0A6958C1" w14:textId="77777777" w:rsidTr="000C5780">
        <w:trPr>
          <w:trHeight w:val="340"/>
          <w:jc w:val="center"/>
        </w:trPr>
        <w:tc>
          <w:tcPr>
            <w:tcW w:w="1129" w:type="dxa"/>
            <w:vAlign w:val="center"/>
          </w:tcPr>
          <w:p w14:paraId="2A881123"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8</w:t>
            </w:r>
          </w:p>
        </w:tc>
        <w:tc>
          <w:tcPr>
            <w:tcW w:w="1442" w:type="dxa"/>
            <w:vAlign w:val="center"/>
          </w:tcPr>
          <w:p w14:paraId="410644CE"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w:t>
            </w:r>
            <w:r w:rsidRPr="00D60D5E">
              <w:rPr>
                <w:rFonts w:ascii="宋体" w:eastAsia="宋体" w:hAnsi="宋体" w:hint="eastAsia"/>
                <w:szCs w:val="21"/>
              </w:rPr>
              <w:t>10</w:t>
            </w:r>
            <w:r w:rsidRPr="00D60D5E">
              <w:rPr>
                <w:rFonts w:ascii="宋体" w:eastAsia="宋体" w:hAnsi="宋体"/>
                <w:szCs w:val="21"/>
              </w:rPr>
              <w:t>/</w:t>
            </w:r>
            <w:r w:rsidRPr="00D60D5E">
              <w:rPr>
                <w:rFonts w:ascii="宋体" w:eastAsia="宋体" w:hAnsi="宋体" w:hint="eastAsia"/>
                <w:szCs w:val="21"/>
              </w:rPr>
              <w:t>28</w:t>
            </w:r>
          </w:p>
        </w:tc>
        <w:tc>
          <w:tcPr>
            <w:tcW w:w="1145" w:type="dxa"/>
            <w:vAlign w:val="center"/>
          </w:tcPr>
          <w:p w14:paraId="288A6B8E" w14:textId="77777777" w:rsidR="007E5D3C"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土壤微生物</w:t>
            </w:r>
          </w:p>
        </w:tc>
        <w:tc>
          <w:tcPr>
            <w:tcW w:w="1382" w:type="dxa"/>
            <w:vAlign w:val="center"/>
          </w:tcPr>
          <w:p w14:paraId="614CDC75"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1）土壤微生物的来源、种类、分布及其卫生学意义。</w:t>
            </w:r>
          </w:p>
          <w:p w14:paraId="5CB26558"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2）土壤中的病原微生物及其危害，土壤传播疾病。</w:t>
            </w:r>
          </w:p>
          <w:p w14:paraId="42E6CFF0" w14:textId="77777777" w:rsidR="007E5D3C"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3）土壤微生物对环境污染物的降解以及土壤微生物研究的前景。</w:t>
            </w:r>
          </w:p>
        </w:tc>
        <w:tc>
          <w:tcPr>
            <w:tcW w:w="908" w:type="dxa"/>
            <w:vAlign w:val="center"/>
          </w:tcPr>
          <w:p w14:paraId="2BC40467"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2</w:t>
            </w:r>
          </w:p>
        </w:tc>
        <w:tc>
          <w:tcPr>
            <w:tcW w:w="1386" w:type="dxa"/>
            <w:vAlign w:val="center"/>
          </w:tcPr>
          <w:p w14:paraId="19E9B192"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对于土壤的生境特征、土壤微生物的来源、重要的土壤微生物、分类以及卫生学意义等内容的理解和掌握情况，以及对土壤中的病原微生物及其危害，土壤传播疾病的概念和重要的土壤传播疾病、土壤微生物的检验及卫生标准等内容的理解、土壤微生物预防和控制研究前景的思考，并进行归纳和总结。</w:t>
            </w:r>
          </w:p>
        </w:tc>
        <w:tc>
          <w:tcPr>
            <w:tcW w:w="904" w:type="dxa"/>
            <w:vAlign w:val="center"/>
          </w:tcPr>
          <w:p w14:paraId="354DF2D3"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4F1717B8" w14:textId="77777777" w:rsidTr="000C5780">
        <w:trPr>
          <w:trHeight w:val="340"/>
          <w:jc w:val="center"/>
        </w:trPr>
        <w:tc>
          <w:tcPr>
            <w:tcW w:w="1129" w:type="dxa"/>
            <w:vAlign w:val="center"/>
          </w:tcPr>
          <w:p w14:paraId="067E9E43"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9</w:t>
            </w:r>
          </w:p>
        </w:tc>
        <w:tc>
          <w:tcPr>
            <w:tcW w:w="1442" w:type="dxa"/>
            <w:vAlign w:val="center"/>
          </w:tcPr>
          <w:p w14:paraId="428A2204"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w:t>
            </w:r>
            <w:r w:rsidRPr="00D60D5E">
              <w:rPr>
                <w:rFonts w:ascii="宋体" w:eastAsia="宋体" w:hAnsi="宋体" w:hint="eastAsia"/>
                <w:szCs w:val="21"/>
              </w:rPr>
              <w:t>11</w:t>
            </w:r>
            <w:r w:rsidRPr="00D60D5E">
              <w:rPr>
                <w:rFonts w:ascii="宋体" w:eastAsia="宋体" w:hAnsi="宋体"/>
                <w:szCs w:val="21"/>
              </w:rPr>
              <w:t>/</w:t>
            </w:r>
            <w:r w:rsidRPr="00D60D5E">
              <w:rPr>
                <w:rFonts w:ascii="宋体" w:eastAsia="宋体" w:hAnsi="宋体" w:hint="eastAsia"/>
                <w:szCs w:val="21"/>
              </w:rPr>
              <w:t>4</w:t>
            </w:r>
          </w:p>
        </w:tc>
        <w:tc>
          <w:tcPr>
            <w:tcW w:w="1145" w:type="dxa"/>
            <w:vAlign w:val="center"/>
          </w:tcPr>
          <w:p w14:paraId="4847DDB4" w14:textId="77777777" w:rsidR="007E5D3C"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空气微生物</w:t>
            </w:r>
          </w:p>
        </w:tc>
        <w:tc>
          <w:tcPr>
            <w:tcW w:w="1382" w:type="dxa"/>
            <w:vAlign w:val="center"/>
          </w:tcPr>
          <w:p w14:paraId="08110B99"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1）空气生境特征、微生物的来源、种类、分布及其卫生学意义。</w:t>
            </w:r>
          </w:p>
          <w:p w14:paraId="10F6B1D2"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2）空气微生物污染的传播方式，包括尘埃、飞沫传播、气溶胶传播以及微生物</w:t>
            </w:r>
            <w:r w:rsidRPr="00D60D5E">
              <w:rPr>
                <w:rFonts w:ascii="宋体" w:eastAsia="宋体" w:hAnsi="宋体"/>
                <w:szCs w:val="21"/>
              </w:rPr>
              <w:lastRenderedPageBreak/>
              <w:t>气溶胶的概念与意义。</w:t>
            </w:r>
          </w:p>
          <w:p w14:paraId="63107278" w14:textId="77777777" w:rsidR="007E5D3C"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3）空气微生物样本的采集及物理与化学方法检测方法。</w:t>
            </w:r>
          </w:p>
        </w:tc>
        <w:tc>
          <w:tcPr>
            <w:tcW w:w="908" w:type="dxa"/>
            <w:vAlign w:val="center"/>
          </w:tcPr>
          <w:p w14:paraId="090453BE"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lastRenderedPageBreak/>
              <w:t>2</w:t>
            </w:r>
          </w:p>
        </w:tc>
        <w:tc>
          <w:tcPr>
            <w:tcW w:w="1386" w:type="dxa"/>
            <w:vAlign w:val="center"/>
          </w:tcPr>
          <w:p w14:paraId="060D53F4"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对于空气的生境特征、空气微生物的来源、分类以及卫生学意义等内容的理解和掌握情况，以及对空气微生物污染的传播方式、空气样本的采集、</w:t>
            </w:r>
            <w:r w:rsidRPr="00D60D5E">
              <w:rPr>
                <w:rFonts w:ascii="宋体" w:eastAsia="宋体" w:hAnsi="宋体" w:hint="eastAsia"/>
                <w:szCs w:val="21"/>
              </w:rPr>
              <w:lastRenderedPageBreak/>
              <w:t>空气微生物的检验及卫生标准等内容的理解、和对空气微生物预防和控制研究前景的思考，并进行归纳和总结。</w:t>
            </w:r>
          </w:p>
        </w:tc>
        <w:tc>
          <w:tcPr>
            <w:tcW w:w="904" w:type="dxa"/>
            <w:vAlign w:val="center"/>
          </w:tcPr>
          <w:p w14:paraId="485A6665"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31DA36A5" w14:textId="77777777" w:rsidTr="000C5780">
        <w:trPr>
          <w:trHeight w:val="340"/>
          <w:jc w:val="center"/>
        </w:trPr>
        <w:tc>
          <w:tcPr>
            <w:tcW w:w="1129" w:type="dxa"/>
            <w:vAlign w:val="center"/>
          </w:tcPr>
          <w:p w14:paraId="43F5BE51"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10</w:t>
            </w:r>
          </w:p>
        </w:tc>
        <w:tc>
          <w:tcPr>
            <w:tcW w:w="1442" w:type="dxa"/>
            <w:vAlign w:val="center"/>
          </w:tcPr>
          <w:p w14:paraId="45930669"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w:t>
            </w:r>
            <w:r w:rsidRPr="00D60D5E">
              <w:rPr>
                <w:rFonts w:ascii="宋体" w:eastAsia="宋体" w:hAnsi="宋体" w:hint="eastAsia"/>
                <w:szCs w:val="21"/>
              </w:rPr>
              <w:t>11</w:t>
            </w:r>
            <w:r w:rsidRPr="00D60D5E">
              <w:rPr>
                <w:rFonts w:ascii="宋体" w:eastAsia="宋体" w:hAnsi="宋体"/>
                <w:szCs w:val="21"/>
              </w:rPr>
              <w:t>/</w:t>
            </w:r>
            <w:r w:rsidRPr="00D60D5E">
              <w:rPr>
                <w:rFonts w:ascii="宋体" w:eastAsia="宋体" w:hAnsi="宋体" w:hint="eastAsia"/>
                <w:szCs w:val="21"/>
              </w:rPr>
              <w:t>11</w:t>
            </w:r>
          </w:p>
        </w:tc>
        <w:tc>
          <w:tcPr>
            <w:tcW w:w="1145" w:type="dxa"/>
            <w:vAlign w:val="center"/>
          </w:tcPr>
          <w:p w14:paraId="3469D3F2" w14:textId="77777777" w:rsidR="007E5D3C"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食品微生物</w:t>
            </w:r>
          </w:p>
        </w:tc>
        <w:tc>
          <w:tcPr>
            <w:tcW w:w="1382" w:type="dxa"/>
            <w:vAlign w:val="center"/>
          </w:tcPr>
          <w:p w14:paraId="5AF4B0AC"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1）食品生境特征、微生物的来源、种类、分布及其卫生学意义。</w:t>
            </w:r>
          </w:p>
          <w:p w14:paraId="782A9471" w14:textId="77777777" w:rsidR="007E5D3C"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2）食品微生物污染来源及污染的危害、各类食品中的微生物污染的结局以及预防食品微生物污染的方法。</w:t>
            </w:r>
          </w:p>
        </w:tc>
        <w:tc>
          <w:tcPr>
            <w:tcW w:w="908" w:type="dxa"/>
            <w:vAlign w:val="center"/>
          </w:tcPr>
          <w:p w14:paraId="148DAAB7"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2</w:t>
            </w:r>
          </w:p>
        </w:tc>
        <w:tc>
          <w:tcPr>
            <w:tcW w:w="1386" w:type="dxa"/>
            <w:vAlign w:val="center"/>
          </w:tcPr>
          <w:p w14:paraId="19DAE51B"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在掌握食品的生境特征、食品微生物的来源、种类、分布及其卫生学意义的基础上，讨论引起食物中毒的微生物。细菌性食物中毒的定义及特征、真菌性食物中毒及其常见菌和特征、病毒性食物中毒及其常见病毒和特征。</w:t>
            </w:r>
          </w:p>
        </w:tc>
        <w:tc>
          <w:tcPr>
            <w:tcW w:w="904" w:type="dxa"/>
            <w:vAlign w:val="center"/>
          </w:tcPr>
          <w:p w14:paraId="7D94003E"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5BD417E2" w14:textId="77777777" w:rsidTr="000C5780">
        <w:trPr>
          <w:trHeight w:val="340"/>
          <w:jc w:val="center"/>
        </w:trPr>
        <w:tc>
          <w:tcPr>
            <w:tcW w:w="1129" w:type="dxa"/>
            <w:vAlign w:val="center"/>
          </w:tcPr>
          <w:p w14:paraId="1B6F35FB"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11</w:t>
            </w:r>
          </w:p>
        </w:tc>
        <w:tc>
          <w:tcPr>
            <w:tcW w:w="1442" w:type="dxa"/>
            <w:vAlign w:val="center"/>
          </w:tcPr>
          <w:p w14:paraId="14769017"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w:t>
            </w:r>
            <w:r w:rsidRPr="00D60D5E">
              <w:rPr>
                <w:rFonts w:ascii="宋体" w:eastAsia="宋体" w:hAnsi="宋体" w:hint="eastAsia"/>
                <w:szCs w:val="21"/>
              </w:rPr>
              <w:t>11</w:t>
            </w:r>
            <w:r w:rsidRPr="00D60D5E">
              <w:rPr>
                <w:rFonts w:ascii="宋体" w:eastAsia="宋体" w:hAnsi="宋体"/>
                <w:szCs w:val="21"/>
              </w:rPr>
              <w:t>/</w:t>
            </w:r>
            <w:r w:rsidRPr="00D60D5E">
              <w:rPr>
                <w:rFonts w:ascii="宋体" w:eastAsia="宋体" w:hAnsi="宋体" w:hint="eastAsia"/>
                <w:szCs w:val="21"/>
              </w:rPr>
              <w:t>18</w:t>
            </w:r>
          </w:p>
        </w:tc>
        <w:tc>
          <w:tcPr>
            <w:tcW w:w="1145" w:type="dxa"/>
            <w:vAlign w:val="center"/>
          </w:tcPr>
          <w:p w14:paraId="238274C9" w14:textId="77777777" w:rsidR="007E5D3C"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食品微生物</w:t>
            </w:r>
          </w:p>
        </w:tc>
        <w:tc>
          <w:tcPr>
            <w:tcW w:w="1382" w:type="dxa"/>
            <w:vAlign w:val="center"/>
          </w:tcPr>
          <w:p w14:paraId="5EC6FFDC"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3）引起食物中毒的微生物。细菌性、真菌性、病毒性食物中毒的定义和特征。</w:t>
            </w:r>
          </w:p>
          <w:p w14:paraId="135287A5" w14:textId="77777777" w:rsidR="007E5D3C"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4）食品微生物样本的采集及物理与化学方法</w:t>
            </w:r>
            <w:r w:rsidRPr="00D60D5E">
              <w:rPr>
                <w:rFonts w:ascii="宋体" w:eastAsia="宋体" w:hAnsi="宋体"/>
                <w:szCs w:val="21"/>
              </w:rPr>
              <w:lastRenderedPageBreak/>
              <w:t>检测方法以及食品安全预防体系。</w:t>
            </w:r>
          </w:p>
        </w:tc>
        <w:tc>
          <w:tcPr>
            <w:tcW w:w="908" w:type="dxa"/>
            <w:vAlign w:val="center"/>
          </w:tcPr>
          <w:p w14:paraId="602A8DEC"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lastRenderedPageBreak/>
              <w:t>2</w:t>
            </w:r>
          </w:p>
        </w:tc>
        <w:tc>
          <w:tcPr>
            <w:tcW w:w="1386" w:type="dxa"/>
            <w:vAlign w:val="center"/>
          </w:tcPr>
          <w:p w14:paraId="5B936D6D"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分析食品腐败、变败等的概念和内涵，了解预防食品微生物污染的方法以及各类食品中的微生物来源、分布及其特征。并进一步探讨熟悉</w:t>
            </w:r>
            <w:r w:rsidRPr="00D60D5E">
              <w:rPr>
                <w:rFonts w:ascii="宋体" w:eastAsia="宋体" w:hAnsi="宋体" w:hint="eastAsia"/>
                <w:szCs w:val="21"/>
              </w:rPr>
              <w:lastRenderedPageBreak/>
              <w:t>食品微生物检验的常规方法及卫生标准，了解食品安全预防体系（</w:t>
            </w:r>
            <w:r w:rsidRPr="00D60D5E">
              <w:rPr>
                <w:rFonts w:ascii="宋体" w:eastAsia="宋体" w:hAnsi="宋体"/>
                <w:szCs w:val="21"/>
              </w:rPr>
              <w:t>HACCP）以及食品微生物的研究前景。</w:t>
            </w:r>
          </w:p>
        </w:tc>
        <w:tc>
          <w:tcPr>
            <w:tcW w:w="904" w:type="dxa"/>
            <w:vAlign w:val="center"/>
          </w:tcPr>
          <w:p w14:paraId="41D9CE82"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3C58C329" w14:textId="77777777" w:rsidTr="000C5780">
        <w:trPr>
          <w:trHeight w:val="340"/>
          <w:jc w:val="center"/>
        </w:trPr>
        <w:tc>
          <w:tcPr>
            <w:tcW w:w="1129" w:type="dxa"/>
            <w:vAlign w:val="center"/>
          </w:tcPr>
          <w:p w14:paraId="72A51DF4"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12</w:t>
            </w:r>
          </w:p>
        </w:tc>
        <w:tc>
          <w:tcPr>
            <w:tcW w:w="1442" w:type="dxa"/>
            <w:vAlign w:val="center"/>
          </w:tcPr>
          <w:p w14:paraId="437B0636"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w:t>
            </w:r>
            <w:r w:rsidRPr="00D60D5E">
              <w:rPr>
                <w:rFonts w:ascii="宋体" w:eastAsia="宋体" w:hAnsi="宋体" w:hint="eastAsia"/>
                <w:szCs w:val="21"/>
              </w:rPr>
              <w:t>11</w:t>
            </w:r>
            <w:r w:rsidRPr="00D60D5E">
              <w:rPr>
                <w:rFonts w:ascii="宋体" w:eastAsia="宋体" w:hAnsi="宋体"/>
                <w:szCs w:val="21"/>
              </w:rPr>
              <w:t>/</w:t>
            </w:r>
            <w:r w:rsidRPr="00D60D5E">
              <w:rPr>
                <w:rFonts w:ascii="宋体" w:eastAsia="宋体" w:hAnsi="宋体" w:hint="eastAsia"/>
                <w:szCs w:val="21"/>
              </w:rPr>
              <w:t>25</w:t>
            </w:r>
          </w:p>
        </w:tc>
        <w:tc>
          <w:tcPr>
            <w:tcW w:w="1145" w:type="dxa"/>
            <w:vAlign w:val="center"/>
          </w:tcPr>
          <w:p w14:paraId="61AA2719" w14:textId="77777777" w:rsidR="007E5D3C"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医疗与卫生用品微生物</w:t>
            </w:r>
          </w:p>
        </w:tc>
        <w:tc>
          <w:tcPr>
            <w:tcW w:w="1382" w:type="dxa"/>
            <w:vAlign w:val="center"/>
          </w:tcPr>
          <w:p w14:paraId="57AACFFC"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1）医疗与卫生用品的生境特征、以及高度危险性物品、中度危险性物品及低度危险性物品的概念。</w:t>
            </w:r>
          </w:p>
          <w:p w14:paraId="4EF9D196"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2）医疗与卫生用品微生物污染来源、种类、分布及其卫生学意义；检测及卫生标准。</w:t>
            </w:r>
          </w:p>
          <w:p w14:paraId="60EA3591" w14:textId="77777777" w:rsidR="007E5D3C"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3）医疗器械及用品微生物污染及其预防、生活及卫生用品微生物污染及其预防。</w:t>
            </w:r>
          </w:p>
        </w:tc>
        <w:tc>
          <w:tcPr>
            <w:tcW w:w="908" w:type="dxa"/>
            <w:vAlign w:val="center"/>
          </w:tcPr>
          <w:p w14:paraId="1415DFDC"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2</w:t>
            </w:r>
          </w:p>
        </w:tc>
        <w:tc>
          <w:tcPr>
            <w:tcW w:w="1386" w:type="dxa"/>
            <w:vAlign w:val="center"/>
          </w:tcPr>
          <w:p w14:paraId="2639A8C8"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对于医疗与卫生用品的生境特征的生境特征、高度危险性物品、中度危险性物品及低度危险性物品的概念等内容的理解和掌握情况，以及对医疗与卫生用品微生物污染来源、种类、分布及其卫生学意义、检验及卫生标</w:t>
            </w:r>
            <w:r w:rsidR="00675AFB" w:rsidRPr="00D60D5E">
              <w:rPr>
                <w:rFonts w:ascii="宋体" w:eastAsia="宋体" w:hAnsi="宋体" w:hint="eastAsia"/>
                <w:szCs w:val="21"/>
              </w:rPr>
              <w:t>准等内容的理解、医疗与卫生用品微生物的预防和控制研究前景的思考。</w:t>
            </w:r>
          </w:p>
        </w:tc>
        <w:tc>
          <w:tcPr>
            <w:tcW w:w="904" w:type="dxa"/>
            <w:vAlign w:val="center"/>
          </w:tcPr>
          <w:p w14:paraId="0D0CBA6E"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64E1872B" w14:textId="77777777" w:rsidTr="000C5780">
        <w:trPr>
          <w:trHeight w:val="340"/>
          <w:jc w:val="center"/>
        </w:trPr>
        <w:tc>
          <w:tcPr>
            <w:tcW w:w="1129" w:type="dxa"/>
            <w:vAlign w:val="center"/>
          </w:tcPr>
          <w:p w14:paraId="3443D463"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13</w:t>
            </w:r>
          </w:p>
        </w:tc>
        <w:tc>
          <w:tcPr>
            <w:tcW w:w="1442" w:type="dxa"/>
            <w:vAlign w:val="center"/>
          </w:tcPr>
          <w:p w14:paraId="2937A14C" w14:textId="77777777" w:rsidR="007E5D3C" w:rsidRPr="00D60D5E" w:rsidRDefault="007E5D3C" w:rsidP="007E5D3C">
            <w:pPr>
              <w:widowControl/>
              <w:spacing w:beforeLines="50" w:before="156" w:afterLines="50" w:after="156"/>
              <w:jc w:val="center"/>
              <w:rPr>
                <w:rFonts w:ascii="宋体" w:eastAsia="宋体" w:hAnsi="宋体"/>
                <w:szCs w:val="21"/>
              </w:rPr>
            </w:pPr>
            <w:r w:rsidRPr="00D60D5E">
              <w:rPr>
                <w:rFonts w:ascii="宋体" w:eastAsia="宋体" w:hAnsi="宋体"/>
                <w:szCs w:val="21"/>
              </w:rPr>
              <w:t>2021/</w:t>
            </w:r>
            <w:r w:rsidRPr="00D60D5E">
              <w:rPr>
                <w:rFonts w:ascii="宋体" w:eastAsia="宋体" w:hAnsi="宋体" w:hint="eastAsia"/>
                <w:szCs w:val="21"/>
              </w:rPr>
              <w:t>12</w:t>
            </w:r>
            <w:r w:rsidRPr="00D60D5E">
              <w:rPr>
                <w:rFonts w:ascii="宋体" w:eastAsia="宋体" w:hAnsi="宋体"/>
                <w:szCs w:val="21"/>
              </w:rPr>
              <w:t>/</w:t>
            </w:r>
            <w:r w:rsidRPr="00D60D5E">
              <w:rPr>
                <w:rFonts w:ascii="宋体" w:eastAsia="宋体" w:hAnsi="宋体" w:hint="eastAsia"/>
                <w:szCs w:val="21"/>
              </w:rPr>
              <w:t>2</w:t>
            </w:r>
          </w:p>
        </w:tc>
        <w:tc>
          <w:tcPr>
            <w:tcW w:w="1145" w:type="dxa"/>
            <w:vAlign w:val="center"/>
          </w:tcPr>
          <w:p w14:paraId="5633B773" w14:textId="77777777" w:rsidR="007E5D3C" w:rsidRPr="00D60D5E" w:rsidRDefault="007E5D3C"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卫生微生物进展讨论</w:t>
            </w:r>
          </w:p>
        </w:tc>
        <w:tc>
          <w:tcPr>
            <w:tcW w:w="1382" w:type="dxa"/>
            <w:vAlign w:val="center"/>
          </w:tcPr>
          <w:p w14:paraId="1911A4A0" w14:textId="77777777" w:rsidR="00903ABE"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1）新时代、大数据时代下卫生微生物学的关注的科学问题、实践</w:t>
            </w:r>
            <w:r w:rsidRPr="00D60D5E">
              <w:rPr>
                <w:rFonts w:ascii="宋体" w:eastAsia="宋体" w:hAnsi="宋体"/>
                <w:szCs w:val="21"/>
              </w:rPr>
              <w:lastRenderedPageBreak/>
              <w:t>问题和亟需解决的问题和智能化、高通量的检测和分析技术。</w:t>
            </w:r>
          </w:p>
          <w:p w14:paraId="54E54C8A" w14:textId="77777777" w:rsidR="007E5D3C" w:rsidRPr="00D60D5E" w:rsidRDefault="00903ABE" w:rsidP="00903ABE">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w:t>
            </w:r>
            <w:r w:rsidRPr="00D60D5E">
              <w:rPr>
                <w:rFonts w:ascii="宋体" w:eastAsia="宋体" w:hAnsi="宋体"/>
                <w:szCs w:val="21"/>
              </w:rPr>
              <w:t>2）如何结合学科特点、自身的兴趣与能力特征，，为自己制定研究的兴趣方和职业能力。</w:t>
            </w:r>
          </w:p>
        </w:tc>
        <w:tc>
          <w:tcPr>
            <w:tcW w:w="908" w:type="dxa"/>
            <w:vAlign w:val="center"/>
          </w:tcPr>
          <w:p w14:paraId="7BB62FBB" w14:textId="77777777" w:rsidR="007E5D3C" w:rsidRPr="00D60D5E" w:rsidRDefault="00903ABE"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lastRenderedPageBreak/>
              <w:t>2</w:t>
            </w:r>
          </w:p>
        </w:tc>
        <w:tc>
          <w:tcPr>
            <w:tcW w:w="1386" w:type="dxa"/>
            <w:vAlign w:val="center"/>
          </w:tcPr>
          <w:p w14:paraId="175224D4" w14:textId="77777777" w:rsidR="007E5D3C" w:rsidRPr="00D60D5E" w:rsidRDefault="00675AFB" w:rsidP="00DD7B5F">
            <w:pPr>
              <w:widowControl/>
              <w:spacing w:beforeLines="50" w:before="156" w:afterLines="50" w:after="156"/>
              <w:jc w:val="center"/>
              <w:rPr>
                <w:rFonts w:ascii="宋体" w:eastAsia="宋体" w:hAnsi="宋体"/>
                <w:szCs w:val="21"/>
              </w:rPr>
            </w:pPr>
            <w:r w:rsidRPr="00D60D5E">
              <w:rPr>
                <w:rFonts w:ascii="宋体" w:eastAsia="宋体" w:hAnsi="宋体" w:hint="eastAsia"/>
                <w:szCs w:val="21"/>
              </w:rPr>
              <w:t>对于新时代经济、社会快速发展对不同环境中微生物变化特征和趋势</w:t>
            </w:r>
            <w:r w:rsidRPr="00D60D5E">
              <w:rPr>
                <w:rFonts w:ascii="宋体" w:eastAsia="宋体" w:hAnsi="宋体" w:hint="eastAsia"/>
                <w:szCs w:val="21"/>
              </w:rPr>
              <w:lastRenderedPageBreak/>
              <w:t>改变的思考以及其卫生学意义与公共卫生与预防医学中的关系。和对高通量智能化检测和分析技术的研究进展，研究现状和前景的了解。</w:t>
            </w:r>
          </w:p>
        </w:tc>
        <w:tc>
          <w:tcPr>
            <w:tcW w:w="904" w:type="dxa"/>
            <w:vAlign w:val="center"/>
          </w:tcPr>
          <w:p w14:paraId="455B9149" w14:textId="77777777" w:rsidR="007E5D3C" w:rsidRPr="00D715F7" w:rsidRDefault="007E5D3C" w:rsidP="00DD7B5F">
            <w:pPr>
              <w:widowControl/>
              <w:spacing w:beforeLines="50" w:before="156" w:afterLines="50" w:after="156"/>
              <w:jc w:val="center"/>
              <w:rPr>
                <w:rFonts w:ascii="宋体" w:eastAsia="宋体" w:hAnsi="宋体"/>
                <w:szCs w:val="21"/>
              </w:rPr>
            </w:pPr>
          </w:p>
        </w:tc>
      </w:tr>
    </w:tbl>
    <w:p w14:paraId="3B0B5ACE" w14:textId="23425C75" w:rsidR="00BA23F0" w:rsidRDefault="00BA23F0" w:rsidP="002954B9">
      <w:pPr>
        <w:pStyle w:val="ae"/>
        <w:widowControl/>
        <w:numPr>
          <w:ilvl w:val="0"/>
          <w:numId w:val="3"/>
        </w:numPr>
        <w:spacing w:beforeLines="50" w:before="156" w:afterLines="50" w:after="156"/>
        <w:ind w:firstLineChars="0"/>
        <w:jc w:val="left"/>
      </w:pPr>
      <w:r w:rsidRPr="002954B9">
        <w:rPr>
          <w:rFonts w:ascii="黑体" w:eastAsia="黑体" w:hAnsi="黑体" w:hint="eastAsia"/>
          <w:b/>
          <w:sz w:val="28"/>
          <w:szCs w:val="28"/>
        </w:rPr>
        <w:t>教材及参考书目</w:t>
      </w:r>
    </w:p>
    <w:p w14:paraId="3DA7770A" w14:textId="77777777" w:rsidR="00FE0E09" w:rsidRDefault="00FE0E09" w:rsidP="00022CBB">
      <w:pPr>
        <w:widowControl/>
        <w:spacing w:beforeLines="50" w:before="156" w:afterLines="50" w:after="156"/>
        <w:ind w:firstLineChars="200" w:firstLine="420"/>
        <w:jc w:val="left"/>
        <w:rPr>
          <w:rFonts w:ascii="宋体" w:eastAsia="宋体" w:hAnsi="宋体"/>
        </w:rPr>
      </w:pPr>
      <w:r>
        <w:rPr>
          <w:rFonts w:ascii="宋体" w:eastAsia="宋体" w:hAnsi="宋体"/>
        </w:rPr>
        <w:t>教材：</w:t>
      </w:r>
    </w:p>
    <w:p w14:paraId="5C8E8B2E" w14:textId="7489F558" w:rsidR="00E76E34" w:rsidRPr="002954B9" w:rsidRDefault="002954B9" w:rsidP="002954B9">
      <w:pPr>
        <w:widowControl/>
        <w:spacing w:beforeLines="50" w:before="156" w:afterLines="50" w:after="156"/>
        <w:ind w:firstLineChars="200" w:firstLine="420"/>
        <w:jc w:val="left"/>
        <w:rPr>
          <w:rFonts w:ascii="宋体" w:eastAsia="宋体" w:hAnsi="宋体"/>
        </w:rPr>
      </w:pPr>
      <w:r w:rsidRPr="002954B9">
        <w:rPr>
          <w:rFonts w:ascii="宋体" w:eastAsia="宋体" w:hAnsi="宋体" w:hint="eastAsia"/>
        </w:rPr>
        <w:t>1.</w:t>
      </w:r>
      <w:r>
        <w:rPr>
          <w:rFonts w:ascii="宋体" w:eastAsia="宋体" w:hAnsi="宋体" w:hint="eastAsia"/>
        </w:rPr>
        <w:t xml:space="preserve"> </w:t>
      </w:r>
      <w:r w:rsidR="00675AFB" w:rsidRPr="002954B9">
        <w:rPr>
          <w:rFonts w:ascii="宋体" w:eastAsia="宋体" w:hAnsi="宋体" w:hint="eastAsia"/>
        </w:rPr>
        <w:t>曲章义等编著，《卫生微生物学》</w:t>
      </w:r>
      <w:r w:rsidRPr="002954B9">
        <w:rPr>
          <w:rFonts w:ascii="宋体" w:eastAsia="宋体" w:hAnsi="宋体"/>
        </w:rPr>
        <w:t>第6版</w:t>
      </w:r>
      <w:r w:rsidR="00675AFB" w:rsidRPr="002954B9">
        <w:rPr>
          <w:rFonts w:ascii="宋体" w:eastAsia="宋体" w:hAnsi="宋体" w:hint="eastAsia"/>
        </w:rPr>
        <w:t>，人民卫生出版社，</w:t>
      </w:r>
      <w:r w:rsidR="00675AFB" w:rsidRPr="002954B9">
        <w:rPr>
          <w:rFonts w:ascii="宋体" w:eastAsia="宋体" w:hAnsi="宋体"/>
        </w:rPr>
        <w:t>2019年</w:t>
      </w:r>
      <w:r w:rsidRPr="002954B9">
        <w:rPr>
          <w:rFonts w:ascii="宋体" w:eastAsia="宋体" w:hAnsi="宋体" w:hint="eastAsia"/>
        </w:rPr>
        <w:t>.</w:t>
      </w:r>
    </w:p>
    <w:p w14:paraId="637E47AA" w14:textId="77777777" w:rsidR="00FE0E09" w:rsidRPr="00FE0E09" w:rsidRDefault="00FE0E09"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参考书目：</w:t>
      </w:r>
    </w:p>
    <w:p w14:paraId="7E902A6F" w14:textId="631B78D5"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FE0E09" w:rsidRPr="00FE0E09">
        <w:rPr>
          <w:rFonts w:ascii="宋体" w:eastAsia="宋体" w:hAnsi="宋体" w:hint="eastAsia"/>
        </w:rPr>
        <w:t>王秀茹主编《预防医学微生物学及检验技术》，人民卫生出版社</w:t>
      </w:r>
      <w:r w:rsidR="002954B9">
        <w:rPr>
          <w:rFonts w:ascii="宋体" w:eastAsia="宋体" w:hAnsi="宋体" w:hint="eastAsia"/>
        </w:rPr>
        <w:t>，</w:t>
      </w:r>
      <w:r w:rsidR="00FE0E09" w:rsidRPr="00FE0E09">
        <w:rPr>
          <w:rFonts w:ascii="宋体" w:eastAsia="宋体" w:hAnsi="宋体"/>
        </w:rPr>
        <w:t>2002</w:t>
      </w:r>
      <w:r w:rsidR="002954B9">
        <w:rPr>
          <w:rFonts w:ascii="宋体" w:eastAsia="宋体" w:hAnsi="宋体"/>
        </w:rPr>
        <w:t>.</w:t>
      </w:r>
    </w:p>
    <w:p w14:paraId="7BB8D0D1" w14:textId="4DC5FD77" w:rsidR="00FE0E09" w:rsidRDefault="00FE0E09"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 </w:t>
      </w:r>
      <w:r w:rsidRPr="00FE0E09">
        <w:rPr>
          <w:rFonts w:ascii="宋体" w:eastAsia="宋体" w:hAnsi="宋体" w:hint="eastAsia"/>
        </w:rPr>
        <w:t>张朝武主编《现代卫生检验》，人民卫生出版社</w:t>
      </w:r>
      <w:r w:rsidR="002954B9">
        <w:rPr>
          <w:rFonts w:ascii="宋体" w:eastAsia="宋体" w:hAnsi="宋体" w:hint="eastAsia"/>
        </w:rPr>
        <w:t>，</w:t>
      </w:r>
      <w:r w:rsidRPr="00FE0E09">
        <w:rPr>
          <w:rFonts w:ascii="宋体" w:eastAsia="宋体" w:hAnsi="宋体"/>
        </w:rPr>
        <w:t>2006</w:t>
      </w:r>
      <w:r w:rsidR="002954B9">
        <w:rPr>
          <w:rFonts w:ascii="宋体" w:eastAsia="宋体" w:hAnsi="宋体"/>
        </w:rPr>
        <w:t>.</w:t>
      </w:r>
    </w:p>
    <w:p w14:paraId="7C2FE2B9" w14:textId="77777777" w:rsidR="00E76E34" w:rsidRDefault="00022CBB" w:rsidP="00675AFB">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p>
    <w:p w14:paraId="5419DCB3" w14:textId="77777777" w:rsidR="00092D80" w:rsidRPr="002954B9" w:rsidRDefault="00092D80" w:rsidP="00092D80">
      <w:pPr>
        <w:widowControl/>
        <w:spacing w:beforeLines="50" w:before="156" w:afterLines="50" w:after="156" w:line="360" w:lineRule="auto"/>
        <w:ind w:firstLineChars="200" w:firstLine="420"/>
        <w:jc w:val="left"/>
        <w:rPr>
          <w:rFonts w:ascii="Times" w:eastAsia="宋体" w:hAnsi="Times" w:cs="Times New Roman"/>
          <w:szCs w:val="21"/>
        </w:rPr>
      </w:pPr>
      <w:r w:rsidRPr="002954B9">
        <w:rPr>
          <w:rFonts w:ascii="Times" w:eastAsia="宋体" w:hAnsi="Times" w:cs="Times New Roman"/>
          <w:szCs w:val="21"/>
        </w:rPr>
        <w:t>课堂教学以</w:t>
      </w:r>
      <w:r w:rsidR="00675AFB" w:rsidRPr="002954B9">
        <w:rPr>
          <w:rFonts w:ascii="Times" w:eastAsia="宋体" w:hAnsi="Times" w:cs="Times New Roman"/>
          <w:szCs w:val="21"/>
        </w:rPr>
        <w:t>讲授法、</w:t>
      </w:r>
      <w:r w:rsidRPr="002954B9">
        <w:rPr>
          <w:rFonts w:ascii="Times" w:eastAsia="宋体" w:hAnsi="Times" w:cs="Times New Roman"/>
          <w:szCs w:val="21"/>
        </w:rPr>
        <w:t>师生研讨为主要的教学活动。</w:t>
      </w:r>
    </w:p>
    <w:p w14:paraId="7F34A4DA" w14:textId="77777777" w:rsidR="00092D80" w:rsidRPr="002954B9" w:rsidRDefault="00092D80" w:rsidP="00092D80">
      <w:pPr>
        <w:widowControl/>
        <w:spacing w:beforeLines="50" w:before="156" w:afterLines="50" w:after="156" w:line="360" w:lineRule="auto"/>
        <w:jc w:val="left"/>
        <w:rPr>
          <w:rFonts w:ascii="Times" w:eastAsia="宋体" w:hAnsi="Times" w:cs="Times New Roman"/>
          <w:szCs w:val="21"/>
        </w:rPr>
      </w:pPr>
      <w:r w:rsidRPr="002954B9">
        <w:rPr>
          <w:rFonts w:ascii="Times" w:eastAsia="宋体" w:hAnsi="Times" w:cs="Times New Roman"/>
          <w:szCs w:val="21"/>
        </w:rPr>
        <w:t xml:space="preserve">1. </w:t>
      </w:r>
      <w:r w:rsidRPr="002954B9">
        <w:rPr>
          <w:rFonts w:ascii="Times" w:eastAsia="宋体" w:hAnsi="Times" w:cs="Times New Roman"/>
          <w:szCs w:val="21"/>
        </w:rPr>
        <w:t>讲授法：如何围绕课程的核心概念，如</w:t>
      </w:r>
      <w:r w:rsidR="00675AFB" w:rsidRPr="002954B9">
        <w:rPr>
          <w:rFonts w:ascii="宋体" w:eastAsia="宋体" w:hAnsi="宋体" w:cs="宋体" w:hint="eastAsia"/>
          <w:color w:val="000000"/>
          <w:kern w:val="0"/>
          <w:szCs w:val="21"/>
        </w:rPr>
        <w:t>“卫生微生物学”、“微生态平衡”、“最小因子定律”、“变异性”、“选择性”、“适应性”、“消毒”、“灭菌”、“灭菌保证水平”、“土壤传播疾病”、“水体自净”、“微生物气溶胶”、“食物中毒”、“高度、中度、低度危险性物品”</w:t>
      </w:r>
      <w:r w:rsidRPr="002954B9">
        <w:rPr>
          <w:rFonts w:ascii="Times" w:eastAsia="宋体" w:hAnsi="Times" w:cs="Times New Roman"/>
          <w:szCs w:val="21"/>
        </w:rPr>
        <w:t>等进行讲解。</w:t>
      </w:r>
      <w:r w:rsidRPr="002954B9">
        <w:rPr>
          <w:rFonts w:ascii="Times" w:eastAsia="宋体" w:hAnsi="Times" w:cs="Times New Roman"/>
          <w:szCs w:val="21"/>
        </w:rPr>
        <w:t xml:space="preserve"> </w:t>
      </w:r>
    </w:p>
    <w:p w14:paraId="21A539A1" w14:textId="77777777" w:rsidR="00092D80" w:rsidRPr="002954B9" w:rsidRDefault="00092D80" w:rsidP="00092D80">
      <w:pPr>
        <w:widowControl/>
        <w:spacing w:beforeLines="50" w:before="156" w:afterLines="50" w:after="156" w:line="360" w:lineRule="auto"/>
        <w:jc w:val="left"/>
        <w:rPr>
          <w:rFonts w:ascii="Times" w:eastAsia="宋体" w:hAnsi="Times" w:cs="Times New Roman"/>
          <w:szCs w:val="21"/>
        </w:rPr>
      </w:pPr>
      <w:r w:rsidRPr="002954B9">
        <w:rPr>
          <w:rFonts w:ascii="Times" w:eastAsia="宋体" w:hAnsi="Times" w:cs="Times New Roman"/>
          <w:szCs w:val="21"/>
        </w:rPr>
        <w:t xml:space="preserve">2. </w:t>
      </w:r>
      <w:r w:rsidRPr="002954B9">
        <w:rPr>
          <w:rFonts w:ascii="Times" w:eastAsia="宋体" w:hAnsi="Times" w:cs="Times New Roman"/>
          <w:szCs w:val="21"/>
        </w:rPr>
        <w:t>讨论法：围绕</w:t>
      </w:r>
      <w:r w:rsidR="00675AFB" w:rsidRPr="002954B9">
        <w:rPr>
          <w:rFonts w:ascii="Times" w:eastAsia="宋体" w:hAnsi="Times" w:cs="Times New Roman" w:hint="eastAsia"/>
          <w:szCs w:val="21"/>
        </w:rPr>
        <w:t>新时代、大数据时代下卫生微生物学的关注的科学问题、实践问题和亟需解决的问题和智能化、高通量的检测和分析技术</w:t>
      </w:r>
      <w:r w:rsidRPr="002954B9">
        <w:rPr>
          <w:rFonts w:ascii="Times" w:eastAsia="宋体" w:hAnsi="Times" w:cs="Times New Roman"/>
          <w:szCs w:val="21"/>
        </w:rPr>
        <w:t>等主题组织学生进行讨论。</w:t>
      </w:r>
    </w:p>
    <w:p w14:paraId="5AA0A7D5" w14:textId="77777777" w:rsidR="00D417A1" w:rsidRPr="00F56396" w:rsidRDefault="00022CBB" w:rsidP="00092D8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053881E"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F99DCC2"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6815802" w14:textId="77777777" w:rsidTr="00C54636">
        <w:trPr>
          <w:trHeight w:val="567"/>
          <w:jc w:val="center"/>
        </w:trPr>
        <w:tc>
          <w:tcPr>
            <w:tcW w:w="2847" w:type="dxa"/>
            <w:vAlign w:val="center"/>
          </w:tcPr>
          <w:p w14:paraId="4CB6F3F7"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1BA1D6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C05D31F"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8157BE0" w14:textId="77777777" w:rsidTr="00C54636">
        <w:trPr>
          <w:trHeight w:val="567"/>
          <w:jc w:val="center"/>
        </w:trPr>
        <w:tc>
          <w:tcPr>
            <w:tcW w:w="2847" w:type="dxa"/>
            <w:vAlign w:val="center"/>
          </w:tcPr>
          <w:p w14:paraId="2B19EF10" w14:textId="77777777" w:rsidR="00D417A1" w:rsidRPr="00D60D5E" w:rsidRDefault="00285327" w:rsidP="00DD7B5F">
            <w:pPr>
              <w:pStyle w:val="a3"/>
              <w:spacing w:beforeLines="50" w:before="156" w:afterLines="50" w:after="156"/>
              <w:jc w:val="center"/>
              <w:rPr>
                <w:rFonts w:hAnsi="宋体"/>
                <w:szCs w:val="21"/>
              </w:rPr>
            </w:pPr>
            <w:r w:rsidRPr="00D60D5E">
              <w:rPr>
                <w:rFonts w:hAnsi="宋体" w:hint="eastAsia"/>
                <w:szCs w:val="21"/>
              </w:rPr>
              <w:t>课程目标1</w:t>
            </w:r>
          </w:p>
        </w:tc>
        <w:tc>
          <w:tcPr>
            <w:tcW w:w="2849" w:type="dxa"/>
            <w:vAlign w:val="center"/>
          </w:tcPr>
          <w:p w14:paraId="1CF50458" w14:textId="77777777" w:rsidR="00D417A1" w:rsidRPr="00D60D5E" w:rsidRDefault="003C2478" w:rsidP="003C2478">
            <w:pPr>
              <w:pStyle w:val="a3"/>
              <w:spacing w:beforeLines="50" w:before="156" w:afterLines="50" w:after="156"/>
              <w:jc w:val="left"/>
              <w:rPr>
                <w:rFonts w:hAnsi="宋体"/>
                <w:b/>
                <w:szCs w:val="21"/>
              </w:rPr>
            </w:pPr>
            <w:r w:rsidRPr="00D60D5E">
              <w:rPr>
                <w:rFonts w:ascii="Times" w:hAnsi="Times" w:hint="eastAsia"/>
                <w:szCs w:val="21"/>
              </w:rPr>
              <w:t>卫生微生物学概念的内涵与范畴及其在公共卫生和预防医学学科中的重要地位、微生物生态的基本概念与基本规律、</w:t>
            </w:r>
            <w:r w:rsidRPr="00D60D5E">
              <w:rPr>
                <w:rFonts w:ascii="Times" w:hAnsi="Times"/>
                <w:szCs w:val="21"/>
              </w:rPr>
              <w:t>微生物生态平衡与失调、人体环境中微生物的生态平衡与失调。</w:t>
            </w:r>
          </w:p>
        </w:tc>
        <w:tc>
          <w:tcPr>
            <w:tcW w:w="2849" w:type="dxa"/>
            <w:vAlign w:val="center"/>
          </w:tcPr>
          <w:p w14:paraId="7EB45B0A" w14:textId="77777777" w:rsidR="00D417A1" w:rsidRPr="00D60D5E" w:rsidRDefault="00FE5040" w:rsidP="00DD7B5F">
            <w:pPr>
              <w:pStyle w:val="a3"/>
              <w:spacing w:beforeLines="50" w:before="156" w:afterLines="50" w:after="156"/>
              <w:jc w:val="center"/>
              <w:rPr>
                <w:rFonts w:hAnsi="宋体"/>
                <w:szCs w:val="21"/>
              </w:rPr>
            </w:pPr>
            <w:r w:rsidRPr="00D60D5E">
              <w:rPr>
                <w:rFonts w:hAnsi="宋体"/>
                <w:szCs w:val="21"/>
              </w:rPr>
              <w:t>提问、考察</w:t>
            </w:r>
          </w:p>
        </w:tc>
      </w:tr>
      <w:tr w:rsidR="00D417A1" w14:paraId="15C9CD76" w14:textId="77777777" w:rsidTr="00C54636">
        <w:trPr>
          <w:trHeight w:val="567"/>
          <w:jc w:val="center"/>
        </w:trPr>
        <w:tc>
          <w:tcPr>
            <w:tcW w:w="2847" w:type="dxa"/>
            <w:vAlign w:val="center"/>
          </w:tcPr>
          <w:p w14:paraId="1B3E3A49" w14:textId="77777777" w:rsidR="00D417A1" w:rsidRPr="00D60D5E" w:rsidRDefault="00285327" w:rsidP="00DD7B5F">
            <w:pPr>
              <w:pStyle w:val="a3"/>
              <w:spacing w:beforeLines="50" w:before="156" w:afterLines="50" w:after="156"/>
              <w:jc w:val="center"/>
              <w:rPr>
                <w:rFonts w:hAnsi="宋体"/>
                <w:szCs w:val="21"/>
              </w:rPr>
            </w:pPr>
            <w:r w:rsidRPr="00D60D5E">
              <w:rPr>
                <w:rFonts w:hAnsi="宋体" w:hint="eastAsia"/>
                <w:szCs w:val="21"/>
              </w:rPr>
              <w:t>课程目标2</w:t>
            </w:r>
          </w:p>
        </w:tc>
        <w:tc>
          <w:tcPr>
            <w:tcW w:w="2849" w:type="dxa"/>
            <w:vAlign w:val="center"/>
          </w:tcPr>
          <w:p w14:paraId="3D4ECA4D" w14:textId="77777777" w:rsidR="00D417A1" w:rsidRPr="00D60D5E" w:rsidRDefault="003C2478" w:rsidP="003C2478">
            <w:pPr>
              <w:pStyle w:val="a3"/>
              <w:spacing w:beforeLines="50" w:before="156" w:afterLines="50" w:after="156"/>
              <w:jc w:val="left"/>
              <w:rPr>
                <w:rFonts w:hAnsi="宋体"/>
                <w:b/>
                <w:szCs w:val="21"/>
              </w:rPr>
            </w:pPr>
            <w:r w:rsidRPr="00D60D5E">
              <w:rPr>
                <w:rFonts w:ascii="Times" w:hAnsi="Times" w:hint="eastAsia"/>
                <w:szCs w:val="21"/>
              </w:rPr>
              <w:t>指示微生物的定义、细菌、环境中常见致病菌与条件致病菌的概念及其所致疾病；</w:t>
            </w:r>
            <w:r w:rsidRPr="00D60D5E">
              <w:rPr>
                <w:rFonts w:ascii="Times" w:hAnsi="Times"/>
                <w:szCs w:val="21"/>
              </w:rPr>
              <w:t>环境样本的采集、运输的基本原则和常规微生物检测方法；</w:t>
            </w:r>
            <w:r w:rsidRPr="00D60D5E">
              <w:rPr>
                <w:rFonts w:ascii="Times" w:hAnsi="Times" w:hint="eastAsia"/>
                <w:szCs w:val="21"/>
              </w:rPr>
              <w:t>消毒和灭菌的概念；</w:t>
            </w:r>
            <w:r w:rsidRPr="00D60D5E">
              <w:rPr>
                <w:rFonts w:ascii="Times" w:hAnsi="Times"/>
                <w:szCs w:val="21"/>
              </w:rPr>
              <w:t>常用的物理和化学消毒方法的作用特点和机制。</w:t>
            </w:r>
          </w:p>
        </w:tc>
        <w:tc>
          <w:tcPr>
            <w:tcW w:w="2849" w:type="dxa"/>
            <w:vAlign w:val="center"/>
          </w:tcPr>
          <w:p w14:paraId="12B3C644" w14:textId="77777777" w:rsidR="00D417A1" w:rsidRPr="00D60D5E" w:rsidRDefault="00FE5040" w:rsidP="00DD7B5F">
            <w:pPr>
              <w:pStyle w:val="a3"/>
              <w:spacing w:beforeLines="50" w:before="156" w:afterLines="50" w:after="156"/>
              <w:jc w:val="center"/>
              <w:rPr>
                <w:rFonts w:hAnsi="宋体"/>
                <w:b/>
                <w:szCs w:val="21"/>
              </w:rPr>
            </w:pPr>
            <w:r w:rsidRPr="00D60D5E">
              <w:rPr>
                <w:rFonts w:hAnsi="宋体"/>
                <w:szCs w:val="21"/>
              </w:rPr>
              <w:t>提问、考察</w:t>
            </w:r>
          </w:p>
        </w:tc>
      </w:tr>
      <w:tr w:rsidR="00D417A1" w14:paraId="28DA27C0" w14:textId="77777777" w:rsidTr="00C54636">
        <w:trPr>
          <w:trHeight w:val="567"/>
          <w:jc w:val="center"/>
        </w:trPr>
        <w:tc>
          <w:tcPr>
            <w:tcW w:w="2847" w:type="dxa"/>
            <w:vAlign w:val="center"/>
          </w:tcPr>
          <w:p w14:paraId="79DBE887" w14:textId="77777777" w:rsidR="00D417A1" w:rsidRPr="00D60D5E" w:rsidRDefault="00285327" w:rsidP="00DD7B5F">
            <w:pPr>
              <w:pStyle w:val="a3"/>
              <w:spacing w:beforeLines="50" w:before="156" w:afterLines="50" w:after="156"/>
              <w:jc w:val="center"/>
              <w:rPr>
                <w:rFonts w:hAnsi="宋体"/>
                <w:szCs w:val="21"/>
              </w:rPr>
            </w:pPr>
            <w:r w:rsidRPr="00D60D5E">
              <w:rPr>
                <w:rFonts w:hAnsi="宋体" w:hint="eastAsia"/>
                <w:szCs w:val="21"/>
              </w:rPr>
              <w:t>课程目标3</w:t>
            </w:r>
          </w:p>
        </w:tc>
        <w:tc>
          <w:tcPr>
            <w:tcW w:w="2849" w:type="dxa"/>
            <w:vAlign w:val="center"/>
          </w:tcPr>
          <w:p w14:paraId="047479E2" w14:textId="77777777" w:rsidR="00D417A1" w:rsidRPr="00D60D5E" w:rsidRDefault="003C2478" w:rsidP="003C2478">
            <w:pPr>
              <w:pStyle w:val="a3"/>
              <w:spacing w:beforeLines="50" w:before="156" w:afterLines="50" w:after="156"/>
              <w:jc w:val="left"/>
              <w:rPr>
                <w:rFonts w:hAnsi="宋体"/>
                <w:b/>
                <w:szCs w:val="21"/>
              </w:rPr>
            </w:pPr>
            <w:r w:rsidRPr="00D60D5E">
              <w:rPr>
                <w:rFonts w:ascii="Times" w:hAnsi="Times"/>
                <w:szCs w:val="21"/>
              </w:rPr>
              <w:t>掌握水微生物、</w:t>
            </w:r>
            <w:r w:rsidRPr="00D60D5E">
              <w:rPr>
                <w:rFonts w:ascii="Times" w:hAnsi="Times" w:hint="eastAsia"/>
                <w:szCs w:val="21"/>
              </w:rPr>
              <w:t>土壤微生物、空气微生物、</w:t>
            </w:r>
            <w:r w:rsidRPr="00D60D5E">
              <w:rPr>
                <w:rFonts w:ascii="Times" w:hAnsi="Times"/>
                <w:szCs w:val="21"/>
              </w:rPr>
              <w:t>食品微生物、</w:t>
            </w:r>
            <w:r w:rsidRPr="00D60D5E">
              <w:rPr>
                <w:rFonts w:ascii="Times" w:hAnsi="Times" w:hint="eastAsia"/>
                <w:szCs w:val="21"/>
              </w:rPr>
              <w:t>医疗与卫生</w:t>
            </w:r>
            <w:r w:rsidRPr="00D60D5E">
              <w:rPr>
                <w:rFonts w:ascii="Times" w:hAnsi="Times"/>
                <w:szCs w:val="21"/>
              </w:rPr>
              <w:t>微生物污染来源、种类、分布及其卫生学意义；检测及卫生标准；污染及其预防控制。</w:t>
            </w:r>
          </w:p>
        </w:tc>
        <w:tc>
          <w:tcPr>
            <w:tcW w:w="2849" w:type="dxa"/>
            <w:vAlign w:val="center"/>
          </w:tcPr>
          <w:p w14:paraId="037489E1" w14:textId="77777777" w:rsidR="00D417A1" w:rsidRPr="00D60D5E" w:rsidRDefault="00FE5040" w:rsidP="00DD7B5F">
            <w:pPr>
              <w:pStyle w:val="a3"/>
              <w:spacing w:beforeLines="50" w:before="156" w:afterLines="50" w:after="156"/>
              <w:jc w:val="center"/>
              <w:rPr>
                <w:rFonts w:hAnsi="宋体"/>
                <w:b/>
                <w:szCs w:val="21"/>
              </w:rPr>
            </w:pPr>
            <w:r w:rsidRPr="00D60D5E">
              <w:rPr>
                <w:rFonts w:hAnsi="宋体"/>
                <w:szCs w:val="21"/>
              </w:rPr>
              <w:t>提问、考察</w:t>
            </w:r>
          </w:p>
        </w:tc>
      </w:tr>
      <w:tr w:rsidR="00D417A1" w14:paraId="213CBBE8" w14:textId="77777777" w:rsidTr="00C54636">
        <w:trPr>
          <w:trHeight w:val="567"/>
          <w:jc w:val="center"/>
        </w:trPr>
        <w:tc>
          <w:tcPr>
            <w:tcW w:w="2847" w:type="dxa"/>
            <w:vAlign w:val="center"/>
          </w:tcPr>
          <w:p w14:paraId="5433AE44" w14:textId="77777777" w:rsidR="00D417A1" w:rsidRPr="00D60D5E" w:rsidRDefault="00BD346B" w:rsidP="00BD346B">
            <w:pPr>
              <w:pStyle w:val="a3"/>
              <w:spacing w:beforeLines="50" w:before="156" w:afterLines="50" w:after="156"/>
              <w:jc w:val="center"/>
              <w:rPr>
                <w:rFonts w:hAnsi="宋体"/>
                <w:szCs w:val="21"/>
              </w:rPr>
            </w:pPr>
            <w:r w:rsidRPr="00D60D5E">
              <w:rPr>
                <w:rFonts w:hAnsi="宋体" w:hint="eastAsia"/>
                <w:szCs w:val="21"/>
              </w:rPr>
              <w:t>课程目标4</w:t>
            </w:r>
          </w:p>
        </w:tc>
        <w:tc>
          <w:tcPr>
            <w:tcW w:w="2849" w:type="dxa"/>
            <w:vAlign w:val="center"/>
          </w:tcPr>
          <w:p w14:paraId="5DB14569" w14:textId="77777777" w:rsidR="00D417A1" w:rsidRPr="00D60D5E" w:rsidRDefault="003C2478" w:rsidP="003C2478">
            <w:pPr>
              <w:pStyle w:val="a3"/>
              <w:spacing w:beforeLines="50" w:before="156" w:afterLines="50" w:after="156"/>
              <w:jc w:val="left"/>
              <w:rPr>
                <w:rFonts w:hAnsi="宋体"/>
                <w:b/>
                <w:szCs w:val="21"/>
              </w:rPr>
            </w:pPr>
            <w:r w:rsidRPr="00D60D5E">
              <w:rPr>
                <w:rFonts w:ascii="Times" w:hAnsi="Times" w:hint="eastAsia"/>
                <w:szCs w:val="21"/>
              </w:rPr>
              <w:t>正确理解新时代经济、社会快速发展对不同环境中微生物变化特征和趋势改变以及其卫生学意义与公共卫生与预防医学中的关系。了解高通量智能化检测和分析技术的研究进展，研究现状和前景。</w:t>
            </w:r>
          </w:p>
        </w:tc>
        <w:tc>
          <w:tcPr>
            <w:tcW w:w="2849" w:type="dxa"/>
            <w:vAlign w:val="center"/>
          </w:tcPr>
          <w:p w14:paraId="74C0BDC2" w14:textId="77777777" w:rsidR="00D417A1" w:rsidRPr="00D60D5E" w:rsidRDefault="003C2478" w:rsidP="00DD7B5F">
            <w:pPr>
              <w:pStyle w:val="a3"/>
              <w:spacing w:beforeLines="50" w:before="156" w:afterLines="50" w:after="156"/>
              <w:jc w:val="center"/>
              <w:rPr>
                <w:rFonts w:hAnsi="宋体"/>
                <w:szCs w:val="21"/>
              </w:rPr>
            </w:pPr>
            <w:r w:rsidRPr="00D60D5E">
              <w:rPr>
                <w:rFonts w:hAnsi="宋体" w:hint="eastAsia"/>
                <w:szCs w:val="21"/>
              </w:rPr>
              <w:t>提问、考察</w:t>
            </w:r>
          </w:p>
        </w:tc>
      </w:tr>
    </w:tbl>
    <w:p w14:paraId="320173A5"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CBE5BE7"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2DD89A64" w14:textId="77777777" w:rsidR="00C54636" w:rsidRDefault="00C54636" w:rsidP="000C5780">
      <w:pPr>
        <w:widowControl/>
        <w:spacing w:beforeLines="50" w:before="156" w:afterLines="50" w:after="156"/>
        <w:ind w:firstLineChars="300" w:firstLine="630"/>
        <w:jc w:val="left"/>
        <w:rPr>
          <w:rFonts w:ascii="宋体" w:eastAsia="宋体" w:hAnsi="宋体"/>
        </w:rPr>
      </w:pPr>
      <w:r>
        <w:rPr>
          <w:rFonts w:ascii="宋体" w:eastAsia="宋体" w:hAnsi="宋体" w:hint="eastAsia"/>
        </w:rPr>
        <w:t>平时成绩：</w:t>
      </w:r>
      <w:r w:rsidR="000C5780">
        <w:rPr>
          <w:rFonts w:ascii="宋体" w:eastAsia="宋体" w:hAnsi="宋体" w:hint="eastAsia"/>
        </w:rPr>
        <w:t>3</w:t>
      </w:r>
      <w:r>
        <w:rPr>
          <w:rFonts w:ascii="宋体" w:eastAsia="宋体" w:hAnsi="宋体"/>
        </w:rPr>
        <w:t>0%</w:t>
      </w:r>
      <w:r>
        <w:rPr>
          <w:rFonts w:ascii="宋体" w:eastAsia="宋体" w:hAnsi="宋体" w:hint="eastAsia"/>
        </w:rPr>
        <w:t>，期末考试6</w:t>
      </w:r>
      <w:r>
        <w:rPr>
          <w:rFonts w:ascii="宋体" w:eastAsia="宋体" w:hAnsi="宋体"/>
        </w:rPr>
        <w:t>0%</w:t>
      </w:r>
      <w:r w:rsidR="000C5780">
        <w:rPr>
          <w:rFonts w:ascii="宋体" w:eastAsia="宋体" w:hAnsi="宋体" w:hint="eastAsia"/>
        </w:rPr>
        <w:t>。</w:t>
      </w:r>
    </w:p>
    <w:p w14:paraId="69A7B056"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6124D46B"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0C5780" w:rsidRPr="002F4D99" w14:paraId="06801077" w14:textId="77777777" w:rsidTr="000C5780">
        <w:trPr>
          <w:jc w:val="center"/>
        </w:trPr>
        <w:tc>
          <w:tcPr>
            <w:tcW w:w="2122" w:type="dxa"/>
            <w:tcBorders>
              <w:tl2br w:val="single" w:sz="4" w:space="0" w:color="auto"/>
            </w:tcBorders>
            <w:shd w:val="clear" w:color="auto" w:fill="auto"/>
            <w:vAlign w:val="center"/>
          </w:tcPr>
          <w:p w14:paraId="5CF5EC67" w14:textId="77777777" w:rsidR="000C5780" w:rsidRPr="00322986" w:rsidRDefault="000C5780" w:rsidP="000C5780">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lastRenderedPageBreak/>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17B1BF5" w14:textId="77777777" w:rsidR="000C5780" w:rsidRPr="00322986" w:rsidRDefault="000C5780"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AEC7F76" w14:textId="77777777" w:rsidR="000C5780" w:rsidRPr="00322986" w:rsidRDefault="000C5780"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6DE2BC90" w14:textId="77777777" w:rsidR="000C5780" w:rsidRPr="00322986" w:rsidRDefault="000C5780"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E68D354" w14:textId="77777777" w:rsidR="000C5780" w:rsidRPr="00322986" w:rsidRDefault="000C5780"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0C5780" w:rsidRPr="00D60D5E" w14:paraId="5778C6BF" w14:textId="77777777" w:rsidTr="000C5780">
        <w:trPr>
          <w:trHeight w:val="620"/>
          <w:jc w:val="center"/>
        </w:trPr>
        <w:tc>
          <w:tcPr>
            <w:tcW w:w="2122" w:type="dxa"/>
            <w:shd w:val="clear" w:color="auto" w:fill="auto"/>
            <w:vAlign w:val="center"/>
          </w:tcPr>
          <w:p w14:paraId="7A045BA0" w14:textId="77777777" w:rsidR="000C5780" w:rsidRPr="00D60D5E" w:rsidRDefault="000C5780" w:rsidP="000C5780">
            <w:pPr>
              <w:spacing w:beforeLines="50" w:before="156" w:afterLines="50" w:after="156"/>
              <w:jc w:val="center"/>
              <w:rPr>
                <w:rFonts w:ascii="宋体" w:eastAsia="宋体" w:hAnsi="宋体"/>
                <w:kern w:val="0"/>
                <w:szCs w:val="21"/>
              </w:rPr>
            </w:pPr>
            <w:r w:rsidRPr="00D60D5E">
              <w:rPr>
                <w:rFonts w:ascii="宋体" w:eastAsia="宋体" w:hAnsi="宋体" w:hint="eastAsia"/>
                <w:kern w:val="0"/>
                <w:szCs w:val="21"/>
              </w:rPr>
              <w:t>课程目标1</w:t>
            </w:r>
          </w:p>
        </w:tc>
        <w:tc>
          <w:tcPr>
            <w:tcW w:w="858" w:type="dxa"/>
            <w:shd w:val="clear" w:color="auto" w:fill="auto"/>
            <w:vAlign w:val="center"/>
          </w:tcPr>
          <w:p w14:paraId="143C0463" w14:textId="77777777" w:rsidR="000C5780" w:rsidRPr="00D60D5E" w:rsidRDefault="000C5780" w:rsidP="00311E77">
            <w:pPr>
              <w:spacing w:line="360" w:lineRule="auto"/>
              <w:jc w:val="center"/>
              <w:rPr>
                <w:rFonts w:ascii="宋体" w:eastAsia="宋体" w:hAnsi="宋体"/>
                <w:kern w:val="0"/>
                <w:szCs w:val="21"/>
              </w:rPr>
            </w:pPr>
            <w:r w:rsidRPr="00D60D5E">
              <w:rPr>
                <w:rFonts w:ascii="宋体" w:eastAsia="宋体" w:hAnsi="宋体" w:hint="eastAsia"/>
                <w:kern w:val="0"/>
                <w:szCs w:val="21"/>
              </w:rPr>
              <w:t>15</w:t>
            </w:r>
            <w:r w:rsidRPr="00D60D5E">
              <w:rPr>
                <w:rFonts w:ascii="宋体" w:eastAsia="宋体" w:hAnsi="宋体"/>
                <w:kern w:val="0"/>
                <w:szCs w:val="21"/>
              </w:rPr>
              <w:t>%</w:t>
            </w:r>
          </w:p>
        </w:tc>
        <w:tc>
          <w:tcPr>
            <w:tcW w:w="1134" w:type="dxa"/>
            <w:vAlign w:val="center"/>
          </w:tcPr>
          <w:p w14:paraId="5D80F5CC" w14:textId="77777777" w:rsidR="000C5780" w:rsidRPr="00D60D5E" w:rsidRDefault="000C5780" w:rsidP="00311E77">
            <w:pPr>
              <w:spacing w:line="360" w:lineRule="auto"/>
              <w:jc w:val="center"/>
              <w:rPr>
                <w:rFonts w:ascii="宋体" w:eastAsia="宋体" w:hAnsi="宋体"/>
                <w:kern w:val="0"/>
                <w:szCs w:val="21"/>
              </w:rPr>
            </w:pPr>
            <w:r w:rsidRPr="00D60D5E">
              <w:rPr>
                <w:rFonts w:ascii="宋体" w:eastAsia="宋体" w:hAnsi="宋体" w:hint="eastAsia"/>
                <w:kern w:val="0"/>
                <w:szCs w:val="21"/>
              </w:rPr>
              <w:t>15</w:t>
            </w:r>
            <w:r w:rsidRPr="00D60D5E">
              <w:rPr>
                <w:rFonts w:ascii="宋体" w:eastAsia="宋体" w:hAnsi="宋体"/>
                <w:kern w:val="0"/>
                <w:szCs w:val="21"/>
              </w:rPr>
              <w:t>%</w:t>
            </w:r>
          </w:p>
        </w:tc>
        <w:tc>
          <w:tcPr>
            <w:tcW w:w="2627" w:type="dxa"/>
            <w:vMerge w:val="restart"/>
            <w:shd w:val="clear" w:color="auto" w:fill="auto"/>
            <w:vAlign w:val="center"/>
          </w:tcPr>
          <w:p w14:paraId="376276EA" w14:textId="77777777" w:rsidR="000C5780" w:rsidRPr="00D60D5E" w:rsidRDefault="000C5780" w:rsidP="003C2478">
            <w:pPr>
              <w:spacing w:beforeLines="50" w:before="156" w:afterLines="50" w:after="156"/>
              <w:rPr>
                <w:rFonts w:ascii="宋体" w:eastAsia="宋体" w:hAnsi="宋体"/>
                <w:kern w:val="0"/>
                <w:szCs w:val="21"/>
              </w:rPr>
            </w:pPr>
            <w:r w:rsidRPr="00D60D5E">
              <w:rPr>
                <w:rFonts w:ascii="宋体" w:eastAsia="宋体" w:hAnsi="宋体" w:hint="eastAsia"/>
                <w:kern w:val="0"/>
                <w:szCs w:val="21"/>
              </w:rPr>
              <w:t>分目标达成度</w:t>
            </w:r>
            <w:r w:rsidRPr="00D60D5E">
              <w:rPr>
                <w:rFonts w:ascii="宋体" w:eastAsia="宋体" w:hAnsi="宋体"/>
                <w:kern w:val="0"/>
                <w:szCs w:val="21"/>
              </w:rPr>
              <w:t>={0.</w:t>
            </w:r>
            <w:r w:rsidRPr="00D60D5E">
              <w:rPr>
                <w:rFonts w:ascii="宋体" w:eastAsia="宋体" w:hAnsi="宋体" w:hint="eastAsia"/>
                <w:kern w:val="0"/>
                <w:szCs w:val="21"/>
              </w:rPr>
              <w:t>3</w:t>
            </w:r>
            <w:r w:rsidRPr="00D60D5E">
              <w:rPr>
                <w:rFonts w:ascii="宋体" w:eastAsia="宋体" w:hAnsi="宋体"/>
                <w:kern w:val="0"/>
                <w:szCs w:val="21"/>
              </w:rPr>
              <w:t>ｘ平时分目标成绩+0.</w:t>
            </w:r>
            <w:r w:rsidRPr="00D60D5E">
              <w:rPr>
                <w:rFonts w:ascii="宋体" w:eastAsia="宋体" w:hAnsi="宋体" w:hint="eastAsia"/>
                <w:kern w:val="0"/>
                <w:szCs w:val="21"/>
              </w:rPr>
              <w:t>7</w:t>
            </w:r>
            <w:r w:rsidRPr="00D60D5E">
              <w:rPr>
                <w:rFonts w:ascii="宋体" w:eastAsia="宋体" w:hAnsi="宋体"/>
                <w:kern w:val="0"/>
                <w:szCs w:val="21"/>
              </w:rPr>
              <w:t>ｘ期末分目标成绩 }/分目标总分</w:t>
            </w:r>
          </w:p>
        </w:tc>
      </w:tr>
      <w:tr w:rsidR="000C5780" w:rsidRPr="00D60D5E" w14:paraId="3CFBF085" w14:textId="77777777" w:rsidTr="000C5780">
        <w:trPr>
          <w:trHeight w:val="679"/>
          <w:jc w:val="center"/>
        </w:trPr>
        <w:tc>
          <w:tcPr>
            <w:tcW w:w="2122" w:type="dxa"/>
            <w:shd w:val="clear" w:color="auto" w:fill="auto"/>
            <w:vAlign w:val="center"/>
          </w:tcPr>
          <w:p w14:paraId="4F6D8220" w14:textId="77777777" w:rsidR="000C5780" w:rsidRPr="00D60D5E" w:rsidRDefault="000C5780" w:rsidP="000C5780">
            <w:pPr>
              <w:spacing w:beforeLines="50" w:before="156" w:afterLines="50" w:after="156"/>
              <w:jc w:val="center"/>
              <w:rPr>
                <w:rFonts w:ascii="宋体" w:eastAsia="宋体" w:hAnsi="宋体"/>
                <w:kern w:val="0"/>
                <w:szCs w:val="21"/>
              </w:rPr>
            </w:pPr>
            <w:r w:rsidRPr="00D60D5E">
              <w:rPr>
                <w:rFonts w:ascii="宋体" w:eastAsia="宋体" w:hAnsi="宋体" w:hint="eastAsia"/>
                <w:kern w:val="0"/>
                <w:szCs w:val="21"/>
              </w:rPr>
              <w:t>课程目标2</w:t>
            </w:r>
          </w:p>
        </w:tc>
        <w:tc>
          <w:tcPr>
            <w:tcW w:w="858" w:type="dxa"/>
            <w:shd w:val="clear" w:color="auto" w:fill="auto"/>
            <w:vAlign w:val="center"/>
          </w:tcPr>
          <w:p w14:paraId="3725DF51" w14:textId="77777777" w:rsidR="000C5780" w:rsidRPr="00D60D5E" w:rsidRDefault="000C5780" w:rsidP="00311E77">
            <w:pPr>
              <w:spacing w:line="360" w:lineRule="auto"/>
              <w:jc w:val="center"/>
              <w:rPr>
                <w:rFonts w:ascii="宋体" w:eastAsia="宋体" w:hAnsi="宋体"/>
                <w:kern w:val="0"/>
                <w:szCs w:val="21"/>
              </w:rPr>
            </w:pPr>
            <w:r w:rsidRPr="00D60D5E">
              <w:rPr>
                <w:rFonts w:ascii="宋体" w:eastAsia="宋体" w:hAnsi="宋体" w:hint="eastAsia"/>
                <w:kern w:val="0"/>
                <w:szCs w:val="21"/>
              </w:rPr>
              <w:t>25</w:t>
            </w:r>
            <w:r w:rsidRPr="00D60D5E">
              <w:rPr>
                <w:rFonts w:ascii="宋体" w:eastAsia="宋体" w:hAnsi="宋体"/>
                <w:kern w:val="0"/>
                <w:szCs w:val="21"/>
              </w:rPr>
              <w:t>%</w:t>
            </w:r>
          </w:p>
        </w:tc>
        <w:tc>
          <w:tcPr>
            <w:tcW w:w="1134" w:type="dxa"/>
            <w:vAlign w:val="center"/>
          </w:tcPr>
          <w:p w14:paraId="42F4EA29" w14:textId="77777777" w:rsidR="000C5780" w:rsidRPr="00D60D5E" w:rsidRDefault="000C5780" w:rsidP="00311E77">
            <w:pPr>
              <w:spacing w:line="360" w:lineRule="auto"/>
              <w:jc w:val="center"/>
              <w:rPr>
                <w:rFonts w:ascii="宋体" w:eastAsia="宋体" w:hAnsi="宋体"/>
                <w:kern w:val="0"/>
                <w:szCs w:val="21"/>
              </w:rPr>
            </w:pPr>
            <w:r w:rsidRPr="00D60D5E">
              <w:rPr>
                <w:rFonts w:ascii="宋体" w:eastAsia="宋体" w:hAnsi="宋体" w:hint="eastAsia"/>
                <w:kern w:val="0"/>
                <w:szCs w:val="21"/>
              </w:rPr>
              <w:t>25</w:t>
            </w:r>
            <w:r w:rsidRPr="00D60D5E">
              <w:rPr>
                <w:rFonts w:ascii="宋体" w:eastAsia="宋体" w:hAnsi="宋体"/>
                <w:kern w:val="0"/>
                <w:szCs w:val="21"/>
              </w:rPr>
              <w:t>%</w:t>
            </w:r>
          </w:p>
        </w:tc>
        <w:tc>
          <w:tcPr>
            <w:tcW w:w="2627" w:type="dxa"/>
            <w:vMerge/>
            <w:shd w:val="clear" w:color="auto" w:fill="auto"/>
            <w:vAlign w:val="center"/>
          </w:tcPr>
          <w:p w14:paraId="48C80887" w14:textId="77777777" w:rsidR="000C5780" w:rsidRPr="00D60D5E" w:rsidRDefault="000C5780" w:rsidP="00DD7B5F">
            <w:pPr>
              <w:spacing w:beforeLines="50" w:before="156" w:afterLines="50" w:after="156"/>
              <w:rPr>
                <w:rFonts w:ascii="宋体" w:eastAsia="宋体" w:hAnsi="宋体"/>
                <w:kern w:val="0"/>
                <w:szCs w:val="21"/>
              </w:rPr>
            </w:pPr>
          </w:p>
        </w:tc>
      </w:tr>
      <w:tr w:rsidR="000C5780" w:rsidRPr="00D60D5E" w14:paraId="7A0DEAAA" w14:textId="77777777" w:rsidTr="000C5780">
        <w:trPr>
          <w:trHeight w:val="755"/>
          <w:jc w:val="center"/>
        </w:trPr>
        <w:tc>
          <w:tcPr>
            <w:tcW w:w="2122" w:type="dxa"/>
            <w:shd w:val="clear" w:color="auto" w:fill="auto"/>
            <w:vAlign w:val="center"/>
          </w:tcPr>
          <w:p w14:paraId="2846F11D" w14:textId="77777777" w:rsidR="000C5780" w:rsidRPr="00D60D5E" w:rsidRDefault="000C5780" w:rsidP="000C5780">
            <w:pPr>
              <w:spacing w:beforeLines="50" w:before="156" w:afterLines="50" w:after="156"/>
              <w:jc w:val="center"/>
              <w:rPr>
                <w:rFonts w:ascii="宋体" w:eastAsia="宋体" w:hAnsi="宋体"/>
                <w:kern w:val="0"/>
                <w:szCs w:val="21"/>
              </w:rPr>
            </w:pPr>
            <w:r w:rsidRPr="00D60D5E">
              <w:rPr>
                <w:rFonts w:ascii="宋体" w:eastAsia="宋体" w:hAnsi="宋体" w:hint="eastAsia"/>
                <w:kern w:val="0"/>
                <w:szCs w:val="21"/>
              </w:rPr>
              <w:t>课程目标3</w:t>
            </w:r>
          </w:p>
        </w:tc>
        <w:tc>
          <w:tcPr>
            <w:tcW w:w="858" w:type="dxa"/>
            <w:shd w:val="clear" w:color="auto" w:fill="auto"/>
            <w:vAlign w:val="center"/>
          </w:tcPr>
          <w:p w14:paraId="449CB45C" w14:textId="77777777" w:rsidR="000C5780" w:rsidRPr="00D60D5E" w:rsidRDefault="000C5780" w:rsidP="00311E77">
            <w:pPr>
              <w:spacing w:line="360" w:lineRule="auto"/>
              <w:jc w:val="center"/>
              <w:rPr>
                <w:rFonts w:ascii="宋体" w:eastAsia="宋体" w:hAnsi="宋体"/>
                <w:kern w:val="0"/>
                <w:szCs w:val="21"/>
              </w:rPr>
            </w:pPr>
            <w:r w:rsidRPr="00D60D5E">
              <w:rPr>
                <w:rFonts w:ascii="宋体" w:eastAsia="宋体" w:hAnsi="宋体" w:hint="eastAsia"/>
                <w:kern w:val="0"/>
                <w:szCs w:val="21"/>
              </w:rPr>
              <w:t>50</w:t>
            </w:r>
            <w:r w:rsidRPr="00D60D5E">
              <w:rPr>
                <w:rFonts w:ascii="宋体" w:eastAsia="宋体" w:hAnsi="宋体"/>
                <w:kern w:val="0"/>
                <w:szCs w:val="21"/>
              </w:rPr>
              <w:t>%</w:t>
            </w:r>
          </w:p>
        </w:tc>
        <w:tc>
          <w:tcPr>
            <w:tcW w:w="1134" w:type="dxa"/>
            <w:vAlign w:val="center"/>
          </w:tcPr>
          <w:p w14:paraId="4AC00A8F" w14:textId="77777777" w:rsidR="000C5780" w:rsidRPr="00D60D5E" w:rsidRDefault="000C5780" w:rsidP="00311E77">
            <w:pPr>
              <w:spacing w:line="360" w:lineRule="auto"/>
              <w:jc w:val="center"/>
              <w:rPr>
                <w:rFonts w:ascii="宋体" w:eastAsia="宋体" w:hAnsi="宋体"/>
                <w:kern w:val="0"/>
                <w:szCs w:val="21"/>
              </w:rPr>
            </w:pPr>
            <w:r w:rsidRPr="00D60D5E">
              <w:rPr>
                <w:rFonts w:ascii="宋体" w:eastAsia="宋体" w:hAnsi="宋体" w:hint="eastAsia"/>
                <w:kern w:val="0"/>
                <w:szCs w:val="21"/>
              </w:rPr>
              <w:t>50</w:t>
            </w:r>
            <w:r w:rsidRPr="00D60D5E">
              <w:rPr>
                <w:rFonts w:ascii="宋体" w:eastAsia="宋体" w:hAnsi="宋体"/>
                <w:kern w:val="0"/>
                <w:szCs w:val="21"/>
              </w:rPr>
              <w:t>%</w:t>
            </w:r>
          </w:p>
        </w:tc>
        <w:tc>
          <w:tcPr>
            <w:tcW w:w="2627" w:type="dxa"/>
            <w:vMerge/>
            <w:shd w:val="clear" w:color="auto" w:fill="auto"/>
            <w:vAlign w:val="center"/>
          </w:tcPr>
          <w:p w14:paraId="4461E152" w14:textId="77777777" w:rsidR="000C5780" w:rsidRPr="00D60D5E" w:rsidRDefault="000C5780" w:rsidP="00DD7B5F">
            <w:pPr>
              <w:spacing w:beforeLines="50" w:before="156" w:afterLines="50" w:after="156"/>
              <w:rPr>
                <w:rFonts w:ascii="宋体" w:eastAsia="宋体" w:hAnsi="宋体"/>
                <w:kern w:val="0"/>
                <w:szCs w:val="21"/>
              </w:rPr>
            </w:pPr>
          </w:p>
        </w:tc>
      </w:tr>
      <w:tr w:rsidR="000C5780" w:rsidRPr="00D60D5E" w14:paraId="0492A3D2" w14:textId="77777777" w:rsidTr="000C5780">
        <w:trPr>
          <w:trHeight w:val="755"/>
          <w:jc w:val="center"/>
        </w:trPr>
        <w:tc>
          <w:tcPr>
            <w:tcW w:w="2122" w:type="dxa"/>
            <w:shd w:val="clear" w:color="auto" w:fill="auto"/>
            <w:vAlign w:val="center"/>
          </w:tcPr>
          <w:p w14:paraId="02F080D6" w14:textId="77777777" w:rsidR="000C5780" w:rsidRPr="00D60D5E" w:rsidRDefault="000C5780" w:rsidP="000C5780">
            <w:pPr>
              <w:spacing w:beforeLines="50" w:before="156" w:afterLines="50" w:after="156"/>
              <w:jc w:val="center"/>
              <w:rPr>
                <w:rFonts w:ascii="宋体" w:eastAsia="宋体" w:hAnsi="宋体"/>
                <w:kern w:val="0"/>
                <w:szCs w:val="21"/>
              </w:rPr>
            </w:pPr>
            <w:r w:rsidRPr="00D60D5E">
              <w:rPr>
                <w:rFonts w:ascii="宋体" w:eastAsia="宋体" w:hAnsi="宋体" w:hint="eastAsia"/>
                <w:kern w:val="0"/>
                <w:szCs w:val="21"/>
              </w:rPr>
              <w:t>课程目标4</w:t>
            </w:r>
          </w:p>
        </w:tc>
        <w:tc>
          <w:tcPr>
            <w:tcW w:w="858" w:type="dxa"/>
            <w:shd w:val="clear" w:color="auto" w:fill="auto"/>
          </w:tcPr>
          <w:p w14:paraId="5F8B35A2" w14:textId="77777777" w:rsidR="000C5780" w:rsidRPr="00D60D5E" w:rsidRDefault="000C5780" w:rsidP="00BD346B">
            <w:pPr>
              <w:spacing w:line="360" w:lineRule="auto"/>
              <w:jc w:val="center"/>
              <w:rPr>
                <w:rFonts w:ascii="宋体" w:eastAsia="宋体" w:hAnsi="宋体"/>
                <w:kern w:val="0"/>
                <w:szCs w:val="21"/>
              </w:rPr>
            </w:pPr>
            <w:r w:rsidRPr="00D60D5E">
              <w:rPr>
                <w:rFonts w:ascii="宋体" w:eastAsia="宋体" w:hAnsi="宋体" w:hint="eastAsia"/>
                <w:kern w:val="0"/>
                <w:szCs w:val="21"/>
              </w:rPr>
              <w:t>10</w:t>
            </w:r>
            <w:r w:rsidRPr="00D60D5E">
              <w:rPr>
                <w:rFonts w:ascii="宋体" w:eastAsia="宋体" w:hAnsi="宋体"/>
                <w:kern w:val="0"/>
                <w:szCs w:val="21"/>
              </w:rPr>
              <w:t>%</w:t>
            </w:r>
          </w:p>
        </w:tc>
        <w:tc>
          <w:tcPr>
            <w:tcW w:w="1134" w:type="dxa"/>
          </w:tcPr>
          <w:p w14:paraId="7A9561EA" w14:textId="77777777" w:rsidR="000C5780" w:rsidRPr="00D60D5E" w:rsidRDefault="000C5780" w:rsidP="00BD346B">
            <w:pPr>
              <w:spacing w:line="360" w:lineRule="auto"/>
              <w:jc w:val="center"/>
              <w:rPr>
                <w:rFonts w:ascii="宋体" w:eastAsia="宋体" w:hAnsi="宋体"/>
                <w:kern w:val="0"/>
                <w:szCs w:val="21"/>
              </w:rPr>
            </w:pPr>
            <w:r w:rsidRPr="00D60D5E">
              <w:rPr>
                <w:rFonts w:ascii="宋体" w:eastAsia="宋体" w:hAnsi="宋体" w:hint="eastAsia"/>
                <w:kern w:val="0"/>
                <w:szCs w:val="21"/>
              </w:rPr>
              <w:t>10</w:t>
            </w:r>
            <w:r w:rsidRPr="00D60D5E">
              <w:rPr>
                <w:rFonts w:ascii="宋体" w:eastAsia="宋体" w:hAnsi="宋体"/>
                <w:kern w:val="0"/>
                <w:szCs w:val="21"/>
              </w:rPr>
              <w:t>%</w:t>
            </w:r>
          </w:p>
        </w:tc>
        <w:tc>
          <w:tcPr>
            <w:tcW w:w="2627" w:type="dxa"/>
            <w:vMerge/>
            <w:shd w:val="clear" w:color="auto" w:fill="auto"/>
            <w:vAlign w:val="center"/>
          </w:tcPr>
          <w:p w14:paraId="4FDA4B96" w14:textId="77777777" w:rsidR="000C5780" w:rsidRPr="00D60D5E" w:rsidRDefault="000C5780" w:rsidP="00DD7B5F">
            <w:pPr>
              <w:spacing w:beforeLines="50" w:before="156" w:afterLines="50" w:after="156"/>
              <w:rPr>
                <w:rFonts w:ascii="宋体" w:eastAsia="宋体" w:hAnsi="宋体"/>
                <w:kern w:val="0"/>
                <w:szCs w:val="21"/>
              </w:rPr>
            </w:pPr>
          </w:p>
        </w:tc>
      </w:tr>
    </w:tbl>
    <w:p w14:paraId="7D9DFB8E"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2D69D87" w14:textId="77777777" w:rsidTr="00FE5C52">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0C870D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49EDF4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DE8461D"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34DEAB0" w14:textId="77777777" w:rsidTr="00FE5C52">
        <w:trPr>
          <w:trHeight w:val="454"/>
          <w:tblHeader/>
          <w:jc w:val="center"/>
        </w:trPr>
        <w:tc>
          <w:tcPr>
            <w:tcW w:w="993" w:type="dxa"/>
            <w:vMerge/>
            <w:tcBorders>
              <w:left w:val="single" w:sz="4" w:space="0" w:color="auto"/>
              <w:right w:val="single" w:sz="4" w:space="0" w:color="auto"/>
            </w:tcBorders>
            <w:vAlign w:val="center"/>
          </w:tcPr>
          <w:p w14:paraId="3E661976"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EBA06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37575C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C33E53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DECBF2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E6EFF8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C690B8A" w14:textId="77777777" w:rsidTr="00FE5C52">
        <w:trPr>
          <w:trHeight w:val="449"/>
          <w:tblHeader/>
          <w:jc w:val="center"/>
        </w:trPr>
        <w:tc>
          <w:tcPr>
            <w:tcW w:w="993" w:type="dxa"/>
            <w:vMerge/>
            <w:tcBorders>
              <w:left w:val="single" w:sz="4" w:space="0" w:color="auto"/>
              <w:right w:val="single" w:sz="4" w:space="0" w:color="auto"/>
            </w:tcBorders>
            <w:vAlign w:val="center"/>
          </w:tcPr>
          <w:p w14:paraId="5F31132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8B9190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0034D6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9BC890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0E1EF6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6AAAAD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0A6DD17" w14:textId="77777777" w:rsidTr="00FE5C52">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4EC9CA1"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418AC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174E5C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C9FF11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EEFD0B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1262D5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4540668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C7C9DD0"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3BF01F7"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1BB2C90" w14:textId="77777777" w:rsidR="00DE7849" w:rsidRPr="00F56396" w:rsidRDefault="006557AB" w:rsidP="003C2478">
            <w:pPr>
              <w:spacing w:beforeLines="50" w:before="156" w:afterLines="50" w:after="156"/>
              <w:rPr>
                <w:rFonts w:ascii="宋体" w:eastAsia="宋体" w:hAnsi="宋体"/>
                <w:szCs w:val="21"/>
              </w:rPr>
            </w:pPr>
            <w:r w:rsidRPr="006557AB">
              <w:rPr>
                <w:rFonts w:ascii="宋体" w:eastAsia="宋体" w:hAnsi="宋体" w:hint="eastAsia"/>
                <w:szCs w:val="21"/>
              </w:rPr>
              <w:t>能够</w:t>
            </w:r>
            <w:r w:rsidR="003C2478">
              <w:rPr>
                <w:rFonts w:ascii="宋体" w:eastAsia="宋体" w:hAnsi="宋体" w:hint="eastAsia"/>
                <w:szCs w:val="21"/>
              </w:rPr>
              <w:t>熟练掌握</w:t>
            </w:r>
            <w:r w:rsidR="003C2478" w:rsidRPr="003C2478">
              <w:rPr>
                <w:rFonts w:ascii="宋体" w:eastAsia="宋体" w:hAnsi="宋体" w:hint="eastAsia"/>
                <w:szCs w:val="21"/>
              </w:rPr>
              <w:t>卫生微生物学概念的内涵与范畴及其在公共卫生和预防医学学科中的重要地位、微生物生态的基本概念与基本规律、微生物生态平衡与失调、人体环境中微生物的生态平衡与失调。</w:t>
            </w:r>
          </w:p>
        </w:tc>
        <w:tc>
          <w:tcPr>
            <w:tcW w:w="1984" w:type="dxa"/>
            <w:tcBorders>
              <w:top w:val="single" w:sz="4" w:space="0" w:color="auto"/>
              <w:left w:val="single" w:sz="4" w:space="0" w:color="auto"/>
              <w:bottom w:val="single" w:sz="4" w:space="0" w:color="auto"/>
              <w:right w:val="single" w:sz="4" w:space="0" w:color="auto"/>
            </w:tcBorders>
          </w:tcPr>
          <w:p w14:paraId="54A93CE5" w14:textId="77777777" w:rsidR="00DE7849" w:rsidRPr="00F56396" w:rsidRDefault="006557AB" w:rsidP="00DE7849">
            <w:pPr>
              <w:spacing w:beforeLines="50" w:before="156" w:afterLines="50" w:after="156"/>
              <w:rPr>
                <w:rFonts w:ascii="宋体" w:eastAsia="宋体" w:hAnsi="宋体"/>
                <w:szCs w:val="21"/>
              </w:rPr>
            </w:pPr>
            <w:r w:rsidRPr="006557AB">
              <w:rPr>
                <w:rFonts w:ascii="宋体" w:eastAsia="宋体" w:hAnsi="宋体" w:hint="eastAsia"/>
                <w:szCs w:val="21"/>
              </w:rPr>
              <w:t>能够较好地</w:t>
            </w:r>
            <w:r w:rsidR="003C2478" w:rsidRPr="003C2478">
              <w:rPr>
                <w:rFonts w:ascii="宋体" w:eastAsia="宋体" w:hAnsi="宋体" w:hint="eastAsia"/>
                <w:szCs w:val="21"/>
              </w:rPr>
              <w:t>掌握卫生微生物学概念的内涵与范畴及其在公共卫生和预防医学学科中的重要地位、微生物生态的基本概念与基本规律、微生物生态平衡与失调、人体环境中微生物的生态平衡与失调。</w:t>
            </w:r>
          </w:p>
        </w:tc>
        <w:tc>
          <w:tcPr>
            <w:tcW w:w="1843" w:type="dxa"/>
            <w:tcBorders>
              <w:top w:val="single" w:sz="4" w:space="0" w:color="auto"/>
              <w:left w:val="single" w:sz="4" w:space="0" w:color="auto"/>
              <w:bottom w:val="single" w:sz="4" w:space="0" w:color="auto"/>
              <w:right w:val="single" w:sz="4" w:space="0" w:color="auto"/>
            </w:tcBorders>
          </w:tcPr>
          <w:p w14:paraId="7B91F9F3" w14:textId="77777777" w:rsidR="00DE7849" w:rsidRPr="00F56396" w:rsidRDefault="006557AB" w:rsidP="00DE7849">
            <w:pPr>
              <w:spacing w:beforeLines="50" w:before="156" w:afterLines="50" w:after="156"/>
              <w:rPr>
                <w:rFonts w:ascii="宋体" w:eastAsia="宋体" w:hAnsi="宋体"/>
                <w:szCs w:val="21"/>
              </w:rPr>
            </w:pPr>
            <w:r w:rsidRPr="006557AB">
              <w:rPr>
                <w:rFonts w:ascii="宋体" w:eastAsia="宋体" w:hAnsi="宋体" w:hint="eastAsia"/>
                <w:szCs w:val="21"/>
              </w:rPr>
              <w:t>能够</w:t>
            </w:r>
            <w:r w:rsidR="003C2478" w:rsidRPr="006557AB">
              <w:rPr>
                <w:rFonts w:ascii="宋体" w:eastAsia="宋体" w:hAnsi="宋体" w:hint="eastAsia"/>
                <w:szCs w:val="21"/>
              </w:rPr>
              <w:t>基本</w:t>
            </w:r>
            <w:r w:rsidR="003C2478">
              <w:rPr>
                <w:rFonts w:ascii="宋体" w:eastAsia="宋体" w:hAnsi="宋体" w:hint="eastAsia"/>
                <w:szCs w:val="21"/>
              </w:rPr>
              <w:t>掌握</w:t>
            </w:r>
            <w:r w:rsidR="003C2478" w:rsidRPr="003C2478">
              <w:rPr>
                <w:rFonts w:ascii="宋体" w:eastAsia="宋体" w:hAnsi="宋体" w:hint="eastAsia"/>
                <w:szCs w:val="21"/>
              </w:rPr>
              <w:t>卫生微生物学概念的内涵与范畴及其在公共卫生和预防医学学科中的重要地位、微生物生态的基本概念与基本规律、微生物生态平衡与失调、人体环境中微生物的生态平衡与失调。</w:t>
            </w:r>
          </w:p>
        </w:tc>
        <w:tc>
          <w:tcPr>
            <w:tcW w:w="1779" w:type="dxa"/>
            <w:tcBorders>
              <w:top w:val="single" w:sz="4" w:space="0" w:color="auto"/>
              <w:left w:val="single" w:sz="4" w:space="0" w:color="auto"/>
              <w:bottom w:val="single" w:sz="4" w:space="0" w:color="auto"/>
              <w:right w:val="single" w:sz="4" w:space="0" w:color="auto"/>
            </w:tcBorders>
          </w:tcPr>
          <w:p w14:paraId="2A2EDA89"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较</w:t>
            </w:r>
            <w:r w:rsidRPr="006557AB">
              <w:rPr>
                <w:rFonts w:ascii="宋体" w:eastAsia="宋体" w:hAnsi="宋体" w:hint="eastAsia"/>
                <w:szCs w:val="21"/>
              </w:rPr>
              <w:t>基本</w:t>
            </w:r>
            <w:r>
              <w:rPr>
                <w:rFonts w:ascii="宋体" w:eastAsia="宋体" w:hAnsi="宋体" w:hint="eastAsia"/>
                <w:szCs w:val="21"/>
              </w:rPr>
              <w:t>掌握</w:t>
            </w:r>
            <w:r w:rsidRPr="003C2478">
              <w:rPr>
                <w:rFonts w:ascii="宋体" w:eastAsia="宋体" w:hAnsi="宋体" w:hint="eastAsia"/>
                <w:szCs w:val="21"/>
              </w:rPr>
              <w:t>卫生微生物学概念的内涵与范畴及其在公共卫生和预防医学学科中的重要地位、微生物生态的基本概念与基本规律、微生物生态平衡与失调、人体环境中微生物的生态平衡与失调。</w:t>
            </w:r>
          </w:p>
        </w:tc>
        <w:tc>
          <w:tcPr>
            <w:tcW w:w="1779" w:type="dxa"/>
            <w:tcBorders>
              <w:top w:val="single" w:sz="4" w:space="0" w:color="auto"/>
              <w:left w:val="single" w:sz="4" w:space="0" w:color="auto"/>
              <w:bottom w:val="single" w:sz="4" w:space="0" w:color="auto"/>
              <w:right w:val="single" w:sz="4" w:space="0" w:color="auto"/>
            </w:tcBorders>
          </w:tcPr>
          <w:p w14:paraId="62828BF7"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不能够</w:t>
            </w:r>
            <w:r w:rsidRPr="003C2478">
              <w:rPr>
                <w:rFonts w:ascii="宋体" w:eastAsia="宋体" w:hAnsi="宋体" w:hint="eastAsia"/>
                <w:szCs w:val="21"/>
              </w:rPr>
              <w:t>掌握卫生微生物学概念的内涵与范畴及其在公共卫生和预防医学学科中的重要地位、微生物生态的基本概念与基本规律、微生物生态平衡与失调、人体环境中微生物的生态平衡与失调。</w:t>
            </w:r>
          </w:p>
        </w:tc>
      </w:tr>
      <w:tr w:rsidR="00DE7849" w:rsidRPr="002F4D99" w14:paraId="554666B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AA6D82"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F3808F6"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3BCC56B" w14:textId="77777777" w:rsidR="00DE7849" w:rsidRPr="00F56396" w:rsidRDefault="003C2478" w:rsidP="003C2478">
            <w:pPr>
              <w:spacing w:beforeLines="50" w:before="156" w:afterLines="50" w:after="156"/>
              <w:rPr>
                <w:rFonts w:ascii="宋体" w:eastAsia="宋体" w:hAnsi="宋体"/>
                <w:szCs w:val="21"/>
              </w:rPr>
            </w:pPr>
            <w:r>
              <w:rPr>
                <w:rFonts w:ascii="宋体" w:eastAsia="宋体" w:hAnsi="宋体" w:hint="eastAsia"/>
                <w:szCs w:val="21"/>
              </w:rPr>
              <w:t>能够熟练掌握</w:t>
            </w:r>
            <w:r w:rsidRPr="003C2478">
              <w:rPr>
                <w:rFonts w:ascii="宋体" w:eastAsia="宋体" w:hAnsi="宋体" w:hint="eastAsia"/>
                <w:szCs w:val="21"/>
              </w:rPr>
              <w:t>指示微生物的定义、细菌、环境中常见致病菌与条件致病菌的概念及其所致疾病；环境样本的采集、运输的基本原则和常规微生物检</w:t>
            </w:r>
            <w:r w:rsidRPr="003C2478">
              <w:rPr>
                <w:rFonts w:ascii="宋体" w:eastAsia="宋体" w:hAnsi="宋体" w:hint="eastAsia"/>
                <w:szCs w:val="21"/>
              </w:rPr>
              <w:lastRenderedPageBreak/>
              <w:t>测方法；消毒和灭菌的概念；常用</w:t>
            </w:r>
            <w:r>
              <w:rPr>
                <w:rFonts w:ascii="宋体" w:eastAsia="宋体" w:hAnsi="宋体" w:hint="eastAsia"/>
                <w:szCs w:val="21"/>
              </w:rPr>
              <w:t>物理和化学消毒方法</w:t>
            </w:r>
            <w:r w:rsidRPr="003C2478">
              <w:rPr>
                <w:rFonts w:ascii="宋体" w:eastAsia="宋体" w:hAnsi="宋体" w:hint="eastAsia"/>
                <w:szCs w:val="21"/>
              </w:rPr>
              <w:t>作用特点和机制。</w:t>
            </w:r>
          </w:p>
        </w:tc>
        <w:tc>
          <w:tcPr>
            <w:tcW w:w="1984" w:type="dxa"/>
            <w:tcBorders>
              <w:top w:val="single" w:sz="4" w:space="0" w:color="auto"/>
              <w:left w:val="single" w:sz="4" w:space="0" w:color="auto"/>
              <w:bottom w:val="single" w:sz="4" w:space="0" w:color="auto"/>
              <w:right w:val="single" w:sz="4" w:space="0" w:color="auto"/>
            </w:tcBorders>
          </w:tcPr>
          <w:p w14:paraId="0BEE840C" w14:textId="77777777" w:rsidR="00DE7849" w:rsidRPr="00F56396" w:rsidRDefault="003C2478" w:rsidP="003C2478">
            <w:pPr>
              <w:spacing w:beforeLines="50" w:before="156" w:afterLines="50" w:after="156"/>
              <w:rPr>
                <w:rFonts w:ascii="宋体" w:eastAsia="宋体" w:hAnsi="宋体"/>
                <w:szCs w:val="21"/>
              </w:rPr>
            </w:pPr>
            <w:r>
              <w:rPr>
                <w:rFonts w:ascii="宋体" w:eastAsia="宋体" w:hAnsi="宋体" w:hint="eastAsia"/>
                <w:szCs w:val="21"/>
              </w:rPr>
              <w:lastRenderedPageBreak/>
              <w:t>能够较好</w:t>
            </w:r>
            <w:r w:rsidRPr="003C2478">
              <w:rPr>
                <w:rFonts w:ascii="宋体" w:eastAsia="宋体" w:hAnsi="宋体" w:hint="eastAsia"/>
                <w:szCs w:val="21"/>
              </w:rPr>
              <w:t>掌握指示微生物的定义、细菌、环境中常见致病菌与条件致病菌的概念及其所致疾病；环境样本的采集、运输的基本原则和</w:t>
            </w:r>
            <w:r>
              <w:rPr>
                <w:rFonts w:ascii="宋体" w:eastAsia="宋体" w:hAnsi="宋体" w:hint="eastAsia"/>
                <w:szCs w:val="21"/>
              </w:rPr>
              <w:t>常规微生物检</w:t>
            </w:r>
            <w:r>
              <w:rPr>
                <w:rFonts w:ascii="宋体" w:eastAsia="宋体" w:hAnsi="宋体" w:hint="eastAsia"/>
                <w:szCs w:val="21"/>
              </w:rPr>
              <w:lastRenderedPageBreak/>
              <w:t>测方法；消毒和灭菌的概念；常用物理和化学消毒方法</w:t>
            </w:r>
            <w:r w:rsidRPr="003C2478">
              <w:rPr>
                <w:rFonts w:ascii="宋体" w:eastAsia="宋体" w:hAnsi="宋体" w:hint="eastAsia"/>
                <w:szCs w:val="21"/>
              </w:rPr>
              <w:t>作用特点和机制。</w:t>
            </w:r>
          </w:p>
        </w:tc>
        <w:tc>
          <w:tcPr>
            <w:tcW w:w="1843" w:type="dxa"/>
            <w:tcBorders>
              <w:top w:val="single" w:sz="4" w:space="0" w:color="auto"/>
              <w:left w:val="single" w:sz="4" w:space="0" w:color="auto"/>
              <w:bottom w:val="single" w:sz="4" w:space="0" w:color="auto"/>
              <w:right w:val="single" w:sz="4" w:space="0" w:color="auto"/>
            </w:tcBorders>
          </w:tcPr>
          <w:p w14:paraId="584C8298"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lastRenderedPageBreak/>
              <w:t>能够基本</w:t>
            </w:r>
            <w:r w:rsidRPr="003C2478">
              <w:rPr>
                <w:rFonts w:ascii="宋体" w:eastAsia="宋体" w:hAnsi="宋体" w:hint="eastAsia"/>
                <w:szCs w:val="21"/>
              </w:rPr>
              <w:t>掌握指示微生物的定义、细菌、环境中常见致病菌与条件致病菌的概念及其所致疾病；环境样本的采集、运输的基本原则和</w:t>
            </w:r>
            <w:r>
              <w:rPr>
                <w:rFonts w:ascii="宋体" w:eastAsia="宋体" w:hAnsi="宋体" w:hint="eastAsia"/>
                <w:szCs w:val="21"/>
              </w:rPr>
              <w:t>常规</w:t>
            </w:r>
            <w:r>
              <w:rPr>
                <w:rFonts w:ascii="宋体" w:eastAsia="宋体" w:hAnsi="宋体" w:hint="eastAsia"/>
                <w:szCs w:val="21"/>
              </w:rPr>
              <w:lastRenderedPageBreak/>
              <w:t>微生物检测方法；消毒和灭菌的概念；常用物理和化学消毒方法</w:t>
            </w:r>
            <w:r w:rsidRPr="003C2478">
              <w:rPr>
                <w:rFonts w:ascii="宋体" w:eastAsia="宋体" w:hAnsi="宋体" w:hint="eastAsia"/>
                <w:szCs w:val="21"/>
              </w:rPr>
              <w:t>作用特点和机制。</w:t>
            </w:r>
          </w:p>
        </w:tc>
        <w:tc>
          <w:tcPr>
            <w:tcW w:w="1779" w:type="dxa"/>
            <w:tcBorders>
              <w:top w:val="single" w:sz="4" w:space="0" w:color="auto"/>
              <w:left w:val="single" w:sz="4" w:space="0" w:color="auto"/>
              <w:bottom w:val="single" w:sz="4" w:space="0" w:color="auto"/>
              <w:right w:val="single" w:sz="4" w:space="0" w:color="auto"/>
            </w:tcBorders>
          </w:tcPr>
          <w:p w14:paraId="0A3AF0F1"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lastRenderedPageBreak/>
              <w:t>较基本</w:t>
            </w:r>
            <w:r w:rsidRPr="003C2478">
              <w:rPr>
                <w:rFonts w:ascii="宋体" w:eastAsia="宋体" w:hAnsi="宋体" w:hint="eastAsia"/>
                <w:szCs w:val="21"/>
              </w:rPr>
              <w:t>掌握指示微生物的定义、细菌、环境中常见致病菌与条件致病菌的概念及其所致疾病；环境样本的采集、运输的基本原则</w:t>
            </w:r>
            <w:r w:rsidRPr="003C2478">
              <w:rPr>
                <w:rFonts w:ascii="宋体" w:eastAsia="宋体" w:hAnsi="宋体" w:hint="eastAsia"/>
                <w:szCs w:val="21"/>
              </w:rPr>
              <w:lastRenderedPageBreak/>
              <w:t>和</w:t>
            </w:r>
            <w:r>
              <w:rPr>
                <w:rFonts w:ascii="宋体" w:eastAsia="宋体" w:hAnsi="宋体" w:hint="eastAsia"/>
                <w:szCs w:val="21"/>
              </w:rPr>
              <w:t>常规微生物检测方法；消毒和灭菌的概念；常用物理和化学消毒方法</w:t>
            </w:r>
            <w:r w:rsidRPr="003C2478">
              <w:rPr>
                <w:rFonts w:ascii="宋体" w:eastAsia="宋体" w:hAnsi="宋体" w:hint="eastAsia"/>
                <w:szCs w:val="21"/>
              </w:rPr>
              <w:t>作用特点和机制。</w:t>
            </w:r>
          </w:p>
        </w:tc>
        <w:tc>
          <w:tcPr>
            <w:tcW w:w="1779" w:type="dxa"/>
            <w:tcBorders>
              <w:top w:val="single" w:sz="4" w:space="0" w:color="auto"/>
              <w:left w:val="single" w:sz="4" w:space="0" w:color="auto"/>
              <w:bottom w:val="single" w:sz="4" w:space="0" w:color="auto"/>
              <w:right w:val="single" w:sz="4" w:space="0" w:color="auto"/>
            </w:tcBorders>
          </w:tcPr>
          <w:p w14:paraId="1239FA5C" w14:textId="77777777" w:rsidR="00DE7849" w:rsidRPr="00F56396" w:rsidRDefault="003C2478" w:rsidP="003C2478">
            <w:pPr>
              <w:spacing w:beforeLines="50" w:before="156" w:afterLines="50" w:after="156"/>
              <w:rPr>
                <w:rFonts w:ascii="宋体" w:eastAsia="宋体" w:hAnsi="宋体"/>
                <w:szCs w:val="21"/>
              </w:rPr>
            </w:pPr>
            <w:r>
              <w:rPr>
                <w:rFonts w:ascii="宋体" w:eastAsia="宋体" w:hAnsi="宋体" w:hint="eastAsia"/>
                <w:szCs w:val="21"/>
              </w:rPr>
              <w:lastRenderedPageBreak/>
              <w:t>不能够</w:t>
            </w:r>
            <w:r w:rsidRPr="003C2478">
              <w:rPr>
                <w:rFonts w:ascii="宋体" w:eastAsia="宋体" w:hAnsi="宋体" w:hint="eastAsia"/>
                <w:szCs w:val="21"/>
              </w:rPr>
              <w:t>掌握指示微生物的定义、细菌、环境中常见致病菌与条件致病菌的概念及其所致疾病；环境样本的采集、运输的基本原则</w:t>
            </w:r>
            <w:r w:rsidRPr="003C2478">
              <w:rPr>
                <w:rFonts w:ascii="宋体" w:eastAsia="宋体" w:hAnsi="宋体" w:hint="eastAsia"/>
                <w:szCs w:val="21"/>
              </w:rPr>
              <w:lastRenderedPageBreak/>
              <w:t>和</w:t>
            </w:r>
            <w:r>
              <w:rPr>
                <w:rFonts w:ascii="宋体" w:eastAsia="宋体" w:hAnsi="宋体" w:hint="eastAsia"/>
                <w:szCs w:val="21"/>
              </w:rPr>
              <w:t>常规微生物检测方法；消毒和灭菌的概念；常用物理和化学消毒方法</w:t>
            </w:r>
            <w:r w:rsidRPr="003C2478">
              <w:rPr>
                <w:rFonts w:ascii="宋体" w:eastAsia="宋体" w:hAnsi="宋体" w:hint="eastAsia"/>
                <w:szCs w:val="21"/>
              </w:rPr>
              <w:t>作用特点和机制。</w:t>
            </w:r>
          </w:p>
        </w:tc>
      </w:tr>
      <w:tr w:rsidR="00DE7849" w:rsidRPr="002F4D99" w14:paraId="6D2FE6C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DFB61B"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0959D6B2"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68E1692"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能够熟练</w:t>
            </w:r>
            <w:r w:rsidRPr="003C2478">
              <w:rPr>
                <w:rFonts w:ascii="宋体" w:eastAsia="宋体" w:hAnsi="宋体" w:hint="eastAsia"/>
                <w:szCs w:val="21"/>
              </w:rPr>
              <w:t>掌握水微生物、土壤微生物、空气微生物、食品微生物、医疗与卫生微生物污染来源、种类、分布及其卫生学意义；检测及卫生标准；污染及其预防控制。</w:t>
            </w:r>
          </w:p>
        </w:tc>
        <w:tc>
          <w:tcPr>
            <w:tcW w:w="1984" w:type="dxa"/>
            <w:tcBorders>
              <w:top w:val="single" w:sz="4" w:space="0" w:color="auto"/>
              <w:left w:val="single" w:sz="4" w:space="0" w:color="auto"/>
              <w:bottom w:val="single" w:sz="4" w:space="0" w:color="auto"/>
              <w:right w:val="single" w:sz="4" w:space="0" w:color="auto"/>
            </w:tcBorders>
          </w:tcPr>
          <w:p w14:paraId="2404C9D0" w14:textId="77777777" w:rsidR="00DE7849" w:rsidRPr="003C2478" w:rsidRDefault="003C2478" w:rsidP="00DE7849">
            <w:pPr>
              <w:spacing w:beforeLines="50" w:before="156" w:afterLines="50" w:after="156"/>
              <w:rPr>
                <w:rFonts w:ascii="宋体" w:eastAsia="宋体" w:hAnsi="宋体"/>
                <w:szCs w:val="21"/>
              </w:rPr>
            </w:pPr>
            <w:r w:rsidRPr="003C2478">
              <w:rPr>
                <w:rFonts w:ascii="宋体" w:eastAsia="宋体" w:hAnsi="宋体" w:hint="eastAsia"/>
                <w:szCs w:val="21"/>
              </w:rPr>
              <w:t>能够较好掌握水微生物、土壤微生物、空气微生物、食品微生物、医疗与卫生微生物污染来源、种类、分布及其卫生学意义；检测及卫生标准；污染及其预防控制。</w:t>
            </w:r>
          </w:p>
        </w:tc>
        <w:tc>
          <w:tcPr>
            <w:tcW w:w="1843" w:type="dxa"/>
            <w:tcBorders>
              <w:top w:val="single" w:sz="4" w:space="0" w:color="auto"/>
              <w:left w:val="single" w:sz="4" w:space="0" w:color="auto"/>
              <w:bottom w:val="single" w:sz="4" w:space="0" w:color="auto"/>
              <w:right w:val="single" w:sz="4" w:space="0" w:color="auto"/>
            </w:tcBorders>
          </w:tcPr>
          <w:p w14:paraId="66BF042E"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能够基本</w:t>
            </w:r>
            <w:r w:rsidRPr="003C2478">
              <w:rPr>
                <w:rFonts w:ascii="宋体" w:eastAsia="宋体" w:hAnsi="宋体" w:hint="eastAsia"/>
                <w:szCs w:val="21"/>
              </w:rPr>
              <w:t>掌握水微生物、土壤微生物、空气微生物、食品微生物、医疗与卫生微生物污染来源、种类、分布及其卫生学意义；检测及卫生标准；污染及其预防控制。</w:t>
            </w:r>
          </w:p>
        </w:tc>
        <w:tc>
          <w:tcPr>
            <w:tcW w:w="1779" w:type="dxa"/>
            <w:tcBorders>
              <w:top w:val="single" w:sz="4" w:space="0" w:color="auto"/>
              <w:left w:val="single" w:sz="4" w:space="0" w:color="auto"/>
              <w:bottom w:val="single" w:sz="4" w:space="0" w:color="auto"/>
              <w:right w:val="single" w:sz="4" w:space="0" w:color="auto"/>
            </w:tcBorders>
          </w:tcPr>
          <w:p w14:paraId="49104DD3" w14:textId="77777777" w:rsidR="00DE7849" w:rsidRPr="003C2478" w:rsidRDefault="003C2478" w:rsidP="00DE7849">
            <w:pPr>
              <w:spacing w:beforeLines="50" w:before="156" w:afterLines="50" w:after="156"/>
              <w:rPr>
                <w:rFonts w:ascii="宋体" w:eastAsia="宋体" w:hAnsi="宋体"/>
                <w:szCs w:val="21"/>
              </w:rPr>
            </w:pPr>
            <w:r>
              <w:rPr>
                <w:rFonts w:ascii="宋体" w:eastAsia="宋体" w:hAnsi="宋体" w:hint="eastAsia"/>
                <w:szCs w:val="21"/>
              </w:rPr>
              <w:t>较基本</w:t>
            </w:r>
            <w:r w:rsidRPr="003C2478">
              <w:rPr>
                <w:rFonts w:ascii="宋体" w:eastAsia="宋体" w:hAnsi="宋体" w:hint="eastAsia"/>
                <w:szCs w:val="21"/>
              </w:rPr>
              <w:t>掌握水微生物、土壤微生物、空气微生物、食品微生物、医疗与卫生微生物污染来源、种类、分布及其卫生学意义；检测及卫生标准；污染及其预防控制。</w:t>
            </w:r>
          </w:p>
        </w:tc>
        <w:tc>
          <w:tcPr>
            <w:tcW w:w="1779" w:type="dxa"/>
            <w:tcBorders>
              <w:top w:val="single" w:sz="4" w:space="0" w:color="auto"/>
              <w:left w:val="single" w:sz="4" w:space="0" w:color="auto"/>
              <w:bottom w:val="single" w:sz="4" w:space="0" w:color="auto"/>
              <w:right w:val="single" w:sz="4" w:space="0" w:color="auto"/>
            </w:tcBorders>
          </w:tcPr>
          <w:p w14:paraId="11866DD3"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不能</w:t>
            </w:r>
            <w:r w:rsidRPr="003C2478">
              <w:rPr>
                <w:rFonts w:ascii="宋体" w:eastAsia="宋体" w:hAnsi="宋体" w:hint="eastAsia"/>
                <w:szCs w:val="21"/>
              </w:rPr>
              <w:t>掌握水微生物、土壤微生物、空气微生物、食品微生物、医疗与卫生微生物污染来源、种类、分布及其卫生学意义；检测及卫生标准；污染及其预防控制。</w:t>
            </w:r>
          </w:p>
        </w:tc>
      </w:tr>
      <w:tr w:rsidR="00DE7849" w:rsidRPr="002F4D99" w14:paraId="5F3B39E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1B56A29" w14:textId="77777777" w:rsidR="003C2478" w:rsidRDefault="003C2478" w:rsidP="003C247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7B68921" w14:textId="77777777" w:rsidR="00DE7849" w:rsidRPr="00DD7B5F" w:rsidRDefault="003C2478" w:rsidP="003C2478">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00B76F7D" w14:textId="77777777" w:rsidR="00DE7849" w:rsidRPr="00F56396" w:rsidRDefault="003C2478" w:rsidP="003C2478">
            <w:pPr>
              <w:spacing w:beforeLines="50" w:before="156" w:afterLines="50" w:after="156"/>
              <w:rPr>
                <w:rFonts w:ascii="宋体" w:eastAsia="宋体" w:hAnsi="宋体"/>
                <w:szCs w:val="21"/>
              </w:rPr>
            </w:pPr>
            <w:r>
              <w:rPr>
                <w:rFonts w:ascii="宋体" w:eastAsia="宋体" w:hAnsi="宋体" w:hint="eastAsia"/>
                <w:szCs w:val="21"/>
              </w:rPr>
              <w:t>能够</w:t>
            </w:r>
            <w:r w:rsidRPr="003C2478">
              <w:rPr>
                <w:rFonts w:ascii="宋体" w:eastAsia="宋体" w:hAnsi="宋体" w:hint="eastAsia"/>
                <w:szCs w:val="21"/>
              </w:rPr>
              <w:t>正确理解新时代经济、社会快速发展对不同环境中微生物变化特征和趋势改变以及其卫生学意义与公共卫生与预防医学的关系。了解高通量智能化检测和分析技术的研究进展，研究现</w:t>
            </w:r>
            <w:r>
              <w:rPr>
                <w:rFonts w:ascii="宋体" w:eastAsia="宋体" w:hAnsi="宋体" w:hint="eastAsia"/>
                <w:szCs w:val="21"/>
              </w:rPr>
              <w:t>状和前景</w:t>
            </w:r>
            <w:r w:rsidRPr="003C2478">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183CC03D" w14:textId="77777777" w:rsidR="00DE7849" w:rsidRPr="00F56396" w:rsidRDefault="003C2478" w:rsidP="003C2478">
            <w:pPr>
              <w:spacing w:beforeLines="50" w:before="156" w:afterLines="50" w:after="156"/>
              <w:rPr>
                <w:rFonts w:ascii="宋体" w:eastAsia="宋体" w:hAnsi="宋体"/>
                <w:szCs w:val="21"/>
              </w:rPr>
            </w:pPr>
            <w:r>
              <w:rPr>
                <w:rFonts w:ascii="宋体" w:eastAsia="宋体" w:hAnsi="宋体" w:hint="eastAsia"/>
                <w:szCs w:val="21"/>
              </w:rPr>
              <w:t>能够较</w:t>
            </w:r>
            <w:r w:rsidRPr="003C2478">
              <w:rPr>
                <w:rFonts w:ascii="宋体" w:eastAsia="宋体" w:hAnsi="宋体" w:hint="eastAsia"/>
                <w:szCs w:val="21"/>
              </w:rPr>
              <w:t>正确理解新时代经济、社会快速发展对不同环境中微生物变化特征和趋势改变以及其卫生学意义与公共卫生与预防医学的关系。了解高通量智能化检测和分析技术的研究进展，研究现</w:t>
            </w:r>
            <w:r>
              <w:rPr>
                <w:rFonts w:ascii="宋体" w:eastAsia="宋体" w:hAnsi="宋体" w:hint="eastAsia"/>
                <w:szCs w:val="21"/>
              </w:rPr>
              <w:t>状和前景</w:t>
            </w:r>
            <w:r w:rsidRPr="003C2478">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6DA7B5FB"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能够基本</w:t>
            </w:r>
            <w:r w:rsidRPr="003C2478">
              <w:rPr>
                <w:rFonts w:ascii="宋体" w:eastAsia="宋体" w:hAnsi="宋体" w:hint="eastAsia"/>
                <w:szCs w:val="21"/>
              </w:rPr>
              <w:t>理解新时代经济、社会快速发展对不同环境中微生物变化特征和趋势改变以及其卫生学意义与公共卫生与预防医学的关系。了解高通量智能化检测和分析技术的研究进展，研究现</w:t>
            </w:r>
            <w:r>
              <w:rPr>
                <w:rFonts w:ascii="宋体" w:eastAsia="宋体" w:hAnsi="宋体" w:hint="eastAsia"/>
                <w:szCs w:val="21"/>
              </w:rPr>
              <w:t>状和前景</w:t>
            </w:r>
            <w:r w:rsidRPr="003C2478">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5FD5103"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能够较基本</w:t>
            </w:r>
            <w:r w:rsidRPr="003C2478">
              <w:rPr>
                <w:rFonts w:ascii="宋体" w:eastAsia="宋体" w:hAnsi="宋体" w:hint="eastAsia"/>
                <w:szCs w:val="21"/>
              </w:rPr>
              <w:t>理解新时代经济、社会快速发展对不同环境中微生物变化特征和趋势改变以及其卫生学意义与公共卫生与预防医学的关系。了解高通量智能化检测和分析技术的研究进展，研究现</w:t>
            </w:r>
            <w:r>
              <w:rPr>
                <w:rFonts w:ascii="宋体" w:eastAsia="宋体" w:hAnsi="宋体" w:hint="eastAsia"/>
                <w:szCs w:val="21"/>
              </w:rPr>
              <w:t>状和前景</w:t>
            </w:r>
            <w:r w:rsidRPr="003C2478">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219B4D5"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不能够</w:t>
            </w:r>
            <w:r w:rsidRPr="003C2478">
              <w:rPr>
                <w:rFonts w:ascii="宋体" w:eastAsia="宋体" w:hAnsi="宋体" w:hint="eastAsia"/>
                <w:szCs w:val="21"/>
              </w:rPr>
              <w:t>理解新时代经济、社会快速发展对不同环境中微生物变化特征和趋势改变以及其卫生学意义与公共卫生与预防医学的关系。</w:t>
            </w:r>
            <w:r w:rsidR="00156C11">
              <w:rPr>
                <w:rFonts w:ascii="宋体" w:eastAsia="宋体" w:hAnsi="宋体" w:hint="eastAsia"/>
                <w:szCs w:val="21"/>
              </w:rPr>
              <w:t>不</w:t>
            </w:r>
            <w:r w:rsidRPr="003C2478">
              <w:rPr>
                <w:rFonts w:ascii="宋体" w:eastAsia="宋体" w:hAnsi="宋体" w:hint="eastAsia"/>
                <w:szCs w:val="21"/>
              </w:rPr>
              <w:t>了解高通量智能化检测和分析技术的研究进展，研究现</w:t>
            </w:r>
            <w:r>
              <w:rPr>
                <w:rFonts w:ascii="宋体" w:eastAsia="宋体" w:hAnsi="宋体" w:hint="eastAsia"/>
                <w:szCs w:val="21"/>
              </w:rPr>
              <w:t>状和前景</w:t>
            </w:r>
            <w:r w:rsidRPr="003C2478">
              <w:rPr>
                <w:rFonts w:ascii="宋体" w:eastAsia="宋体" w:hAnsi="宋体" w:hint="eastAsia"/>
                <w:szCs w:val="21"/>
              </w:rPr>
              <w:t>。</w:t>
            </w:r>
          </w:p>
        </w:tc>
      </w:tr>
    </w:tbl>
    <w:p w14:paraId="7E2A1E53"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F6733" w14:textId="77777777" w:rsidR="00FA1CB6" w:rsidRDefault="00FA1CB6" w:rsidP="00AA630A">
      <w:r>
        <w:separator/>
      </w:r>
    </w:p>
  </w:endnote>
  <w:endnote w:type="continuationSeparator" w:id="0">
    <w:p w14:paraId="58AEBB6F" w14:textId="77777777" w:rsidR="00FA1CB6" w:rsidRDefault="00FA1CB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4A7EB" w14:textId="77777777" w:rsidR="00FA1CB6" w:rsidRDefault="00FA1CB6" w:rsidP="00AA630A">
      <w:r>
        <w:separator/>
      </w:r>
    </w:p>
  </w:footnote>
  <w:footnote w:type="continuationSeparator" w:id="0">
    <w:p w14:paraId="5D68EAA0" w14:textId="77777777" w:rsidR="00FA1CB6" w:rsidRDefault="00FA1CB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72BB2"/>
    <w:multiLevelType w:val="hybridMultilevel"/>
    <w:tmpl w:val="54A47EF8"/>
    <w:lvl w:ilvl="0" w:tplc="8EA6E0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43E147FD"/>
    <w:multiLevelType w:val="hybridMultilevel"/>
    <w:tmpl w:val="A6221102"/>
    <w:lvl w:ilvl="0" w:tplc="E8F80E5E">
      <w:start w:val="6"/>
      <w:numFmt w:val="japaneseCounting"/>
      <w:lvlText w:val="%1、"/>
      <w:lvlJc w:val="left"/>
      <w:pPr>
        <w:ind w:left="1162" w:hanging="600"/>
      </w:pPr>
      <w:rPr>
        <w:rFonts w:ascii="黑体" w:eastAsia="黑体" w:hAnsi="黑体" w:hint="default"/>
        <w:b/>
        <w:sz w:val="28"/>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15:restartNumberingAfterBreak="0">
    <w:nsid w:val="4A130538"/>
    <w:multiLevelType w:val="hybridMultilevel"/>
    <w:tmpl w:val="7BB8BA28"/>
    <w:lvl w:ilvl="0" w:tplc="08062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75698127">
    <w:abstractNumId w:val="1"/>
  </w:num>
  <w:num w:numId="2" w16cid:durableId="951016284">
    <w:abstractNumId w:val="0"/>
  </w:num>
  <w:num w:numId="3" w16cid:durableId="1040863392">
    <w:abstractNumId w:val="2"/>
  </w:num>
  <w:num w:numId="4" w16cid:durableId="6690194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846CF"/>
    <w:rsid w:val="00092D80"/>
    <w:rsid w:val="000A3CBA"/>
    <w:rsid w:val="000C3F09"/>
    <w:rsid w:val="000C5780"/>
    <w:rsid w:val="000F054A"/>
    <w:rsid w:val="00107751"/>
    <w:rsid w:val="00131B9E"/>
    <w:rsid w:val="00144A0F"/>
    <w:rsid w:val="00156C11"/>
    <w:rsid w:val="001958C0"/>
    <w:rsid w:val="001E5724"/>
    <w:rsid w:val="001F3CA7"/>
    <w:rsid w:val="00242673"/>
    <w:rsid w:val="00272458"/>
    <w:rsid w:val="00285327"/>
    <w:rsid w:val="002954B9"/>
    <w:rsid w:val="00297508"/>
    <w:rsid w:val="002A7568"/>
    <w:rsid w:val="00300F16"/>
    <w:rsid w:val="00302748"/>
    <w:rsid w:val="00313A87"/>
    <w:rsid w:val="00322986"/>
    <w:rsid w:val="0034254B"/>
    <w:rsid w:val="003547AC"/>
    <w:rsid w:val="0038665C"/>
    <w:rsid w:val="003B7D9B"/>
    <w:rsid w:val="003C2478"/>
    <w:rsid w:val="004070CF"/>
    <w:rsid w:val="00442178"/>
    <w:rsid w:val="00465404"/>
    <w:rsid w:val="00485B95"/>
    <w:rsid w:val="00490EC1"/>
    <w:rsid w:val="004A1F0C"/>
    <w:rsid w:val="004C59CF"/>
    <w:rsid w:val="004D4AEF"/>
    <w:rsid w:val="004E33C6"/>
    <w:rsid w:val="005321B4"/>
    <w:rsid w:val="00545AEF"/>
    <w:rsid w:val="0055581E"/>
    <w:rsid w:val="005A0378"/>
    <w:rsid w:val="005A3337"/>
    <w:rsid w:val="005A67F1"/>
    <w:rsid w:val="005C5717"/>
    <w:rsid w:val="005E2904"/>
    <w:rsid w:val="0061058E"/>
    <w:rsid w:val="00643C84"/>
    <w:rsid w:val="006557AB"/>
    <w:rsid w:val="00665621"/>
    <w:rsid w:val="00675AFB"/>
    <w:rsid w:val="006E4F82"/>
    <w:rsid w:val="006E6F8A"/>
    <w:rsid w:val="006F64C9"/>
    <w:rsid w:val="00711CDA"/>
    <w:rsid w:val="00724194"/>
    <w:rsid w:val="00731018"/>
    <w:rsid w:val="007639A2"/>
    <w:rsid w:val="0078658F"/>
    <w:rsid w:val="00794260"/>
    <w:rsid w:val="0079576C"/>
    <w:rsid w:val="007B071C"/>
    <w:rsid w:val="007C379D"/>
    <w:rsid w:val="007C62ED"/>
    <w:rsid w:val="007D45EB"/>
    <w:rsid w:val="007D75F6"/>
    <w:rsid w:val="007E39E3"/>
    <w:rsid w:val="007E5D3C"/>
    <w:rsid w:val="007E685E"/>
    <w:rsid w:val="00804FB0"/>
    <w:rsid w:val="00805D9D"/>
    <w:rsid w:val="00810CA3"/>
    <w:rsid w:val="008128AD"/>
    <w:rsid w:val="0081730F"/>
    <w:rsid w:val="0083060D"/>
    <w:rsid w:val="008560E2"/>
    <w:rsid w:val="00882E86"/>
    <w:rsid w:val="00886EBF"/>
    <w:rsid w:val="008A3147"/>
    <w:rsid w:val="008E27A1"/>
    <w:rsid w:val="00903ABE"/>
    <w:rsid w:val="009203DC"/>
    <w:rsid w:val="009242C8"/>
    <w:rsid w:val="00930F90"/>
    <w:rsid w:val="00954170"/>
    <w:rsid w:val="009620BF"/>
    <w:rsid w:val="009D6C93"/>
    <w:rsid w:val="00A03BBD"/>
    <w:rsid w:val="00A22482"/>
    <w:rsid w:val="00A47D5D"/>
    <w:rsid w:val="00A61EFD"/>
    <w:rsid w:val="00A64B89"/>
    <w:rsid w:val="00A90F6D"/>
    <w:rsid w:val="00A97DAC"/>
    <w:rsid w:val="00AA4570"/>
    <w:rsid w:val="00AA630A"/>
    <w:rsid w:val="00AC7800"/>
    <w:rsid w:val="00AE3D1A"/>
    <w:rsid w:val="00AE52F8"/>
    <w:rsid w:val="00B03909"/>
    <w:rsid w:val="00B40644"/>
    <w:rsid w:val="00B40ECD"/>
    <w:rsid w:val="00B72B4E"/>
    <w:rsid w:val="00B7534B"/>
    <w:rsid w:val="00B902EC"/>
    <w:rsid w:val="00BA23F0"/>
    <w:rsid w:val="00BB74D1"/>
    <w:rsid w:val="00BC747A"/>
    <w:rsid w:val="00BD346B"/>
    <w:rsid w:val="00BF36C8"/>
    <w:rsid w:val="00C00798"/>
    <w:rsid w:val="00C12AAB"/>
    <w:rsid w:val="00C20685"/>
    <w:rsid w:val="00C51275"/>
    <w:rsid w:val="00C54636"/>
    <w:rsid w:val="00C60328"/>
    <w:rsid w:val="00CA53B2"/>
    <w:rsid w:val="00CC1ED2"/>
    <w:rsid w:val="00D02F99"/>
    <w:rsid w:val="00D131DB"/>
    <w:rsid w:val="00D13271"/>
    <w:rsid w:val="00D14471"/>
    <w:rsid w:val="00D417A1"/>
    <w:rsid w:val="00D504B7"/>
    <w:rsid w:val="00D60D5E"/>
    <w:rsid w:val="00D656DC"/>
    <w:rsid w:val="00D715F7"/>
    <w:rsid w:val="00D873E9"/>
    <w:rsid w:val="00D963E3"/>
    <w:rsid w:val="00DB0606"/>
    <w:rsid w:val="00DB110B"/>
    <w:rsid w:val="00DC572B"/>
    <w:rsid w:val="00DD7B5F"/>
    <w:rsid w:val="00DE7849"/>
    <w:rsid w:val="00E05E8B"/>
    <w:rsid w:val="00E366AB"/>
    <w:rsid w:val="00E76E34"/>
    <w:rsid w:val="00EA0559"/>
    <w:rsid w:val="00ED7F81"/>
    <w:rsid w:val="00EF4721"/>
    <w:rsid w:val="00F17BFA"/>
    <w:rsid w:val="00F3317E"/>
    <w:rsid w:val="00F44706"/>
    <w:rsid w:val="00F47D82"/>
    <w:rsid w:val="00F56396"/>
    <w:rsid w:val="00FA1CB6"/>
    <w:rsid w:val="00FB77A1"/>
    <w:rsid w:val="00FC24B5"/>
    <w:rsid w:val="00FE0E09"/>
    <w:rsid w:val="00FE2D56"/>
    <w:rsid w:val="00FE43A9"/>
    <w:rsid w:val="00FE5040"/>
    <w:rsid w:val="00FE5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3015E"/>
  <w15:docId w15:val="{90DDAA6D-AEBC-452C-998C-9DD160E9E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4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w:basedOn w:val="a"/>
    <w:link w:val="ad"/>
    <w:qFormat/>
    <w:rsid w:val="008E27A1"/>
    <w:pPr>
      <w:widowControl/>
      <w:spacing w:before="180" w:after="180"/>
      <w:jc w:val="left"/>
    </w:pPr>
    <w:rPr>
      <w:rFonts w:eastAsiaTheme="minorHAnsi"/>
      <w:kern w:val="0"/>
      <w:sz w:val="24"/>
      <w:szCs w:val="24"/>
      <w:lang w:val="en" w:eastAsia="en-US"/>
    </w:rPr>
  </w:style>
  <w:style w:type="character" w:customStyle="1" w:styleId="ad">
    <w:name w:val="正文文本 字符"/>
    <w:basedOn w:val="a0"/>
    <w:link w:val="ac"/>
    <w:rsid w:val="008E27A1"/>
    <w:rPr>
      <w:rFonts w:eastAsiaTheme="minorHAnsi"/>
      <w:kern w:val="0"/>
      <w:sz w:val="24"/>
      <w:szCs w:val="24"/>
      <w:lang w:val="en" w:eastAsia="en-US"/>
    </w:rPr>
  </w:style>
  <w:style w:type="paragraph" w:styleId="ae">
    <w:name w:val="List Paragraph"/>
    <w:basedOn w:val="a"/>
    <w:uiPriority w:val="34"/>
    <w:qFormat/>
    <w:rsid w:val="002954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49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29</Pages>
  <Words>3171</Words>
  <Characters>18077</Characters>
  <Application>Microsoft Office Word</Application>
  <DocSecurity>0</DocSecurity>
  <Lines>150</Lines>
  <Paragraphs>42</Paragraphs>
  <ScaleCrop>false</ScaleCrop>
  <Company>P R C</Company>
  <LinksUpToDate>false</LinksUpToDate>
  <CharactersWithSpaces>21206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7</cp:revision>
  <cp:lastPrinted>2020-12-24T07:17:00Z</cp:lastPrinted>
  <dcterms:created xsi:type="dcterms:W3CDTF">2023-05-04T05:45:00Z</dcterms:created>
  <dcterms:modified xsi:type="dcterms:W3CDTF">2023-08-17T08:31:00Z</dcterms:modified>
</cp:coreProperties>
</file>